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7274" w14:textId="77777777" w:rsidR="00507CEA" w:rsidRDefault="00507CEA" w:rsidP="00890D7A">
      <w:pPr>
        <w:widowControl w:val="0"/>
        <w:bidi/>
        <w:adjustRightInd w:val="0"/>
        <w:snapToGrid w:val="0"/>
        <w:spacing w:after="120" w:line="500" w:lineRule="exact"/>
        <w:jc w:val="center"/>
        <w:rPr>
          <w:rFonts w:ascii="Traditional Arabic" w:eastAsia="Times New Roman" w:hAnsi="Traditional Arabic" w:cs="Traditional Arabic"/>
          <w:color w:val="000000"/>
          <w:sz w:val="34"/>
          <w:szCs w:val="34"/>
          <w:rtl/>
          <w:lang w:bidi="ar-EG"/>
        </w:rPr>
      </w:pPr>
    </w:p>
    <w:p w14:paraId="67148E49" w14:textId="77777777" w:rsidR="000C6CA3" w:rsidRDefault="000C6CA3" w:rsidP="00890D7A">
      <w:pPr>
        <w:widowControl w:val="0"/>
        <w:bidi/>
        <w:adjustRightInd w:val="0"/>
        <w:snapToGrid w:val="0"/>
        <w:spacing w:after="120" w:line="500" w:lineRule="exact"/>
        <w:jc w:val="center"/>
        <w:rPr>
          <w:rFonts w:ascii="Traditional Arabic" w:eastAsia="Times New Roman" w:hAnsi="Traditional Arabic" w:cs="Traditional Arabic"/>
          <w:color w:val="000000"/>
          <w:sz w:val="34"/>
          <w:szCs w:val="34"/>
          <w:rtl/>
          <w:lang w:bidi="ar-EG"/>
        </w:rPr>
      </w:pPr>
    </w:p>
    <w:p w14:paraId="1AA36CE0" w14:textId="77777777" w:rsidR="000C6CA3" w:rsidRDefault="000C6CA3" w:rsidP="00890D7A">
      <w:pPr>
        <w:widowControl w:val="0"/>
        <w:bidi/>
        <w:adjustRightInd w:val="0"/>
        <w:snapToGrid w:val="0"/>
        <w:spacing w:after="120" w:line="500" w:lineRule="exact"/>
        <w:jc w:val="center"/>
        <w:rPr>
          <w:rFonts w:ascii="Traditional Arabic" w:eastAsia="Times New Roman" w:hAnsi="Traditional Arabic" w:cs="Traditional Arabic"/>
          <w:color w:val="000000"/>
          <w:sz w:val="34"/>
          <w:szCs w:val="34"/>
          <w:lang w:bidi="ar-EG"/>
        </w:rPr>
      </w:pPr>
    </w:p>
    <w:p w14:paraId="3F0CD366" w14:textId="3B215D76" w:rsidR="00227CC2" w:rsidRPr="005D5A91" w:rsidRDefault="0050598C" w:rsidP="00890D7A">
      <w:pPr>
        <w:widowControl w:val="0"/>
        <w:bidi/>
        <w:adjustRightInd w:val="0"/>
        <w:snapToGrid w:val="0"/>
        <w:spacing w:after="120" w:line="240" w:lineRule="auto"/>
        <w:jc w:val="center"/>
        <w:rPr>
          <w:rFonts w:ascii="Traditional Arabic" w:eastAsia="Times New Roman" w:hAnsi="Traditional Arabic" w:cs="KFGQPC Uthman Taha Naskh"/>
          <w:b/>
          <w:bCs/>
          <w:color w:val="0070C0"/>
          <w:sz w:val="140"/>
          <w:szCs w:val="140"/>
          <w:rtl/>
          <w:lang w:bidi="ar-EG"/>
        </w:rPr>
      </w:pPr>
      <w:r w:rsidRPr="005D5A91">
        <w:rPr>
          <w:rFonts w:ascii="Traditional Arabic" w:eastAsia="Times New Roman" w:hAnsi="Traditional Arabic" w:cs="KFGQPC Uthman Taha Naskh"/>
          <w:b/>
          <w:bCs/>
          <w:color w:val="0070C0"/>
          <w:sz w:val="140"/>
          <w:szCs w:val="140"/>
          <w:rtl/>
          <w:lang w:bidi="ar-EG"/>
        </w:rPr>
        <w:t>الهندوسية</w:t>
      </w:r>
    </w:p>
    <w:p w14:paraId="16C3F1DA" w14:textId="77777777" w:rsidR="00507CEA" w:rsidRPr="005D5A91" w:rsidRDefault="0050598C" w:rsidP="005D5A91">
      <w:pPr>
        <w:widowControl w:val="0"/>
        <w:bidi/>
        <w:adjustRightInd w:val="0"/>
        <w:snapToGrid w:val="0"/>
        <w:spacing w:after="120" w:line="500" w:lineRule="exact"/>
        <w:jc w:val="center"/>
        <w:rPr>
          <w:rFonts w:ascii="Traditional Arabic" w:eastAsia="Times New Roman" w:hAnsi="Traditional Arabic" w:cs="Traditional Arabic"/>
          <w:b/>
          <w:bCs/>
          <w:color w:val="C00000"/>
          <w:sz w:val="34"/>
          <w:szCs w:val="34"/>
          <w:rtl/>
          <w:lang w:bidi="ar-EG"/>
        </w:rPr>
      </w:pPr>
      <w:r w:rsidRPr="005D5A91">
        <w:rPr>
          <w:rFonts w:ascii="Traditional Arabic" w:eastAsia="Times New Roman" w:hAnsi="Traditional Arabic" w:cs="Traditional Arabic"/>
          <w:b/>
          <w:bCs/>
          <w:color w:val="C00000"/>
          <w:sz w:val="34"/>
          <w:szCs w:val="34"/>
          <w:rtl/>
          <w:lang w:bidi="ar-EG"/>
        </w:rPr>
        <w:t>في ميزان تعاليمها الأصلية والعقل والفطرة السليمة</w:t>
      </w:r>
    </w:p>
    <w:p w14:paraId="115E0795" w14:textId="77777777" w:rsidR="00507CEA" w:rsidRPr="005D5A91" w:rsidRDefault="00CC15D8" w:rsidP="005D5A91">
      <w:pPr>
        <w:widowControl w:val="0"/>
        <w:bidi/>
        <w:adjustRightInd w:val="0"/>
        <w:snapToGrid w:val="0"/>
        <w:spacing w:after="120" w:line="500" w:lineRule="exact"/>
        <w:jc w:val="center"/>
        <w:rPr>
          <w:rFonts w:ascii="Traditional Arabic" w:eastAsia="Times New Roman" w:hAnsi="Traditional Arabic" w:cs="Traditional Arabic"/>
          <w:b/>
          <w:bCs/>
          <w:color w:val="000000"/>
          <w:sz w:val="34"/>
          <w:szCs w:val="34"/>
          <w:rtl/>
        </w:rPr>
      </w:pPr>
      <w:r w:rsidRPr="005D5A91">
        <w:rPr>
          <w:rFonts w:ascii="Traditional Arabic" w:eastAsia="Times New Roman" w:hAnsi="Traditional Arabic" w:cs="Traditional Arabic"/>
          <w:b/>
          <w:bCs/>
          <w:color w:val="000000"/>
          <w:sz w:val="34"/>
          <w:szCs w:val="34"/>
          <w:rtl/>
        </w:rPr>
        <w:t>سؤال وجواب</w:t>
      </w:r>
    </w:p>
    <w:p w14:paraId="6DF0B45A" w14:textId="77777777" w:rsidR="005D5A91" w:rsidRDefault="005D5A91" w:rsidP="005D5A91">
      <w:pPr>
        <w:widowControl w:val="0"/>
        <w:bidi/>
        <w:adjustRightInd w:val="0"/>
        <w:snapToGrid w:val="0"/>
        <w:spacing w:after="120" w:line="500" w:lineRule="exact"/>
        <w:jc w:val="center"/>
        <w:rPr>
          <w:rFonts w:ascii="Traditional Arabic" w:eastAsia="Times New Roman" w:hAnsi="Traditional Arabic" w:cs="Traditional Arabic"/>
          <w:color w:val="000000"/>
          <w:sz w:val="34"/>
          <w:szCs w:val="34"/>
          <w:rtl/>
        </w:rPr>
      </w:pPr>
    </w:p>
    <w:p w14:paraId="4643CEC4" w14:textId="77777777" w:rsidR="005D5A91" w:rsidRDefault="005D5A91" w:rsidP="005D5A91">
      <w:pPr>
        <w:widowControl w:val="0"/>
        <w:bidi/>
        <w:adjustRightInd w:val="0"/>
        <w:snapToGrid w:val="0"/>
        <w:spacing w:after="120" w:line="500" w:lineRule="exact"/>
        <w:jc w:val="center"/>
        <w:rPr>
          <w:rFonts w:ascii="Traditional Arabic" w:eastAsia="Times New Roman" w:hAnsi="Traditional Arabic" w:cs="Traditional Arabic"/>
          <w:color w:val="000000"/>
          <w:sz w:val="34"/>
          <w:szCs w:val="34"/>
          <w:rtl/>
        </w:rPr>
      </w:pPr>
    </w:p>
    <w:p w14:paraId="32600899" w14:textId="77777777" w:rsidR="005D5A91" w:rsidRDefault="005D5A91" w:rsidP="005D5A91">
      <w:pPr>
        <w:widowControl w:val="0"/>
        <w:bidi/>
        <w:adjustRightInd w:val="0"/>
        <w:snapToGrid w:val="0"/>
        <w:spacing w:after="120" w:line="500" w:lineRule="exact"/>
        <w:jc w:val="center"/>
        <w:rPr>
          <w:rFonts w:ascii="Traditional Arabic" w:eastAsia="Times New Roman" w:hAnsi="Traditional Arabic" w:cs="Traditional Arabic"/>
          <w:color w:val="000000"/>
          <w:sz w:val="34"/>
          <w:szCs w:val="34"/>
          <w:rtl/>
        </w:rPr>
      </w:pPr>
    </w:p>
    <w:p w14:paraId="2936B5CB" w14:textId="2C3C2D61" w:rsidR="005D5A91" w:rsidRPr="005D5A91" w:rsidRDefault="005D5A91" w:rsidP="005D5A91">
      <w:pPr>
        <w:widowControl w:val="0"/>
        <w:bidi/>
        <w:adjustRightInd w:val="0"/>
        <w:snapToGrid w:val="0"/>
        <w:spacing w:after="120" w:line="500" w:lineRule="exact"/>
        <w:jc w:val="center"/>
        <w:rPr>
          <w:rFonts w:ascii="Traditional Arabic" w:eastAsia="Times New Roman" w:hAnsi="Traditional Arabic" w:cs="Traditional Arabic"/>
          <w:b/>
          <w:bCs/>
          <w:color w:val="000000"/>
          <w:sz w:val="34"/>
          <w:szCs w:val="34"/>
          <w:rtl/>
        </w:rPr>
      </w:pPr>
      <w:r w:rsidRPr="005D5A91">
        <w:rPr>
          <w:rFonts w:ascii="Traditional Arabic" w:eastAsia="Times New Roman" w:hAnsi="Traditional Arabic" w:cs="Traditional Arabic" w:hint="cs"/>
          <w:b/>
          <w:bCs/>
          <w:color w:val="000000"/>
          <w:sz w:val="34"/>
          <w:szCs w:val="34"/>
          <w:rtl/>
        </w:rPr>
        <w:t>إعداد وتأليف</w:t>
      </w:r>
    </w:p>
    <w:p w14:paraId="61804BD4" w14:textId="2282DCD1" w:rsidR="00507CEA" w:rsidRDefault="00664ED4" w:rsidP="005D5A91">
      <w:pPr>
        <w:widowControl w:val="0"/>
        <w:bidi/>
        <w:adjustRightInd w:val="0"/>
        <w:snapToGrid w:val="0"/>
        <w:spacing w:after="120" w:line="240" w:lineRule="auto"/>
        <w:jc w:val="center"/>
        <w:rPr>
          <w:rFonts w:ascii="Traditional Arabic" w:eastAsia="Times New Roman" w:hAnsi="Traditional Arabic" w:cs="KFGQPC Uthman Taha Naskh"/>
          <w:color w:val="0070C0"/>
          <w:sz w:val="50"/>
          <w:szCs w:val="50"/>
          <w:rtl/>
          <w:lang w:bidi="ar-EG"/>
        </w:rPr>
      </w:pPr>
      <w:r w:rsidRPr="000C6CA3">
        <w:rPr>
          <w:rFonts w:ascii="Traditional Arabic" w:eastAsia="Times New Roman" w:hAnsi="Traditional Arabic" w:cs="KFGQPC Uthman Taha Naskh"/>
          <w:color w:val="0070C0"/>
          <w:sz w:val="50"/>
          <w:szCs w:val="50"/>
          <w:rtl/>
          <w:lang w:bidi="ar-EG"/>
        </w:rPr>
        <w:t>د.هيثم طلعت</w:t>
      </w:r>
    </w:p>
    <w:p w14:paraId="59B282BF" w14:textId="77777777" w:rsidR="002F7F69" w:rsidRPr="000C6CA3" w:rsidRDefault="002F7F69" w:rsidP="002F7F69">
      <w:pPr>
        <w:widowControl w:val="0"/>
        <w:bidi/>
        <w:adjustRightInd w:val="0"/>
        <w:snapToGrid w:val="0"/>
        <w:spacing w:after="0" w:line="240" w:lineRule="auto"/>
        <w:jc w:val="center"/>
        <w:rPr>
          <w:rFonts w:ascii="Traditional Arabic" w:eastAsia="Times New Roman" w:hAnsi="Traditional Arabic" w:cs="KFGQPC Uthman Taha Naskh"/>
          <w:color w:val="0070C0"/>
          <w:sz w:val="50"/>
          <w:szCs w:val="50"/>
          <w:rtl/>
          <w:lang w:bidi="ar-EG"/>
        </w:rPr>
      </w:pPr>
    </w:p>
    <w:p w14:paraId="2BAAFCD7" w14:textId="77777777" w:rsidR="002F7F69" w:rsidRDefault="002F7F69" w:rsidP="002F7F69">
      <w:pPr>
        <w:spacing w:after="0" w:line="500" w:lineRule="exact"/>
        <w:rPr>
          <w:rFonts w:ascii="Traditional Arabic" w:eastAsia="Times New Roman" w:hAnsi="Traditional Arabic" w:cs="Traditional Arabic"/>
          <w:color w:val="000000"/>
          <w:sz w:val="34"/>
          <w:szCs w:val="34"/>
          <w:lang w:bidi="ar-EG"/>
        </w:rPr>
        <w:sectPr w:rsidR="002F7F69" w:rsidSect="002F7F69">
          <w:headerReference w:type="default" r:id="rId8"/>
          <w:footerReference w:type="default" r:id="rId9"/>
          <w:footnotePr>
            <w:numRestart w:val="eachPage"/>
          </w:footnotePr>
          <w:pgSz w:w="8392" w:h="11907" w:code="11"/>
          <w:pgMar w:top="851" w:right="851" w:bottom="851" w:left="851" w:header="709" w:footer="709" w:gutter="0"/>
          <w:cols w:space="708"/>
          <w:titlePg/>
          <w:docGrid w:linePitch="360"/>
        </w:sectPr>
      </w:pPr>
    </w:p>
    <w:p w14:paraId="21524506" w14:textId="22F7686D" w:rsidR="005D5A91" w:rsidRDefault="005D5A91" w:rsidP="005D5A91">
      <w:pPr>
        <w:bidi/>
        <w:jc w:val="center"/>
        <w:rPr>
          <w:rFonts w:ascii="Traditional Arabic" w:eastAsia="Times New Roman" w:hAnsi="Traditional Arabic" w:cs="Traditional Arabic"/>
          <w:color w:val="000000"/>
          <w:sz w:val="34"/>
          <w:szCs w:val="34"/>
        </w:rPr>
      </w:pPr>
    </w:p>
    <w:p w14:paraId="41591D99" w14:textId="086DD007" w:rsidR="00AD5E5F" w:rsidRDefault="006E270D" w:rsidP="009F223B">
      <w:pPr>
        <w:bidi/>
        <w:spacing w:after="0" w:line="240" w:lineRule="exact"/>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noProof/>
          <w:color w:val="000000"/>
          <w:sz w:val="34"/>
          <w:szCs w:val="34"/>
          <w:lang w:eastAsia="zh-CN"/>
        </w:rPr>
        <w:drawing>
          <wp:anchor distT="0" distB="0" distL="114300" distR="114300" simplePos="0" relativeHeight="251661312" behindDoc="1" locked="0" layoutInCell="1" allowOverlap="1" wp14:anchorId="0A473D06" wp14:editId="594050BA">
            <wp:simplePos x="0" y="0"/>
            <wp:positionH relativeFrom="margin">
              <wp:posOffset>1905</wp:posOffset>
            </wp:positionH>
            <wp:positionV relativeFrom="margin">
              <wp:posOffset>3717290</wp:posOffset>
            </wp:positionV>
            <wp:extent cx="4600575" cy="3293110"/>
            <wp:effectExtent l="0" t="0" r="0" b="0"/>
            <wp:wrapTight wrapText="bothSides">
              <wp:wrapPolygon edited="0">
                <wp:start x="14758" y="1125"/>
                <wp:lineTo x="10733" y="1374"/>
                <wp:lineTo x="9660" y="1749"/>
                <wp:lineTo x="9839" y="3374"/>
                <wp:lineTo x="9034" y="4498"/>
                <wp:lineTo x="8676" y="5123"/>
                <wp:lineTo x="4919" y="6497"/>
                <wp:lineTo x="4383" y="6872"/>
                <wp:lineTo x="4561" y="7372"/>
                <wp:lineTo x="805" y="7747"/>
                <wp:lineTo x="894" y="8497"/>
                <wp:lineTo x="16099" y="9371"/>
                <wp:lineTo x="4114" y="9621"/>
                <wp:lineTo x="4025" y="10496"/>
                <wp:lineTo x="10822" y="11371"/>
                <wp:lineTo x="1520" y="11621"/>
                <wp:lineTo x="805" y="11745"/>
                <wp:lineTo x="894" y="19368"/>
                <wp:lineTo x="1163" y="19867"/>
                <wp:lineTo x="1610" y="19867"/>
                <wp:lineTo x="1878" y="19368"/>
                <wp:lineTo x="7513" y="19368"/>
                <wp:lineTo x="7781" y="18868"/>
                <wp:lineTo x="6261" y="17368"/>
                <wp:lineTo x="6440" y="15994"/>
                <wp:lineTo x="6082" y="15369"/>
                <wp:lineTo x="7692" y="14744"/>
                <wp:lineTo x="7602" y="13370"/>
                <wp:lineTo x="8139" y="13370"/>
                <wp:lineTo x="10554" y="11870"/>
                <wp:lineTo x="10822" y="11371"/>
                <wp:lineTo x="20303" y="10621"/>
                <wp:lineTo x="20929" y="10246"/>
                <wp:lineTo x="20303" y="9371"/>
                <wp:lineTo x="20929" y="7997"/>
                <wp:lineTo x="20571" y="7372"/>
                <wp:lineTo x="21019" y="6997"/>
                <wp:lineTo x="20840" y="5373"/>
                <wp:lineTo x="20482" y="2749"/>
                <wp:lineTo x="20035" y="1749"/>
                <wp:lineTo x="19498" y="1125"/>
                <wp:lineTo x="14758" y="1125"/>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00575" cy="3293110"/>
                    </a:xfrm>
                    <a:prstGeom prst="rect">
                      <a:avLst/>
                    </a:prstGeom>
                  </pic:spPr>
                </pic:pic>
              </a:graphicData>
            </a:graphic>
            <wp14:sizeRelH relativeFrom="margin">
              <wp14:pctWidth>0</wp14:pctWidth>
            </wp14:sizeRelH>
            <wp14:sizeRelV relativeFrom="margin">
              <wp14:pctHeight>0</wp14:pctHeight>
            </wp14:sizeRelV>
          </wp:anchor>
        </w:drawing>
      </w:r>
      <w:r w:rsidR="00AD5E5F">
        <w:rPr>
          <w:rFonts w:ascii="Traditional Arabic" w:eastAsia="Times New Roman" w:hAnsi="Traditional Arabic" w:cs="Traditional Arabic"/>
          <w:color w:val="000000"/>
          <w:sz w:val="34"/>
          <w:szCs w:val="34"/>
          <w:rtl/>
        </w:rPr>
        <w:br w:type="page"/>
      </w:r>
    </w:p>
    <w:p w14:paraId="2675E3C4" w14:textId="036E810A" w:rsidR="007872C4" w:rsidRDefault="007872C4" w:rsidP="007872C4">
      <w:pPr>
        <w:widowControl w:val="0"/>
        <w:bidi/>
        <w:adjustRightInd w:val="0"/>
        <w:snapToGrid w:val="0"/>
        <w:spacing w:after="120" w:line="500" w:lineRule="exact"/>
        <w:jc w:val="center"/>
        <w:rPr>
          <w:rFonts w:ascii="Traditional Arabic" w:eastAsia="Times New Roman" w:hAnsi="Traditional Arabic" w:cs="Traditional Arabic"/>
          <w:color w:val="000000"/>
          <w:sz w:val="34"/>
          <w:szCs w:val="34"/>
          <w:rtl/>
        </w:rPr>
      </w:pPr>
      <w:r>
        <w:rPr>
          <w:rFonts w:ascii="Traditional Arabic" w:eastAsia="Times New Roman" w:hAnsi="Traditional Arabic" w:cs="Traditional Arabic" w:hint="cs"/>
          <w:color w:val="000000"/>
          <w:sz w:val="34"/>
          <w:szCs w:val="34"/>
          <w:rtl/>
        </w:rPr>
        <w:lastRenderedPageBreak/>
        <w:t>بسم الله الرحمن</w:t>
      </w:r>
      <w:r w:rsidR="004B47B6">
        <w:rPr>
          <w:rFonts w:ascii="Traditional Arabic" w:eastAsia="Times New Roman" w:hAnsi="Traditional Arabic" w:cs="Traditional Arabic" w:hint="cs"/>
          <w:color w:val="000000"/>
          <w:sz w:val="34"/>
          <w:szCs w:val="34"/>
          <w:rtl/>
        </w:rPr>
        <w:t xml:space="preserve"> </w:t>
      </w:r>
      <w:r>
        <w:rPr>
          <w:rFonts w:ascii="Traditional Arabic" w:eastAsia="Times New Roman" w:hAnsi="Traditional Arabic" w:cs="Traditional Arabic" w:hint="cs"/>
          <w:color w:val="000000"/>
          <w:sz w:val="34"/>
          <w:szCs w:val="34"/>
          <w:rtl/>
        </w:rPr>
        <w:t>الرحيم</w:t>
      </w:r>
    </w:p>
    <w:p w14:paraId="50BA6473" w14:textId="06AC2254" w:rsidR="007872C4" w:rsidRPr="009D2BBA" w:rsidRDefault="007872C4" w:rsidP="009D2BBA">
      <w:pPr>
        <w:pStyle w:val="a2"/>
        <w:rPr>
          <w:rtl/>
        </w:rPr>
      </w:pPr>
      <w:bookmarkStart w:id="0" w:name="_Toc87827599"/>
      <w:r w:rsidRPr="009D2BBA">
        <w:rPr>
          <w:rFonts w:hint="cs"/>
          <w:rtl/>
        </w:rPr>
        <w:t>ال</w:t>
      </w:r>
      <w:r w:rsidR="00877357">
        <w:rPr>
          <w:rFonts w:hint="cs"/>
          <w:rtl/>
        </w:rPr>
        <w:t>ـ</w:t>
      </w:r>
      <w:r w:rsidRPr="009D2BBA">
        <w:rPr>
          <w:rFonts w:hint="cs"/>
          <w:rtl/>
        </w:rPr>
        <w:t>مقدمة</w:t>
      </w:r>
      <w:bookmarkEnd w:id="0"/>
    </w:p>
    <w:p w14:paraId="4C2F659D" w14:textId="11E9FEC0" w:rsidR="0085232C" w:rsidRPr="008400A6" w:rsidRDefault="0085232C" w:rsidP="007872C4">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بسم الله والحمد لله والصلاة والسلام على رسول الله وعلى آله وصحبه وم</w:t>
      </w:r>
      <w:r w:rsidR="00CB33D4"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ن والاه</w:t>
      </w:r>
      <w:r w:rsidR="00C37E65" w:rsidRPr="008400A6">
        <w:rPr>
          <w:rFonts w:ascii="Traditional Arabic" w:eastAsia="Times New Roman" w:hAnsi="Traditional Arabic" w:cs="Traditional Arabic"/>
          <w:color w:val="000000"/>
          <w:sz w:val="34"/>
          <w:szCs w:val="34"/>
          <w:rtl/>
        </w:rPr>
        <w:t xml:space="preserve">، أما </w:t>
      </w:r>
      <w:r w:rsidRPr="008400A6">
        <w:rPr>
          <w:rFonts w:ascii="Traditional Arabic" w:eastAsia="Times New Roman" w:hAnsi="Traditional Arabic" w:cs="Traditional Arabic"/>
          <w:color w:val="000000"/>
          <w:sz w:val="34"/>
          <w:szCs w:val="34"/>
          <w:rtl/>
        </w:rPr>
        <w:t>بعد</w:t>
      </w:r>
      <w:r w:rsidR="00C37E65" w:rsidRPr="008400A6">
        <w:rPr>
          <w:rFonts w:ascii="Traditional Arabic" w:eastAsia="Times New Roman" w:hAnsi="Traditional Arabic" w:cs="Traditional Arabic"/>
          <w:color w:val="000000"/>
          <w:sz w:val="34"/>
          <w:szCs w:val="34"/>
          <w:rtl/>
        </w:rPr>
        <w:t>:</w:t>
      </w:r>
    </w:p>
    <w:p w14:paraId="515A0EE0" w14:textId="77777777" w:rsidR="00CB33D4" w:rsidRPr="008400A6" w:rsidRDefault="00C627D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w:t>
      </w:r>
      <w:r w:rsidR="00534A74" w:rsidRPr="008400A6">
        <w:rPr>
          <w:rFonts w:ascii="Traditional Arabic" w:eastAsia="Times New Roman" w:hAnsi="Traditional Arabic" w:cs="Traditional Arabic"/>
          <w:color w:val="000000"/>
          <w:sz w:val="34"/>
          <w:szCs w:val="34"/>
          <w:rtl/>
        </w:rPr>
        <w:t>هندوسية قد تكون ديانة لكنها بتعريف أكثر دقة هي: طريقة في الحياة.</w:t>
      </w:r>
    </w:p>
    <w:p w14:paraId="06F99539" w14:textId="77777777" w:rsidR="00534A74" w:rsidRPr="008400A6" w:rsidRDefault="00FC50D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ي</w:t>
      </w:r>
      <w:r w:rsidR="00CB33D4"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tl/>
          <w:lang w:bidi="ar-EG"/>
        </w:rPr>
        <w:t>شك</w:t>
      </w:r>
      <w:r w:rsidR="00CB33D4"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tl/>
          <w:lang w:bidi="ar-EG"/>
        </w:rPr>
        <w:t>ل أتباع الهندوسية حوالي 15% من سكان العالم، فأتباعها يزيدون على مليار ومئتي مليون إنسان.</w:t>
      </w:r>
    </w:p>
    <w:p w14:paraId="2FDE6A20" w14:textId="77777777" w:rsidR="000145BD" w:rsidRPr="008400A6" w:rsidRDefault="000145B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وقد تغيرت الهندوسية كثيرًا عبر الزمن...</w:t>
      </w:r>
    </w:p>
    <w:p w14:paraId="029A0CDE" w14:textId="535B1226" w:rsidR="00A5674B" w:rsidRPr="008400A6" w:rsidRDefault="000145B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w:t>
      </w:r>
      <w:r w:rsidR="00CB33D4" w:rsidRPr="008400A6">
        <w:rPr>
          <w:rFonts w:ascii="Traditional Arabic" w:eastAsia="Times New Roman" w:hAnsi="Traditional Arabic" w:cs="Traditional Arabic"/>
          <w:color w:val="000000"/>
          <w:sz w:val="34"/>
          <w:szCs w:val="34"/>
          <w:rtl/>
          <w:lang w:bidi="ar-EG"/>
        </w:rPr>
        <w:t>الهندوسية</w:t>
      </w:r>
      <w:r w:rsidR="00E50CA1" w:rsidRPr="008400A6">
        <w:rPr>
          <w:rFonts w:ascii="Traditional Arabic" w:eastAsia="Times New Roman" w:hAnsi="Traditional Arabic" w:cs="Traditional Arabic"/>
          <w:color w:val="000000"/>
          <w:sz w:val="34"/>
          <w:szCs w:val="34"/>
          <w:rtl/>
          <w:lang w:bidi="ar-EG"/>
        </w:rPr>
        <w:t xml:space="preserve"> بعد عصر الفيدات</w:t>
      </w:r>
      <w:r w:rsidR="00E50CA1" w:rsidRPr="008400A6">
        <w:rPr>
          <w:rFonts w:ascii="Traditional Arabic" w:eastAsia="Times New Roman" w:hAnsi="Traditional Arabic" w:cs="Traditional Arabic"/>
          <w:color w:val="000000"/>
          <w:sz w:val="34"/>
          <w:szCs w:val="34"/>
          <w:lang w:bidi="ar-EG"/>
        </w:rPr>
        <w:t>Vedas</w:t>
      </w:r>
      <w:r w:rsidR="004B47B6">
        <w:rPr>
          <w:rFonts w:ascii="Traditional Arabic" w:eastAsia="Times New Roman" w:hAnsi="Traditional Arabic" w:cs="Traditional Arabic"/>
          <w:color w:val="000000"/>
          <w:sz w:val="34"/>
          <w:szCs w:val="34"/>
          <w:rtl/>
          <w:lang w:bidi="ar-EG"/>
        </w:rPr>
        <w:t xml:space="preserve"> </w:t>
      </w:r>
      <w:r w:rsidR="00E50CA1" w:rsidRPr="008400A6">
        <w:rPr>
          <w:rFonts w:ascii="Traditional Arabic" w:eastAsia="Times New Roman" w:hAnsi="Traditional Arabic" w:cs="Traditional Arabic"/>
          <w:color w:val="000000"/>
          <w:sz w:val="34"/>
          <w:szCs w:val="34"/>
          <w:rtl/>
          <w:lang w:bidi="ar-EG"/>
        </w:rPr>
        <w:t>صارت</w:t>
      </w:r>
      <w:r w:rsidR="00CB33D4" w:rsidRPr="008400A6">
        <w:rPr>
          <w:rFonts w:ascii="Traditional Arabic" w:eastAsia="Times New Roman" w:hAnsi="Traditional Arabic" w:cs="Traditional Arabic"/>
          <w:color w:val="000000"/>
          <w:sz w:val="34"/>
          <w:szCs w:val="34"/>
          <w:rtl/>
          <w:lang w:bidi="ar-EG"/>
        </w:rPr>
        <w:t xml:space="preserve"> تمتليء بالإشكالات ال</w:t>
      </w:r>
      <w:r w:rsidR="00A5674B" w:rsidRPr="008400A6">
        <w:rPr>
          <w:rFonts w:ascii="Traditional Arabic" w:eastAsia="Times New Roman" w:hAnsi="Traditional Arabic" w:cs="Traditional Arabic"/>
          <w:color w:val="000000"/>
          <w:sz w:val="34"/>
          <w:szCs w:val="34"/>
          <w:rtl/>
          <w:lang w:bidi="ar-EG"/>
        </w:rPr>
        <w:t>عقلية و</w:t>
      </w:r>
      <w:r w:rsidR="00CB33D4" w:rsidRPr="008400A6">
        <w:rPr>
          <w:rFonts w:ascii="Traditional Arabic" w:eastAsia="Times New Roman" w:hAnsi="Traditional Arabic" w:cs="Traditional Arabic"/>
          <w:color w:val="000000"/>
          <w:sz w:val="34"/>
          <w:szCs w:val="34"/>
          <w:rtl/>
          <w:lang w:bidi="ar-EG"/>
        </w:rPr>
        <w:t>ال</w:t>
      </w:r>
      <w:r w:rsidR="00A5674B" w:rsidRPr="008400A6">
        <w:rPr>
          <w:rFonts w:ascii="Traditional Arabic" w:eastAsia="Times New Roman" w:hAnsi="Traditional Arabic" w:cs="Traditional Arabic"/>
          <w:color w:val="000000"/>
          <w:sz w:val="34"/>
          <w:szCs w:val="34"/>
          <w:rtl/>
          <w:lang w:bidi="ar-EG"/>
        </w:rPr>
        <w:t>علمية و</w:t>
      </w:r>
      <w:r w:rsidR="00CB33D4" w:rsidRPr="008400A6">
        <w:rPr>
          <w:rFonts w:ascii="Traditional Arabic" w:eastAsia="Times New Roman" w:hAnsi="Traditional Arabic" w:cs="Traditional Arabic"/>
          <w:color w:val="000000"/>
          <w:sz w:val="34"/>
          <w:szCs w:val="34"/>
          <w:rtl/>
          <w:lang w:bidi="ar-EG"/>
        </w:rPr>
        <w:t>ال</w:t>
      </w:r>
      <w:r w:rsidR="00A5674B" w:rsidRPr="008400A6">
        <w:rPr>
          <w:rFonts w:ascii="Traditional Arabic" w:eastAsia="Times New Roman" w:hAnsi="Traditional Arabic" w:cs="Traditional Arabic"/>
          <w:color w:val="000000"/>
          <w:sz w:val="34"/>
          <w:szCs w:val="34"/>
          <w:rtl/>
          <w:lang w:bidi="ar-EG"/>
        </w:rPr>
        <w:t xml:space="preserve">فطرية </w:t>
      </w:r>
      <w:r w:rsidR="00CB33D4" w:rsidRPr="008400A6">
        <w:rPr>
          <w:rFonts w:ascii="Traditional Arabic" w:eastAsia="Times New Roman" w:hAnsi="Traditional Arabic" w:cs="Traditional Arabic"/>
          <w:color w:val="000000"/>
          <w:sz w:val="34"/>
          <w:szCs w:val="34"/>
          <w:rtl/>
          <w:lang w:bidi="ar-EG"/>
        </w:rPr>
        <w:t>والتي</w:t>
      </w:r>
      <w:r w:rsidR="00FE6C04" w:rsidRPr="008400A6">
        <w:rPr>
          <w:rFonts w:ascii="Traditional Arabic" w:eastAsia="Times New Roman" w:hAnsi="Traditional Arabic" w:cs="Traditional Arabic"/>
          <w:color w:val="000000"/>
          <w:sz w:val="34"/>
          <w:szCs w:val="34"/>
          <w:rtl/>
          <w:lang w:bidi="ar-EG"/>
        </w:rPr>
        <w:t xml:space="preserve"> </w:t>
      </w:r>
      <w:r w:rsidR="00A5674B" w:rsidRPr="008400A6">
        <w:rPr>
          <w:rFonts w:ascii="Traditional Arabic" w:eastAsia="Times New Roman" w:hAnsi="Traditional Arabic" w:cs="Traditional Arabic"/>
          <w:color w:val="000000"/>
          <w:sz w:val="34"/>
          <w:szCs w:val="34"/>
          <w:rtl/>
          <w:lang w:bidi="ar-EG"/>
        </w:rPr>
        <w:t>سنرص</w:t>
      </w:r>
      <w:r w:rsidR="00CB33D4" w:rsidRPr="008400A6">
        <w:rPr>
          <w:rFonts w:ascii="Traditional Arabic" w:eastAsia="Times New Roman" w:hAnsi="Traditional Arabic" w:cs="Traditional Arabic"/>
          <w:color w:val="000000"/>
          <w:sz w:val="34"/>
          <w:szCs w:val="34"/>
          <w:rtl/>
          <w:lang w:bidi="ar-EG"/>
        </w:rPr>
        <w:t>ُ</w:t>
      </w:r>
      <w:r w:rsidR="00A5674B" w:rsidRPr="008400A6">
        <w:rPr>
          <w:rFonts w:ascii="Traditional Arabic" w:eastAsia="Times New Roman" w:hAnsi="Traditional Arabic" w:cs="Traditional Arabic"/>
          <w:color w:val="000000"/>
          <w:sz w:val="34"/>
          <w:szCs w:val="34"/>
          <w:rtl/>
          <w:lang w:bidi="ar-EG"/>
        </w:rPr>
        <w:t>د بعضًا منها في هذا الكتاب.</w:t>
      </w:r>
    </w:p>
    <w:p w14:paraId="6AEC5FD0" w14:textId="77777777" w:rsidR="000145BD" w:rsidRPr="001F3B7D" w:rsidRDefault="000145B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1F3B7D">
        <w:rPr>
          <w:rFonts w:ascii="Traditional Arabic" w:eastAsia="Times New Roman" w:hAnsi="Traditional Arabic" w:cs="Traditional Arabic"/>
          <w:color w:val="000000"/>
          <w:sz w:val="34"/>
          <w:szCs w:val="34"/>
          <w:rtl/>
          <w:lang w:bidi="ar-EG"/>
        </w:rPr>
        <w:t>نعم!</w:t>
      </w:r>
    </w:p>
    <w:p w14:paraId="09248D21" w14:textId="7996646B" w:rsidR="00E50CA1" w:rsidRPr="008400A6" w:rsidRDefault="00E50CA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lang w:bidi="ar-EG"/>
        </w:rPr>
      </w:pPr>
      <w:r w:rsidRPr="008400A6">
        <w:rPr>
          <w:rFonts w:ascii="Traditional Arabic" w:eastAsia="Times New Roman" w:hAnsi="Traditional Arabic" w:cs="Traditional Arabic"/>
          <w:color w:val="000000"/>
          <w:sz w:val="34"/>
          <w:szCs w:val="34"/>
          <w:rtl/>
          <w:lang w:bidi="ar-EG"/>
        </w:rPr>
        <w:t>لقد ابتعدت الهندوسية بشدة عن تعاليم الفيدات الأصلية</w:t>
      </w:r>
      <w:r w:rsidR="0050598C" w:rsidRPr="008400A6">
        <w:rPr>
          <w:rFonts w:ascii="Traditional Arabic" w:eastAsia="Times New Roman" w:hAnsi="Traditional Arabic" w:cs="Traditional Arabic"/>
          <w:color w:val="000000"/>
          <w:sz w:val="34"/>
          <w:szCs w:val="34"/>
          <w:rtl/>
          <w:lang w:bidi="ar-EG"/>
        </w:rPr>
        <w:t xml:space="preserve"> (المصادر الأصلية للديانة الهندوسية)</w:t>
      </w:r>
      <w:r w:rsidR="000145BD"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tl/>
          <w:lang w:bidi="ar-EG"/>
        </w:rPr>
        <w:t xml:space="preserve"> واتبعت تعاليم الناس والنُسَّاك والبهاغافاد غيتا </w:t>
      </w:r>
      <w:r w:rsidRPr="008400A6">
        <w:rPr>
          <w:rFonts w:ascii="Traditional Arabic" w:eastAsia="Times New Roman" w:hAnsi="Traditional Arabic" w:cs="Traditional Arabic"/>
          <w:color w:val="000000"/>
          <w:sz w:val="34"/>
          <w:szCs w:val="34"/>
          <w:lang w:bidi="ar-EG"/>
        </w:rPr>
        <w:fldChar w:fldCharType="begin"/>
      </w:r>
      <w:r w:rsidRPr="008400A6">
        <w:rPr>
          <w:rFonts w:ascii="Traditional Arabic" w:eastAsia="Times New Roman" w:hAnsi="Traditional Arabic" w:cs="Traditional Arabic"/>
          <w:color w:val="000000"/>
          <w:sz w:val="34"/>
          <w:szCs w:val="34"/>
          <w:lang w:bidi="ar-EG"/>
        </w:rPr>
        <w:instrText xml:space="preserve"> HYPERLINK "https://www.google.com/url?sa=t&amp;rct=j&amp;q=&amp;esrc=s&amp;source=web&amp;cd=&amp;cad=rja&amp;uact=8&amp;ved=2ahUKEwiumIDSj-HzAhVPEWMBHY-hBIsQFnoECBQQAQ&amp;url=https%3A%2F%2Fwww.9apps.com%2Far%2Fandroid-apps%2FBhagavad-Gita-in-TELUGU-Video-Shri-Bhagwat-Geeta%2F&amp;usg=AOvVaw1qw_f91Jy0SrQOqAnR9E6x" </w:instrText>
      </w:r>
      <w:r w:rsidRPr="008400A6">
        <w:rPr>
          <w:rFonts w:ascii="Traditional Arabic" w:eastAsia="Times New Roman" w:hAnsi="Traditional Arabic" w:cs="Traditional Arabic"/>
          <w:color w:val="000000"/>
          <w:sz w:val="34"/>
          <w:szCs w:val="34"/>
          <w:lang w:bidi="ar-EG"/>
        </w:rPr>
        <w:fldChar w:fldCharType="separate"/>
      </w:r>
    </w:p>
    <w:p w14:paraId="5A46D805" w14:textId="77777777" w:rsidR="00E50CA1" w:rsidRPr="008400A6" w:rsidRDefault="00E50CA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lang w:bidi="ar-EG"/>
        </w:rPr>
      </w:pPr>
      <w:r w:rsidRPr="008400A6">
        <w:rPr>
          <w:rFonts w:ascii="Traditional Arabic" w:eastAsia="Times New Roman" w:hAnsi="Traditional Arabic" w:cs="Traditional Arabic"/>
          <w:color w:val="000000"/>
          <w:sz w:val="34"/>
          <w:szCs w:val="34"/>
          <w:lang w:bidi="ar-EG"/>
        </w:rPr>
        <w:t>Bhagavad Gita</w:t>
      </w:r>
      <w:r w:rsidRPr="008400A6">
        <w:rPr>
          <w:rFonts w:ascii="Traditional Arabic" w:eastAsia="Times New Roman" w:hAnsi="Traditional Arabic" w:cs="Traditional Arabic"/>
          <w:color w:val="000000"/>
          <w:sz w:val="34"/>
          <w:szCs w:val="34"/>
          <w:rtl/>
          <w:lang w:bidi="ar-EG"/>
        </w:rPr>
        <w:t xml:space="preserve"> </w:t>
      </w:r>
      <w:r w:rsidRPr="008400A6">
        <w:rPr>
          <w:rFonts w:ascii="Mangal" w:eastAsia="Times New Roman" w:hAnsi="Mangal" w:cs="Mangal" w:hint="cs"/>
          <w:color w:val="000000"/>
          <w:sz w:val="34"/>
          <w:szCs w:val="34"/>
          <w:cs/>
          <w:lang w:bidi="hi-IN"/>
        </w:rPr>
        <w:t>भगवद्गीता</w:t>
      </w:r>
      <w:r w:rsidR="008C3C2A" w:rsidRPr="008400A6">
        <w:rPr>
          <w:rFonts w:ascii="Traditional Arabic" w:eastAsia="Times New Roman" w:hAnsi="Traditional Arabic" w:cs="Traditional Arabic"/>
          <w:color w:val="000000"/>
          <w:sz w:val="34"/>
          <w:szCs w:val="34"/>
          <w:rtl/>
          <w:lang w:bidi="ar-EG"/>
        </w:rPr>
        <w:t xml:space="preserve"> والتانترا الباطنية </w:t>
      </w:r>
      <w:r w:rsidR="008C3C2A" w:rsidRPr="008400A6">
        <w:rPr>
          <w:rFonts w:ascii="Traditional Arabic" w:eastAsia="Times New Roman" w:hAnsi="Traditional Arabic" w:cs="Traditional Arabic"/>
          <w:color w:val="000000"/>
          <w:sz w:val="34"/>
          <w:szCs w:val="34"/>
          <w:lang w:bidi="ar-EG"/>
        </w:rPr>
        <w:t>Tantras</w:t>
      </w:r>
      <w:r w:rsidR="008C3C2A" w:rsidRPr="008400A6">
        <w:rPr>
          <w:rFonts w:ascii="Traditional Arabic" w:eastAsia="Times New Roman" w:hAnsi="Traditional Arabic" w:cs="Traditional Arabic"/>
          <w:color w:val="000000"/>
          <w:sz w:val="34"/>
          <w:szCs w:val="34"/>
          <w:rtl/>
          <w:lang w:bidi="ar-EG"/>
        </w:rPr>
        <w:t>.</w:t>
      </w:r>
    </w:p>
    <w:p w14:paraId="6ADA1806" w14:textId="5B7E70F1" w:rsidR="000145BD" w:rsidRPr="008400A6" w:rsidRDefault="00E50CA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lang w:bidi="ar-EG"/>
        </w:rPr>
        <w:fldChar w:fldCharType="end"/>
      </w:r>
      <w:r w:rsidRPr="008400A6">
        <w:rPr>
          <w:rFonts w:ascii="Traditional Arabic" w:eastAsia="Times New Roman" w:hAnsi="Traditional Arabic" w:cs="Traditional Arabic"/>
          <w:color w:val="000000"/>
          <w:sz w:val="34"/>
          <w:szCs w:val="34"/>
          <w:rtl/>
          <w:lang w:bidi="ar-EG"/>
        </w:rPr>
        <w:t>سأحاول في هذا الكتاب الصغير أن أُحاكم الهندوسية الحالية للعقل والعلم</w:t>
      </w:r>
      <w:r w:rsidR="000145BD" w:rsidRPr="008400A6">
        <w:rPr>
          <w:rFonts w:ascii="Traditional Arabic" w:eastAsia="Times New Roman" w:hAnsi="Traditional Arabic" w:cs="Traditional Arabic"/>
          <w:color w:val="000000"/>
          <w:sz w:val="34"/>
          <w:szCs w:val="34"/>
          <w:rtl/>
          <w:lang w:bidi="ar-EG"/>
        </w:rPr>
        <w:t xml:space="preserve"> الحديث</w:t>
      </w:r>
      <w:r w:rsidRPr="008400A6">
        <w:rPr>
          <w:rFonts w:ascii="Traditional Arabic" w:eastAsia="Times New Roman" w:hAnsi="Traditional Arabic" w:cs="Traditional Arabic"/>
          <w:color w:val="000000"/>
          <w:sz w:val="34"/>
          <w:szCs w:val="34"/>
          <w:rtl/>
          <w:lang w:bidi="ar-EG"/>
        </w:rPr>
        <w:t xml:space="preserve"> والمنطق وتعاليم الفيدات</w:t>
      </w:r>
      <w:r w:rsidR="000145BD" w:rsidRPr="008400A6">
        <w:rPr>
          <w:rFonts w:ascii="Traditional Arabic" w:eastAsia="Times New Roman" w:hAnsi="Traditional Arabic" w:cs="Traditional Arabic"/>
          <w:color w:val="000000"/>
          <w:sz w:val="34"/>
          <w:szCs w:val="34"/>
          <w:rtl/>
          <w:lang w:bidi="ar-EG"/>
        </w:rPr>
        <w:t xml:space="preserve"> الأصلية التي ما زالت بين أيدي الهندوس حتى الساعة</w:t>
      </w:r>
      <w:r w:rsidRPr="008400A6">
        <w:rPr>
          <w:rFonts w:ascii="Traditional Arabic" w:eastAsia="Times New Roman" w:hAnsi="Traditional Arabic" w:cs="Traditional Arabic"/>
          <w:color w:val="000000"/>
          <w:sz w:val="34"/>
          <w:szCs w:val="34"/>
          <w:rtl/>
          <w:lang w:bidi="ar-EG"/>
        </w:rPr>
        <w:t xml:space="preserve">، </w:t>
      </w:r>
      <w:r w:rsidR="000145BD" w:rsidRPr="008400A6">
        <w:rPr>
          <w:rFonts w:ascii="Traditional Arabic" w:eastAsia="Times New Roman" w:hAnsi="Traditional Arabic" w:cs="Traditional Arabic"/>
          <w:color w:val="000000"/>
          <w:sz w:val="34"/>
          <w:szCs w:val="34"/>
          <w:rtl/>
          <w:lang w:bidi="ar-EG"/>
        </w:rPr>
        <w:t xml:space="preserve">وأنا على يقين أنَّ </w:t>
      </w:r>
      <w:r w:rsidRPr="008400A6">
        <w:rPr>
          <w:rFonts w:ascii="Traditional Arabic" w:eastAsia="Times New Roman" w:hAnsi="Traditional Arabic" w:cs="Traditional Arabic"/>
          <w:color w:val="000000"/>
          <w:sz w:val="34"/>
          <w:szCs w:val="34"/>
          <w:rtl/>
          <w:lang w:bidi="ar-EG"/>
        </w:rPr>
        <w:t xml:space="preserve">بقايا الحق الذي في الفيدات </w:t>
      </w:r>
      <w:r w:rsidR="000145BD" w:rsidRPr="008400A6">
        <w:rPr>
          <w:rFonts w:ascii="Traditional Arabic" w:eastAsia="Times New Roman" w:hAnsi="Traditional Arabic" w:cs="Traditional Arabic"/>
          <w:color w:val="000000"/>
          <w:sz w:val="34"/>
          <w:szCs w:val="34"/>
          <w:rtl/>
          <w:lang w:bidi="ar-EG"/>
        </w:rPr>
        <w:t xml:space="preserve">والذي في فطرة </w:t>
      </w:r>
      <w:r w:rsidR="000145BD" w:rsidRPr="008400A6">
        <w:rPr>
          <w:rFonts w:ascii="Traditional Arabic" w:eastAsia="Times New Roman" w:hAnsi="Traditional Arabic" w:cs="Traditional Arabic"/>
          <w:color w:val="000000"/>
          <w:sz w:val="34"/>
          <w:szCs w:val="34"/>
          <w:rtl/>
          <w:lang w:bidi="ar-EG"/>
        </w:rPr>
        <w:lastRenderedPageBreak/>
        <w:t xml:space="preserve">الهندوسي كفيلان بإيصال الهندوسي بسلام إلى </w:t>
      </w:r>
      <w:r w:rsidR="0050598C" w:rsidRPr="008400A6">
        <w:rPr>
          <w:rFonts w:ascii="Traditional Arabic" w:eastAsia="Times New Roman" w:hAnsi="Traditional Arabic" w:cs="Traditional Arabic"/>
          <w:color w:val="000000"/>
          <w:sz w:val="34"/>
          <w:szCs w:val="34"/>
          <w:rtl/>
          <w:lang w:bidi="ar-EG"/>
        </w:rPr>
        <w:t>الدين الحق</w:t>
      </w:r>
      <w:r w:rsidR="000145BD" w:rsidRPr="008400A6">
        <w:rPr>
          <w:rFonts w:ascii="Traditional Arabic" w:eastAsia="Times New Roman" w:hAnsi="Traditional Arabic" w:cs="Traditional Arabic"/>
          <w:color w:val="000000"/>
          <w:sz w:val="34"/>
          <w:szCs w:val="34"/>
          <w:rtl/>
          <w:lang w:bidi="ar-EG"/>
        </w:rPr>
        <w:t>.</w:t>
      </w:r>
    </w:p>
    <w:p w14:paraId="4BD880B6" w14:textId="77777777" w:rsidR="004F028E" w:rsidRPr="008400A6" w:rsidRDefault="004F028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فالفيدات هي</w:t>
      </w:r>
      <w:r w:rsidR="000145BD"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tl/>
          <w:lang w:bidi="ar-EG"/>
        </w:rPr>
        <w:t xml:space="preserve"> أقدس كتب الهندوسية على الإطلاق.</w:t>
      </w:r>
    </w:p>
    <w:p w14:paraId="4BCE9A90" w14:textId="3FBDC72A" w:rsidR="000145BD" w:rsidRPr="000C6CA3" w:rsidRDefault="000707FF" w:rsidP="00E85217">
      <w:pPr>
        <w:widowControl w:val="0"/>
        <w:bidi/>
        <w:adjustRightInd w:val="0"/>
        <w:snapToGrid w:val="0"/>
        <w:spacing w:after="120" w:line="500" w:lineRule="exact"/>
        <w:ind w:left="1418" w:firstLine="454"/>
        <w:jc w:val="both"/>
        <w:rPr>
          <w:rFonts w:ascii="Traditional Arabic" w:eastAsia="Times New Roman" w:hAnsi="Traditional Arabic" w:cs="Traditional Arabic"/>
          <w:b/>
          <w:bCs/>
          <w:color w:val="0070C0"/>
          <w:sz w:val="34"/>
          <w:szCs w:val="34"/>
          <w:rtl/>
          <w:lang w:bidi="ar-EG"/>
        </w:rPr>
      </w:pPr>
      <w:r w:rsidRPr="000C6CA3">
        <w:rPr>
          <w:rFonts w:ascii="Traditional Arabic" w:eastAsia="Times New Roman" w:hAnsi="Traditional Arabic" w:cs="Traditional Arabic"/>
          <w:b/>
          <w:bCs/>
          <w:noProof/>
          <w:color w:val="0070C0"/>
          <w:sz w:val="34"/>
          <w:szCs w:val="34"/>
          <w:rtl/>
          <w:lang w:eastAsia="zh-CN"/>
        </w:rPr>
        <mc:AlternateContent>
          <mc:Choice Requires="wps">
            <w:drawing>
              <wp:anchor distT="0" distB="0" distL="114300" distR="114300" simplePos="0" relativeHeight="251659264" behindDoc="0" locked="0" layoutInCell="1" allowOverlap="1" wp14:anchorId="443F54D0" wp14:editId="25AB03FE">
                <wp:simplePos x="0" y="0"/>
                <wp:positionH relativeFrom="column">
                  <wp:posOffset>3517265</wp:posOffset>
                </wp:positionH>
                <wp:positionV relativeFrom="paragraph">
                  <wp:posOffset>153670</wp:posOffset>
                </wp:positionV>
                <wp:extent cx="742950" cy="641350"/>
                <wp:effectExtent l="228600" t="228600" r="247650" b="615950"/>
                <wp:wrapNone/>
                <wp:docPr id="1" name="Rounded Rectangle 1"/>
                <wp:cNvGraphicFramePr/>
                <a:graphic xmlns:a="http://schemas.openxmlformats.org/drawingml/2006/main">
                  <a:graphicData uri="http://schemas.microsoft.com/office/word/2010/wordprocessingShape">
                    <wps:wsp>
                      <wps:cNvSpPr/>
                      <wps:spPr>
                        <a:xfrm>
                          <a:off x="0" y="0"/>
                          <a:ext cx="742950" cy="641350"/>
                        </a:xfrm>
                        <a:prstGeom prst="roundRect">
                          <a:avLst/>
                        </a:prstGeom>
                        <a:solidFill>
                          <a:schemeClr val="accent4">
                            <a:lumMod val="50000"/>
                          </a:schemeClr>
                        </a:solidFill>
                        <a:effectLst>
                          <a:glow rad="228600">
                            <a:schemeClr val="accent1">
                              <a:satMod val="175000"/>
                              <a:alpha val="40000"/>
                            </a:schemeClr>
                          </a:glow>
                          <a:outerShdw blurRad="152400" dist="317500" dir="5400000" sx="90000" sy="-19000" rotWithShape="0">
                            <a:prstClr val="black">
                              <a:alpha val="1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518E131" w14:textId="4CCA043C" w:rsidR="00AD5E5F" w:rsidRPr="000707FF" w:rsidRDefault="00AD5E5F" w:rsidP="00E85217">
                            <w:pPr>
                              <w:spacing w:after="120" w:line="240" w:lineRule="auto"/>
                              <w:jc w:val="center"/>
                              <w:rPr>
                                <w:rFonts w:ascii="Hacen Egypt" w:hAnsi="Hacen Egypt" w:cs="Hacen Egypt"/>
                                <w:sz w:val="40"/>
                                <w:szCs w:val="40"/>
                              </w:rPr>
                            </w:pPr>
                            <w:r w:rsidRPr="00E85217">
                              <w:rPr>
                                <w:rFonts w:ascii="Hacen Egypt" w:hAnsi="Hacen Egypt" w:cs="Hacen Egypt"/>
                                <w:sz w:val="40"/>
                                <w:szCs w:val="40"/>
                                <w:rtl/>
                                <w:lang w:bidi="ar-EG"/>
                                <w14:glow w14:rad="139700">
                                  <w14:schemeClr w14:val="accent1">
                                    <w14:alpha w14:val="60000"/>
                                    <w14:satMod w14:val="175000"/>
                                  </w14:schemeClr>
                                </w14:glow>
                              </w:rPr>
                              <w:t>والفطرة</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3F54D0" id="Rounded Rectangle 1" o:spid="_x0000_s1026" style="position:absolute;left:0;text-align:left;margin-left:276.95pt;margin-top:12.1pt;width:58.5pt;height:5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" fillcolor="#3f3151 [1607]" strokecolor="#243f60 [1604]" strokeweight="2pt">
                <v:shadow on="t" type="perspective" color="black" opacity="9830f" origin=",.5" offset="0,25pt" matrix="58982f,,,-12452f"/>
                <v:textbox inset="0,0,0,0">
                  <w:txbxContent>
                    <w:p w14:paraId="2518E131" w14:textId="4CCA043C" w:rsidR="00AD5E5F" w:rsidRPr="000707FF" w:rsidRDefault="00AD5E5F" w:rsidP="00E85217">
                      <w:pPr>
                        <w:spacing w:after="120" w:line="240" w:lineRule="auto"/>
                        <w:jc w:val="center"/>
                        <w:rPr>
                          <w:rFonts w:ascii="Hacen Egypt" w:hAnsi="Hacen Egypt" w:cs="Hacen Egypt"/>
                          <w:sz w:val="40"/>
                          <w:szCs w:val="40"/>
                        </w:rPr>
                      </w:pPr>
                      <w:r w:rsidRPr="00E85217">
                        <w:rPr>
                          <w:rFonts w:ascii="Hacen Egypt" w:hAnsi="Hacen Egypt" w:cs="Hacen Egypt"/>
                          <w:sz w:val="40"/>
                          <w:szCs w:val="40"/>
                          <w:rtl/>
                          <w:lang w:bidi="ar-EG"/>
                          <w14:glow w14:rad="139700">
                            <w14:schemeClr w14:val="accent1">
                              <w14:alpha w14:val="60000"/>
                              <w14:satMod w14:val="175000"/>
                            </w14:schemeClr>
                          </w14:glow>
                        </w:rPr>
                        <w:t>والفطرة</w:t>
                      </w:r>
                    </w:p>
                  </w:txbxContent>
                </v:textbox>
              </v:roundrect>
            </w:pict>
          </mc:Fallback>
        </mc:AlternateContent>
      </w:r>
      <w:r w:rsidR="000145BD" w:rsidRPr="000C6CA3">
        <w:rPr>
          <w:rFonts w:ascii="Traditional Arabic" w:eastAsia="Times New Roman" w:hAnsi="Traditional Arabic" w:cs="Traditional Arabic"/>
          <w:b/>
          <w:bCs/>
          <w:color w:val="0070C0"/>
          <w:sz w:val="34"/>
          <w:szCs w:val="34"/>
          <w:rtl/>
          <w:lang w:bidi="ar-EG"/>
        </w:rPr>
        <w:t>هي: ذلك الدافع نحو النظر في غاية وجود الإنسان ومآله، وتوجيه هذا الدافع نحو الإيمان بالله والعبودية له بما شرع.</w:t>
      </w:r>
    </w:p>
    <w:p w14:paraId="500C54FD" w14:textId="6762422F" w:rsidR="00E50CA1" w:rsidRPr="008400A6" w:rsidRDefault="004F028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0C6CA3">
        <w:rPr>
          <w:rFonts w:ascii="Traditional Arabic" w:eastAsia="Times New Roman" w:hAnsi="Traditional Arabic" w:cs="Traditional Arabic"/>
          <w:b/>
          <w:bCs/>
          <w:color w:val="C00000"/>
          <w:sz w:val="34"/>
          <w:szCs w:val="34"/>
          <w:rtl/>
          <w:lang w:bidi="ar-EG"/>
        </w:rPr>
        <w:t>و</w:t>
      </w:r>
      <w:r w:rsidR="0050598C" w:rsidRPr="000C6CA3">
        <w:rPr>
          <w:rFonts w:ascii="Traditional Arabic" w:eastAsia="Times New Roman" w:hAnsi="Traditional Arabic" w:cs="Traditional Arabic"/>
          <w:b/>
          <w:bCs/>
          <w:color w:val="C00000"/>
          <w:sz w:val="34"/>
          <w:szCs w:val="34"/>
          <w:rtl/>
          <w:lang w:bidi="ar-EG"/>
        </w:rPr>
        <w:t>الدين الحق</w:t>
      </w:r>
      <w:r w:rsidR="00E50CA1" w:rsidRPr="000C6CA3">
        <w:rPr>
          <w:rFonts w:ascii="Traditional Arabic" w:eastAsia="Times New Roman" w:hAnsi="Traditional Arabic" w:cs="Traditional Arabic"/>
          <w:b/>
          <w:bCs/>
          <w:color w:val="C00000"/>
          <w:sz w:val="34"/>
          <w:szCs w:val="34"/>
          <w:rtl/>
          <w:lang w:bidi="ar-EG"/>
        </w:rPr>
        <w:t xml:space="preserve"> هو</w:t>
      </w:r>
      <w:r w:rsidR="000145BD" w:rsidRPr="000C6CA3">
        <w:rPr>
          <w:rFonts w:ascii="Traditional Arabic" w:eastAsia="Times New Roman" w:hAnsi="Traditional Arabic" w:cs="Traditional Arabic"/>
          <w:b/>
          <w:bCs/>
          <w:color w:val="C00000"/>
          <w:sz w:val="34"/>
          <w:szCs w:val="34"/>
          <w:rtl/>
          <w:lang w:bidi="ar-EG"/>
        </w:rPr>
        <w:t>:</w:t>
      </w:r>
      <w:r w:rsidR="00E50CA1" w:rsidRPr="000C6CA3">
        <w:rPr>
          <w:rFonts w:ascii="Traditional Arabic" w:eastAsia="Times New Roman" w:hAnsi="Traditional Arabic" w:cs="Traditional Arabic"/>
          <w:b/>
          <w:bCs/>
          <w:color w:val="C00000"/>
          <w:sz w:val="34"/>
          <w:szCs w:val="34"/>
          <w:rtl/>
          <w:lang w:bidi="ar-EG"/>
        </w:rPr>
        <w:t xml:space="preserve"> </w:t>
      </w:r>
      <w:r w:rsidR="00E50CA1" w:rsidRPr="008400A6">
        <w:rPr>
          <w:rFonts w:ascii="Traditional Arabic" w:eastAsia="Times New Roman" w:hAnsi="Traditional Arabic" w:cs="Traditional Arabic"/>
          <w:color w:val="000000"/>
          <w:sz w:val="34"/>
          <w:szCs w:val="34"/>
          <w:rtl/>
          <w:lang w:bidi="ar-EG"/>
        </w:rPr>
        <w:t xml:space="preserve">تلك الرسالة التي شملت </w:t>
      </w:r>
      <w:r w:rsidRPr="008400A6">
        <w:rPr>
          <w:rFonts w:ascii="Traditional Arabic" w:eastAsia="Times New Roman" w:hAnsi="Traditional Arabic" w:cs="Traditional Arabic"/>
          <w:color w:val="000000"/>
          <w:sz w:val="34"/>
          <w:szCs w:val="34"/>
          <w:rtl/>
          <w:lang w:bidi="ar-EG"/>
        </w:rPr>
        <w:t>بقايا</w:t>
      </w:r>
      <w:r w:rsidR="00E50CA1" w:rsidRPr="008400A6">
        <w:rPr>
          <w:rFonts w:ascii="Traditional Arabic" w:eastAsia="Times New Roman" w:hAnsi="Traditional Arabic" w:cs="Traditional Arabic"/>
          <w:color w:val="000000"/>
          <w:sz w:val="34"/>
          <w:szCs w:val="34"/>
          <w:rtl/>
          <w:lang w:bidi="ar-EG"/>
        </w:rPr>
        <w:t xml:space="preserve"> الحق في الفيدا</w:t>
      </w:r>
      <w:r w:rsidR="000145BD" w:rsidRPr="008400A6">
        <w:rPr>
          <w:rFonts w:ascii="Traditional Arabic" w:eastAsia="Times New Roman" w:hAnsi="Traditional Arabic" w:cs="Traditional Arabic"/>
          <w:color w:val="000000"/>
          <w:sz w:val="34"/>
          <w:szCs w:val="34"/>
          <w:rtl/>
          <w:lang w:bidi="ar-EG"/>
        </w:rPr>
        <w:t xml:space="preserve"> وهي صوت الفطرة وهي وحي الله للعالمين، وهي الرسالة الناطقة ب</w:t>
      </w:r>
      <w:r w:rsidRPr="008400A6">
        <w:rPr>
          <w:rFonts w:ascii="Traditional Arabic" w:eastAsia="Times New Roman" w:hAnsi="Traditional Arabic" w:cs="Traditional Arabic"/>
          <w:color w:val="000000"/>
          <w:sz w:val="34"/>
          <w:szCs w:val="34"/>
          <w:rtl/>
          <w:lang w:bidi="ar-EG"/>
        </w:rPr>
        <w:t xml:space="preserve">آثار </w:t>
      </w:r>
      <w:r w:rsidR="000145BD" w:rsidRPr="008400A6">
        <w:rPr>
          <w:rFonts w:ascii="Traditional Arabic" w:eastAsia="Times New Roman" w:hAnsi="Traditional Arabic" w:cs="Traditional Arabic"/>
          <w:color w:val="000000"/>
          <w:sz w:val="34"/>
          <w:szCs w:val="34"/>
          <w:rtl/>
          <w:lang w:bidi="ar-EG"/>
        </w:rPr>
        <w:t>توحيد الله</w:t>
      </w:r>
      <w:r w:rsidR="00C82D58" w:rsidRPr="008400A6">
        <w:rPr>
          <w:rFonts w:ascii="Traditional Arabic" w:eastAsia="Times New Roman" w:hAnsi="Traditional Arabic" w:cs="Traditional Arabic"/>
          <w:color w:val="000000"/>
          <w:sz w:val="34"/>
          <w:szCs w:val="34"/>
          <w:rtl/>
          <w:lang w:bidi="ar-EG"/>
        </w:rPr>
        <w:t xml:space="preserve"> في تعاليم الأبانيشاد </w:t>
      </w:r>
      <w:r w:rsidR="00C82D58" w:rsidRPr="008400A6">
        <w:rPr>
          <w:rFonts w:ascii="Traditional Arabic" w:eastAsia="Times New Roman" w:hAnsi="Traditional Arabic" w:cs="Traditional Arabic"/>
          <w:color w:val="000000"/>
          <w:sz w:val="34"/>
          <w:szCs w:val="34"/>
          <w:lang w:bidi="ar-EG"/>
        </w:rPr>
        <w:t>Upanishad</w:t>
      </w:r>
      <w:r w:rsidR="00C82D58" w:rsidRPr="008400A6">
        <w:rPr>
          <w:rFonts w:ascii="Traditional Arabic" w:eastAsia="Times New Roman" w:hAnsi="Traditional Arabic" w:cs="Traditional Arabic"/>
          <w:color w:val="000000"/>
          <w:sz w:val="34"/>
          <w:szCs w:val="34"/>
          <w:rtl/>
          <w:lang w:bidi="ar-EG"/>
        </w:rPr>
        <w:t xml:space="preserve"> </w:t>
      </w:r>
      <w:r w:rsidR="00C82D58" w:rsidRPr="008400A6">
        <w:rPr>
          <w:rFonts w:ascii="Mangal" w:eastAsia="Times New Roman" w:hAnsi="Mangal" w:cs="Mangal" w:hint="cs"/>
          <w:color w:val="000000"/>
          <w:sz w:val="34"/>
          <w:szCs w:val="34"/>
          <w:cs/>
          <w:lang w:bidi="hi-IN"/>
        </w:rPr>
        <w:t>उपनिषद्</w:t>
      </w:r>
      <w:r w:rsidR="00C82D58" w:rsidRPr="008400A6">
        <w:rPr>
          <w:rFonts w:ascii="Traditional Arabic" w:eastAsia="Times New Roman" w:hAnsi="Traditional Arabic" w:cs="Traditional Arabic"/>
          <w:color w:val="000000"/>
          <w:sz w:val="34"/>
          <w:szCs w:val="34"/>
          <w:rtl/>
          <w:lang w:bidi="ar-EG"/>
        </w:rPr>
        <w:t>.</w:t>
      </w:r>
    </w:p>
    <w:p w14:paraId="04253D1D" w14:textId="77777777" w:rsidR="002D193A" w:rsidRPr="008400A6" w:rsidRDefault="002D193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أحاول في هذا الكتاب الصغير أن أجري مقارنة يسيرة بين هندوسية عصر الفيدا وهندوسية اليوم!</w:t>
      </w:r>
    </w:p>
    <w:p w14:paraId="23A634CA" w14:textId="77777777" w:rsidR="002D193A" w:rsidRPr="008400A6" w:rsidRDefault="002D193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w:t>
      </w:r>
      <w:r w:rsidR="00C82D58" w:rsidRPr="008400A6">
        <w:rPr>
          <w:rFonts w:ascii="Traditional Arabic" w:eastAsia="Times New Roman" w:hAnsi="Traditional Arabic" w:cs="Traditional Arabic"/>
          <w:color w:val="000000"/>
          <w:sz w:val="34"/>
          <w:szCs w:val="34"/>
          <w:rtl/>
          <w:lang w:bidi="ar-EG"/>
        </w:rPr>
        <w:t>قد تغيرت الهندوسية كثيرًا</w:t>
      </w:r>
      <w:r w:rsidRPr="008400A6">
        <w:rPr>
          <w:rFonts w:ascii="Traditional Arabic" w:eastAsia="Times New Roman" w:hAnsi="Traditional Arabic" w:cs="Traditional Arabic"/>
          <w:color w:val="000000"/>
          <w:sz w:val="34"/>
          <w:szCs w:val="34"/>
          <w:rtl/>
          <w:lang w:bidi="ar-EG"/>
        </w:rPr>
        <w:t>...</w:t>
      </w:r>
    </w:p>
    <w:p w14:paraId="3A43E626" w14:textId="643861F8" w:rsidR="00742ED5" w:rsidRPr="008400A6" w:rsidRDefault="002D193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lang w:bidi="ar-EG"/>
        </w:rPr>
        <w:t xml:space="preserve">لقد </w:t>
      </w:r>
      <w:r w:rsidR="00C82D58" w:rsidRPr="008400A6">
        <w:rPr>
          <w:rFonts w:ascii="Traditional Arabic" w:eastAsia="Times New Roman" w:hAnsi="Traditional Arabic" w:cs="Traditional Arabic"/>
          <w:color w:val="000000"/>
          <w:sz w:val="34"/>
          <w:szCs w:val="34"/>
          <w:rtl/>
          <w:lang w:bidi="ar-EG"/>
        </w:rPr>
        <w:t xml:space="preserve">ابتعدت </w:t>
      </w:r>
      <w:r w:rsidR="00C37E65" w:rsidRPr="008400A6">
        <w:rPr>
          <w:rFonts w:ascii="Traditional Arabic" w:eastAsia="Times New Roman" w:hAnsi="Traditional Arabic" w:cs="Traditional Arabic"/>
          <w:color w:val="000000"/>
          <w:sz w:val="34"/>
          <w:szCs w:val="34"/>
          <w:rtl/>
          <w:lang w:bidi="ar-EG"/>
        </w:rPr>
        <w:t xml:space="preserve">بعيدًا </w:t>
      </w:r>
      <w:r w:rsidR="0050598C" w:rsidRPr="008400A6">
        <w:rPr>
          <w:rFonts w:ascii="Traditional Arabic" w:eastAsia="Times New Roman" w:hAnsi="Traditional Arabic" w:cs="Traditional Arabic"/>
          <w:color w:val="000000"/>
          <w:sz w:val="34"/>
          <w:szCs w:val="34"/>
          <w:rtl/>
          <w:lang w:bidi="ar-EG"/>
        </w:rPr>
        <w:t>جدًا</w:t>
      </w:r>
      <w:r w:rsidR="00C82D58" w:rsidRPr="008400A6">
        <w:rPr>
          <w:rFonts w:ascii="Traditional Arabic" w:eastAsia="Times New Roman" w:hAnsi="Traditional Arabic" w:cs="Traditional Arabic"/>
          <w:color w:val="000000"/>
          <w:sz w:val="34"/>
          <w:szCs w:val="34"/>
          <w:rtl/>
          <w:lang w:bidi="ar-EG"/>
        </w:rPr>
        <w:t xml:space="preserve"> عن </w:t>
      </w:r>
      <w:r w:rsidRPr="008400A6">
        <w:rPr>
          <w:rFonts w:ascii="Traditional Arabic" w:eastAsia="Times New Roman" w:hAnsi="Traditional Arabic" w:cs="Traditional Arabic"/>
          <w:color w:val="000000"/>
          <w:sz w:val="34"/>
          <w:szCs w:val="34"/>
          <w:rtl/>
          <w:lang w:bidi="ar-EG"/>
        </w:rPr>
        <w:t xml:space="preserve">بقايا </w:t>
      </w:r>
      <w:r w:rsidR="00C82D58" w:rsidRPr="008400A6">
        <w:rPr>
          <w:rFonts w:ascii="Traditional Arabic" w:eastAsia="Times New Roman" w:hAnsi="Traditional Arabic" w:cs="Traditional Arabic"/>
          <w:color w:val="000000"/>
          <w:sz w:val="34"/>
          <w:szCs w:val="34"/>
          <w:rtl/>
          <w:lang w:bidi="ar-EG"/>
        </w:rPr>
        <w:t xml:space="preserve">التعاليم التوحيدية النقية الصافية في الفيدا، فأنت في </w:t>
      </w:r>
      <w:r w:rsidR="00742ED5" w:rsidRPr="008400A6">
        <w:rPr>
          <w:rFonts w:ascii="Traditional Arabic" w:eastAsia="Times New Roman" w:hAnsi="Traditional Arabic" w:cs="Traditional Arabic"/>
          <w:color w:val="000000"/>
          <w:sz w:val="34"/>
          <w:szCs w:val="34"/>
          <w:rtl/>
          <w:lang w:bidi="ar-EG"/>
        </w:rPr>
        <w:t xml:space="preserve">الهندوسية </w:t>
      </w:r>
      <w:r w:rsidR="00C82D58" w:rsidRPr="008400A6">
        <w:rPr>
          <w:rFonts w:ascii="Traditional Arabic" w:eastAsia="Times New Roman" w:hAnsi="Traditional Arabic" w:cs="Traditional Arabic"/>
          <w:color w:val="000000"/>
          <w:sz w:val="34"/>
          <w:szCs w:val="34"/>
          <w:rtl/>
          <w:lang w:bidi="ar-EG"/>
        </w:rPr>
        <w:t xml:space="preserve">الحالية </w:t>
      </w:r>
      <w:r w:rsidR="00742ED5" w:rsidRPr="008400A6">
        <w:rPr>
          <w:rFonts w:ascii="Traditional Arabic" w:eastAsia="Times New Roman" w:hAnsi="Traditional Arabic" w:cs="Traditional Arabic"/>
          <w:color w:val="000000"/>
          <w:sz w:val="34"/>
          <w:szCs w:val="34"/>
          <w:rtl/>
          <w:lang w:bidi="ar-EG"/>
        </w:rPr>
        <w:t xml:space="preserve">تجد الاعتقاد </w:t>
      </w:r>
      <w:r w:rsidR="00D563F4" w:rsidRPr="008400A6">
        <w:rPr>
          <w:rFonts w:ascii="Traditional Arabic" w:eastAsia="Times New Roman" w:hAnsi="Traditional Arabic" w:cs="Traditional Arabic"/>
          <w:color w:val="000000"/>
          <w:sz w:val="34"/>
          <w:szCs w:val="34"/>
          <w:rtl/>
          <w:lang w:bidi="ar-EG"/>
        </w:rPr>
        <w:t>ب</w:t>
      </w:r>
      <w:r w:rsidR="00742ED5" w:rsidRPr="008400A6">
        <w:rPr>
          <w:rFonts w:ascii="Traditional Arabic" w:eastAsia="Times New Roman" w:hAnsi="Traditional Arabic" w:cs="Traditional Arabic"/>
          <w:color w:val="000000"/>
          <w:sz w:val="34"/>
          <w:szCs w:val="34"/>
          <w:rtl/>
          <w:lang w:bidi="ar-EG"/>
        </w:rPr>
        <w:t>وحدة الوجود حيث يتحد الخالق بالمخلوق،</w:t>
      </w:r>
      <w:r w:rsidRPr="008400A6">
        <w:rPr>
          <w:rFonts w:ascii="Traditional Arabic" w:eastAsia="Times New Roman" w:hAnsi="Traditional Arabic" w:cs="Traditional Arabic"/>
          <w:color w:val="000000"/>
          <w:sz w:val="34"/>
          <w:szCs w:val="34"/>
          <w:rtl/>
          <w:lang w:bidi="ar-EG"/>
        </w:rPr>
        <w:t xml:space="preserve"> فيصير المخلوق هو عين الخالق،</w:t>
      </w:r>
      <w:r w:rsidR="00742ED5" w:rsidRPr="008400A6">
        <w:rPr>
          <w:rFonts w:ascii="Traditional Arabic" w:eastAsia="Times New Roman" w:hAnsi="Traditional Arabic" w:cs="Traditional Arabic"/>
          <w:color w:val="000000"/>
          <w:sz w:val="34"/>
          <w:szCs w:val="34"/>
          <w:rtl/>
          <w:lang w:bidi="ar-EG"/>
        </w:rPr>
        <w:t xml:space="preserve"> وهذ</w:t>
      </w:r>
      <w:r w:rsidR="00D563F4" w:rsidRPr="008400A6">
        <w:rPr>
          <w:rFonts w:ascii="Traditional Arabic" w:eastAsia="Times New Roman" w:hAnsi="Traditional Arabic" w:cs="Traditional Arabic"/>
          <w:color w:val="000000"/>
          <w:sz w:val="34"/>
          <w:szCs w:val="34"/>
          <w:rtl/>
          <w:lang w:bidi="ar-EG"/>
        </w:rPr>
        <w:t xml:space="preserve">ا </w:t>
      </w:r>
      <w:r w:rsidR="00742ED5" w:rsidRPr="008400A6">
        <w:rPr>
          <w:rFonts w:ascii="Traditional Arabic" w:eastAsia="Times New Roman" w:hAnsi="Traditional Arabic" w:cs="Traditional Arabic"/>
          <w:color w:val="000000"/>
          <w:sz w:val="34"/>
          <w:szCs w:val="34"/>
          <w:rtl/>
          <w:lang w:bidi="ar-EG"/>
        </w:rPr>
        <w:t>ال</w:t>
      </w:r>
      <w:r w:rsidR="00D563F4" w:rsidRPr="008400A6">
        <w:rPr>
          <w:rFonts w:ascii="Traditional Arabic" w:eastAsia="Times New Roman" w:hAnsi="Traditional Arabic" w:cs="Traditional Arabic"/>
          <w:color w:val="000000"/>
          <w:sz w:val="34"/>
          <w:szCs w:val="34"/>
          <w:rtl/>
          <w:lang w:bidi="ar-EG"/>
        </w:rPr>
        <w:t>اعتقاد</w:t>
      </w:r>
      <w:r w:rsidR="00742ED5"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tl/>
          <w:lang w:bidi="ar-EG"/>
        </w:rPr>
        <w:t>العجيب لا يناقض تعاليم الفيدا الصريحة فحسب، بل و</w:t>
      </w:r>
      <w:r w:rsidR="00D563F4" w:rsidRPr="008400A6">
        <w:rPr>
          <w:rFonts w:ascii="Traditional Arabic" w:eastAsia="Times New Roman" w:hAnsi="Traditional Arabic" w:cs="Traditional Arabic"/>
          <w:color w:val="000000"/>
          <w:sz w:val="34"/>
          <w:szCs w:val="34"/>
          <w:rtl/>
          <w:lang w:bidi="ar-EG"/>
        </w:rPr>
        <w:t>ي</w:t>
      </w:r>
      <w:r w:rsidR="00A5674B" w:rsidRPr="008400A6">
        <w:rPr>
          <w:rFonts w:ascii="Traditional Arabic" w:eastAsia="Times New Roman" w:hAnsi="Traditional Arabic" w:cs="Traditional Arabic"/>
          <w:color w:val="000000"/>
          <w:sz w:val="34"/>
          <w:szCs w:val="34"/>
          <w:rtl/>
          <w:lang w:bidi="ar-EG"/>
        </w:rPr>
        <w:t>ناقض بديهيات عقلية</w:t>
      </w:r>
      <w:r w:rsidR="00742ED5" w:rsidRPr="008400A6">
        <w:rPr>
          <w:rFonts w:ascii="Traditional Arabic" w:eastAsia="Times New Roman" w:hAnsi="Traditional Arabic" w:cs="Traditional Arabic"/>
          <w:color w:val="000000"/>
          <w:sz w:val="34"/>
          <w:szCs w:val="34"/>
          <w:rtl/>
          <w:lang w:bidi="ar-EG"/>
        </w:rPr>
        <w:t xml:space="preserve">، </w:t>
      </w:r>
      <w:r w:rsidR="00D563F4" w:rsidRPr="008400A6">
        <w:rPr>
          <w:rFonts w:ascii="Traditional Arabic" w:eastAsia="Times New Roman" w:hAnsi="Traditional Arabic" w:cs="Traditional Arabic"/>
          <w:color w:val="000000"/>
          <w:sz w:val="34"/>
          <w:szCs w:val="34"/>
          <w:rtl/>
          <w:lang w:bidi="ar-EG"/>
        </w:rPr>
        <w:t xml:space="preserve">إذ </w:t>
      </w:r>
      <w:r w:rsidR="00742ED5" w:rsidRPr="008400A6">
        <w:rPr>
          <w:rFonts w:ascii="Traditional Arabic" w:eastAsia="Times New Roman" w:hAnsi="Traditional Arabic" w:cs="Traditional Arabic"/>
          <w:color w:val="000000"/>
          <w:sz w:val="34"/>
          <w:szCs w:val="34"/>
          <w:rtl/>
          <w:lang w:bidi="ar-EG"/>
        </w:rPr>
        <w:t xml:space="preserve">كيف </w:t>
      </w:r>
      <w:r w:rsidR="00742ED5" w:rsidRPr="008400A6">
        <w:rPr>
          <w:rFonts w:ascii="Traditional Arabic" w:eastAsia="Times New Roman" w:hAnsi="Traditional Arabic" w:cs="Traditional Arabic"/>
          <w:color w:val="000000"/>
          <w:sz w:val="34"/>
          <w:szCs w:val="34"/>
          <w:rtl/>
        </w:rPr>
        <w:t>يَحِل</w:t>
      </w:r>
      <w:r w:rsidR="00A5674B" w:rsidRPr="008400A6">
        <w:rPr>
          <w:rFonts w:ascii="Traditional Arabic" w:eastAsia="Times New Roman" w:hAnsi="Traditional Arabic" w:cs="Traditional Arabic"/>
          <w:color w:val="000000"/>
          <w:sz w:val="34"/>
          <w:szCs w:val="34"/>
          <w:rtl/>
        </w:rPr>
        <w:t xml:space="preserve"> الإله</w:t>
      </w:r>
      <w:r w:rsidR="00742ED5" w:rsidRPr="008400A6">
        <w:rPr>
          <w:rFonts w:ascii="Traditional Arabic" w:eastAsia="Times New Roman" w:hAnsi="Traditional Arabic" w:cs="Traditional Arabic"/>
          <w:color w:val="000000"/>
          <w:sz w:val="34"/>
          <w:szCs w:val="34"/>
          <w:rtl/>
        </w:rPr>
        <w:t xml:space="preserve"> في كل شيء، ثم أنت</w:t>
      </w:r>
      <w:r w:rsidRPr="008400A6">
        <w:rPr>
          <w:rFonts w:ascii="Traditional Arabic" w:eastAsia="Times New Roman" w:hAnsi="Traditional Arabic" w:cs="Traditional Arabic"/>
          <w:color w:val="000000"/>
          <w:sz w:val="34"/>
          <w:szCs w:val="34"/>
          <w:rtl/>
        </w:rPr>
        <w:t xml:space="preserve"> أيها الهندوسي</w:t>
      </w:r>
      <w:r w:rsidR="00742ED5" w:rsidRPr="008400A6">
        <w:rPr>
          <w:rFonts w:ascii="Traditional Arabic" w:eastAsia="Times New Roman" w:hAnsi="Traditional Arabic" w:cs="Traditional Arabic"/>
          <w:color w:val="000000"/>
          <w:sz w:val="34"/>
          <w:szCs w:val="34"/>
          <w:rtl/>
        </w:rPr>
        <w:t xml:space="preserve"> تسعى للوصول إليه</w:t>
      </w:r>
      <w:r w:rsidRPr="008400A6">
        <w:rPr>
          <w:rFonts w:ascii="Traditional Arabic" w:eastAsia="Times New Roman" w:hAnsi="Traditional Arabic" w:cs="Traditional Arabic"/>
          <w:color w:val="000000"/>
          <w:sz w:val="34"/>
          <w:szCs w:val="34"/>
          <w:rtl/>
        </w:rPr>
        <w:t xml:space="preserve"> بمجموعة من الطقوس والممارسات</w:t>
      </w:r>
      <w:r w:rsidR="00742ED5" w:rsidRPr="008400A6">
        <w:rPr>
          <w:rFonts w:ascii="Traditional Arabic" w:eastAsia="Times New Roman" w:hAnsi="Traditional Arabic" w:cs="Traditional Arabic"/>
          <w:color w:val="000000"/>
          <w:sz w:val="34"/>
          <w:szCs w:val="34"/>
          <w:rtl/>
        </w:rPr>
        <w:t xml:space="preserve"> وهو </w:t>
      </w:r>
      <w:r w:rsidRPr="008400A6">
        <w:rPr>
          <w:rFonts w:ascii="Traditional Arabic" w:eastAsia="Times New Roman" w:hAnsi="Traditional Arabic" w:cs="Traditional Arabic"/>
          <w:color w:val="000000"/>
          <w:sz w:val="34"/>
          <w:szCs w:val="34"/>
          <w:rtl/>
        </w:rPr>
        <w:t xml:space="preserve">في الأصل </w:t>
      </w:r>
      <w:r w:rsidR="00742ED5" w:rsidRPr="008400A6">
        <w:rPr>
          <w:rFonts w:ascii="Traditional Arabic" w:eastAsia="Times New Roman" w:hAnsi="Traditional Arabic" w:cs="Traditional Arabic"/>
          <w:color w:val="000000"/>
          <w:sz w:val="34"/>
          <w:szCs w:val="34"/>
          <w:rtl/>
        </w:rPr>
        <w:t>حالٌ فيك؟</w:t>
      </w:r>
    </w:p>
    <w:p w14:paraId="59E1258E" w14:textId="77777777" w:rsidR="00C82D58" w:rsidRPr="00877357" w:rsidRDefault="00C82D58" w:rsidP="00507CEA">
      <w:pPr>
        <w:widowControl w:val="0"/>
        <w:bidi/>
        <w:adjustRightInd w:val="0"/>
        <w:snapToGrid w:val="0"/>
        <w:spacing w:after="120" w:line="500" w:lineRule="exact"/>
        <w:ind w:firstLine="454"/>
        <w:jc w:val="both"/>
        <w:rPr>
          <w:rFonts w:ascii="Traditional Arabic" w:eastAsia="Times New Roman" w:hAnsi="Traditional Arabic" w:cs="Traditional Arabic"/>
          <w:b/>
          <w:bCs/>
          <w:color w:val="000000"/>
          <w:sz w:val="34"/>
          <w:szCs w:val="34"/>
          <w:rtl/>
          <w:lang w:bidi="ar-EG"/>
        </w:rPr>
      </w:pPr>
      <w:r w:rsidRPr="00877357">
        <w:rPr>
          <w:rFonts w:ascii="Traditional Arabic" w:eastAsia="Times New Roman" w:hAnsi="Traditional Arabic" w:cs="Traditional Arabic"/>
          <w:b/>
          <w:bCs/>
          <w:color w:val="000000"/>
          <w:sz w:val="34"/>
          <w:szCs w:val="34"/>
          <w:rtl/>
        </w:rPr>
        <w:t>أليس هذا إشكال عقلي ظاهر؟</w:t>
      </w:r>
    </w:p>
    <w:p w14:paraId="2D6AAC0D" w14:textId="77777777" w:rsidR="00742ED5" w:rsidRPr="008400A6" w:rsidRDefault="00CB33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ثم إنَّ </w:t>
      </w:r>
      <w:r w:rsidR="00742ED5" w:rsidRPr="008400A6">
        <w:rPr>
          <w:rFonts w:ascii="Traditional Arabic" w:eastAsia="Times New Roman" w:hAnsi="Traditional Arabic" w:cs="Traditional Arabic"/>
          <w:color w:val="000000"/>
          <w:sz w:val="34"/>
          <w:szCs w:val="34"/>
          <w:rtl/>
        </w:rPr>
        <w:t xml:space="preserve">الاعتقاد بوحدة الوجود </w:t>
      </w:r>
      <w:r w:rsidR="00A5674B" w:rsidRPr="008400A6">
        <w:rPr>
          <w:rFonts w:ascii="Traditional Arabic" w:eastAsia="Times New Roman" w:hAnsi="Traditional Arabic" w:cs="Traditional Arabic"/>
          <w:color w:val="000000"/>
          <w:sz w:val="34"/>
          <w:szCs w:val="34"/>
          <w:rtl/>
        </w:rPr>
        <w:t>يدعو</w:t>
      </w:r>
      <w:r w:rsidR="00742ED5" w:rsidRPr="008400A6">
        <w:rPr>
          <w:rFonts w:ascii="Traditional Arabic" w:eastAsia="Times New Roman" w:hAnsi="Traditional Arabic" w:cs="Traditional Arabic"/>
          <w:color w:val="000000"/>
          <w:sz w:val="34"/>
          <w:szCs w:val="34"/>
          <w:rtl/>
        </w:rPr>
        <w:t xml:space="preserve"> </w:t>
      </w:r>
      <w:r w:rsidR="00A5674B" w:rsidRPr="008400A6">
        <w:rPr>
          <w:rFonts w:ascii="Traditional Arabic" w:eastAsia="Times New Roman" w:hAnsi="Traditional Arabic" w:cs="Traditional Arabic"/>
          <w:color w:val="000000"/>
          <w:sz w:val="34"/>
          <w:szCs w:val="34"/>
          <w:rtl/>
        </w:rPr>
        <w:t>ل</w:t>
      </w:r>
      <w:r w:rsidR="00742ED5" w:rsidRPr="008400A6">
        <w:rPr>
          <w:rFonts w:ascii="Traditional Arabic" w:eastAsia="Times New Roman" w:hAnsi="Traditional Arabic" w:cs="Traditional Arabic"/>
          <w:color w:val="000000"/>
          <w:sz w:val="34"/>
          <w:szCs w:val="34"/>
          <w:rtl/>
        </w:rPr>
        <w:t>لقول بنسبية الحقيقة، فكل الديانات التي تعبد أصنام</w:t>
      </w:r>
      <w:r w:rsidR="00D563F4"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ا أو أحجار</w:t>
      </w:r>
      <w:r w:rsidR="00D563F4"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ا هي </w:t>
      </w:r>
      <w:r w:rsidR="00C82D58" w:rsidRPr="008400A6">
        <w:rPr>
          <w:rFonts w:ascii="Traditional Arabic" w:eastAsia="Times New Roman" w:hAnsi="Traditional Arabic" w:cs="Traditional Arabic"/>
          <w:color w:val="000000"/>
          <w:sz w:val="34"/>
          <w:szCs w:val="34"/>
          <w:rtl/>
        </w:rPr>
        <w:t>بالتالي</w:t>
      </w:r>
      <w:r w:rsidR="00742ED5" w:rsidRPr="008400A6">
        <w:rPr>
          <w:rFonts w:ascii="Traditional Arabic" w:eastAsia="Times New Roman" w:hAnsi="Traditional Arabic" w:cs="Traditional Arabic"/>
          <w:color w:val="000000"/>
          <w:sz w:val="34"/>
          <w:szCs w:val="34"/>
          <w:rtl/>
        </w:rPr>
        <w:t xml:space="preserve"> تعبد الإله، لأن الإله </w:t>
      </w:r>
      <w:r w:rsidR="00C82D58" w:rsidRPr="008400A6">
        <w:rPr>
          <w:rFonts w:ascii="Traditional Arabic" w:eastAsia="Times New Roman" w:hAnsi="Traditional Arabic" w:cs="Traditional Arabic"/>
          <w:color w:val="000000"/>
          <w:sz w:val="34"/>
          <w:szCs w:val="34"/>
          <w:rtl/>
        </w:rPr>
        <w:t>وفقًا لهذه العقيدة</w:t>
      </w:r>
      <w:r w:rsidR="00742ED5" w:rsidRPr="008400A6">
        <w:rPr>
          <w:rFonts w:ascii="Traditional Arabic" w:eastAsia="Times New Roman" w:hAnsi="Traditional Arabic" w:cs="Traditional Arabic"/>
          <w:color w:val="000000"/>
          <w:sz w:val="34"/>
          <w:szCs w:val="34"/>
          <w:rtl/>
        </w:rPr>
        <w:t xml:space="preserve"> هو الصنم والحجر فالإله حالٌ في كل شيء وهو كل شيء.</w:t>
      </w:r>
    </w:p>
    <w:p w14:paraId="7057450A" w14:textId="77777777" w:rsidR="00A5674B" w:rsidRPr="008400A6" w:rsidRDefault="00A5674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ونسبية الحقيقة </w:t>
      </w:r>
      <w:r w:rsidR="00CB33D4" w:rsidRPr="008400A6">
        <w:rPr>
          <w:rFonts w:ascii="Traditional Arabic" w:eastAsia="Times New Roman" w:hAnsi="Traditional Arabic" w:cs="Traditional Arabic"/>
          <w:color w:val="000000"/>
          <w:sz w:val="34"/>
          <w:szCs w:val="34"/>
          <w:rtl/>
        </w:rPr>
        <w:t xml:space="preserve">هذه </w:t>
      </w:r>
      <w:r w:rsidRPr="008400A6">
        <w:rPr>
          <w:rFonts w:ascii="Traditional Arabic" w:eastAsia="Times New Roman" w:hAnsi="Traditional Arabic" w:cs="Traditional Arabic"/>
          <w:color w:val="000000"/>
          <w:sz w:val="34"/>
          <w:szCs w:val="34"/>
          <w:rtl/>
        </w:rPr>
        <w:t>تُدمر المعنى والقيمة كما سأوضح في الكتاب.</w:t>
      </w:r>
    </w:p>
    <w:p w14:paraId="5F007410" w14:textId="77777777" w:rsidR="00C82D58" w:rsidRPr="008400A6" w:rsidRDefault="00C82D5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أضف إلى ما سبق أن الفيدا تدعو صراحةً للإيمان بالإله المنفصل عن خلقه، فهذه المخلوقات هي مخلوقات الله، </w:t>
      </w:r>
      <w:r w:rsidR="002D193A" w:rsidRPr="008400A6">
        <w:rPr>
          <w:rFonts w:ascii="Traditional Arabic" w:eastAsia="Times New Roman" w:hAnsi="Traditional Arabic" w:cs="Traditional Arabic"/>
          <w:color w:val="000000"/>
          <w:sz w:val="34"/>
          <w:szCs w:val="34"/>
          <w:rtl/>
        </w:rPr>
        <w:t>و</w:t>
      </w:r>
      <w:r w:rsidRPr="008400A6">
        <w:rPr>
          <w:rFonts w:ascii="Traditional Arabic" w:eastAsia="Times New Roman" w:hAnsi="Traditional Arabic" w:cs="Traditional Arabic"/>
          <w:color w:val="000000"/>
          <w:sz w:val="34"/>
          <w:szCs w:val="34"/>
          <w:rtl/>
        </w:rPr>
        <w:t>الله لا تسعه مخلوقاته ليحل فيها.</w:t>
      </w:r>
    </w:p>
    <w:p w14:paraId="2F716527" w14:textId="361A2E91" w:rsidR="00C82D58" w:rsidRPr="008400A6" w:rsidRDefault="004F028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تقول الفيدا وتحديدًا في الريج فيد</w:t>
      </w:r>
      <w:r w:rsidR="009F2590"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 </w:t>
      </w:r>
      <w:r w:rsidRPr="008400A6">
        <w:rPr>
          <w:rFonts w:ascii="Mangal" w:hAnsi="Mangal" w:cs="Mangal" w:hint="cs"/>
          <w:sz w:val="34"/>
          <w:szCs w:val="34"/>
          <w:cs/>
          <w:lang w:bidi="hi-IN"/>
        </w:rPr>
        <w:t>ऋग्वेद</w:t>
      </w:r>
      <w:r w:rsidRPr="008400A6">
        <w:rPr>
          <w:rFonts w:ascii="Traditional Arabic" w:eastAsia="Times New Roman" w:hAnsi="Traditional Arabic" w:cs="Traditional Arabic"/>
          <w:color w:val="000000"/>
          <w:sz w:val="34"/>
          <w:szCs w:val="34"/>
          <w:rtl/>
        </w:rPr>
        <w:t>: "يا الله! الشمس والعالم كلاهما، لا يقدران أن يحيطاك ويسعاك".</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1"/>
      </w:r>
      <w:r w:rsidR="0012160F" w:rsidRPr="00993D71">
        <w:rPr>
          <w:rStyle w:val="FootnoteReference"/>
          <w:rFonts w:ascii="Traditional Arabic" w:eastAsia="Times New Roman" w:hAnsi="Traditional Arabic" w:cs="KFGQPC Uthman Taha Naskh"/>
          <w:color w:val="0070C0"/>
          <w:sz w:val="34"/>
          <w:szCs w:val="34"/>
          <w:rtl/>
        </w:rPr>
        <w:t>)</w:t>
      </w:r>
    </w:p>
    <w:p w14:paraId="2C7031E5" w14:textId="77777777" w:rsidR="00507CEA" w:rsidRDefault="004F028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فهذا دليل واضح من الفيدا على خطأ الاعتقاد بوحدة الوجود، فالله مستقل عن خلقه.</w:t>
      </w:r>
    </w:p>
    <w:p w14:paraId="11D9E9EC" w14:textId="745D43BC" w:rsidR="00742ED5" w:rsidRPr="008400A6" w:rsidRDefault="00CB33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وفي الهندوسية</w:t>
      </w:r>
      <w:r w:rsidR="004F028E" w:rsidRPr="008400A6">
        <w:rPr>
          <w:rFonts w:ascii="Traditional Arabic" w:eastAsia="Times New Roman" w:hAnsi="Traditional Arabic" w:cs="Traditional Arabic"/>
          <w:color w:val="000000"/>
          <w:sz w:val="34"/>
          <w:szCs w:val="34"/>
          <w:rtl/>
        </w:rPr>
        <w:t xml:space="preserve"> الحالية تجد</w:t>
      </w:r>
      <w:r w:rsidRPr="008400A6">
        <w:rPr>
          <w:rFonts w:ascii="Traditional Arabic" w:eastAsia="Times New Roman" w:hAnsi="Traditional Arabic" w:cs="Traditional Arabic"/>
          <w:color w:val="000000"/>
          <w:sz w:val="34"/>
          <w:szCs w:val="34"/>
          <w:rtl/>
        </w:rPr>
        <w:t xml:space="preserve"> الاعتقاد</w:t>
      </w:r>
      <w:r w:rsidR="004F58B4"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ب</w:t>
      </w:r>
      <w:r w:rsidR="004F58B4" w:rsidRPr="008400A6">
        <w:rPr>
          <w:rFonts w:ascii="Traditional Arabic" w:eastAsia="Times New Roman" w:hAnsi="Traditional Arabic" w:cs="Traditional Arabic"/>
          <w:color w:val="000000"/>
          <w:sz w:val="34"/>
          <w:szCs w:val="34"/>
          <w:rtl/>
        </w:rPr>
        <w:t xml:space="preserve">تناسخ الأرواح </w:t>
      </w:r>
      <w:r w:rsidR="00434F50" w:rsidRPr="008400A6">
        <w:rPr>
          <w:rFonts w:ascii="Traditional Arabic" w:eastAsia="Times New Roman" w:hAnsi="Traditional Arabic" w:cs="Traditional Arabic"/>
          <w:color w:val="000000"/>
          <w:sz w:val="34"/>
          <w:szCs w:val="34"/>
          <w:rtl/>
        </w:rPr>
        <w:t xml:space="preserve">حيث تنتقل أرواح البشر بعد الوفاة إلى كائنات أخرى لتولد من جديد في كائن حي جديد، فكل </w:t>
      </w:r>
      <w:r w:rsidR="00434F50" w:rsidRPr="008400A6">
        <w:rPr>
          <w:rFonts w:ascii="Traditional Arabic" w:eastAsia="Times New Roman" w:hAnsi="Traditional Arabic" w:cs="Traditional Arabic"/>
          <w:color w:val="000000"/>
          <w:sz w:val="34"/>
          <w:szCs w:val="34"/>
          <w:rtl/>
        </w:rPr>
        <w:lastRenderedPageBreak/>
        <w:t xml:space="preserve">إنسان كانت له حياة سابقة في كائن حي آخر قبله وهكذا، </w:t>
      </w:r>
      <w:r w:rsidR="004F58B4" w:rsidRPr="008400A6">
        <w:rPr>
          <w:rFonts w:ascii="Traditional Arabic" w:eastAsia="Times New Roman" w:hAnsi="Traditional Arabic" w:cs="Traditional Arabic"/>
          <w:color w:val="000000"/>
          <w:sz w:val="34"/>
          <w:szCs w:val="34"/>
          <w:rtl/>
        </w:rPr>
        <w:t>وهذ</w:t>
      </w:r>
      <w:r w:rsidR="00A5674B" w:rsidRPr="008400A6">
        <w:rPr>
          <w:rFonts w:ascii="Traditional Arabic" w:eastAsia="Times New Roman" w:hAnsi="Traditional Arabic" w:cs="Traditional Arabic"/>
          <w:color w:val="000000"/>
          <w:sz w:val="34"/>
          <w:szCs w:val="34"/>
          <w:rtl/>
        </w:rPr>
        <w:t>ه</w:t>
      </w:r>
      <w:r w:rsidRPr="008400A6">
        <w:rPr>
          <w:rFonts w:ascii="Traditional Arabic" w:eastAsia="Times New Roman" w:hAnsi="Traditional Arabic" w:cs="Traditional Arabic"/>
          <w:color w:val="000000"/>
          <w:sz w:val="34"/>
          <w:szCs w:val="34"/>
          <w:rtl/>
        </w:rPr>
        <w:t xml:space="preserve"> العقيدة </w:t>
      </w:r>
      <w:r w:rsidR="00A5674B" w:rsidRPr="008400A6">
        <w:rPr>
          <w:rFonts w:ascii="Traditional Arabic" w:eastAsia="Times New Roman" w:hAnsi="Traditional Arabic" w:cs="Traditional Arabic"/>
          <w:color w:val="000000"/>
          <w:sz w:val="34"/>
          <w:szCs w:val="34"/>
          <w:rtl/>
        </w:rPr>
        <w:t>تُ</w:t>
      </w:r>
      <w:r w:rsidR="004F58B4" w:rsidRPr="008400A6">
        <w:rPr>
          <w:rFonts w:ascii="Traditional Arabic" w:eastAsia="Times New Roman" w:hAnsi="Traditional Arabic" w:cs="Traditional Arabic"/>
          <w:color w:val="000000"/>
          <w:sz w:val="34"/>
          <w:szCs w:val="34"/>
          <w:rtl/>
        </w:rPr>
        <w:t>ول</w:t>
      </w:r>
      <w:r w:rsidR="00D563F4" w:rsidRPr="008400A6">
        <w:rPr>
          <w:rFonts w:ascii="Traditional Arabic" w:eastAsia="Times New Roman" w:hAnsi="Traditional Arabic" w:cs="Traditional Arabic"/>
          <w:color w:val="000000"/>
          <w:sz w:val="34"/>
          <w:szCs w:val="34"/>
          <w:rtl/>
        </w:rPr>
        <w:t>ِّ</w:t>
      </w:r>
      <w:r w:rsidR="004F58B4" w:rsidRPr="008400A6">
        <w:rPr>
          <w:rFonts w:ascii="Traditional Arabic" w:eastAsia="Times New Roman" w:hAnsi="Traditional Arabic" w:cs="Traditional Arabic"/>
          <w:color w:val="000000"/>
          <w:sz w:val="34"/>
          <w:szCs w:val="34"/>
          <w:rtl/>
        </w:rPr>
        <w:t xml:space="preserve">د إشكالات </w:t>
      </w:r>
      <w:r w:rsidR="00A5674B" w:rsidRPr="008400A6">
        <w:rPr>
          <w:rFonts w:ascii="Traditional Arabic" w:eastAsia="Times New Roman" w:hAnsi="Traditional Arabic" w:cs="Traditional Arabic"/>
          <w:color w:val="000000"/>
          <w:sz w:val="34"/>
          <w:szCs w:val="34"/>
          <w:rtl/>
        </w:rPr>
        <w:t>كثيرة، ف</w:t>
      </w:r>
      <w:r w:rsidR="00742ED5" w:rsidRPr="008400A6">
        <w:rPr>
          <w:rFonts w:ascii="Traditional Arabic" w:eastAsia="Times New Roman" w:hAnsi="Traditional Arabic" w:cs="Traditional Arabic"/>
          <w:color w:val="000000"/>
          <w:sz w:val="34"/>
          <w:szCs w:val="34"/>
          <w:rtl/>
        </w:rPr>
        <w:t>إذا كان تناسخ الأرواح صحيحًا فكيف لا يُولد الرُضع بنفس القدرات العقلية للبالغين؟</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2"/>
      </w:r>
      <w:r w:rsidR="0012160F" w:rsidRPr="00993D71">
        <w:rPr>
          <w:rFonts w:ascii="Traditional Arabic" w:eastAsia="Times New Roman" w:hAnsi="Traditional Arabic" w:cs="KFGQPC Uthman Taha Naskh"/>
          <w:color w:val="0070C0"/>
          <w:sz w:val="34"/>
          <w:szCs w:val="34"/>
          <w:vertAlign w:val="superscript"/>
          <w:rtl/>
        </w:rPr>
        <w:t>)</w:t>
      </w:r>
    </w:p>
    <w:p w14:paraId="6FEFAE6A" w14:textId="77777777" w:rsidR="00A5674B" w:rsidRPr="008400A6" w:rsidRDefault="004F58B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ث</w:t>
      </w:r>
      <w:r w:rsidR="00A5674B" w:rsidRPr="008400A6">
        <w:rPr>
          <w:rFonts w:ascii="Traditional Arabic" w:eastAsia="Times New Roman" w:hAnsi="Traditional Arabic" w:cs="Traditional Arabic"/>
          <w:color w:val="000000"/>
          <w:sz w:val="34"/>
          <w:szCs w:val="34"/>
          <w:rtl/>
        </w:rPr>
        <w:t>م إنَّ عقيدة</w:t>
      </w:r>
      <w:r w:rsidR="00742ED5" w:rsidRPr="008400A6">
        <w:rPr>
          <w:rFonts w:ascii="Traditional Arabic" w:eastAsia="Times New Roman" w:hAnsi="Traditional Arabic" w:cs="Traditional Arabic"/>
          <w:color w:val="000000"/>
          <w:sz w:val="34"/>
          <w:szCs w:val="34"/>
          <w:rtl/>
        </w:rPr>
        <w:t xml:space="preserve"> تناسخ الأرواح </w:t>
      </w:r>
      <w:r w:rsidRPr="008400A6">
        <w:rPr>
          <w:rFonts w:ascii="Traditional Arabic" w:eastAsia="Times New Roman" w:hAnsi="Traditional Arabic" w:cs="Traditional Arabic"/>
          <w:color w:val="000000"/>
          <w:sz w:val="34"/>
          <w:szCs w:val="34"/>
          <w:rtl/>
        </w:rPr>
        <w:t xml:space="preserve">تقوم على </w:t>
      </w:r>
      <w:r w:rsidR="00434F50" w:rsidRPr="008400A6">
        <w:rPr>
          <w:rFonts w:ascii="Traditional Arabic" w:eastAsia="Times New Roman" w:hAnsi="Traditional Arabic" w:cs="Traditional Arabic"/>
          <w:color w:val="000000"/>
          <w:sz w:val="34"/>
          <w:szCs w:val="34"/>
          <w:rtl/>
        </w:rPr>
        <w:t>تسلسل</w:t>
      </w:r>
      <w:r w:rsidR="00742ED5" w:rsidRPr="008400A6">
        <w:rPr>
          <w:rFonts w:ascii="Traditional Arabic" w:eastAsia="Times New Roman" w:hAnsi="Traditional Arabic" w:cs="Traditional Arabic"/>
          <w:color w:val="000000"/>
          <w:sz w:val="34"/>
          <w:szCs w:val="34"/>
          <w:rtl/>
        </w:rPr>
        <w:t xml:space="preserve"> الولادات المتكررة، </w:t>
      </w:r>
      <w:r w:rsidR="00CB33D4" w:rsidRPr="008400A6">
        <w:rPr>
          <w:rFonts w:ascii="Traditional Arabic" w:eastAsia="Times New Roman" w:hAnsi="Traditional Arabic" w:cs="Traditional Arabic"/>
          <w:color w:val="000000"/>
          <w:sz w:val="34"/>
          <w:szCs w:val="34"/>
          <w:rtl/>
        </w:rPr>
        <w:t xml:space="preserve">فكيف هذا وقد أثبت </w:t>
      </w:r>
      <w:r w:rsidR="00742ED5" w:rsidRPr="008400A6">
        <w:rPr>
          <w:rFonts w:ascii="Traditional Arabic" w:eastAsia="Times New Roman" w:hAnsi="Traditional Arabic" w:cs="Traditional Arabic"/>
          <w:color w:val="000000"/>
          <w:sz w:val="34"/>
          <w:szCs w:val="34"/>
          <w:rtl/>
        </w:rPr>
        <w:t>العلم المعاصر أن للحياة بداية، والأرض ذاتها لها بداية وليست أزلية</w:t>
      </w:r>
      <w:r w:rsidR="00A5674B" w:rsidRPr="008400A6">
        <w:rPr>
          <w:rFonts w:ascii="Traditional Arabic" w:eastAsia="Times New Roman" w:hAnsi="Traditional Arabic" w:cs="Traditional Arabic"/>
          <w:color w:val="000000"/>
          <w:sz w:val="34"/>
          <w:szCs w:val="34"/>
          <w:rtl/>
        </w:rPr>
        <w:t>.</w:t>
      </w:r>
    </w:p>
    <w:p w14:paraId="590314BD" w14:textId="77777777" w:rsidR="00742ED5" w:rsidRPr="008400A6" w:rsidRDefault="00CB33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ثم لو صحَّ</w:t>
      </w:r>
      <w:r w:rsidR="002176DA" w:rsidRPr="008400A6">
        <w:rPr>
          <w:rFonts w:ascii="Traditional Arabic" w:eastAsia="Times New Roman" w:hAnsi="Traditional Arabic" w:cs="Traditional Arabic"/>
          <w:color w:val="000000"/>
          <w:sz w:val="34"/>
          <w:szCs w:val="34"/>
          <w:rtl/>
        </w:rPr>
        <w:t xml:space="preserve"> تناسخ الأرواح فالمفترض أن </w:t>
      </w:r>
      <w:r w:rsidRPr="008400A6">
        <w:rPr>
          <w:rFonts w:ascii="Traditional Arabic" w:eastAsia="Times New Roman" w:hAnsi="Traditional Arabic" w:cs="Traditional Arabic"/>
          <w:color w:val="000000"/>
          <w:sz w:val="34"/>
          <w:szCs w:val="34"/>
          <w:rtl/>
        </w:rPr>
        <w:t xml:space="preserve">تكون </w:t>
      </w:r>
      <w:r w:rsidR="00742ED5" w:rsidRPr="008400A6">
        <w:rPr>
          <w:rFonts w:ascii="Traditional Arabic" w:eastAsia="Times New Roman" w:hAnsi="Traditional Arabic" w:cs="Traditional Arabic"/>
          <w:color w:val="000000"/>
          <w:sz w:val="34"/>
          <w:szCs w:val="34"/>
          <w:rtl/>
        </w:rPr>
        <w:t>أعداد الكائنات الحية ثابتة</w:t>
      </w:r>
      <w:r w:rsidR="00434F50"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 لأنها تتناسخ فيما بين بعضها البعض، وهذا لا يقول به </w:t>
      </w:r>
      <w:r w:rsidR="002176DA" w:rsidRPr="008400A6">
        <w:rPr>
          <w:rFonts w:ascii="Traditional Arabic" w:eastAsia="Times New Roman" w:hAnsi="Traditional Arabic" w:cs="Traditional Arabic"/>
          <w:color w:val="000000"/>
          <w:sz w:val="34"/>
          <w:szCs w:val="34"/>
          <w:rtl/>
        </w:rPr>
        <w:t>إنسان</w:t>
      </w:r>
      <w:r w:rsidR="00742ED5" w:rsidRPr="008400A6">
        <w:rPr>
          <w:rFonts w:ascii="Traditional Arabic" w:eastAsia="Times New Roman" w:hAnsi="Traditional Arabic" w:cs="Traditional Arabic"/>
          <w:color w:val="000000"/>
          <w:sz w:val="34"/>
          <w:szCs w:val="34"/>
          <w:rtl/>
        </w:rPr>
        <w:t xml:space="preserve"> اليوم!</w:t>
      </w:r>
    </w:p>
    <w:p w14:paraId="663F76CB" w14:textId="61082890" w:rsidR="00DE629B" w:rsidRPr="008400A6" w:rsidRDefault="004F028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والأهم من ذلك أن الفيدا لا تقول بتناسخ الأرواح، حتى قال العالم الهندوسي ش</w:t>
      </w:r>
      <w:r w:rsidR="00DE629B" w:rsidRPr="008400A6">
        <w:rPr>
          <w:rFonts w:ascii="Traditional Arabic" w:eastAsia="Times New Roman" w:hAnsi="Traditional Arabic" w:cs="Traditional Arabic"/>
          <w:color w:val="000000"/>
          <w:sz w:val="34"/>
          <w:szCs w:val="34"/>
          <w:rtl/>
        </w:rPr>
        <w:t>ر</w:t>
      </w:r>
      <w:r w:rsidRPr="008400A6">
        <w:rPr>
          <w:rFonts w:ascii="Traditional Arabic" w:eastAsia="Times New Roman" w:hAnsi="Traditional Arabic" w:cs="Traditional Arabic"/>
          <w:color w:val="000000"/>
          <w:sz w:val="34"/>
          <w:szCs w:val="34"/>
          <w:rtl/>
        </w:rPr>
        <w:t>ي ستياكام وديالنكار</w:t>
      </w:r>
      <w:r w:rsidR="00DE629B" w:rsidRPr="008400A6">
        <w:rPr>
          <w:rFonts w:ascii="Traditional Arabic" w:eastAsia="Times New Roman" w:hAnsi="Traditional Arabic" w:cs="Traditional Arabic"/>
          <w:color w:val="000000"/>
          <w:sz w:val="34"/>
          <w:szCs w:val="34"/>
          <w:rtl/>
        </w:rPr>
        <w:t>: "إن عقيدة التناسخ ليست في الفيدات</w:t>
      </w:r>
      <w:r w:rsidR="00247261" w:rsidRPr="008400A6">
        <w:rPr>
          <w:rFonts w:ascii="Traditional Arabic" w:eastAsia="Times New Roman" w:hAnsi="Traditional Arabic" w:cs="Traditional Arabic"/>
          <w:color w:val="000000"/>
          <w:sz w:val="34"/>
          <w:szCs w:val="34"/>
          <w:rtl/>
        </w:rPr>
        <w:t>،</w:t>
      </w:r>
      <w:r w:rsidR="00DE629B" w:rsidRPr="008400A6">
        <w:rPr>
          <w:rFonts w:ascii="Traditional Arabic" w:eastAsia="Times New Roman" w:hAnsi="Traditional Arabic" w:cs="Traditional Arabic"/>
          <w:color w:val="000000"/>
          <w:sz w:val="34"/>
          <w:szCs w:val="34"/>
          <w:rtl/>
        </w:rPr>
        <w:t xml:space="preserve"> وأنا أتحدى من يقول بذلك".</w:t>
      </w:r>
      <w:r w:rsidR="0012160F" w:rsidRPr="00993D71">
        <w:rPr>
          <w:rFonts w:ascii="Traditional Arabic" w:hAnsi="Traditional Arabic" w:cs="KFGQPC Uthman Taha Naskh"/>
          <w:color w:val="0070C0"/>
          <w:sz w:val="34"/>
          <w:szCs w:val="34"/>
          <w:vertAlign w:val="superscript"/>
          <w:rtl/>
        </w:rPr>
        <w:t>(</w:t>
      </w:r>
      <w:r w:rsidR="0012160F" w:rsidRPr="00993D71">
        <w:rPr>
          <w:rFonts w:ascii="Traditional Arabic" w:hAnsi="Traditional Arabic" w:cs="KFGQPC Uthman Taha Naskh"/>
          <w:color w:val="0070C0"/>
          <w:sz w:val="34"/>
          <w:szCs w:val="34"/>
          <w:vertAlign w:val="superscript"/>
          <w:rtl/>
        </w:rPr>
        <w:footnoteReference w:id="3"/>
      </w:r>
      <w:r w:rsidR="0012160F" w:rsidRPr="00993D71">
        <w:rPr>
          <w:rFonts w:ascii="Traditional Arabic" w:hAnsi="Traditional Arabic" w:cs="KFGQPC Uthman Taha Naskh"/>
          <w:color w:val="0070C0"/>
          <w:sz w:val="34"/>
          <w:szCs w:val="34"/>
          <w:vertAlign w:val="superscript"/>
          <w:rtl/>
        </w:rPr>
        <w:t>)</w:t>
      </w:r>
    </w:p>
    <w:p w14:paraId="2BBD254F" w14:textId="73B5A39F" w:rsidR="00DE629B" w:rsidRPr="008400A6" w:rsidRDefault="00DE629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وخير دليل على صحة كلام وديالنكار أنَّ الهندوس يؤدون طقوسًا دينية </w:t>
      </w:r>
      <w:r w:rsidR="00833915" w:rsidRPr="008400A6">
        <w:rPr>
          <w:rFonts w:ascii="Traditional Arabic" w:eastAsia="Times New Roman" w:hAnsi="Traditional Arabic" w:cs="Traditional Arabic"/>
          <w:color w:val="000000"/>
          <w:sz w:val="34"/>
          <w:szCs w:val="34"/>
          <w:rtl/>
        </w:rPr>
        <w:t xml:space="preserve">قديمة </w:t>
      </w:r>
      <w:r w:rsidRPr="008400A6">
        <w:rPr>
          <w:rFonts w:ascii="Traditional Arabic" w:eastAsia="Times New Roman" w:hAnsi="Traditional Arabic" w:cs="Traditional Arabic"/>
          <w:color w:val="000000"/>
          <w:sz w:val="34"/>
          <w:szCs w:val="34"/>
          <w:rtl/>
        </w:rPr>
        <w:t>تسمى</w:t>
      </w:r>
      <w:r w:rsidR="00833915"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"شرادة </w:t>
      </w:r>
      <w:r w:rsidRPr="008400A6">
        <w:rPr>
          <w:rFonts w:ascii="Times New Roman" w:eastAsia="Times New Roman" w:hAnsi="Times New Roman" w:cs="Times New Roman"/>
          <w:color w:val="000000"/>
          <w:sz w:val="34"/>
          <w:szCs w:val="34"/>
        </w:rPr>
        <w:t>Ś</w:t>
      </w:r>
      <w:r w:rsidRPr="008400A6">
        <w:rPr>
          <w:rFonts w:ascii="Traditional Arabic" w:eastAsia="Times New Roman" w:hAnsi="Traditional Arabic" w:cs="Traditional Arabic"/>
          <w:color w:val="000000"/>
          <w:sz w:val="34"/>
          <w:szCs w:val="34"/>
        </w:rPr>
        <w:t>r</w:t>
      </w:r>
      <w:r w:rsidRPr="008400A6">
        <w:rPr>
          <w:rFonts w:ascii="Times New Roman" w:eastAsia="Times New Roman" w:hAnsi="Times New Roman" w:cs="Times New Roman"/>
          <w:color w:val="000000"/>
          <w:sz w:val="34"/>
          <w:szCs w:val="34"/>
        </w:rPr>
        <w:t>ā</w:t>
      </w:r>
      <w:r w:rsidRPr="008400A6">
        <w:rPr>
          <w:rFonts w:ascii="Traditional Arabic" w:eastAsia="Times New Roman" w:hAnsi="Traditional Arabic" w:cs="Traditional Arabic"/>
          <w:color w:val="000000"/>
          <w:sz w:val="34"/>
          <w:szCs w:val="34"/>
        </w:rPr>
        <w:t>ddha</w:t>
      </w:r>
      <w:r w:rsidRPr="008400A6">
        <w:rPr>
          <w:rFonts w:ascii="Traditional Arabic" w:eastAsia="Times New Roman" w:hAnsi="Traditional Arabic" w:cs="Traditional Arabic"/>
          <w:color w:val="000000"/>
          <w:sz w:val="34"/>
          <w:szCs w:val="34"/>
          <w:rtl/>
        </w:rPr>
        <w:t xml:space="preserve"> </w:t>
      </w:r>
      <w:r w:rsidRPr="008400A6">
        <w:rPr>
          <w:rFonts w:ascii="Mangal" w:hAnsi="Mangal" w:cs="Mangal" w:hint="cs"/>
          <w:sz w:val="34"/>
          <w:szCs w:val="34"/>
          <w:cs/>
          <w:lang w:bidi="sa-IN"/>
        </w:rPr>
        <w:t>श्राद्ध</w:t>
      </w:r>
      <w:r w:rsidRPr="008400A6">
        <w:rPr>
          <w:rFonts w:ascii="Traditional Arabic" w:hAnsi="Traditional Arabic" w:cs="Traditional Arabic"/>
          <w:sz w:val="34"/>
          <w:szCs w:val="34"/>
          <w:rtl/>
          <w:lang w:bidi="ar-EG"/>
        </w:rPr>
        <w:t>"</w:t>
      </w:r>
      <w:r w:rsidR="00833915" w:rsidRPr="008400A6">
        <w:rPr>
          <w:rFonts w:ascii="Traditional Arabic" w:hAnsi="Traditional Arabic" w:cs="Traditional Arabic"/>
          <w:sz w:val="34"/>
          <w:szCs w:val="34"/>
          <w:rtl/>
          <w:lang w:bidi="ar-EG"/>
        </w:rPr>
        <w:t>،</w:t>
      </w:r>
      <w:r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tl/>
        </w:rPr>
        <w:t>وهدف</w:t>
      </w:r>
      <w:r w:rsidR="00833915" w:rsidRPr="008400A6">
        <w:rPr>
          <w:rFonts w:ascii="Traditional Arabic" w:eastAsia="Times New Roman" w:hAnsi="Traditional Arabic" w:cs="Traditional Arabic"/>
          <w:color w:val="000000"/>
          <w:sz w:val="34"/>
          <w:szCs w:val="34"/>
          <w:rtl/>
        </w:rPr>
        <w:t xml:space="preserve"> هذه الطقوس هو:</w:t>
      </w:r>
      <w:r w:rsidRPr="008400A6">
        <w:rPr>
          <w:rFonts w:ascii="Traditional Arabic" w:eastAsia="Times New Roman" w:hAnsi="Traditional Arabic" w:cs="Traditional Arabic"/>
          <w:color w:val="000000"/>
          <w:sz w:val="34"/>
          <w:szCs w:val="34"/>
          <w:rtl/>
        </w:rPr>
        <w:t xml:space="preserve"> ت</w:t>
      </w:r>
      <w:r w:rsidR="0050598C" w:rsidRPr="008400A6">
        <w:rPr>
          <w:rFonts w:ascii="Traditional Arabic" w:eastAsia="Times New Roman" w:hAnsi="Traditional Arabic" w:cs="Traditional Arabic"/>
          <w:color w:val="000000"/>
          <w:sz w:val="34"/>
          <w:szCs w:val="34"/>
          <w:rtl/>
        </w:rPr>
        <w:t>سكين</w:t>
      </w:r>
      <w:r w:rsidRPr="008400A6">
        <w:rPr>
          <w:rFonts w:ascii="Traditional Arabic" w:eastAsia="Times New Roman" w:hAnsi="Traditional Arabic" w:cs="Traditional Arabic"/>
          <w:color w:val="000000"/>
          <w:sz w:val="34"/>
          <w:szCs w:val="34"/>
          <w:rtl/>
        </w:rPr>
        <w:t xml:space="preserve"> أرواح الموتى.</w:t>
      </w:r>
    </w:p>
    <w:p w14:paraId="124D2031" w14:textId="77777777" w:rsidR="00DE629B" w:rsidRPr="008400A6" w:rsidRDefault="00DE629B" w:rsidP="000707FF">
      <w:pPr>
        <w:pStyle w:val="a"/>
        <w:rPr>
          <w:rtl/>
        </w:rPr>
      </w:pPr>
      <w:bookmarkStart w:id="1" w:name="_Toc87827600"/>
      <w:r w:rsidRPr="008400A6">
        <w:rPr>
          <w:rtl/>
        </w:rPr>
        <w:t>فكيف تتناسخ ال</w:t>
      </w:r>
      <w:r w:rsidR="00833915" w:rsidRPr="008400A6">
        <w:rPr>
          <w:rtl/>
        </w:rPr>
        <w:t>أ</w:t>
      </w:r>
      <w:r w:rsidRPr="008400A6">
        <w:rPr>
          <w:rtl/>
        </w:rPr>
        <w:t>رواح وهم ي</w:t>
      </w:r>
      <w:r w:rsidR="00247261" w:rsidRPr="008400A6">
        <w:rPr>
          <w:rtl/>
        </w:rPr>
        <w:t>ُ</w:t>
      </w:r>
      <w:r w:rsidRPr="008400A6">
        <w:rPr>
          <w:rtl/>
        </w:rPr>
        <w:t>سكنون أرواح الموتى؟</w:t>
      </w:r>
      <w:bookmarkEnd w:id="1"/>
    </w:p>
    <w:p w14:paraId="1D295232" w14:textId="77777777" w:rsidR="00833915" w:rsidRPr="008400A6" w:rsidRDefault="00A5674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ومن عقائد الهندوسية</w:t>
      </w:r>
      <w:r w:rsidR="00833915" w:rsidRPr="008400A6">
        <w:rPr>
          <w:rFonts w:ascii="Traditional Arabic" w:eastAsia="Times New Roman" w:hAnsi="Traditional Arabic" w:cs="Traditional Arabic"/>
          <w:color w:val="000000"/>
          <w:sz w:val="34"/>
          <w:szCs w:val="34"/>
          <w:rtl/>
        </w:rPr>
        <w:t xml:space="preserve"> الحالية</w:t>
      </w:r>
      <w:r w:rsidRPr="008400A6">
        <w:rPr>
          <w:rFonts w:ascii="Traditional Arabic" w:eastAsia="Times New Roman" w:hAnsi="Traditional Arabic" w:cs="Traditional Arabic"/>
          <w:color w:val="000000"/>
          <w:sz w:val="34"/>
          <w:szCs w:val="34"/>
          <w:rtl/>
        </w:rPr>
        <w:t xml:space="preserve"> أيضًا ا</w:t>
      </w:r>
      <w:r w:rsidR="00833915" w:rsidRPr="008400A6">
        <w:rPr>
          <w:rFonts w:ascii="Traditional Arabic" w:eastAsia="Times New Roman" w:hAnsi="Traditional Arabic" w:cs="Traditional Arabic"/>
          <w:color w:val="000000"/>
          <w:sz w:val="34"/>
          <w:szCs w:val="34"/>
          <w:rtl/>
        </w:rPr>
        <w:t>لاعتقاد</w:t>
      </w:r>
      <w:r w:rsidRPr="008400A6">
        <w:rPr>
          <w:rFonts w:ascii="Traditional Arabic" w:eastAsia="Times New Roman" w:hAnsi="Traditional Arabic" w:cs="Traditional Arabic"/>
          <w:color w:val="000000"/>
          <w:sz w:val="34"/>
          <w:szCs w:val="34"/>
          <w:rtl/>
        </w:rPr>
        <w:t xml:space="preserve"> بـ: الكارما، </w:t>
      </w:r>
      <w:r w:rsidR="00833915" w:rsidRPr="008400A6">
        <w:rPr>
          <w:rFonts w:ascii="Traditional Arabic" w:eastAsia="Times New Roman" w:hAnsi="Traditional Arabic" w:cs="Traditional Arabic"/>
          <w:color w:val="000000"/>
          <w:sz w:val="34"/>
          <w:szCs w:val="34"/>
          <w:rtl/>
        </w:rPr>
        <w:t xml:space="preserve">حيث أنَّ </w:t>
      </w:r>
      <w:r w:rsidR="002176DA" w:rsidRPr="008400A6">
        <w:rPr>
          <w:rFonts w:ascii="Traditional Arabic" w:eastAsia="Times New Roman" w:hAnsi="Traditional Arabic" w:cs="Traditional Arabic"/>
          <w:color w:val="000000"/>
          <w:sz w:val="34"/>
          <w:szCs w:val="34"/>
          <w:rtl/>
        </w:rPr>
        <w:t xml:space="preserve">البشر </w:t>
      </w:r>
      <w:r w:rsidR="00833915" w:rsidRPr="008400A6">
        <w:rPr>
          <w:rFonts w:ascii="Traditional Arabic" w:eastAsia="Times New Roman" w:hAnsi="Traditional Arabic" w:cs="Traditional Arabic"/>
          <w:color w:val="000000"/>
          <w:sz w:val="34"/>
          <w:szCs w:val="34"/>
          <w:rtl/>
        </w:rPr>
        <w:lastRenderedPageBreak/>
        <w:t xml:space="preserve">طبقًا للكارما </w:t>
      </w:r>
      <w:r w:rsidR="002176DA" w:rsidRPr="008400A6">
        <w:rPr>
          <w:rFonts w:ascii="Traditional Arabic" w:eastAsia="Times New Roman" w:hAnsi="Traditional Arabic" w:cs="Traditional Arabic"/>
          <w:color w:val="000000"/>
          <w:sz w:val="34"/>
          <w:szCs w:val="34"/>
          <w:rtl/>
        </w:rPr>
        <w:t>يولودون</w:t>
      </w:r>
      <w:r w:rsidRPr="008400A6">
        <w:rPr>
          <w:rFonts w:ascii="Traditional Arabic" w:eastAsia="Times New Roman" w:hAnsi="Traditional Arabic" w:cs="Traditional Arabic"/>
          <w:color w:val="000000"/>
          <w:sz w:val="34"/>
          <w:szCs w:val="34"/>
          <w:rtl/>
        </w:rPr>
        <w:t xml:space="preserve"> </w:t>
      </w:r>
      <w:r w:rsidR="002176DA" w:rsidRPr="008400A6">
        <w:rPr>
          <w:rFonts w:ascii="Traditional Arabic" w:eastAsia="Times New Roman" w:hAnsi="Traditional Arabic" w:cs="Traditional Arabic"/>
          <w:color w:val="000000"/>
          <w:sz w:val="34"/>
          <w:szCs w:val="34"/>
          <w:rtl/>
        </w:rPr>
        <w:t xml:space="preserve">نتيجةً لأعمالهم السابقة، </w:t>
      </w:r>
      <w:r w:rsidRPr="008400A6">
        <w:rPr>
          <w:rFonts w:ascii="Traditional Arabic" w:eastAsia="Times New Roman" w:hAnsi="Traditional Arabic" w:cs="Traditional Arabic"/>
          <w:color w:val="000000"/>
          <w:sz w:val="34"/>
          <w:szCs w:val="34"/>
          <w:rtl/>
        </w:rPr>
        <w:t>فم</w:t>
      </w:r>
      <w:r w:rsidR="00CB33D4"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ن كان فاسدًا سيولد في حياة أخرى جديدة في طبقة أقل أو ببلاءات أكبر</w:t>
      </w:r>
      <w:r w:rsidR="00833915" w:rsidRPr="008400A6">
        <w:rPr>
          <w:rFonts w:ascii="Traditional Arabic" w:eastAsia="Times New Roman" w:hAnsi="Traditional Arabic" w:cs="Traditional Arabic"/>
          <w:color w:val="000000"/>
          <w:sz w:val="34"/>
          <w:szCs w:val="34"/>
          <w:rtl/>
        </w:rPr>
        <w:t>.</w:t>
      </w:r>
    </w:p>
    <w:p w14:paraId="55430FA5" w14:textId="77777777" w:rsidR="00742ED5" w:rsidRPr="008400A6" w:rsidRDefault="00CB33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وعلى هذا</w:t>
      </w:r>
      <w:r w:rsidR="00A5674B" w:rsidRPr="008400A6">
        <w:rPr>
          <w:rFonts w:ascii="Traditional Arabic" w:eastAsia="Times New Roman" w:hAnsi="Traditional Arabic" w:cs="Traditional Arabic"/>
          <w:color w:val="000000"/>
          <w:sz w:val="34"/>
          <w:szCs w:val="34"/>
          <w:rtl/>
        </w:rPr>
        <w:t xml:space="preserve"> فالهندوس ينظرون ل</w:t>
      </w:r>
      <w:r w:rsidR="002176DA" w:rsidRPr="008400A6">
        <w:rPr>
          <w:rFonts w:ascii="Traditional Arabic" w:eastAsia="Times New Roman" w:hAnsi="Traditional Arabic" w:cs="Traditional Arabic"/>
          <w:color w:val="000000"/>
          <w:sz w:val="34"/>
          <w:szCs w:val="34"/>
          <w:rtl/>
        </w:rPr>
        <w:t>لشخص الم</w:t>
      </w:r>
      <w:r w:rsidR="00833915"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بتل</w:t>
      </w:r>
      <w:r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ى</w:t>
      </w:r>
      <w:r w:rsidR="00A5674B" w:rsidRPr="008400A6">
        <w:rPr>
          <w:rFonts w:ascii="Traditional Arabic" w:eastAsia="Times New Roman" w:hAnsi="Traditional Arabic" w:cs="Traditional Arabic"/>
          <w:color w:val="000000"/>
          <w:sz w:val="34"/>
          <w:szCs w:val="34"/>
          <w:rtl/>
        </w:rPr>
        <w:t xml:space="preserve"> على أنَّ </w:t>
      </w:r>
      <w:r w:rsidR="00833915" w:rsidRPr="008400A6">
        <w:rPr>
          <w:rFonts w:ascii="Traditional Arabic" w:eastAsia="Times New Roman" w:hAnsi="Traditional Arabic" w:cs="Traditional Arabic"/>
          <w:color w:val="000000"/>
          <w:sz w:val="34"/>
          <w:szCs w:val="34"/>
          <w:rtl/>
        </w:rPr>
        <w:t xml:space="preserve">ابتلاءه </w:t>
      </w:r>
      <w:r w:rsidR="002176DA" w:rsidRPr="008400A6">
        <w:rPr>
          <w:rFonts w:ascii="Traditional Arabic" w:eastAsia="Times New Roman" w:hAnsi="Traditional Arabic" w:cs="Traditional Arabic"/>
          <w:color w:val="000000"/>
          <w:sz w:val="34"/>
          <w:szCs w:val="34"/>
          <w:rtl/>
        </w:rPr>
        <w:t>هو نتيجةً لآثام</w:t>
      </w:r>
      <w:r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 xml:space="preserve"> ارتكبها في حياة</w:t>
      </w:r>
      <w:r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 xml:space="preserve"> سابقة، </w:t>
      </w:r>
      <w:r w:rsidR="00742ED5" w:rsidRPr="008400A6">
        <w:rPr>
          <w:rFonts w:ascii="Traditional Arabic" w:eastAsia="Times New Roman" w:hAnsi="Traditional Arabic" w:cs="Traditional Arabic"/>
          <w:color w:val="000000"/>
          <w:sz w:val="34"/>
          <w:szCs w:val="34"/>
          <w:rtl/>
        </w:rPr>
        <w:t>وهذا التصور المغلوط الم</w:t>
      </w:r>
      <w:r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شو</w:t>
      </w:r>
      <w:r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ش يُفسد الحياة بأكملها </w:t>
      </w:r>
      <w:r w:rsidR="00833915" w:rsidRPr="008400A6">
        <w:rPr>
          <w:rFonts w:ascii="Traditional Arabic" w:eastAsia="Times New Roman" w:hAnsi="Traditional Arabic" w:cs="Traditional Arabic"/>
          <w:color w:val="000000"/>
          <w:sz w:val="34"/>
          <w:szCs w:val="34"/>
          <w:rtl/>
        </w:rPr>
        <w:t xml:space="preserve">فهو </w:t>
      </w:r>
      <w:r w:rsidR="00742ED5" w:rsidRPr="008400A6">
        <w:rPr>
          <w:rFonts w:ascii="Traditional Arabic" w:eastAsia="Times New Roman" w:hAnsi="Traditional Arabic" w:cs="Traditional Arabic"/>
          <w:color w:val="000000"/>
          <w:sz w:val="34"/>
          <w:szCs w:val="34"/>
          <w:rtl/>
        </w:rPr>
        <w:t>لا ي</w:t>
      </w:r>
      <w:r w:rsidR="00833915"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قدم أية خدمة للإنسانية</w:t>
      </w:r>
      <w:r w:rsidR="00833915"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 </w:t>
      </w:r>
      <w:r w:rsidR="00833915" w:rsidRPr="008400A6">
        <w:rPr>
          <w:rFonts w:ascii="Traditional Arabic" w:eastAsia="Times New Roman" w:hAnsi="Traditional Arabic" w:cs="Traditional Arabic"/>
          <w:color w:val="000000"/>
          <w:sz w:val="34"/>
          <w:szCs w:val="34"/>
          <w:rtl/>
        </w:rPr>
        <w:t>بل يقرر أنَّ ما في الناس من بلاء هو عقوبة طبيعية على جريمة سابقة في حياة سابقة</w:t>
      </w:r>
      <w:r w:rsidR="00A5674B" w:rsidRPr="008400A6">
        <w:rPr>
          <w:rFonts w:ascii="Traditional Arabic" w:eastAsia="Times New Roman" w:hAnsi="Traditional Arabic" w:cs="Traditional Arabic"/>
          <w:color w:val="000000"/>
          <w:sz w:val="34"/>
          <w:szCs w:val="34"/>
          <w:rtl/>
        </w:rPr>
        <w:t xml:space="preserve">، </w:t>
      </w:r>
      <w:r w:rsidR="00742ED5" w:rsidRPr="008400A6">
        <w:rPr>
          <w:rFonts w:ascii="Traditional Arabic" w:eastAsia="Times New Roman" w:hAnsi="Traditional Arabic" w:cs="Traditional Arabic"/>
          <w:color w:val="000000"/>
          <w:sz w:val="34"/>
          <w:szCs w:val="34"/>
          <w:rtl/>
        </w:rPr>
        <w:t>إن</w:t>
      </w:r>
      <w:r w:rsidR="00DE629B"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 هذا نوع</w:t>
      </w:r>
      <w:r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 من مصالحة التخلف والظلم والطبقية.</w:t>
      </w:r>
    </w:p>
    <w:p w14:paraId="08BC11B9" w14:textId="77777777" w:rsidR="00DE629B" w:rsidRPr="008400A6" w:rsidRDefault="00833915" w:rsidP="000C6CA3">
      <w:pPr>
        <w:pStyle w:val="a"/>
        <w:rPr>
          <w:rtl/>
        </w:rPr>
      </w:pPr>
      <w:r w:rsidRPr="008400A6">
        <w:rPr>
          <w:rtl/>
        </w:rPr>
        <w:t xml:space="preserve">لكن </w:t>
      </w:r>
      <w:r w:rsidR="00DE629B" w:rsidRPr="008400A6">
        <w:rPr>
          <w:rtl/>
        </w:rPr>
        <w:t xml:space="preserve">الإشكال الأكبر: أين توجد عقيدة </w:t>
      </w:r>
      <w:r w:rsidRPr="008400A6">
        <w:rPr>
          <w:rtl/>
        </w:rPr>
        <w:t xml:space="preserve">الكارما </w:t>
      </w:r>
      <w:r w:rsidR="00247261" w:rsidRPr="008400A6">
        <w:rPr>
          <w:rtl/>
        </w:rPr>
        <w:t xml:space="preserve">هذه </w:t>
      </w:r>
      <w:r w:rsidR="00DE629B" w:rsidRPr="008400A6">
        <w:rPr>
          <w:rtl/>
        </w:rPr>
        <w:t>في الفيدا؟</w:t>
      </w:r>
    </w:p>
    <w:p w14:paraId="3200A573" w14:textId="77777777" w:rsidR="00DE629B" w:rsidRPr="008400A6" w:rsidRDefault="00DE629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إنَّ الفيدات </w:t>
      </w:r>
      <w:r w:rsidR="00833915" w:rsidRPr="008400A6">
        <w:rPr>
          <w:rFonts w:ascii="Traditional Arabic" w:eastAsia="Times New Roman" w:hAnsi="Traditional Arabic" w:cs="Traditional Arabic"/>
          <w:color w:val="000000"/>
          <w:sz w:val="34"/>
          <w:szCs w:val="34"/>
          <w:rtl/>
        </w:rPr>
        <w:t>تُصرِّح ب</w:t>
      </w:r>
      <w:r w:rsidRPr="008400A6">
        <w:rPr>
          <w:rFonts w:ascii="Traditional Arabic" w:eastAsia="Times New Roman" w:hAnsi="Traditional Arabic" w:cs="Traditional Arabic"/>
          <w:color w:val="000000"/>
          <w:sz w:val="34"/>
          <w:szCs w:val="34"/>
          <w:rtl/>
        </w:rPr>
        <w:t>أنَّ هناك جنة ونار يهبها الله للناس بحسب أعمالهم</w:t>
      </w:r>
      <w:r w:rsidR="00247261" w:rsidRPr="008400A6">
        <w:rPr>
          <w:rFonts w:ascii="Traditional Arabic" w:eastAsia="Times New Roman" w:hAnsi="Traditional Arabic" w:cs="Traditional Arabic"/>
          <w:color w:val="000000"/>
          <w:sz w:val="34"/>
          <w:szCs w:val="34"/>
          <w:rtl/>
        </w:rPr>
        <w:t>، وليس ولادات جديدة في حيوات أخرى</w:t>
      </w:r>
      <w:r w:rsidRPr="008400A6">
        <w:rPr>
          <w:rFonts w:ascii="Traditional Arabic" w:eastAsia="Times New Roman" w:hAnsi="Traditional Arabic" w:cs="Traditional Arabic"/>
          <w:color w:val="000000"/>
          <w:sz w:val="34"/>
          <w:szCs w:val="34"/>
          <w:rtl/>
        </w:rPr>
        <w:t>.</w:t>
      </w:r>
    </w:p>
    <w:p w14:paraId="567C0A68" w14:textId="2288864F" w:rsidR="00507CEA" w:rsidRDefault="009E31E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تقول الريج فيدا: "اجعلني خالدًا في المكان الذي </w:t>
      </w:r>
      <w:r w:rsidR="00833915" w:rsidRPr="008400A6">
        <w:rPr>
          <w:rFonts w:ascii="Traditional Arabic" w:eastAsia="Times New Roman" w:hAnsi="Traditional Arabic" w:cs="Traditional Arabic"/>
          <w:color w:val="000000"/>
          <w:sz w:val="34"/>
          <w:szCs w:val="34"/>
          <w:rtl/>
        </w:rPr>
        <w:t>ت</w:t>
      </w:r>
      <w:r w:rsidRPr="008400A6">
        <w:rPr>
          <w:rFonts w:ascii="Traditional Arabic" w:eastAsia="Times New Roman" w:hAnsi="Traditional Arabic" w:cs="Traditional Arabic"/>
          <w:color w:val="000000"/>
          <w:sz w:val="34"/>
          <w:szCs w:val="34"/>
          <w:rtl/>
        </w:rPr>
        <w:t>ود</w:t>
      </w:r>
      <w:r w:rsidR="00833915" w:rsidRPr="008400A6">
        <w:rPr>
          <w:rFonts w:ascii="Traditional Arabic" w:eastAsia="Times New Roman" w:hAnsi="Traditional Arabic" w:cs="Traditional Arabic"/>
          <w:color w:val="000000"/>
          <w:sz w:val="34"/>
          <w:szCs w:val="34"/>
          <w:rtl/>
        </w:rPr>
        <w:t>َع</w:t>
      </w:r>
      <w:r w:rsidRPr="008400A6">
        <w:rPr>
          <w:rFonts w:ascii="Traditional Arabic" w:eastAsia="Times New Roman" w:hAnsi="Traditional Arabic" w:cs="Traditional Arabic"/>
          <w:color w:val="000000"/>
          <w:sz w:val="34"/>
          <w:szCs w:val="34"/>
          <w:rtl/>
        </w:rPr>
        <w:t xml:space="preserve"> فيه جميع أنواع المتع والسرور، والذي </w:t>
      </w:r>
      <w:r w:rsidR="00833915" w:rsidRPr="008400A6">
        <w:rPr>
          <w:rFonts w:ascii="Traditional Arabic" w:eastAsia="Times New Roman" w:hAnsi="Traditional Arabic" w:cs="Traditional Arabic"/>
          <w:color w:val="000000"/>
          <w:sz w:val="34"/>
          <w:szCs w:val="34"/>
          <w:rtl/>
        </w:rPr>
        <w:t>ت</w:t>
      </w:r>
      <w:r w:rsidRPr="008400A6">
        <w:rPr>
          <w:rFonts w:ascii="Traditional Arabic" w:eastAsia="Times New Roman" w:hAnsi="Traditional Arabic" w:cs="Traditional Arabic"/>
          <w:color w:val="000000"/>
          <w:sz w:val="34"/>
          <w:szCs w:val="34"/>
          <w:rtl/>
        </w:rPr>
        <w:t>عطي فيه ما تشتهيه الأنفس".</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4"/>
      </w:r>
      <w:r w:rsidR="0012160F" w:rsidRPr="00993D71">
        <w:rPr>
          <w:rStyle w:val="FootnoteReference"/>
          <w:rFonts w:ascii="Traditional Arabic" w:eastAsia="Times New Roman" w:hAnsi="Traditional Arabic" w:cs="KFGQPC Uthman Taha Naskh"/>
          <w:color w:val="0070C0"/>
          <w:sz w:val="34"/>
          <w:szCs w:val="34"/>
          <w:rtl/>
        </w:rPr>
        <w:t>)</w:t>
      </w:r>
    </w:p>
    <w:p w14:paraId="2D4B23DB" w14:textId="5F262C3D" w:rsidR="00D97034" w:rsidRPr="008400A6" w:rsidRDefault="00CB33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أيضًا من العقائد الأساسية في </w:t>
      </w:r>
      <w:r w:rsidR="002176DA" w:rsidRPr="008400A6">
        <w:rPr>
          <w:rFonts w:ascii="Traditional Arabic" w:eastAsia="Times New Roman" w:hAnsi="Traditional Arabic" w:cs="Traditional Arabic"/>
          <w:color w:val="000000"/>
          <w:sz w:val="34"/>
          <w:szCs w:val="34"/>
          <w:rtl/>
        </w:rPr>
        <w:t>الهندوسية</w:t>
      </w:r>
      <w:r w:rsidR="009E31E6" w:rsidRPr="008400A6">
        <w:rPr>
          <w:rFonts w:ascii="Traditional Arabic" w:eastAsia="Times New Roman" w:hAnsi="Traditional Arabic" w:cs="Traditional Arabic"/>
          <w:color w:val="000000"/>
          <w:sz w:val="34"/>
          <w:szCs w:val="34"/>
          <w:rtl/>
        </w:rPr>
        <w:t xml:space="preserve"> الحالية</w:t>
      </w:r>
      <w:r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السعي ل</w:t>
      </w:r>
      <w:r w:rsidR="006A1541" w:rsidRPr="008400A6">
        <w:rPr>
          <w:rFonts w:ascii="Traditional Arabic" w:eastAsia="Times New Roman" w:hAnsi="Traditional Arabic" w:cs="Traditional Arabic"/>
          <w:color w:val="000000"/>
          <w:sz w:val="34"/>
          <w:szCs w:val="34"/>
          <w:rtl/>
        </w:rPr>
        <w:t>ل</w:t>
      </w:r>
      <w:r w:rsidR="00D563F4" w:rsidRPr="008400A6">
        <w:rPr>
          <w:rFonts w:ascii="Traditional Arabic" w:eastAsia="Times New Roman" w:hAnsi="Traditional Arabic" w:cs="Traditional Arabic"/>
          <w:color w:val="000000"/>
          <w:sz w:val="34"/>
          <w:szCs w:val="34"/>
          <w:rtl/>
        </w:rPr>
        <w:t>تخلص من الولادات المتكررة</w:t>
      </w:r>
      <w:r w:rsidR="00950248" w:rsidRPr="008400A6">
        <w:rPr>
          <w:rFonts w:ascii="Traditional Arabic" w:eastAsia="Times New Roman" w:hAnsi="Traditional Arabic" w:cs="Traditional Arabic"/>
          <w:color w:val="000000"/>
          <w:sz w:val="34"/>
          <w:szCs w:val="34"/>
          <w:rtl/>
        </w:rPr>
        <w:t xml:space="preserve"> وتناسخ الأرواح</w:t>
      </w:r>
      <w:r w:rsidR="00D563F4" w:rsidRPr="008400A6">
        <w:rPr>
          <w:rFonts w:ascii="Traditional Arabic" w:eastAsia="Times New Roman" w:hAnsi="Traditional Arabic" w:cs="Traditional Arabic"/>
          <w:color w:val="000000"/>
          <w:sz w:val="34"/>
          <w:szCs w:val="34"/>
          <w:rtl/>
        </w:rPr>
        <w:t xml:space="preserve"> والوصول</w:t>
      </w:r>
      <w:r w:rsidR="002176DA" w:rsidRPr="008400A6">
        <w:rPr>
          <w:rFonts w:ascii="Traditional Arabic" w:eastAsia="Times New Roman" w:hAnsi="Traditional Arabic" w:cs="Traditional Arabic"/>
          <w:color w:val="000000"/>
          <w:sz w:val="34"/>
          <w:szCs w:val="34"/>
          <w:rtl/>
        </w:rPr>
        <w:t xml:space="preserve"> لمرحلة </w:t>
      </w:r>
      <w:r w:rsidR="00D97034" w:rsidRPr="008400A6">
        <w:rPr>
          <w:rFonts w:ascii="Traditional Arabic" w:eastAsia="Times New Roman" w:hAnsi="Traditional Arabic" w:cs="Traditional Arabic"/>
          <w:color w:val="000000"/>
          <w:sz w:val="34"/>
          <w:szCs w:val="34"/>
          <w:rtl/>
        </w:rPr>
        <w:t>ما يُعرف بـ</w:t>
      </w:r>
      <w:r w:rsidR="006A1541"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الموكشا</w:t>
      </w:r>
      <w:r w:rsidR="00950248" w:rsidRPr="008400A6">
        <w:rPr>
          <w:rFonts w:ascii="Traditional Arabic" w:eastAsia="Times New Roman" w:hAnsi="Traditional Arabic" w:cs="Traditional Arabic"/>
          <w:color w:val="000000"/>
          <w:sz w:val="34"/>
          <w:szCs w:val="34"/>
          <w:rtl/>
        </w:rPr>
        <w:t xml:space="preserve"> </w:t>
      </w:r>
      <w:r w:rsidR="00950248" w:rsidRPr="008400A6">
        <w:rPr>
          <w:rFonts w:ascii="Traditional Arabic" w:eastAsia="Times New Roman" w:hAnsi="Traditional Arabic" w:cs="Traditional Arabic"/>
          <w:color w:val="000000"/>
          <w:sz w:val="34"/>
          <w:szCs w:val="34"/>
        </w:rPr>
        <w:t>Moksha</w:t>
      </w:r>
      <w:r w:rsidR="00950248" w:rsidRPr="008400A6">
        <w:rPr>
          <w:rFonts w:ascii="Traditional Arabic" w:eastAsia="Times New Roman" w:hAnsi="Traditional Arabic" w:cs="Traditional Arabic"/>
          <w:color w:val="000000"/>
          <w:sz w:val="34"/>
          <w:szCs w:val="34"/>
          <w:rtl/>
        </w:rPr>
        <w:t xml:space="preserve"> </w:t>
      </w:r>
      <w:r w:rsidR="00950248" w:rsidRPr="008400A6">
        <w:rPr>
          <w:rFonts w:ascii="Mangal" w:eastAsia="Times New Roman" w:hAnsi="Mangal" w:cs="Mangal" w:hint="cs"/>
          <w:color w:val="000000"/>
          <w:sz w:val="34"/>
          <w:szCs w:val="34"/>
          <w:cs/>
          <w:lang w:bidi="sa-IN"/>
        </w:rPr>
        <w:t>मोक्ष</w:t>
      </w:r>
      <w:r w:rsidR="006A1541"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 xml:space="preserve"> </w:t>
      </w:r>
      <w:r w:rsidR="00D97034" w:rsidRPr="008400A6">
        <w:rPr>
          <w:rFonts w:ascii="Traditional Arabic" w:eastAsia="Times New Roman" w:hAnsi="Traditional Arabic" w:cs="Traditional Arabic"/>
          <w:color w:val="000000"/>
          <w:sz w:val="34"/>
          <w:szCs w:val="34"/>
          <w:rtl/>
        </w:rPr>
        <w:t>والتي فيها يتوحد الإنسان</w:t>
      </w:r>
      <w:r w:rsidR="006A1541" w:rsidRPr="008400A6">
        <w:rPr>
          <w:rFonts w:ascii="Traditional Arabic" w:eastAsia="Times New Roman" w:hAnsi="Traditional Arabic" w:cs="Traditional Arabic"/>
          <w:color w:val="000000"/>
          <w:sz w:val="34"/>
          <w:szCs w:val="34"/>
          <w:rtl/>
        </w:rPr>
        <w:t xml:space="preserve"> مع الذات الإلهية، لكن </w:t>
      </w:r>
      <w:r w:rsidR="002176DA" w:rsidRPr="008400A6">
        <w:rPr>
          <w:rFonts w:ascii="Traditional Arabic" w:eastAsia="Times New Roman" w:hAnsi="Traditional Arabic" w:cs="Traditional Arabic"/>
          <w:color w:val="000000"/>
          <w:sz w:val="34"/>
          <w:szCs w:val="34"/>
          <w:rtl/>
        </w:rPr>
        <w:t>هذه الفكرة تقوم على نظرة تشاؤمية</w:t>
      </w:r>
      <w:r w:rsidR="00D97034" w:rsidRPr="008400A6">
        <w:rPr>
          <w:rFonts w:ascii="Traditional Arabic" w:eastAsia="Times New Roman" w:hAnsi="Traditional Arabic" w:cs="Traditional Arabic"/>
          <w:color w:val="000000"/>
          <w:sz w:val="34"/>
          <w:szCs w:val="34"/>
          <w:rtl/>
        </w:rPr>
        <w:t xml:space="preserve"> تمامًا</w:t>
      </w:r>
      <w:r w:rsidR="002176DA" w:rsidRPr="008400A6">
        <w:rPr>
          <w:rFonts w:ascii="Traditional Arabic" w:eastAsia="Times New Roman" w:hAnsi="Traditional Arabic" w:cs="Traditional Arabic"/>
          <w:color w:val="000000"/>
          <w:sz w:val="34"/>
          <w:szCs w:val="34"/>
          <w:rtl/>
        </w:rPr>
        <w:t xml:space="preserve"> للوجود</w:t>
      </w:r>
      <w:r w:rsidR="006A1541" w:rsidRPr="008400A6">
        <w:rPr>
          <w:rFonts w:ascii="Traditional Arabic" w:eastAsia="Times New Roman" w:hAnsi="Traditional Arabic" w:cs="Traditional Arabic"/>
          <w:color w:val="000000"/>
          <w:sz w:val="34"/>
          <w:szCs w:val="34"/>
          <w:rtl/>
        </w:rPr>
        <w:t>، فيصبح الهدف من ال</w:t>
      </w:r>
      <w:r w:rsidR="00D97034" w:rsidRPr="008400A6">
        <w:rPr>
          <w:rFonts w:ascii="Traditional Arabic" w:eastAsia="Times New Roman" w:hAnsi="Traditional Arabic" w:cs="Traditional Arabic"/>
          <w:color w:val="000000"/>
          <w:sz w:val="34"/>
          <w:szCs w:val="34"/>
          <w:rtl/>
        </w:rPr>
        <w:t>وجود هو محاولة التخلص من الوجود!</w:t>
      </w:r>
    </w:p>
    <w:p w14:paraId="36AB4481" w14:textId="77777777" w:rsidR="009E31E6" w:rsidRPr="008400A6" w:rsidRDefault="0095024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وهذه الفكرة خطيرة</w:t>
      </w:r>
      <w:r w:rsidR="009E31E6" w:rsidRPr="008400A6">
        <w:rPr>
          <w:rFonts w:ascii="Traditional Arabic" w:eastAsia="Times New Roman" w:hAnsi="Traditional Arabic" w:cs="Traditional Arabic"/>
          <w:color w:val="000000"/>
          <w:sz w:val="34"/>
          <w:szCs w:val="34"/>
          <w:rtl/>
        </w:rPr>
        <w:t xml:space="preserve"> على المجتمع فهي تجعل الإنسان بلا وازع من خوف، فمهما ارتكب من فواحش </w:t>
      </w:r>
      <w:r w:rsidRPr="008400A6">
        <w:rPr>
          <w:rFonts w:ascii="Traditional Arabic" w:eastAsia="Times New Roman" w:hAnsi="Traditional Arabic" w:cs="Traditional Arabic"/>
          <w:color w:val="000000"/>
          <w:sz w:val="34"/>
          <w:szCs w:val="34"/>
          <w:rtl/>
        </w:rPr>
        <w:t>سيولد مجددًا و</w:t>
      </w:r>
      <w:r w:rsidR="009E31E6" w:rsidRPr="008400A6">
        <w:rPr>
          <w:rFonts w:ascii="Traditional Arabic" w:eastAsia="Times New Roman" w:hAnsi="Traditional Arabic" w:cs="Traditional Arabic"/>
          <w:color w:val="000000"/>
          <w:sz w:val="34"/>
          <w:szCs w:val="34"/>
          <w:rtl/>
        </w:rPr>
        <w:t>سيخل</w:t>
      </w:r>
      <w:r w:rsidRPr="008400A6">
        <w:rPr>
          <w:rFonts w:ascii="Traditional Arabic" w:eastAsia="Times New Roman" w:hAnsi="Traditional Arabic" w:cs="Traditional Arabic"/>
          <w:color w:val="000000"/>
          <w:sz w:val="34"/>
          <w:szCs w:val="34"/>
          <w:rtl/>
        </w:rPr>
        <w:t>ُ</w:t>
      </w:r>
      <w:r w:rsidR="009E31E6" w:rsidRPr="008400A6">
        <w:rPr>
          <w:rFonts w:ascii="Traditional Arabic" w:eastAsia="Times New Roman" w:hAnsi="Traditional Arabic" w:cs="Traditional Arabic"/>
          <w:color w:val="000000"/>
          <w:sz w:val="34"/>
          <w:szCs w:val="34"/>
          <w:rtl/>
        </w:rPr>
        <w:t>ص في ولادة قادمة يومًا ما</w:t>
      </w:r>
      <w:r w:rsidRPr="008400A6">
        <w:rPr>
          <w:rFonts w:ascii="Traditional Arabic" w:eastAsia="Times New Roman" w:hAnsi="Traditional Arabic" w:cs="Traditional Arabic"/>
          <w:color w:val="000000"/>
          <w:sz w:val="34"/>
          <w:szCs w:val="34"/>
          <w:rtl/>
        </w:rPr>
        <w:t xml:space="preserve"> ولابد</w:t>
      </w:r>
      <w:r w:rsidR="009E31E6" w:rsidRPr="008400A6">
        <w:rPr>
          <w:rFonts w:ascii="Traditional Arabic" w:eastAsia="Times New Roman" w:hAnsi="Traditional Arabic" w:cs="Traditional Arabic"/>
          <w:color w:val="000000"/>
          <w:sz w:val="34"/>
          <w:szCs w:val="34"/>
          <w:rtl/>
        </w:rPr>
        <w:t>.</w:t>
      </w:r>
    </w:p>
    <w:p w14:paraId="636FC853" w14:textId="42F1DD91" w:rsidR="009E31E6" w:rsidRPr="008400A6" w:rsidRDefault="009E31E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وهذا </w:t>
      </w:r>
      <w:r w:rsidR="00950248" w:rsidRPr="008400A6">
        <w:rPr>
          <w:rFonts w:ascii="Traditional Arabic" w:eastAsia="Times New Roman" w:hAnsi="Traditional Arabic" w:cs="Traditional Arabic"/>
          <w:color w:val="000000"/>
          <w:sz w:val="34"/>
          <w:szCs w:val="34"/>
          <w:rtl/>
        </w:rPr>
        <w:t xml:space="preserve">الأمر </w:t>
      </w:r>
      <w:r w:rsidRPr="008400A6">
        <w:rPr>
          <w:rFonts w:ascii="Traditional Arabic" w:eastAsia="Times New Roman" w:hAnsi="Traditional Arabic" w:cs="Traditional Arabic"/>
          <w:color w:val="000000"/>
          <w:sz w:val="34"/>
          <w:szCs w:val="34"/>
          <w:rtl/>
        </w:rPr>
        <w:t>مخالف تمامًا لتعاليم الفيدا التي تنص على عقوبة الظالمين والمذنبين في مكان خاص بهم</w:t>
      </w:r>
      <w:r w:rsidR="00950248" w:rsidRPr="008400A6">
        <w:rPr>
          <w:rFonts w:ascii="Traditional Arabic" w:eastAsia="Times New Roman" w:hAnsi="Traditional Arabic" w:cs="Traditional Arabic"/>
          <w:color w:val="000000"/>
          <w:sz w:val="34"/>
          <w:szCs w:val="34"/>
          <w:rtl/>
        </w:rPr>
        <w:t>، كما تقول الريج فيدا</w:t>
      </w:r>
      <w:r w:rsidR="00052E29"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w:t>
      </w:r>
      <w:r w:rsidR="00052E29" w:rsidRPr="008400A6">
        <w:rPr>
          <w:rFonts w:ascii="Traditional Arabic" w:eastAsia="Times New Roman" w:hAnsi="Traditional Arabic" w:cs="Traditional Arabic"/>
          <w:color w:val="000000"/>
          <w:sz w:val="34"/>
          <w:szCs w:val="34"/>
          <w:rtl/>
        </w:rPr>
        <w:t>"مكان غاية العمق بعيد قعره للمذنبين".</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5"/>
      </w:r>
      <w:r w:rsidR="0012160F" w:rsidRPr="00993D71">
        <w:rPr>
          <w:rStyle w:val="FootnoteReference"/>
          <w:rFonts w:ascii="Traditional Arabic" w:eastAsia="Times New Roman" w:hAnsi="Traditional Arabic" w:cs="KFGQPC Uthman Taha Naskh"/>
          <w:color w:val="0070C0"/>
          <w:sz w:val="34"/>
          <w:szCs w:val="34"/>
          <w:rtl/>
        </w:rPr>
        <w:t>)</w:t>
      </w:r>
    </w:p>
    <w:p w14:paraId="20FA6CEE" w14:textId="77777777" w:rsidR="00507CEA" w:rsidRPr="009D2BBA" w:rsidRDefault="00052E29" w:rsidP="000707FF">
      <w:pPr>
        <w:pStyle w:val="a"/>
        <w:rPr>
          <w:rtl/>
        </w:rPr>
      </w:pPr>
      <w:bookmarkStart w:id="2" w:name="_Toc87827601"/>
      <w:r w:rsidRPr="009D2BBA">
        <w:rPr>
          <w:rtl/>
        </w:rPr>
        <w:t>فأين هذا المكان من فكرة تكرار الولادات؟</w:t>
      </w:r>
      <w:bookmarkEnd w:id="2"/>
    </w:p>
    <w:p w14:paraId="6FCBF721" w14:textId="6FA82759" w:rsidR="00193C57" w:rsidRPr="008400A6" w:rsidRDefault="00D97034" w:rsidP="00507CEA">
      <w:pPr>
        <w:widowControl w:val="0"/>
        <w:bidi/>
        <w:adjustRightInd w:val="0"/>
        <w:snapToGrid w:val="0"/>
        <w:spacing w:after="120" w:line="500" w:lineRule="exact"/>
        <w:ind w:firstLine="454"/>
        <w:jc w:val="both"/>
        <w:rPr>
          <w:rFonts w:ascii="Traditional Arabic" w:hAnsi="Traditional Arabic" w:cs="Traditional Arabic"/>
          <w:sz w:val="34"/>
          <w:szCs w:val="34"/>
          <w:rtl/>
        </w:rPr>
      </w:pPr>
      <w:r w:rsidRPr="008400A6">
        <w:rPr>
          <w:rFonts w:ascii="Traditional Arabic" w:eastAsia="Times New Roman" w:hAnsi="Traditional Arabic" w:cs="Traditional Arabic"/>
          <w:color w:val="000000"/>
          <w:sz w:val="34"/>
          <w:szCs w:val="34"/>
          <w:rtl/>
        </w:rPr>
        <w:t xml:space="preserve">أما عن أشهر </w:t>
      </w:r>
      <w:r w:rsidR="002176DA" w:rsidRPr="008400A6">
        <w:rPr>
          <w:rFonts w:ascii="Traditional Arabic" w:eastAsia="Times New Roman" w:hAnsi="Traditional Arabic" w:cs="Traditional Arabic"/>
          <w:color w:val="000000"/>
          <w:sz w:val="34"/>
          <w:szCs w:val="34"/>
          <w:rtl/>
        </w:rPr>
        <w:t>مشكلات الهندوسية</w:t>
      </w:r>
      <w:r w:rsidR="00D563F4" w:rsidRPr="008400A6">
        <w:rPr>
          <w:rFonts w:ascii="Traditional Arabic" w:eastAsia="Times New Roman" w:hAnsi="Traditional Arabic" w:cs="Traditional Arabic"/>
          <w:color w:val="000000"/>
          <w:sz w:val="34"/>
          <w:szCs w:val="34"/>
          <w:rtl/>
        </w:rPr>
        <w:t xml:space="preserve"> </w:t>
      </w:r>
      <w:r w:rsidR="00052E29" w:rsidRPr="008400A6">
        <w:rPr>
          <w:rFonts w:ascii="Traditional Arabic" w:eastAsia="Times New Roman" w:hAnsi="Traditional Arabic" w:cs="Traditional Arabic"/>
          <w:color w:val="000000"/>
          <w:sz w:val="34"/>
          <w:szCs w:val="34"/>
          <w:rtl/>
        </w:rPr>
        <w:t xml:space="preserve">الحالية </w:t>
      </w:r>
      <w:r w:rsidR="006A1541" w:rsidRPr="008400A6">
        <w:rPr>
          <w:rFonts w:ascii="Traditional Arabic" w:eastAsia="Times New Roman" w:hAnsi="Traditional Arabic" w:cs="Traditional Arabic"/>
          <w:color w:val="000000"/>
          <w:sz w:val="34"/>
          <w:szCs w:val="34"/>
          <w:rtl/>
        </w:rPr>
        <w:t>العلمية</w:t>
      </w:r>
      <w:r w:rsidRPr="008400A6">
        <w:rPr>
          <w:rFonts w:ascii="Traditional Arabic" w:eastAsia="Times New Roman" w:hAnsi="Traditional Arabic" w:cs="Traditional Arabic"/>
          <w:color w:val="000000"/>
          <w:sz w:val="34"/>
          <w:szCs w:val="34"/>
          <w:rtl/>
        </w:rPr>
        <w:t xml:space="preserve"> فهي:</w:t>
      </w:r>
      <w:r w:rsidR="006A1541" w:rsidRPr="008400A6">
        <w:rPr>
          <w:rFonts w:ascii="Traditional Arabic" w:eastAsia="Times New Roman" w:hAnsi="Traditional Arabic" w:cs="Traditional Arabic"/>
          <w:color w:val="000000"/>
          <w:sz w:val="34"/>
          <w:szCs w:val="34"/>
          <w:rtl/>
        </w:rPr>
        <w:t xml:space="preserve"> </w:t>
      </w:r>
      <w:r w:rsidR="00D563F4" w:rsidRPr="008400A6">
        <w:rPr>
          <w:rFonts w:ascii="Traditional Arabic" w:eastAsia="Times New Roman" w:hAnsi="Traditional Arabic" w:cs="Traditional Arabic"/>
          <w:color w:val="000000"/>
          <w:sz w:val="34"/>
          <w:szCs w:val="34"/>
          <w:rtl/>
        </w:rPr>
        <w:t>نظرتها</w:t>
      </w:r>
      <w:r w:rsidR="002176DA" w:rsidRPr="008400A6">
        <w:rPr>
          <w:rFonts w:ascii="Traditional Arabic" w:eastAsia="Times New Roman" w:hAnsi="Traditional Arabic" w:cs="Traditional Arabic"/>
          <w:color w:val="000000"/>
          <w:sz w:val="34"/>
          <w:szCs w:val="34"/>
          <w:rtl/>
        </w:rPr>
        <w:t xml:space="preserve"> ل</w:t>
      </w:r>
      <w:r w:rsidRPr="008400A6">
        <w:rPr>
          <w:rFonts w:ascii="Traditional Arabic" w:eastAsia="Times New Roman" w:hAnsi="Traditional Arabic" w:cs="Traditional Arabic"/>
          <w:color w:val="000000"/>
          <w:sz w:val="34"/>
          <w:szCs w:val="34"/>
          <w:rtl/>
        </w:rPr>
        <w:t xml:space="preserve">طبيعة نشأة الكون، فالهندوسية </w:t>
      </w:r>
      <w:r w:rsidR="00052E29" w:rsidRPr="008400A6">
        <w:rPr>
          <w:rFonts w:ascii="Traditional Arabic" w:eastAsia="Times New Roman" w:hAnsi="Traditional Arabic" w:cs="Traditional Arabic"/>
          <w:color w:val="000000"/>
          <w:sz w:val="34"/>
          <w:szCs w:val="34"/>
          <w:rtl/>
        </w:rPr>
        <w:t xml:space="preserve">الحالية </w:t>
      </w:r>
      <w:r w:rsidR="002176DA" w:rsidRPr="008400A6">
        <w:rPr>
          <w:rFonts w:ascii="Traditional Arabic" w:eastAsia="Times New Roman" w:hAnsi="Traditional Arabic" w:cs="Traditional Arabic"/>
          <w:color w:val="000000"/>
          <w:sz w:val="34"/>
          <w:szCs w:val="34"/>
          <w:rtl/>
        </w:rPr>
        <w:t>تفترض أن</w:t>
      </w:r>
      <w:r w:rsidR="00D563F4" w:rsidRPr="008400A6">
        <w:rPr>
          <w:rFonts w:ascii="Traditional Arabic" w:eastAsia="Times New Roman" w:hAnsi="Traditional Arabic" w:cs="Traditional Arabic"/>
          <w:color w:val="000000"/>
          <w:sz w:val="34"/>
          <w:szCs w:val="34"/>
          <w:rtl/>
        </w:rPr>
        <w:t>َّ</w:t>
      </w:r>
      <w:r w:rsidR="002176DA" w:rsidRPr="008400A6">
        <w:rPr>
          <w:rFonts w:ascii="Traditional Arabic" w:eastAsia="Times New Roman" w:hAnsi="Traditional Arabic" w:cs="Traditional Arabic"/>
          <w:color w:val="000000"/>
          <w:sz w:val="34"/>
          <w:szCs w:val="34"/>
          <w:rtl/>
        </w:rPr>
        <w:t xml:space="preserve"> الكون </w:t>
      </w:r>
      <w:r w:rsidR="00742ED5" w:rsidRPr="008400A6">
        <w:rPr>
          <w:rFonts w:ascii="Traditional Arabic" w:eastAsia="Times New Roman" w:hAnsi="Traditional Arabic" w:cs="Traditional Arabic"/>
          <w:color w:val="000000"/>
          <w:sz w:val="34"/>
          <w:szCs w:val="34"/>
          <w:rtl/>
        </w:rPr>
        <w:t>ينحل ثم يتشكل وهكذا إلى ما لا نهاية</w:t>
      </w:r>
      <w:r w:rsidR="00D563F4"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 </w:t>
      </w:r>
      <w:r w:rsidR="002176DA" w:rsidRPr="008400A6">
        <w:rPr>
          <w:rFonts w:ascii="Traditional Arabic" w:eastAsia="Times New Roman" w:hAnsi="Traditional Arabic" w:cs="Traditional Arabic"/>
          <w:color w:val="000000"/>
          <w:sz w:val="34"/>
          <w:szCs w:val="34"/>
          <w:rtl/>
        </w:rPr>
        <w:t>وهذا</w:t>
      </w:r>
      <w:r w:rsidR="00742ED5" w:rsidRPr="008400A6">
        <w:rPr>
          <w:rFonts w:ascii="Traditional Arabic" w:eastAsia="Times New Roman" w:hAnsi="Traditional Arabic" w:cs="Traditional Arabic"/>
          <w:color w:val="000000"/>
          <w:sz w:val="34"/>
          <w:szCs w:val="34"/>
          <w:rtl/>
        </w:rPr>
        <w:t xml:space="preserve"> خطأ علمي </w:t>
      </w:r>
      <w:r w:rsidRPr="008400A6">
        <w:rPr>
          <w:rFonts w:ascii="Traditional Arabic" w:eastAsia="Times New Roman" w:hAnsi="Traditional Arabic" w:cs="Traditional Arabic"/>
          <w:color w:val="000000"/>
          <w:sz w:val="34"/>
          <w:szCs w:val="34"/>
          <w:rtl/>
        </w:rPr>
        <w:t xml:space="preserve">عجيب </w:t>
      </w:r>
      <w:r w:rsidR="00742ED5" w:rsidRPr="008400A6">
        <w:rPr>
          <w:rFonts w:ascii="Traditional Arabic" w:eastAsia="Times New Roman" w:hAnsi="Traditional Arabic" w:cs="Traditional Arabic"/>
          <w:color w:val="000000"/>
          <w:sz w:val="34"/>
          <w:szCs w:val="34"/>
          <w:rtl/>
        </w:rPr>
        <w:t xml:space="preserve">مخالف </w:t>
      </w:r>
      <w:r w:rsidR="0050598C" w:rsidRPr="008400A6">
        <w:rPr>
          <w:rFonts w:ascii="Traditional Arabic" w:hAnsi="Traditional Arabic" w:cs="Traditional Arabic"/>
          <w:sz w:val="34"/>
          <w:szCs w:val="34"/>
          <w:rtl/>
        </w:rPr>
        <w:t>للعلم الحديث</w:t>
      </w:r>
      <w:r w:rsidR="00C37E65" w:rsidRPr="008400A6">
        <w:rPr>
          <w:rFonts w:ascii="Traditional Arabic" w:hAnsi="Traditional Arabic" w:cs="Traditional Arabic"/>
          <w:sz w:val="34"/>
          <w:szCs w:val="34"/>
          <w:rtl/>
        </w:rPr>
        <w:t>.</w:t>
      </w:r>
    </w:p>
    <w:p w14:paraId="1F3E9BC7" w14:textId="61A813CE" w:rsidR="0050598C" w:rsidRPr="008400A6" w:rsidRDefault="0050598C" w:rsidP="00507CEA">
      <w:pPr>
        <w:widowControl w:val="0"/>
        <w:bidi/>
        <w:adjustRightInd w:val="0"/>
        <w:snapToGrid w:val="0"/>
        <w:spacing w:after="120" w:line="500" w:lineRule="exact"/>
        <w:ind w:firstLine="454"/>
        <w:jc w:val="both"/>
        <w:rPr>
          <w:rFonts w:ascii="Traditional Arabic" w:hAnsi="Traditional Arabic" w:cs="Traditional Arabic"/>
          <w:sz w:val="34"/>
          <w:szCs w:val="34"/>
          <w:rtl/>
        </w:rPr>
      </w:pPr>
      <w:r w:rsidRPr="008400A6">
        <w:rPr>
          <w:rFonts w:ascii="Traditional Arabic" w:hAnsi="Traditional Arabic" w:cs="Traditional Arabic"/>
          <w:sz w:val="34"/>
          <w:szCs w:val="34"/>
          <w:rtl/>
          <w:lang w:bidi="ar-EG"/>
        </w:rPr>
        <w:t xml:space="preserve">فمن المعلوم تمامًا أنَّ </w:t>
      </w:r>
      <w:r w:rsidRPr="008400A6">
        <w:rPr>
          <w:rFonts w:ascii="Traditional Arabic" w:hAnsi="Traditional Arabic" w:cs="Traditional Arabic"/>
          <w:sz w:val="34"/>
          <w:szCs w:val="34"/>
          <w:rtl/>
        </w:rPr>
        <w:t>العلم الحديث يقرر أنَّ لهذا الكون بداية مُطلقة وأن</w:t>
      </w:r>
      <w:r w:rsidR="00C37E65" w:rsidRPr="008400A6">
        <w:rPr>
          <w:rFonts w:ascii="Traditional Arabic" w:hAnsi="Traditional Arabic" w:cs="Traditional Arabic"/>
          <w:sz w:val="34"/>
          <w:szCs w:val="34"/>
          <w:rtl/>
        </w:rPr>
        <w:t>َّ</w:t>
      </w:r>
      <w:r w:rsidRPr="008400A6">
        <w:rPr>
          <w:rFonts w:ascii="Traditional Arabic" w:hAnsi="Traditional Arabic" w:cs="Traditional Arabic"/>
          <w:sz w:val="34"/>
          <w:szCs w:val="34"/>
          <w:rtl/>
        </w:rPr>
        <w:t>ه لم تسبقه أكوان أخرى.</w:t>
      </w:r>
    </w:p>
    <w:p w14:paraId="7ED48EFE" w14:textId="60122CAF" w:rsidR="00052E29" w:rsidRPr="008400A6" w:rsidRDefault="00C37E65"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w:t>
      </w:r>
      <w:r w:rsidR="00742ED5" w:rsidRPr="008400A6">
        <w:rPr>
          <w:rFonts w:ascii="Traditional Arabic" w:eastAsia="Times New Roman" w:hAnsi="Traditional Arabic" w:cs="Traditional Arabic"/>
          <w:color w:val="000000"/>
          <w:sz w:val="34"/>
          <w:szCs w:val="34"/>
          <w:rtl/>
        </w:rPr>
        <w:t>الكون علميًا مفطور</w:t>
      </w:r>
      <w:r w:rsidR="00D97034" w:rsidRPr="008400A6">
        <w:rPr>
          <w:rFonts w:ascii="Traditional Arabic" w:eastAsia="Times New Roman" w:hAnsi="Traditional Arabic" w:cs="Traditional Arabic"/>
          <w:color w:val="000000"/>
          <w:sz w:val="34"/>
          <w:szCs w:val="34"/>
          <w:rtl/>
        </w:rPr>
        <w:t xml:space="preserve">... </w:t>
      </w:r>
      <w:r w:rsidR="00742ED5" w:rsidRPr="008400A6">
        <w:rPr>
          <w:rFonts w:ascii="Traditional Arabic" w:eastAsia="Times New Roman" w:hAnsi="Traditional Arabic" w:cs="Traditional Arabic"/>
          <w:color w:val="000000"/>
          <w:sz w:val="34"/>
          <w:szCs w:val="34"/>
          <w:rtl/>
        </w:rPr>
        <w:t>مُبد</w:t>
      </w:r>
      <w:r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ع على غير مثالٍ سابق.</w:t>
      </w:r>
    </w:p>
    <w:p w14:paraId="3B7E9697" w14:textId="04BF7C68" w:rsidR="00742ED5" w:rsidRPr="008400A6" w:rsidRDefault="00052E2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w:t>
      </w:r>
      <w:r w:rsidR="00247261" w:rsidRPr="008400A6">
        <w:rPr>
          <w:rFonts w:ascii="Traditional Arabic" w:eastAsia="Times New Roman" w:hAnsi="Traditional Arabic" w:cs="Traditional Arabic"/>
          <w:color w:val="000000"/>
          <w:sz w:val="34"/>
          <w:szCs w:val="34"/>
          <w:rtl/>
        </w:rPr>
        <w:t>ذه</w:t>
      </w:r>
      <w:r w:rsidRPr="008400A6">
        <w:rPr>
          <w:rFonts w:ascii="Traditional Arabic" w:eastAsia="Times New Roman" w:hAnsi="Traditional Arabic" w:cs="Traditional Arabic"/>
          <w:color w:val="000000"/>
          <w:sz w:val="34"/>
          <w:szCs w:val="34"/>
          <w:rtl/>
        </w:rPr>
        <w:t xml:space="preserve"> </w:t>
      </w:r>
      <w:r w:rsidR="00193C57" w:rsidRPr="008400A6">
        <w:rPr>
          <w:rFonts w:ascii="Traditional Arabic" w:eastAsia="Times New Roman" w:hAnsi="Traditional Arabic" w:cs="Traditional Arabic"/>
          <w:color w:val="000000"/>
          <w:sz w:val="34"/>
          <w:szCs w:val="34"/>
          <w:rtl/>
        </w:rPr>
        <w:t xml:space="preserve">بالمناسبة </w:t>
      </w:r>
      <w:r w:rsidRPr="008400A6">
        <w:rPr>
          <w:rFonts w:ascii="Traditional Arabic" w:eastAsia="Times New Roman" w:hAnsi="Traditional Arabic" w:cs="Traditional Arabic"/>
          <w:color w:val="000000"/>
          <w:sz w:val="34"/>
          <w:szCs w:val="34"/>
          <w:rtl/>
        </w:rPr>
        <w:t>نفس العقيدة الموجودة في الفيدا، ففي الفيدا هناك حياة دنيا ظهرت فجأة وهناك الآخرة، أما في ال</w:t>
      </w:r>
      <w:r w:rsidR="00193C57" w:rsidRPr="008400A6">
        <w:rPr>
          <w:rFonts w:ascii="Traditional Arabic" w:eastAsia="Times New Roman" w:hAnsi="Traditional Arabic" w:cs="Traditional Arabic"/>
          <w:color w:val="000000"/>
          <w:sz w:val="34"/>
          <w:szCs w:val="34"/>
          <w:rtl/>
        </w:rPr>
        <w:t>فلسفات</w:t>
      </w:r>
      <w:r w:rsidRPr="008400A6">
        <w:rPr>
          <w:rFonts w:ascii="Traditional Arabic" w:eastAsia="Times New Roman" w:hAnsi="Traditional Arabic" w:cs="Traditional Arabic"/>
          <w:color w:val="000000"/>
          <w:sz w:val="34"/>
          <w:szCs w:val="34"/>
          <w:rtl/>
        </w:rPr>
        <w:t xml:space="preserve"> التي جا</w:t>
      </w:r>
      <w:r w:rsidR="00C37E65" w:rsidRPr="008400A6">
        <w:rPr>
          <w:rFonts w:ascii="Traditional Arabic" w:eastAsia="Times New Roman" w:hAnsi="Traditional Arabic" w:cs="Traditional Arabic"/>
          <w:color w:val="000000"/>
          <w:sz w:val="34"/>
          <w:szCs w:val="34"/>
          <w:rtl/>
        </w:rPr>
        <w:t>ء</w:t>
      </w:r>
      <w:r w:rsidRPr="008400A6">
        <w:rPr>
          <w:rFonts w:ascii="Traditional Arabic" w:eastAsia="Times New Roman" w:hAnsi="Traditional Arabic" w:cs="Traditional Arabic"/>
          <w:color w:val="000000"/>
          <w:sz w:val="34"/>
          <w:szCs w:val="34"/>
          <w:rtl/>
        </w:rPr>
        <w:t>ت في مرحلة متأخرة من الهندوسية كالب</w:t>
      </w:r>
      <w:r w:rsidR="00FA5CB4" w:rsidRPr="008400A6">
        <w:rPr>
          <w:rFonts w:ascii="Traditional Arabic" w:eastAsia="Times New Roman" w:hAnsi="Traditional Arabic" w:cs="Traditional Arabic"/>
          <w:color w:val="000000"/>
          <w:sz w:val="34"/>
          <w:szCs w:val="34"/>
          <w:rtl/>
        </w:rPr>
        <w:t>و</w:t>
      </w:r>
      <w:r w:rsidRPr="008400A6">
        <w:rPr>
          <w:rFonts w:ascii="Traditional Arabic" w:eastAsia="Times New Roman" w:hAnsi="Traditional Arabic" w:cs="Traditional Arabic"/>
          <w:color w:val="000000"/>
          <w:sz w:val="34"/>
          <w:szCs w:val="34"/>
          <w:rtl/>
        </w:rPr>
        <w:t>رانات</w:t>
      </w:r>
      <w:r w:rsidR="00FA5CB4" w:rsidRPr="008400A6">
        <w:rPr>
          <w:rFonts w:ascii="Traditional Arabic" w:eastAsia="Times New Roman" w:hAnsi="Traditional Arabic" w:cs="Traditional Arabic"/>
          <w:color w:val="000000"/>
          <w:sz w:val="34"/>
          <w:szCs w:val="34"/>
        </w:rPr>
        <w:t>Puranas</w:t>
      </w:r>
      <w:r w:rsidR="00193C57"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rPr>
        <w:t>، فقد ظهر فيها جليًا القول بتكرار العالم وأزليته.</w:t>
      </w:r>
    </w:p>
    <w:p w14:paraId="0264037D" w14:textId="77777777" w:rsidR="00052E29" w:rsidRPr="008400A6" w:rsidRDefault="00052E2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لقد خالفت الهندوسية الحالية عقيدة الفيدا، وخالفت العلم</w:t>
      </w:r>
      <w:r w:rsidR="00193C57" w:rsidRPr="008400A6">
        <w:rPr>
          <w:rFonts w:ascii="Traditional Arabic" w:eastAsia="Times New Roman" w:hAnsi="Traditional Arabic" w:cs="Traditional Arabic"/>
          <w:color w:val="000000"/>
          <w:sz w:val="34"/>
          <w:szCs w:val="34"/>
          <w:rtl/>
          <w:lang w:bidi="ar-EG"/>
        </w:rPr>
        <w:t xml:space="preserve"> الحديث</w:t>
      </w:r>
      <w:r w:rsidRPr="008400A6">
        <w:rPr>
          <w:rFonts w:ascii="Traditional Arabic" w:eastAsia="Times New Roman" w:hAnsi="Traditional Arabic" w:cs="Traditional Arabic"/>
          <w:color w:val="000000"/>
          <w:sz w:val="34"/>
          <w:szCs w:val="34"/>
          <w:rtl/>
        </w:rPr>
        <w:t>، وخالفت الإسلام الذي يحمل الحق الذي نطقت به الفيدا.</w:t>
      </w:r>
    </w:p>
    <w:p w14:paraId="51E683B6" w14:textId="4F4F011A" w:rsidR="00742ED5" w:rsidRPr="007872C4" w:rsidRDefault="00052E29" w:rsidP="007872C4">
      <w:pPr>
        <w:widowControl w:val="0"/>
        <w:bidi/>
        <w:adjustRightInd w:val="0"/>
        <w:snapToGrid w:val="0"/>
        <w:spacing w:after="120" w:line="500" w:lineRule="exact"/>
        <w:ind w:firstLine="454"/>
        <w:jc w:val="both"/>
        <w:rPr>
          <w:rFonts w:ascii="Traditional Arabic" w:eastAsia="Times New Roman" w:hAnsi="Traditional Arabic" w:cs="KFGQPC Uthman Taha Naskh"/>
          <w:b/>
          <w:bCs/>
          <w:color w:val="0070C0"/>
          <w:sz w:val="28"/>
          <w:szCs w:val="28"/>
          <w:rtl/>
          <w:lang w:bidi="ar-EG"/>
        </w:rPr>
      </w:pPr>
      <w:r w:rsidRPr="008400A6">
        <w:rPr>
          <w:rFonts w:ascii="Traditional Arabic" w:eastAsia="Times New Roman" w:hAnsi="Traditional Arabic" w:cs="Traditional Arabic"/>
          <w:color w:val="000000"/>
          <w:sz w:val="34"/>
          <w:szCs w:val="34"/>
          <w:rtl/>
          <w:lang w:bidi="ar-EG"/>
        </w:rPr>
        <w:t>ف</w:t>
      </w:r>
      <w:r w:rsidR="00742ED5" w:rsidRPr="008400A6">
        <w:rPr>
          <w:rFonts w:ascii="Traditional Arabic" w:eastAsia="Times New Roman" w:hAnsi="Traditional Arabic" w:cs="Traditional Arabic"/>
          <w:color w:val="000000"/>
          <w:sz w:val="34"/>
          <w:szCs w:val="34"/>
          <w:rtl/>
          <w:lang w:bidi="ar-EG"/>
        </w:rPr>
        <w:t>عقيدة المسلمين التي أوحاها الله في القرآن الكريم</w:t>
      </w:r>
      <w:r w:rsidRPr="008400A6">
        <w:rPr>
          <w:rFonts w:ascii="Traditional Arabic" w:eastAsia="Times New Roman" w:hAnsi="Traditional Arabic" w:cs="Traditional Arabic"/>
          <w:color w:val="000000"/>
          <w:sz w:val="34"/>
          <w:szCs w:val="34"/>
          <w:rtl/>
          <w:lang w:bidi="ar-EG"/>
        </w:rPr>
        <w:t xml:space="preserve"> أنَّ ال</w:t>
      </w:r>
      <w:r w:rsidR="00247261" w:rsidRPr="008400A6">
        <w:rPr>
          <w:rFonts w:ascii="Traditional Arabic" w:eastAsia="Times New Roman" w:hAnsi="Traditional Arabic" w:cs="Traditional Arabic"/>
          <w:color w:val="000000"/>
          <w:sz w:val="34"/>
          <w:szCs w:val="34"/>
          <w:rtl/>
          <w:lang w:bidi="ar-EG"/>
        </w:rPr>
        <w:t>كون</w:t>
      </w:r>
      <w:r w:rsidRPr="008400A6">
        <w:rPr>
          <w:rFonts w:ascii="Traditional Arabic" w:eastAsia="Times New Roman" w:hAnsi="Traditional Arabic" w:cs="Traditional Arabic"/>
          <w:color w:val="000000"/>
          <w:sz w:val="34"/>
          <w:szCs w:val="34"/>
          <w:rtl/>
          <w:lang w:bidi="ar-EG"/>
        </w:rPr>
        <w:t xml:space="preserve"> ظهر على غير مثال سابق،</w:t>
      </w:r>
      <w:r w:rsidR="00742ED5" w:rsidRPr="008400A6">
        <w:rPr>
          <w:rFonts w:ascii="Traditional Arabic" w:eastAsia="Times New Roman" w:hAnsi="Traditional Arabic" w:cs="Traditional Arabic"/>
          <w:color w:val="000000"/>
          <w:sz w:val="34"/>
          <w:szCs w:val="34"/>
          <w:rtl/>
          <w:lang w:bidi="ar-EG"/>
        </w:rPr>
        <w:t xml:space="preserve"> </w:t>
      </w:r>
      <w:r w:rsidR="00D97034" w:rsidRPr="008400A6">
        <w:rPr>
          <w:rFonts w:ascii="Traditional Arabic" w:eastAsia="Times New Roman" w:hAnsi="Traditional Arabic" w:cs="Traditional Arabic"/>
          <w:color w:val="000000"/>
          <w:sz w:val="34"/>
          <w:szCs w:val="34"/>
          <w:rtl/>
          <w:lang w:bidi="ar-EG"/>
        </w:rPr>
        <w:t xml:space="preserve">فقد قال الله في كتابه </w:t>
      </w:r>
      <w:r w:rsidR="00505D88" w:rsidRPr="007872C4">
        <w:rPr>
          <w:rStyle w:val="Char"/>
          <w:rFonts w:eastAsiaTheme="minorHAnsi"/>
          <w:rtl/>
        </w:rPr>
        <w:t>﴿</w:t>
      </w:r>
      <w:r w:rsidR="00742ED5" w:rsidRPr="007872C4">
        <w:rPr>
          <w:rStyle w:val="Char"/>
          <w:rFonts w:eastAsiaTheme="minorHAnsi"/>
          <w:rtl/>
        </w:rPr>
        <w:t>بَدِيعُ السَّمَاوَاتِ وَالْأَرْضِ</w:t>
      </w:r>
      <w:r w:rsidR="004B47B6">
        <w:rPr>
          <w:rStyle w:val="Char"/>
          <w:rFonts w:eastAsiaTheme="minorHAnsi"/>
          <w:rtl/>
        </w:rPr>
        <w:t xml:space="preserve"> </w:t>
      </w:r>
      <w:r w:rsidR="00742ED5" w:rsidRPr="007872C4">
        <w:rPr>
          <w:rStyle w:val="Char"/>
          <w:rFonts w:eastAsiaTheme="minorHAnsi" w:hint="cs"/>
          <w:rtl/>
        </w:rPr>
        <w:t>وَإِذَا</w:t>
      </w:r>
      <w:r w:rsidR="00742ED5" w:rsidRPr="007872C4">
        <w:rPr>
          <w:rStyle w:val="Char"/>
          <w:rFonts w:eastAsiaTheme="minorHAnsi"/>
          <w:rtl/>
        </w:rPr>
        <w:t xml:space="preserve"> </w:t>
      </w:r>
      <w:r w:rsidR="00742ED5" w:rsidRPr="007872C4">
        <w:rPr>
          <w:rStyle w:val="Char"/>
          <w:rFonts w:eastAsiaTheme="minorHAnsi" w:hint="cs"/>
          <w:rtl/>
        </w:rPr>
        <w:t>قَضَىٰ</w:t>
      </w:r>
      <w:r w:rsidR="00742ED5" w:rsidRPr="007872C4">
        <w:rPr>
          <w:rStyle w:val="Char"/>
          <w:rFonts w:eastAsiaTheme="minorHAnsi"/>
          <w:rtl/>
        </w:rPr>
        <w:t xml:space="preserve"> </w:t>
      </w:r>
      <w:r w:rsidR="00742ED5" w:rsidRPr="007872C4">
        <w:rPr>
          <w:rStyle w:val="Char"/>
          <w:rFonts w:eastAsiaTheme="minorHAnsi" w:hint="cs"/>
          <w:rtl/>
        </w:rPr>
        <w:t>أَمْرًا</w:t>
      </w:r>
      <w:r w:rsidR="00742ED5" w:rsidRPr="007872C4">
        <w:rPr>
          <w:rStyle w:val="Char"/>
          <w:rFonts w:eastAsiaTheme="minorHAnsi"/>
          <w:rtl/>
        </w:rPr>
        <w:t xml:space="preserve"> </w:t>
      </w:r>
      <w:r w:rsidR="00742ED5" w:rsidRPr="007872C4">
        <w:rPr>
          <w:rStyle w:val="Char"/>
          <w:rFonts w:eastAsiaTheme="minorHAnsi" w:hint="cs"/>
          <w:rtl/>
        </w:rPr>
        <w:t>فَإِنَّمَا</w:t>
      </w:r>
      <w:r w:rsidR="00742ED5" w:rsidRPr="007872C4">
        <w:rPr>
          <w:rStyle w:val="Char"/>
          <w:rFonts w:eastAsiaTheme="minorHAnsi"/>
          <w:rtl/>
        </w:rPr>
        <w:t xml:space="preserve"> </w:t>
      </w:r>
      <w:r w:rsidR="00742ED5" w:rsidRPr="007872C4">
        <w:rPr>
          <w:rStyle w:val="Char"/>
          <w:rFonts w:eastAsiaTheme="minorHAnsi" w:hint="cs"/>
          <w:rtl/>
        </w:rPr>
        <w:t>يَقُولُ</w:t>
      </w:r>
      <w:r w:rsidR="00742ED5" w:rsidRPr="007872C4">
        <w:rPr>
          <w:rStyle w:val="Char"/>
          <w:rFonts w:eastAsiaTheme="minorHAnsi"/>
          <w:rtl/>
        </w:rPr>
        <w:t xml:space="preserve"> </w:t>
      </w:r>
      <w:r w:rsidR="00742ED5" w:rsidRPr="007872C4">
        <w:rPr>
          <w:rStyle w:val="Char"/>
          <w:rFonts w:eastAsiaTheme="minorHAnsi" w:hint="cs"/>
          <w:rtl/>
        </w:rPr>
        <w:t>لَهُ</w:t>
      </w:r>
      <w:r w:rsidR="00742ED5" w:rsidRPr="007872C4">
        <w:rPr>
          <w:rStyle w:val="Char"/>
          <w:rFonts w:eastAsiaTheme="minorHAnsi"/>
          <w:rtl/>
        </w:rPr>
        <w:t xml:space="preserve"> </w:t>
      </w:r>
      <w:r w:rsidR="00742ED5" w:rsidRPr="007872C4">
        <w:rPr>
          <w:rStyle w:val="Char"/>
          <w:rFonts w:eastAsiaTheme="minorHAnsi" w:hint="cs"/>
          <w:rtl/>
        </w:rPr>
        <w:t>كُن</w:t>
      </w:r>
      <w:r w:rsidR="00742ED5" w:rsidRPr="007872C4">
        <w:rPr>
          <w:rStyle w:val="Char"/>
          <w:rFonts w:eastAsiaTheme="minorHAnsi"/>
          <w:rtl/>
        </w:rPr>
        <w:t xml:space="preserve"> </w:t>
      </w:r>
      <w:r w:rsidR="00742ED5" w:rsidRPr="007872C4">
        <w:rPr>
          <w:rStyle w:val="Char"/>
          <w:rFonts w:eastAsiaTheme="minorHAnsi" w:hint="cs"/>
          <w:rtl/>
        </w:rPr>
        <w:t>فَيَكُونُ</w:t>
      </w:r>
      <w:r w:rsidR="00505D88" w:rsidRPr="007872C4">
        <w:rPr>
          <w:rStyle w:val="Char"/>
          <w:rFonts w:eastAsiaTheme="minorHAnsi"/>
          <w:rtl/>
        </w:rPr>
        <w:t>﴾</w:t>
      </w:r>
      <w:r w:rsidR="00742ED5"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hint="cs"/>
          <w:color w:val="548DD4" w:themeColor="text2" w:themeTint="99"/>
          <w:sz w:val="26"/>
          <w:szCs w:val="26"/>
          <w:rtl/>
          <w:lang w:bidi="ar-EG"/>
        </w:rPr>
        <w:t>[</w:t>
      </w:r>
      <w:r w:rsidR="00742ED5" w:rsidRPr="00D17196">
        <w:rPr>
          <w:rFonts w:ascii="Traditional Arabic" w:eastAsia="Times New Roman" w:hAnsi="Traditional Arabic" w:cs="Traditional Arabic" w:hint="cs"/>
          <w:color w:val="548DD4" w:themeColor="text2" w:themeTint="99"/>
          <w:sz w:val="26"/>
          <w:szCs w:val="26"/>
          <w:rtl/>
          <w:lang w:bidi="ar-EG"/>
        </w:rPr>
        <w:t>١١٧</w:t>
      </w:r>
      <w:r w:rsidR="00505D88" w:rsidRPr="00D17196">
        <w:rPr>
          <w:rFonts w:ascii="Traditional Arabic" w:eastAsia="Times New Roman" w:hAnsi="Traditional Arabic" w:cs="Traditional Arabic" w:hint="cs"/>
          <w:color w:val="548DD4" w:themeColor="text2" w:themeTint="99"/>
          <w:sz w:val="26"/>
          <w:szCs w:val="26"/>
          <w:rtl/>
          <w:lang w:bidi="ar-EG"/>
        </w:rPr>
        <w:t>]</w:t>
      </w:r>
      <w:r w:rsidR="00742ED5" w:rsidRPr="008400A6">
        <w:rPr>
          <w:rFonts w:ascii="Traditional Arabic" w:eastAsia="Times New Roman" w:hAnsi="Traditional Arabic" w:cs="Traditional Arabic"/>
          <w:color w:val="000000"/>
          <w:sz w:val="34"/>
          <w:szCs w:val="34"/>
          <w:rtl/>
          <w:lang w:bidi="ar-EG"/>
        </w:rPr>
        <w:t xml:space="preserve"> </w:t>
      </w:r>
      <w:r w:rsidR="00742ED5" w:rsidRPr="008400A6">
        <w:rPr>
          <w:rFonts w:ascii="Traditional Arabic" w:eastAsia="Times New Roman" w:hAnsi="Traditional Arabic" w:cs="Traditional Arabic" w:hint="cs"/>
          <w:color w:val="000000"/>
          <w:sz w:val="34"/>
          <w:szCs w:val="34"/>
          <w:rtl/>
          <w:lang w:bidi="ar-EG"/>
        </w:rPr>
        <w:t>سورة</w:t>
      </w:r>
      <w:r w:rsidR="00742ED5" w:rsidRPr="008400A6">
        <w:rPr>
          <w:rFonts w:ascii="Traditional Arabic" w:eastAsia="Times New Roman" w:hAnsi="Traditional Arabic" w:cs="Traditional Arabic"/>
          <w:color w:val="000000"/>
          <w:sz w:val="34"/>
          <w:szCs w:val="34"/>
          <w:rtl/>
          <w:lang w:bidi="ar-EG"/>
        </w:rPr>
        <w:t xml:space="preserve"> </w:t>
      </w:r>
      <w:r w:rsidR="00742ED5" w:rsidRPr="008400A6">
        <w:rPr>
          <w:rFonts w:ascii="Traditional Arabic" w:eastAsia="Times New Roman" w:hAnsi="Traditional Arabic" w:cs="Traditional Arabic" w:hint="cs"/>
          <w:color w:val="000000"/>
          <w:sz w:val="34"/>
          <w:szCs w:val="34"/>
          <w:rtl/>
          <w:lang w:bidi="ar-EG"/>
        </w:rPr>
        <w:t>البقرة</w:t>
      </w:r>
      <w:r w:rsidR="00742ED5" w:rsidRPr="008400A6">
        <w:rPr>
          <w:rFonts w:ascii="Traditional Arabic" w:eastAsia="Times New Roman" w:hAnsi="Traditional Arabic" w:cs="Traditional Arabic"/>
          <w:color w:val="000000"/>
          <w:sz w:val="34"/>
          <w:szCs w:val="34"/>
          <w:rtl/>
          <w:lang w:bidi="ar-EG"/>
        </w:rPr>
        <w:t>.</w:t>
      </w:r>
    </w:p>
    <w:p w14:paraId="1357CAE4" w14:textId="13624A9B" w:rsidR="00D97034" w:rsidRPr="008400A6" w:rsidRDefault="00D9703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فالكون مُبدَع </w:t>
      </w:r>
      <w:r w:rsidR="0013506B" w:rsidRPr="008400A6">
        <w:rPr>
          <w:rFonts w:ascii="Traditional Arabic" w:eastAsia="Times New Roman" w:hAnsi="Traditional Arabic" w:cs="Traditional Arabic"/>
          <w:color w:val="000000"/>
          <w:sz w:val="34"/>
          <w:szCs w:val="34"/>
          <w:rtl/>
          <w:lang w:bidi="ar-EG"/>
        </w:rPr>
        <w:t xml:space="preserve">في مفهوم الإسلام </w:t>
      </w:r>
      <w:r w:rsidRPr="008400A6">
        <w:rPr>
          <w:rFonts w:ascii="Traditional Arabic" w:eastAsia="Times New Roman" w:hAnsi="Traditional Arabic" w:cs="Traditional Arabic"/>
          <w:color w:val="000000"/>
          <w:sz w:val="34"/>
          <w:szCs w:val="34"/>
          <w:rtl/>
          <w:lang w:bidi="ar-EG"/>
        </w:rPr>
        <w:t>أي</w:t>
      </w:r>
      <w:r w:rsidR="00193C57"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tl/>
          <w:lang w:bidi="ar-EG"/>
        </w:rPr>
        <w:t xml:space="preserve"> ظهر على غير مثالٍ سابق.</w:t>
      </w:r>
    </w:p>
    <w:p w14:paraId="08B9A683" w14:textId="0896D7A2" w:rsidR="00507CEA" w:rsidRDefault="00193C57"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lang w:bidi="ar-EG"/>
        </w:rPr>
        <w:t>و</w:t>
      </w:r>
      <w:r w:rsidR="006A1541" w:rsidRPr="008400A6">
        <w:rPr>
          <w:rFonts w:ascii="Traditional Arabic" w:eastAsia="Times New Roman" w:hAnsi="Traditional Arabic" w:cs="Traditional Arabic"/>
          <w:color w:val="000000"/>
          <w:sz w:val="34"/>
          <w:szCs w:val="34"/>
          <w:rtl/>
        </w:rPr>
        <w:t xml:space="preserve">هذا </w:t>
      </w:r>
      <w:r w:rsidR="00D97034" w:rsidRPr="008400A6">
        <w:rPr>
          <w:rFonts w:ascii="Traditional Arabic" w:eastAsia="Times New Roman" w:hAnsi="Traditional Arabic" w:cs="Traditional Arabic"/>
          <w:color w:val="000000"/>
          <w:sz w:val="34"/>
          <w:szCs w:val="34"/>
          <w:rtl/>
        </w:rPr>
        <w:t xml:space="preserve">هو </w:t>
      </w:r>
      <w:r w:rsidR="006A1541" w:rsidRPr="008400A6">
        <w:rPr>
          <w:rFonts w:ascii="Traditional Arabic" w:eastAsia="Times New Roman" w:hAnsi="Traditional Arabic" w:cs="Traditional Arabic"/>
          <w:color w:val="000000"/>
          <w:sz w:val="34"/>
          <w:szCs w:val="34"/>
          <w:rtl/>
        </w:rPr>
        <w:t>ما انتهى إليه العلم</w:t>
      </w:r>
      <w:r w:rsidRPr="008400A6">
        <w:rPr>
          <w:rFonts w:ascii="Traditional Arabic" w:eastAsia="Times New Roman" w:hAnsi="Traditional Arabic" w:cs="Traditional Arabic"/>
          <w:color w:val="000000"/>
          <w:sz w:val="34"/>
          <w:szCs w:val="34"/>
          <w:rtl/>
        </w:rPr>
        <w:t>،</w:t>
      </w:r>
      <w:r w:rsidR="006A1541" w:rsidRPr="008400A6">
        <w:rPr>
          <w:rFonts w:ascii="Traditional Arabic" w:eastAsia="Times New Roman" w:hAnsi="Traditional Arabic" w:cs="Traditional Arabic"/>
          <w:color w:val="000000"/>
          <w:sz w:val="34"/>
          <w:szCs w:val="34"/>
          <w:rtl/>
        </w:rPr>
        <w:t xml:space="preserve"> وهو ما أ</w:t>
      </w:r>
      <w:r w:rsidR="00742ED5" w:rsidRPr="008400A6">
        <w:rPr>
          <w:rFonts w:ascii="Traditional Arabic" w:eastAsia="Times New Roman" w:hAnsi="Traditional Arabic" w:cs="Traditional Arabic"/>
          <w:color w:val="000000"/>
          <w:sz w:val="34"/>
          <w:szCs w:val="34"/>
          <w:rtl/>
        </w:rPr>
        <w:t xml:space="preserve">خبر </w:t>
      </w:r>
      <w:r w:rsidR="006A1541" w:rsidRPr="008400A6">
        <w:rPr>
          <w:rFonts w:ascii="Traditional Arabic" w:eastAsia="Times New Roman" w:hAnsi="Traditional Arabic" w:cs="Traditional Arabic"/>
          <w:color w:val="000000"/>
          <w:sz w:val="34"/>
          <w:szCs w:val="34"/>
          <w:rtl/>
        </w:rPr>
        <w:t xml:space="preserve">به </w:t>
      </w:r>
      <w:r w:rsidR="00742ED5" w:rsidRPr="008400A6">
        <w:rPr>
          <w:rFonts w:ascii="Traditional Arabic" w:eastAsia="Times New Roman" w:hAnsi="Traditional Arabic" w:cs="Traditional Arabic"/>
          <w:color w:val="000000"/>
          <w:sz w:val="34"/>
          <w:szCs w:val="34"/>
          <w:rtl/>
        </w:rPr>
        <w:t>رجل</w:t>
      </w:r>
      <w:r w:rsidR="006A1541"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 يرعى الغنم منذ 1400 عامًا</w:t>
      </w:r>
      <w:r w:rsidR="00D97034"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 xml:space="preserve"> ي</w:t>
      </w:r>
      <w:r w:rsidR="00D97034" w:rsidRPr="008400A6">
        <w:rPr>
          <w:rFonts w:ascii="Traditional Arabic" w:eastAsia="Times New Roman" w:hAnsi="Traditional Arabic" w:cs="Traditional Arabic"/>
          <w:color w:val="000000"/>
          <w:sz w:val="34"/>
          <w:szCs w:val="34"/>
          <w:rtl/>
        </w:rPr>
        <w:t>ُ</w:t>
      </w:r>
      <w:r w:rsidR="00742ED5" w:rsidRPr="008400A6">
        <w:rPr>
          <w:rFonts w:ascii="Traditional Arabic" w:eastAsia="Times New Roman" w:hAnsi="Traditional Arabic" w:cs="Traditional Arabic"/>
          <w:color w:val="000000"/>
          <w:sz w:val="34"/>
          <w:szCs w:val="34"/>
          <w:rtl/>
        </w:rPr>
        <w:t>دعى محمد بن عبد الله رسول الله ونبي الإسلام</w:t>
      </w:r>
      <w:r w:rsidR="006A1541" w:rsidRPr="008400A6">
        <w:rPr>
          <w:rFonts w:ascii="Traditional Arabic" w:eastAsia="Times New Roman" w:hAnsi="Traditional Arabic" w:cs="Traditional Arabic"/>
          <w:color w:val="000000"/>
          <w:sz w:val="34"/>
          <w:szCs w:val="34"/>
          <w:rtl/>
        </w:rPr>
        <w:t xml:space="preserve">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00742ED5" w:rsidRPr="008400A6">
        <w:rPr>
          <w:rFonts w:ascii="Traditional Arabic" w:eastAsia="Times New Roman" w:hAnsi="Traditional Arabic" w:cs="Traditional Arabic"/>
          <w:color w:val="000000"/>
          <w:sz w:val="34"/>
          <w:szCs w:val="34"/>
          <w:rtl/>
        </w:rPr>
        <w:t>.</w:t>
      </w:r>
    </w:p>
    <w:p w14:paraId="317E88C2" w14:textId="4231BA02" w:rsidR="00FC50DE" w:rsidRPr="008400A6" w:rsidRDefault="0055756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في هذا الكت</w:t>
      </w:r>
      <w:r w:rsidR="00D97034"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ب أناقش كثير من الإشكالات التي تواجه الهندوسية، وأعرض </w:t>
      </w:r>
      <w:r w:rsidR="006A1541" w:rsidRPr="008400A6">
        <w:rPr>
          <w:rFonts w:ascii="Traditional Arabic" w:eastAsia="Times New Roman" w:hAnsi="Traditional Arabic" w:cs="Traditional Arabic"/>
          <w:color w:val="000000"/>
          <w:sz w:val="34"/>
          <w:szCs w:val="34"/>
          <w:rtl/>
        </w:rPr>
        <w:t xml:space="preserve">في المقابل </w:t>
      </w:r>
      <w:r w:rsidRPr="008400A6">
        <w:rPr>
          <w:rFonts w:ascii="Traditional Arabic" w:eastAsia="Times New Roman" w:hAnsi="Traditional Arabic" w:cs="Traditional Arabic"/>
          <w:color w:val="000000"/>
          <w:sz w:val="34"/>
          <w:szCs w:val="34"/>
          <w:rtl/>
        </w:rPr>
        <w:t>الرؤية الإسلامية للعالم والحياة والثواب والعقاب والغاية من الوجود</w:t>
      </w:r>
      <w:r w:rsidR="00052E29" w:rsidRPr="008400A6">
        <w:rPr>
          <w:rFonts w:ascii="Traditional Arabic" w:eastAsia="Times New Roman" w:hAnsi="Traditional Arabic" w:cs="Traditional Arabic"/>
          <w:color w:val="000000"/>
          <w:sz w:val="34"/>
          <w:szCs w:val="34"/>
          <w:rtl/>
        </w:rPr>
        <w:t xml:space="preserve"> والت</w:t>
      </w:r>
      <w:r w:rsidR="00193C57" w:rsidRPr="008400A6">
        <w:rPr>
          <w:rFonts w:ascii="Traditional Arabic" w:eastAsia="Times New Roman" w:hAnsi="Traditional Arabic" w:cs="Traditional Arabic"/>
          <w:color w:val="000000"/>
          <w:sz w:val="34"/>
          <w:szCs w:val="34"/>
          <w:rtl/>
        </w:rPr>
        <w:t>ي تتوافق تمامًا مع بقايا الفيدا ومع الفطرة</w:t>
      </w:r>
      <w:r w:rsidRPr="008400A6">
        <w:rPr>
          <w:rFonts w:ascii="Traditional Arabic" w:eastAsia="Times New Roman" w:hAnsi="Traditional Arabic" w:cs="Traditional Arabic"/>
          <w:color w:val="000000"/>
          <w:sz w:val="34"/>
          <w:szCs w:val="34"/>
          <w:rtl/>
        </w:rPr>
        <w:t>.</w:t>
      </w:r>
    </w:p>
    <w:p w14:paraId="5E51361E" w14:textId="77777777" w:rsidR="00557568" w:rsidRPr="008400A6" w:rsidRDefault="00E5380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وأُبين </w:t>
      </w:r>
      <w:r w:rsidR="00557568" w:rsidRPr="008400A6">
        <w:rPr>
          <w:rFonts w:ascii="Traditional Arabic" w:eastAsia="Times New Roman" w:hAnsi="Traditional Arabic" w:cs="Traditional Arabic"/>
          <w:color w:val="000000"/>
          <w:sz w:val="34"/>
          <w:szCs w:val="34"/>
          <w:rtl/>
        </w:rPr>
        <w:t>كيف أن</w:t>
      </w:r>
      <w:r w:rsidR="006A1541" w:rsidRPr="008400A6">
        <w:rPr>
          <w:rFonts w:ascii="Traditional Arabic" w:eastAsia="Times New Roman" w:hAnsi="Traditional Arabic" w:cs="Traditional Arabic"/>
          <w:color w:val="000000"/>
          <w:sz w:val="34"/>
          <w:szCs w:val="34"/>
          <w:rtl/>
        </w:rPr>
        <w:t>َّ</w:t>
      </w:r>
      <w:r w:rsidR="00557568" w:rsidRPr="008400A6">
        <w:rPr>
          <w:rFonts w:ascii="Traditional Arabic" w:eastAsia="Times New Roman" w:hAnsi="Traditional Arabic" w:cs="Traditional Arabic"/>
          <w:color w:val="000000"/>
          <w:sz w:val="34"/>
          <w:szCs w:val="34"/>
          <w:rtl/>
        </w:rPr>
        <w:t xml:space="preserve"> الإسلام هو أدق وأوثق وأحكم نموذج في جواب الحاجة الإنسانية</w:t>
      </w:r>
      <w:r w:rsidR="00E17FF6" w:rsidRPr="008400A6">
        <w:rPr>
          <w:rFonts w:ascii="Traditional Arabic" w:eastAsia="Times New Roman" w:hAnsi="Traditional Arabic" w:cs="Traditional Arabic"/>
          <w:color w:val="000000"/>
          <w:sz w:val="34"/>
          <w:szCs w:val="34"/>
          <w:rtl/>
          <w:lang w:bidi="ar-EG"/>
        </w:rPr>
        <w:t xml:space="preserve"> لمعرفة </w:t>
      </w:r>
      <w:r w:rsidR="006A1541" w:rsidRPr="008400A6">
        <w:rPr>
          <w:rFonts w:ascii="Traditional Arabic" w:eastAsia="Times New Roman" w:hAnsi="Traditional Arabic" w:cs="Traditional Arabic"/>
          <w:color w:val="000000"/>
          <w:sz w:val="34"/>
          <w:szCs w:val="34"/>
          <w:rtl/>
        </w:rPr>
        <w:t xml:space="preserve">كيف نحيا، </w:t>
      </w:r>
      <w:r w:rsidR="00557568" w:rsidRPr="008400A6">
        <w:rPr>
          <w:rFonts w:ascii="Traditional Arabic" w:eastAsia="Times New Roman" w:hAnsi="Traditional Arabic" w:cs="Traditional Arabic"/>
          <w:color w:val="000000"/>
          <w:sz w:val="34"/>
          <w:szCs w:val="34"/>
          <w:rtl/>
        </w:rPr>
        <w:t xml:space="preserve">وفي تحليل معنى الوجود الإنساني </w:t>
      </w:r>
      <w:r w:rsidR="006A1541" w:rsidRPr="008400A6">
        <w:rPr>
          <w:rFonts w:ascii="Traditional Arabic" w:eastAsia="Times New Roman" w:hAnsi="Traditional Arabic" w:cs="Traditional Arabic"/>
          <w:color w:val="000000"/>
          <w:sz w:val="34"/>
          <w:szCs w:val="34"/>
          <w:rtl/>
        </w:rPr>
        <w:t xml:space="preserve">وغاية الوجود الإنساني </w:t>
      </w:r>
      <w:r w:rsidR="00557568" w:rsidRPr="008400A6">
        <w:rPr>
          <w:rFonts w:ascii="Traditional Arabic" w:eastAsia="Times New Roman" w:hAnsi="Traditional Arabic" w:cs="Traditional Arabic"/>
          <w:color w:val="000000"/>
          <w:sz w:val="34"/>
          <w:szCs w:val="34"/>
          <w:rtl/>
        </w:rPr>
        <w:t>بما يوافق الفطرة والعقل والعلم.</w:t>
      </w:r>
    </w:p>
    <w:p w14:paraId="6C960D37" w14:textId="7A329024" w:rsidR="00E17FF6" w:rsidRPr="008400A6" w:rsidRDefault="00195D5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lang w:bidi="ar-EG"/>
        </w:rPr>
        <w:t>و</w:t>
      </w:r>
      <w:r w:rsidR="00557568" w:rsidRPr="008400A6">
        <w:rPr>
          <w:rFonts w:ascii="Traditional Arabic" w:eastAsia="Times New Roman" w:hAnsi="Traditional Arabic" w:cs="Traditional Arabic"/>
          <w:color w:val="000000"/>
          <w:sz w:val="34"/>
          <w:szCs w:val="34"/>
          <w:rtl/>
        </w:rPr>
        <w:t>يقدم</w:t>
      </w:r>
      <w:r w:rsidRPr="008400A6">
        <w:rPr>
          <w:rFonts w:ascii="Traditional Arabic" w:eastAsia="Times New Roman" w:hAnsi="Traditional Arabic" w:cs="Traditional Arabic"/>
          <w:color w:val="000000"/>
          <w:sz w:val="34"/>
          <w:szCs w:val="34"/>
          <w:rtl/>
        </w:rPr>
        <w:t xml:space="preserve"> </w:t>
      </w:r>
      <w:r w:rsidR="00E17FF6" w:rsidRPr="008400A6">
        <w:rPr>
          <w:rFonts w:ascii="Traditional Arabic" w:eastAsia="Times New Roman" w:hAnsi="Traditional Arabic" w:cs="Traditional Arabic"/>
          <w:color w:val="000000"/>
          <w:sz w:val="34"/>
          <w:szCs w:val="34"/>
          <w:rtl/>
        </w:rPr>
        <w:t xml:space="preserve">هذا </w:t>
      </w:r>
      <w:r w:rsidR="00557568" w:rsidRPr="008400A6">
        <w:rPr>
          <w:rFonts w:ascii="Traditional Arabic" w:eastAsia="Times New Roman" w:hAnsi="Traditional Arabic" w:cs="Traditional Arabic"/>
          <w:color w:val="000000"/>
          <w:sz w:val="34"/>
          <w:szCs w:val="34"/>
          <w:rtl/>
        </w:rPr>
        <w:t>الكت</w:t>
      </w:r>
      <w:r w:rsidR="00D97034" w:rsidRPr="008400A6">
        <w:rPr>
          <w:rFonts w:ascii="Traditional Arabic" w:eastAsia="Times New Roman" w:hAnsi="Traditional Arabic" w:cs="Traditional Arabic"/>
          <w:color w:val="000000"/>
          <w:sz w:val="34"/>
          <w:szCs w:val="34"/>
          <w:rtl/>
        </w:rPr>
        <w:t>ا</w:t>
      </w:r>
      <w:r w:rsidR="00557568" w:rsidRPr="008400A6">
        <w:rPr>
          <w:rFonts w:ascii="Traditional Arabic" w:eastAsia="Times New Roman" w:hAnsi="Traditional Arabic" w:cs="Traditional Arabic"/>
          <w:color w:val="000000"/>
          <w:sz w:val="34"/>
          <w:szCs w:val="34"/>
          <w:rtl/>
        </w:rPr>
        <w:t>ب</w:t>
      </w:r>
      <w:r w:rsidR="00E830F4" w:rsidRPr="008400A6">
        <w:rPr>
          <w:rFonts w:ascii="Traditional Arabic" w:eastAsia="Times New Roman" w:hAnsi="Traditional Arabic" w:cs="Traditional Arabic"/>
          <w:color w:val="000000"/>
          <w:sz w:val="34"/>
          <w:szCs w:val="34"/>
          <w:rtl/>
        </w:rPr>
        <w:t xml:space="preserve"> </w:t>
      </w:r>
      <w:r w:rsidR="00557568" w:rsidRPr="008400A6">
        <w:rPr>
          <w:rFonts w:ascii="Traditional Arabic" w:eastAsia="Times New Roman" w:hAnsi="Traditional Arabic" w:cs="Traditional Arabic"/>
          <w:color w:val="000000"/>
          <w:sz w:val="34"/>
          <w:szCs w:val="34"/>
          <w:rtl/>
        </w:rPr>
        <w:t xml:space="preserve">بعض الأدلة على صحة </w:t>
      </w:r>
      <w:r w:rsidRPr="008400A6">
        <w:rPr>
          <w:rFonts w:ascii="Traditional Arabic" w:eastAsia="Times New Roman" w:hAnsi="Traditional Arabic" w:cs="Traditional Arabic"/>
          <w:color w:val="000000"/>
          <w:sz w:val="34"/>
          <w:szCs w:val="34"/>
          <w:rtl/>
        </w:rPr>
        <w:t xml:space="preserve">دين </w:t>
      </w:r>
      <w:r w:rsidR="00557568" w:rsidRPr="008400A6">
        <w:rPr>
          <w:rFonts w:ascii="Traditional Arabic" w:eastAsia="Times New Roman" w:hAnsi="Traditional Arabic" w:cs="Traditional Arabic"/>
          <w:color w:val="000000"/>
          <w:sz w:val="34"/>
          <w:szCs w:val="34"/>
          <w:rtl/>
        </w:rPr>
        <w:t xml:space="preserve">الإسلام، </w:t>
      </w:r>
      <w:r w:rsidRPr="008400A6">
        <w:rPr>
          <w:rFonts w:ascii="Traditional Arabic" w:eastAsia="Times New Roman" w:hAnsi="Traditional Arabic" w:cs="Traditional Arabic"/>
          <w:color w:val="000000"/>
          <w:sz w:val="34"/>
          <w:szCs w:val="34"/>
          <w:rtl/>
        </w:rPr>
        <w:t xml:space="preserve">والبشارات بهذا الدين من الفيدا، فالفيدات بشَّرت بالإسلام وبشَّرت بالرسول محمد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00E17FF6" w:rsidRPr="008400A6">
        <w:rPr>
          <w:rFonts w:ascii="Traditional Arabic" w:eastAsia="Times New Roman" w:hAnsi="Traditional Arabic" w:cs="Traditional Arabic"/>
          <w:color w:val="000000"/>
          <w:sz w:val="34"/>
          <w:szCs w:val="34"/>
          <w:rtl/>
        </w:rPr>
        <w:t>، ودعت الهندوس للإيمان به.</w:t>
      </w:r>
    </w:p>
    <w:p w14:paraId="5385DB89" w14:textId="77777777" w:rsidR="00E17FF6" w:rsidRPr="008400A6" w:rsidRDefault="00E17FF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والإسلام ليس دينًا على الأرض ضمن الأديان، بل هو الدين التوحيدي </w:t>
      </w:r>
      <w:r w:rsidRPr="008400A6">
        <w:rPr>
          <w:rFonts w:ascii="Traditional Arabic" w:eastAsia="Times New Roman" w:hAnsi="Traditional Arabic" w:cs="Traditional Arabic"/>
          <w:color w:val="000000"/>
          <w:sz w:val="34"/>
          <w:szCs w:val="34"/>
          <w:rtl/>
        </w:rPr>
        <w:lastRenderedPageBreak/>
        <w:t>الأوحد الذي بعث الله به جميع الأنبياء، فجميع الأنبياء أتوا بدعوة الناس للتوحيد ولم يبق على هذا التوحيد النقي اليوم سوى الإسلام، بينما بقية الديانات صار لها من الشرك نصيب قلَّ أو كَثُر.</w:t>
      </w:r>
    </w:p>
    <w:p w14:paraId="5143E79E" w14:textId="456C550C" w:rsidR="00557568" w:rsidRPr="008400A6" w:rsidRDefault="00E17FF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557568" w:rsidRPr="008400A6">
        <w:rPr>
          <w:rFonts w:ascii="Traditional Arabic" w:eastAsia="Times New Roman" w:hAnsi="Traditional Arabic" w:cs="Traditional Arabic"/>
          <w:color w:val="000000"/>
          <w:sz w:val="34"/>
          <w:szCs w:val="34"/>
          <w:rtl/>
        </w:rPr>
        <w:t>الله لا يقبل من البشر دينًا غير الإسلام،</w:t>
      </w:r>
      <w:r w:rsidR="00195D51" w:rsidRPr="008400A6">
        <w:rPr>
          <w:rFonts w:ascii="Traditional Arabic" w:eastAsia="Times New Roman" w:hAnsi="Traditional Arabic" w:cs="Traditional Arabic"/>
          <w:color w:val="000000"/>
          <w:sz w:val="34"/>
          <w:szCs w:val="34"/>
          <w:rtl/>
        </w:rPr>
        <w:t xml:space="preserve"> </w:t>
      </w:r>
      <w:r w:rsidR="00557568" w:rsidRPr="008400A6">
        <w:rPr>
          <w:rFonts w:ascii="Traditional Arabic" w:eastAsia="Times New Roman" w:hAnsi="Traditional Arabic" w:cs="Traditional Arabic"/>
          <w:color w:val="000000"/>
          <w:sz w:val="34"/>
          <w:szCs w:val="34"/>
          <w:rtl/>
        </w:rPr>
        <w:t>قال الله تعالى</w:t>
      </w:r>
      <w:r w:rsidR="00E830F4" w:rsidRPr="008400A6">
        <w:rPr>
          <w:rFonts w:ascii="Traditional Arabic" w:eastAsia="Times New Roman" w:hAnsi="Traditional Arabic" w:cs="Traditional Arabic"/>
          <w:color w:val="000000"/>
          <w:sz w:val="34"/>
          <w:szCs w:val="34"/>
          <w:rtl/>
        </w:rPr>
        <w:t xml:space="preserve"> في كتابه</w:t>
      </w:r>
      <w:r w:rsidR="00557568" w:rsidRPr="008400A6">
        <w:rPr>
          <w:rFonts w:ascii="Traditional Arabic" w:eastAsia="Times New Roman" w:hAnsi="Traditional Arabic" w:cs="Traditional Arabic"/>
          <w:color w:val="000000"/>
          <w:sz w:val="34"/>
          <w:szCs w:val="34"/>
          <w:rtl/>
        </w:rPr>
        <w:t xml:space="preserve"> </w:t>
      </w:r>
      <w:r w:rsidR="00505D88" w:rsidRPr="007872C4">
        <w:rPr>
          <w:rStyle w:val="Char"/>
          <w:rFonts w:eastAsiaTheme="minorHAnsi"/>
          <w:rtl/>
          <w:lang w:bidi="ar-SA"/>
        </w:rPr>
        <w:t>﴿</w:t>
      </w:r>
      <w:r w:rsidR="00557568" w:rsidRPr="007872C4">
        <w:rPr>
          <w:rStyle w:val="Char"/>
          <w:rFonts w:eastAsiaTheme="minorHAnsi"/>
          <w:rtl/>
        </w:rPr>
        <w:t>وَمَن يَبْتَغِ غَيْرَ الْإِسْلَامِ دِينًا فَلَن يُقْبَلَ مِنْهُ وَهُوَ فِي الْآخِرَةِ مِنَ الْخَاسِرِينَ</w:t>
      </w:r>
      <w:r w:rsidR="00505D88" w:rsidRPr="007872C4">
        <w:rPr>
          <w:rStyle w:val="Char"/>
          <w:rFonts w:eastAsiaTheme="minorHAnsi"/>
          <w:rtl/>
          <w:lang w:bidi="ar-SA"/>
        </w:rPr>
        <w:t>﴾</w:t>
      </w:r>
      <w:r w:rsidR="00557568"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00557568" w:rsidRPr="00D17196">
        <w:rPr>
          <w:rFonts w:ascii="Traditional Arabic" w:eastAsia="Times New Roman" w:hAnsi="Traditional Arabic" w:cs="Traditional Arabic"/>
          <w:color w:val="548DD4" w:themeColor="text2" w:themeTint="99"/>
          <w:sz w:val="26"/>
          <w:szCs w:val="26"/>
          <w:rtl/>
        </w:rPr>
        <w:t>٨٥</w:t>
      </w:r>
      <w:r w:rsidR="00505D88" w:rsidRPr="00D17196">
        <w:rPr>
          <w:rFonts w:ascii="Traditional Arabic" w:eastAsia="Times New Roman" w:hAnsi="Traditional Arabic" w:cs="Traditional Arabic"/>
          <w:color w:val="548DD4" w:themeColor="text2" w:themeTint="99"/>
          <w:sz w:val="26"/>
          <w:szCs w:val="26"/>
          <w:rtl/>
        </w:rPr>
        <w:t>]</w:t>
      </w:r>
      <w:r w:rsidR="00557568" w:rsidRPr="008400A6">
        <w:rPr>
          <w:rFonts w:ascii="Traditional Arabic" w:eastAsia="Times New Roman" w:hAnsi="Traditional Arabic" w:cs="Traditional Arabic"/>
          <w:color w:val="000000"/>
          <w:sz w:val="34"/>
          <w:szCs w:val="34"/>
          <w:rtl/>
        </w:rPr>
        <w:t xml:space="preserve"> سورة آل عمران.</w:t>
      </w:r>
    </w:p>
    <w:p w14:paraId="351971DD" w14:textId="77777777" w:rsidR="00557568" w:rsidRPr="008400A6" w:rsidRDefault="0055756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فالإسلام هو الدين الذي أرسل الله به جميع الأنبياء والرسل.</w:t>
      </w:r>
    </w:p>
    <w:p w14:paraId="2C32007B" w14:textId="77777777" w:rsidR="00557568" w:rsidRPr="008400A6" w:rsidRDefault="0055756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وس</w:t>
      </w:r>
      <w:r w:rsidR="00E830F4"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مة الإسلام الأساسية أنَّ: فيه معنى الاستسلام لله وعبادة الله وحده</w:t>
      </w:r>
      <w:r w:rsidR="00E830F4"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ونفي أي تجسيد لله في أصنام أو أوثان كما في الهندوسية</w:t>
      </w:r>
      <w:r w:rsidR="00E17FF6" w:rsidRPr="008400A6">
        <w:rPr>
          <w:rFonts w:ascii="Traditional Arabic" w:eastAsia="Times New Roman" w:hAnsi="Traditional Arabic" w:cs="Traditional Arabic"/>
          <w:color w:val="000000"/>
          <w:sz w:val="34"/>
          <w:szCs w:val="34"/>
          <w:rtl/>
        </w:rPr>
        <w:t xml:space="preserve"> الحالية</w:t>
      </w:r>
      <w:r w:rsidRPr="008400A6">
        <w:rPr>
          <w:rFonts w:ascii="Traditional Arabic" w:eastAsia="Times New Roman" w:hAnsi="Traditional Arabic" w:cs="Traditional Arabic"/>
          <w:color w:val="000000"/>
          <w:sz w:val="34"/>
          <w:szCs w:val="34"/>
          <w:rtl/>
        </w:rPr>
        <w:t>.</w:t>
      </w:r>
    </w:p>
    <w:p w14:paraId="15493651" w14:textId="77777777" w:rsidR="00557568" w:rsidRPr="008400A6" w:rsidRDefault="0055756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ثم يُختم الكت</w:t>
      </w:r>
      <w:r w:rsidR="00E830F4"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ب ببيان كيف يصبح الإنسان مسلمًا </w:t>
      </w:r>
      <w:r w:rsidR="00E830F4" w:rsidRPr="008400A6">
        <w:rPr>
          <w:rFonts w:ascii="Traditional Arabic" w:eastAsia="Times New Roman" w:hAnsi="Traditional Arabic" w:cs="Traditional Arabic"/>
          <w:color w:val="000000"/>
          <w:sz w:val="34"/>
          <w:szCs w:val="34"/>
          <w:rtl/>
        </w:rPr>
        <w:t xml:space="preserve">لله، </w:t>
      </w:r>
      <w:r w:rsidRPr="008400A6">
        <w:rPr>
          <w:rFonts w:ascii="Traditional Arabic" w:eastAsia="Times New Roman" w:hAnsi="Traditional Arabic" w:cs="Traditional Arabic"/>
          <w:color w:val="000000"/>
          <w:sz w:val="34"/>
          <w:szCs w:val="34"/>
          <w:rtl/>
        </w:rPr>
        <w:t>و</w:t>
      </w:r>
      <w:r w:rsidR="00E830F4" w:rsidRPr="008400A6">
        <w:rPr>
          <w:rFonts w:ascii="Traditional Arabic" w:eastAsia="Times New Roman" w:hAnsi="Traditional Arabic" w:cs="Traditional Arabic"/>
          <w:color w:val="000000"/>
          <w:sz w:val="34"/>
          <w:szCs w:val="34"/>
          <w:rtl/>
        </w:rPr>
        <w:t xml:space="preserve">بيان </w:t>
      </w:r>
      <w:r w:rsidRPr="008400A6">
        <w:rPr>
          <w:rFonts w:ascii="Traditional Arabic" w:eastAsia="Times New Roman" w:hAnsi="Traditional Arabic" w:cs="Traditional Arabic"/>
          <w:color w:val="000000"/>
          <w:sz w:val="34"/>
          <w:szCs w:val="34"/>
          <w:rtl/>
        </w:rPr>
        <w:t>معنى الإسلام وضرورة الإسلام.</w:t>
      </w:r>
    </w:p>
    <w:p w14:paraId="00A47907" w14:textId="77777777" w:rsidR="00507CEA" w:rsidRPr="0051720E" w:rsidRDefault="006A1541" w:rsidP="0051720E">
      <w:pPr>
        <w:widowControl w:val="0"/>
        <w:bidi/>
        <w:adjustRightInd w:val="0"/>
        <w:snapToGrid w:val="0"/>
        <w:spacing w:after="120" w:line="500" w:lineRule="exact"/>
        <w:ind w:firstLine="454"/>
        <w:jc w:val="center"/>
        <w:rPr>
          <w:rFonts w:ascii="Traditional Arabic" w:eastAsia="Times New Roman" w:hAnsi="Traditional Arabic" w:cs="Traditional Arabic"/>
          <w:b/>
          <w:bCs/>
          <w:color w:val="000000"/>
          <w:sz w:val="34"/>
          <w:szCs w:val="34"/>
          <w:rtl/>
        </w:rPr>
      </w:pPr>
      <w:r w:rsidRPr="0051720E">
        <w:rPr>
          <w:rFonts w:ascii="Traditional Arabic" w:eastAsia="Times New Roman" w:hAnsi="Traditional Arabic" w:cs="Traditional Arabic"/>
          <w:b/>
          <w:bCs/>
          <w:color w:val="000000"/>
          <w:sz w:val="34"/>
          <w:szCs w:val="34"/>
          <w:rtl/>
        </w:rPr>
        <w:t xml:space="preserve">فلنبدأ </w:t>
      </w:r>
      <w:r w:rsidR="007B1E3F" w:rsidRPr="0051720E">
        <w:rPr>
          <w:rFonts w:ascii="Traditional Arabic" w:eastAsia="Times New Roman" w:hAnsi="Traditional Arabic" w:cs="Traditional Arabic"/>
          <w:b/>
          <w:bCs/>
          <w:color w:val="000000"/>
          <w:sz w:val="34"/>
          <w:szCs w:val="34"/>
          <w:rtl/>
        </w:rPr>
        <w:t>رحلة</w:t>
      </w:r>
      <w:r w:rsidRPr="0051720E">
        <w:rPr>
          <w:rFonts w:ascii="Traditional Arabic" w:eastAsia="Times New Roman" w:hAnsi="Traditional Arabic" w:cs="Traditional Arabic"/>
          <w:b/>
          <w:bCs/>
          <w:color w:val="000000"/>
          <w:sz w:val="34"/>
          <w:szCs w:val="34"/>
          <w:rtl/>
        </w:rPr>
        <w:t xml:space="preserve"> الكتاب</w:t>
      </w:r>
      <w:r w:rsidR="007B1E3F" w:rsidRPr="0051720E">
        <w:rPr>
          <w:rFonts w:ascii="Traditional Arabic" w:eastAsia="Times New Roman" w:hAnsi="Traditional Arabic" w:cs="Traditional Arabic"/>
          <w:b/>
          <w:bCs/>
          <w:color w:val="000000"/>
          <w:sz w:val="34"/>
          <w:szCs w:val="34"/>
          <w:rtl/>
        </w:rPr>
        <w:t xml:space="preserve"> على بركة الله...</w:t>
      </w:r>
    </w:p>
    <w:p w14:paraId="7B78FECA" w14:textId="5FDB71AA" w:rsidR="003B59C2" w:rsidRPr="008400A6" w:rsidRDefault="003B59C2" w:rsidP="00E817A8">
      <w:pPr>
        <w:pStyle w:val="a"/>
        <w:rPr>
          <w:rtl/>
          <w:lang w:bidi="ar-EG"/>
        </w:rPr>
      </w:pPr>
      <w:bookmarkStart w:id="3" w:name="_Toc87827602"/>
      <w:r w:rsidRPr="008400A6">
        <w:rPr>
          <w:rtl/>
        </w:rPr>
        <w:t>1- ما هي الهندوسية؟</w:t>
      </w:r>
      <w:bookmarkEnd w:id="3"/>
    </w:p>
    <w:p w14:paraId="6BD397CC" w14:textId="00ED410E" w:rsidR="003B59C2" w:rsidRPr="005A2724" w:rsidRDefault="003B59C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pacing w:val="-4"/>
          <w:sz w:val="34"/>
          <w:szCs w:val="34"/>
          <w:rtl/>
        </w:rPr>
      </w:pPr>
      <w:r w:rsidRPr="005A2724">
        <w:rPr>
          <w:rFonts w:ascii="Traditional Arabic" w:eastAsia="Times New Roman" w:hAnsi="Traditional Arabic" w:cs="Traditional Arabic"/>
          <w:color w:val="000000"/>
          <w:spacing w:val="-4"/>
          <w:sz w:val="34"/>
          <w:szCs w:val="34"/>
          <w:rtl/>
        </w:rPr>
        <w:t xml:space="preserve">الهندوسية: </w:t>
      </w:r>
      <w:r w:rsidR="00C33AF0" w:rsidRPr="005A2724">
        <w:rPr>
          <w:rFonts w:ascii="Traditional Arabic" w:eastAsia="Times New Roman" w:hAnsi="Traditional Arabic" w:cs="Traditional Arabic"/>
          <w:color w:val="000000"/>
          <w:spacing w:val="-4"/>
          <w:sz w:val="34"/>
          <w:szCs w:val="34"/>
          <w:rtl/>
        </w:rPr>
        <w:t xml:space="preserve">هي </w:t>
      </w:r>
      <w:r w:rsidRPr="005A2724">
        <w:rPr>
          <w:rFonts w:ascii="Traditional Arabic" w:eastAsia="Times New Roman" w:hAnsi="Traditional Arabic" w:cs="Traditional Arabic"/>
          <w:color w:val="000000"/>
          <w:spacing w:val="-4"/>
          <w:sz w:val="34"/>
          <w:szCs w:val="34"/>
          <w:rtl/>
        </w:rPr>
        <w:t>ديانة أو بمعنى أ</w:t>
      </w:r>
      <w:r w:rsidR="00E830F4" w:rsidRPr="005A2724">
        <w:rPr>
          <w:rFonts w:ascii="Traditional Arabic" w:eastAsia="Times New Roman" w:hAnsi="Traditional Arabic" w:cs="Traditional Arabic"/>
          <w:color w:val="000000"/>
          <w:spacing w:val="-4"/>
          <w:sz w:val="34"/>
          <w:szCs w:val="34"/>
          <w:rtl/>
        </w:rPr>
        <w:t>ص</w:t>
      </w:r>
      <w:r w:rsidR="001933D9" w:rsidRPr="005A2724">
        <w:rPr>
          <w:rFonts w:ascii="Traditional Arabic" w:eastAsia="Times New Roman" w:hAnsi="Traditional Arabic" w:cs="Traditional Arabic"/>
          <w:color w:val="000000"/>
          <w:spacing w:val="-4"/>
          <w:sz w:val="34"/>
          <w:szCs w:val="34"/>
          <w:rtl/>
        </w:rPr>
        <w:t>ح:</w:t>
      </w:r>
      <w:r w:rsidRPr="005A2724">
        <w:rPr>
          <w:rFonts w:ascii="Traditional Arabic" w:eastAsia="Times New Roman" w:hAnsi="Traditional Arabic" w:cs="Traditional Arabic"/>
          <w:color w:val="000000"/>
          <w:spacing w:val="-4"/>
          <w:sz w:val="34"/>
          <w:szCs w:val="34"/>
          <w:rtl/>
        </w:rPr>
        <w:t xml:space="preserve"> "طريقة في الحياة"</w:t>
      </w:r>
      <w:r w:rsidR="001933D9" w:rsidRPr="005A2724">
        <w:rPr>
          <w:rFonts w:ascii="Traditional Arabic" w:eastAsia="Times New Roman" w:hAnsi="Traditional Arabic" w:cs="Traditional Arabic"/>
          <w:color w:val="000000"/>
          <w:spacing w:val="-4"/>
          <w:sz w:val="34"/>
          <w:szCs w:val="34"/>
          <w:rtl/>
        </w:rPr>
        <w:t>، وهي</w:t>
      </w:r>
      <w:r w:rsidRPr="005A2724">
        <w:rPr>
          <w:rFonts w:ascii="Traditional Arabic" w:eastAsia="Times New Roman" w:hAnsi="Traditional Arabic" w:cs="Traditional Arabic"/>
          <w:color w:val="000000"/>
          <w:spacing w:val="-4"/>
          <w:sz w:val="34"/>
          <w:szCs w:val="34"/>
          <w:rtl/>
        </w:rPr>
        <w:t xml:space="preserve"> تشمل جملة من الطقوس والشعائر والعبادات والكتب المقدسة والمفاهيم الكونية والوجودية.</w:t>
      </w:r>
      <w:r w:rsidR="0012160F" w:rsidRPr="005A2724">
        <w:rPr>
          <w:rFonts w:ascii="Traditional Arabic" w:eastAsia="Times New Roman" w:hAnsi="Traditional Arabic" w:cs="KFGQPC Uthman Taha Naskh"/>
          <w:color w:val="0070C0"/>
          <w:spacing w:val="-4"/>
          <w:sz w:val="34"/>
          <w:szCs w:val="34"/>
          <w:vertAlign w:val="superscript"/>
          <w:rtl/>
        </w:rPr>
        <w:t>(</w:t>
      </w:r>
      <w:r w:rsidR="0012160F" w:rsidRPr="005A2724">
        <w:rPr>
          <w:rFonts w:ascii="Traditional Arabic" w:eastAsia="Times New Roman" w:hAnsi="Traditional Arabic" w:cs="KFGQPC Uthman Taha Naskh"/>
          <w:color w:val="0070C0"/>
          <w:spacing w:val="-4"/>
          <w:sz w:val="34"/>
          <w:szCs w:val="34"/>
          <w:vertAlign w:val="superscript"/>
          <w:rtl/>
        </w:rPr>
        <w:footnoteReference w:id="6"/>
      </w:r>
      <w:r w:rsidR="0012160F" w:rsidRPr="005A2724">
        <w:rPr>
          <w:rFonts w:ascii="Traditional Arabic" w:eastAsia="Times New Roman" w:hAnsi="Traditional Arabic" w:cs="KFGQPC Uthman Taha Naskh"/>
          <w:color w:val="0070C0"/>
          <w:spacing w:val="-4"/>
          <w:sz w:val="34"/>
          <w:szCs w:val="34"/>
          <w:vertAlign w:val="superscript"/>
          <w:rtl/>
        </w:rPr>
        <w:t>)</w:t>
      </w:r>
    </w:p>
    <w:p w14:paraId="2F73563C" w14:textId="77777777" w:rsidR="00247261" w:rsidRPr="008400A6" w:rsidRDefault="0025760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وقد </w:t>
      </w:r>
      <w:r w:rsidR="003B59C2" w:rsidRPr="008400A6">
        <w:rPr>
          <w:rFonts w:ascii="Traditional Arabic" w:eastAsia="Times New Roman" w:hAnsi="Traditional Arabic" w:cs="Traditional Arabic"/>
          <w:color w:val="000000"/>
          <w:sz w:val="34"/>
          <w:szCs w:val="34"/>
          <w:rtl/>
        </w:rPr>
        <w:t>تشكلت الهندوسية عبر</w:t>
      </w:r>
      <w:r w:rsidR="00F77D33" w:rsidRPr="008400A6">
        <w:rPr>
          <w:rFonts w:ascii="Traditional Arabic" w:eastAsia="Times New Roman" w:hAnsi="Traditional Arabic" w:cs="Traditional Arabic"/>
          <w:color w:val="000000"/>
          <w:sz w:val="34"/>
          <w:szCs w:val="34"/>
          <w:rtl/>
        </w:rPr>
        <w:t xml:space="preserve"> قرون طويلة من الزمن ومن خلال</w:t>
      </w:r>
      <w:r w:rsidR="003B59C2" w:rsidRPr="008400A6">
        <w:rPr>
          <w:rFonts w:ascii="Traditional Arabic" w:eastAsia="Times New Roman" w:hAnsi="Traditional Arabic" w:cs="Traditional Arabic"/>
          <w:color w:val="000000"/>
          <w:sz w:val="34"/>
          <w:szCs w:val="34"/>
          <w:rtl/>
        </w:rPr>
        <w:t xml:space="preserve"> </w:t>
      </w:r>
      <w:r w:rsidR="00E830F4" w:rsidRPr="008400A6">
        <w:rPr>
          <w:rFonts w:ascii="Traditional Arabic" w:eastAsia="Times New Roman" w:hAnsi="Traditional Arabic" w:cs="Traditional Arabic"/>
          <w:color w:val="000000"/>
          <w:sz w:val="34"/>
          <w:szCs w:val="34"/>
          <w:rtl/>
        </w:rPr>
        <w:t>تجمعات</w:t>
      </w:r>
      <w:r w:rsidR="003B59C2" w:rsidRPr="008400A6">
        <w:rPr>
          <w:rFonts w:ascii="Traditional Arabic" w:eastAsia="Times New Roman" w:hAnsi="Traditional Arabic" w:cs="Traditional Arabic"/>
          <w:color w:val="000000"/>
          <w:sz w:val="34"/>
          <w:szCs w:val="34"/>
          <w:rtl/>
        </w:rPr>
        <w:t xml:space="preserve"> </w:t>
      </w:r>
      <w:r w:rsidR="003B59C2" w:rsidRPr="008400A6">
        <w:rPr>
          <w:rFonts w:ascii="Traditional Arabic" w:eastAsia="Times New Roman" w:hAnsi="Traditional Arabic" w:cs="Traditional Arabic"/>
          <w:color w:val="000000"/>
          <w:sz w:val="34"/>
          <w:szCs w:val="34"/>
          <w:rtl/>
        </w:rPr>
        <w:lastRenderedPageBreak/>
        <w:t xml:space="preserve">معقّدة من المذاهب </w:t>
      </w:r>
      <w:r w:rsidRPr="008400A6">
        <w:rPr>
          <w:rFonts w:ascii="Traditional Arabic" w:eastAsia="Times New Roman" w:hAnsi="Traditional Arabic" w:cs="Traditional Arabic"/>
          <w:color w:val="000000"/>
          <w:sz w:val="34"/>
          <w:szCs w:val="34"/>
          <w:rtl/>
        </w:rPr>
        <w:t>تُجيز</w:t>
      </w:r>
      <w:r w:rsidR="003B59C2" w:rsidRPr="008400A6">
        <w:rPr>
          <w:rFonts w:ascii="Traditional Arabic" w:eastAsia="Times New Roman" w:hAnsi="Traditional Arabic" w:cs="Traditional Arabic"/>
          <w:color w:val="000000"/>
          <w:sz w:val="34"/>
          <w:szCs w:val="34"/>
          <w:rtl/>
        </w:rPr>
        <w:t xml:space="preserve"> نظام</w:t>
      </w:r>
      <w:r w:rsidRPr="008400A6">
        <w:rPr>
          <w:rFonts w:ascii="Traditional Arabic" w:eastAsia="Times New Roman" w:hAnsi="Traditional Arabic" w:cs="Traditional Arabic"/>
          <w:color w:val="000000"/>
          <w:sz w:val="34"/>
          <w:szCs w:val="34"/>
          <w:rtl/>
        </w:rPr>
        <w:t>ً</w:t>
      </w:r>
      <w:r w:rsidR="003B59C2" w:rsidRPr="008400A6">
        <w:rPr>
          <w:rFonts w:ascii="Traditional Arabic" w:eastAsia="Times New Roman" w:hAnsi="Traditional Arabic" w:cs="Traditional Arabic"/>
          <w:color w:val="000000"/>
          <w:sz w:val="34"/>
          <w:szCs w:val="34"/>
          <w:rtl/>
        </w:rPr>
        <w:t>ا إيماني</w:t>
      </w:r>
      <w:r w:rsidRPr="008400A6">
        <w:rPr>
          <w:rFonts w:ascii="Traditional Arabic" w:eastAsia="Times New Roman" w:hAnsi="Traditional Arabic" w:cs="Traditional Arabic"/>
          <w:color w:val="000000"/>
          <w:sz w:val="34"/>
          <w:szCs w:val="34"/>
          <w:rtl/>
        </w:rPr>
        <w:t>ًا متنوعًا وأحيانًا متناقضً</w:t>
      </w:r>
      <w:r w:rsidR="00E830F4"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 ولا تجد الهندوسية </w:t>
      </w:r>
      <w:r w:rsidR="00E17FF6" w:rsidRPr="008400A6">
        <w:rPr>
          <w:rFonts w:ascii="Traditional Arabic" w:eastAsia="Times New Roman" w:hAnsi="Traditional Arabic" w:cs="Traditional Arabic"/>
          <w:color w:val="000000"/>
          <w:sz w:val="34"/>
          <w:szCs w:val="34"/>
          <w:rtl/>
        </w:rPr>
        <w:t xml:space="preserve">الحالية </w:t>
      </w:r>
      <w:r w:rsidRPr="008400A6">
        <w:rPr>
          <w:rFonts w:ascii="Traditional Arabic" w:eastAsia="Times New Roman" w:hAnsi="Traditional Arabic" w:cs="Traditional Arabic"/>
          <w:color w:val="000000"/>
          <w:sz w:val="34"/>
          <w:szCs w:val="34"/>
          <w:rtl/>
        </w:rPr>
        <w:t>م</w:t>
      </w:r>
      <w:r w:rsidR="00E830F4"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شاحة في ذلك، ف</w:t>
      </w:r>
      <w:r w:rsidR="00E17FF6" w:rsidRPr="008400A6">
        <w:rPr>
          <w:rFonts w:ascii="Traditional Arabic" w:eastAsia="Times New Roman" w:hAnsi="Traditional Arabic" w:cs="Traditional Arabic"/>
          <w:color w:val="000000"/>
          <w:sz w:val="34"/>
          <w:szCs w:val="34"/>
          <w:rtl/>
        </w:rPr>
        <w:t>الهندوسية الحالية</w:t>
      </w:r>
      <w:r w:rsidRPr="008400A6">
        <w:rPr>
          <w:rFonts w:ascii="Traditional Arabic" w:eastAsia="Times New Roman" w:hAnsi="Traditional Arabic" w:cs="Traditional Arabic"/>
          <w:color w:val="000000"/>
          <w:sz w:val="34"/>
          <w:szCs w:val="34"/>
          <w:rtl/>
        </w:rPr>
        <w:t xml:space="preserve"> </w:t>
      </w:r>
      <w:r w:rsidR="003B59C2" w:rsidRPr="008400A6">
        <w:rPr>
          <w:rFonts w:ascii="Traditional Arabic" w:eastAsia="Times New Roman" w:hAnsi="Traditional Arabic" w:cs="Traditional Arabic"/>
          <w:color w:val="000000"/>
          <w:sz w:val="34"/>
          <w:szCs w:val="34"/>
          <w:rtl/>
        </w:rPr>
        <w:t>لا تملك عقيدة واحدة</w:t>
      </w:r>
      <w:r w:rsidRPr="008400A6">
        <w:rPr>
          <w:rFonts w:ascii="Traditional Arabic" w:eastAsia="Times New Roman" w:hAnsi="Traditional Arabic" w:cs="Traditional Arabic"/>
          <w:color w:val="000000"/>
          <w:sz w:val="34"/>
          <w:szCs w:val="34"/>
          <w:rtl/>
        </w:rPr>
        <w:t xml:space="preserve"> أو مرجعًا واحدًا أو نصَّا مُلزِمًا يتم التحاكم إليه</w:t>
      </w:r>
      <w:r w:rsidR="00247261" w:rsidRPr="008400A6">
        <w:rPr>
          <w:rFonts w:ascii="Traditional Arabic" w:eastAsia="Times New Roman" w:hAnsi="Traditional Arabic" w:cs="Traditional Arabic"/>
          <w:color w:val="000000"/>
          <w:sz w:val="34"/>
          <w:szCs w:val="34"/>
          <w:rtl/>
        </w:rPr>
        <w:t>.</w:t>
      </w:r>
    </w:p>
    <w:p w14:paraId="76C00FA3" w14:textId="77777777" w:rsidR="0025760C" w:rsidRPr="008400A6" w:rsidRDefault="00195D5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وإن كانت الفيدات </w:t>
      </w:r>
      <w:r w:rsidR="00075A78" w:rsidRPr="008400A6">
        <w:rPr>
          <w:rFonts w:ascii="Traditional Arabic" w:eastAsia="Times New Roman" w:hAnsi="Traditional Arabic" w:cs="Traditional Arabic"/>
          <w:color w:val="000000"/>
          <w:sz w:val="34"/>
          <w:szCs w:val="34"/>
          <w:lang w:bidi="ar-EG"/>
        </w:rPr>
        <w:t>Vedas</w:t>
      </w:r>
      <w:r w:rsidR="00075A78"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tl/>
        </w:rPr>
        <w:t xml:space="preserve">أقدس كتب الهندوس على الإطلاق إلا أنَّ الهندوس وكما سنعرض في هذا الكتاب </w:t>
      </w:r>
      <w:r w:rsidR="00E17FF6" w:rsidRPr="008400A6">
        <w:rPr>
          <w:rFonts w:ascii="Traditional Arabic" w:eastAsia="Times New Roman" w:hAnsi="Traditional Arabic" w:cs="Traditional Arabic"/>
          <w:color w:val="000000"/>
          <w:sz w:val="34"/>
          <w:szCs w:val="34"/>
          <w:rtl/>
        </w:rPr>
        <w:t xml:space="preserve">صاروا </w:t>
      </w:r>
      <w:r w:rsidRPr="008400A6">
        <w:rPr>
          <w:rFonts w:ascii="Traditional Arabic" w:eastAsia="Times New Roman" w:hAnsi="Traditional Arabic" w:cs="Traditional Arabic"/>
          <w:color w:val="000000"/>
          <w:sz w:val="34"/>
          <w:szCs w:val="34"/>
          <w:rtl/>
        </w:rPr>
        <w:t>يخالفونها بصورة عجيبة، ف</w:t>
      </w:r>
      <w:r w:rsidR="00075A78" w:rsidRPr="008400A6">
        <w:rPr>
          <w:rFonts w:ascii="Traditional Arabic" w:eastAsia="Times New Roman" w:hAnsi="Traditional Arabic" w:cs="Traditional Arabic"/>
          <w:color w:val="000000"/>
          <w:sz w:val="34"/>
          <w:szCs w:val="34"/>
          <w:rtl/>
        </w:rPr>
        <w:t>أ</w:t>
      </w:r>
      <w:r w:rsidRPr="008400A6">
        <w:rPr>
          <w:rFonts w:ascii="Traditional Arabic" w:eastAsia="Times New Roman" w:hAnsi="Traditional Arabic" w:cs="Traditional Arabic"/>
          <w:color w:val="000000"/>
          <w:sz w:val="34"/>
          <w:szCs w:val="34"/>
          <w:rtl/>
        </w:rPr>
        <w:t xml:space="preserve">صبحت الهندوسية بمخالفتها للفيدا </w:t>
      </w:r>
      <w:r w:rsidR="0025760C" w:rsidRPr="008400A6">
        <w:rPr>
          <w:rFonts w:ascii="Traditional Arabic" w:eastAsia="Times New Roman" w:hAnsi="Traditional Arabic" w:cs="Traditional Arabic"/>
          <w:color w:val="000000"/>
          <w:sz w:val="34"/>
          <w:szCs w:val="34"/>
          <w:rtl/>
        </w:rPr>
        <w:t>ت</w:t>
      </w:r>
      <w:r w:rsidR="00E17FF6" w:rsidRPr="008400A6">
        <w:rPr>
          <w:rFonts w:ascii="Traditional Arabic" w:eastAsia="Times New Roman" w:hAnsi="Traditional Arabic" w:cs="Traditional Arabic"/>
          <w:color w:val="000000"/>
          <w:sz w:val="34"/>
          <w:szCs w:val="34"/>
          <w:rtl/>
        </w:rPr>
        <w:t>َ</w:t>
      </w:r>
      <w:r w:rsidR="0025760C" w:rsidRPr="008400A6">
        <w:rPr>
          <w:rFonts w:ascii="Traditional Arabic" w:eastAsia="Times New Roman" w:hAnsi="Traditional Arabic" w:cs="Traditional Arabic"/>
          <w:color w:val="000000"/>
          <w:sz w:val="34"/>
          <w:szCs w:val="34"/>
          <w:rtl/>
        </w:rPr>
        <w:t>قبل تصورات متنوعة وأفكارًا متباعدة</w:t>
      </w:r>
      <w:r w:rsidR="00075A78" w:rsidRPr="008400A6">
        <w:rPr>
          <w:rFonts w:ascii="Traditional Arabic" w:eastAsia="Times New Roman" w:hAnsi="Traditional Arabic" w:cs="Traditional Arabic"/>
          <w:color w:val="000000"/>
          <w:sz w:val="34"/>
          <w:szCs w:val="34"/>
          <w:rtl/>
        </w:rPr>
        <w:t xml:space="preserve"> لا علاقة لها بعصر الفيدات الأول</w:t>
      </w:r>
      <w:r w:rsidR="0025760C" w:rsidRPr="008400A6">
        <w:rPr>
          <w:rFonts w:ascii="Traditional Arabic" w:eastAsia="Times New Roman" w:hAnsi="Traditional Arabic" w:cs="Traditional Arabic"/>
          <w:color w:val="000000"/>
          <w:sz w:val="34"/>
          <w:szCs w:val="34"/>
          <w:rtl/>
        </w:rPr>
        <w:t>.</w:t>
      </w:r>
    </w:p>
    <w:p w14:paraId="6886DA69" w14:textId="174FE6AE" w:rsidR="00507CEA" w:rsidRDefault="00C627D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وتهدف ال</w:t>
      </w:r>
      <w:r w:rsidR="0025760C" w:rsidRPr="008400A6">
        <w:rPr>
          <w:rFonts w:ascii="Traditional Arabic" w:eastAsia="Times New Roman" w:hAnsi="Traditional Arabic" w:cs="Traditional Arabic"/>
          <w:color w:val="000000"/>
          <w:sz w:val="34"/>
          <w:szCs w:val="34"/>
          <w:rtl/>
        </w:rPr>
        <w:t xml:space="preserve">هندوسية </w:t>
      </w:r>
      <w:r w:rsidR="00E17FF6" w:rsidRPr="008400A6">
        <w:rPr>
          <w:rFonts w:ascii="Traditional Arabic" w:eastAsia="Times New Roman" w:hAnsi="Traditional Arabic" w:cs="Traditional Arabic"/>
          <w:color w:val="000000"/>
          <w:sz w:val="34"/>
          <w:szCs w:val="34"/>
          <w:rtl/>
        </w:rPr>
        <w:t xml:space="preserve">في المجمل </w:t>
      </w:r>
      <w:r w:rsidRPr="008400A6">
        <w:rPr>
          <w:rFonts w:ascii="Traditional Arabic" w:eastAsia="Times New Roman" w:hAnsi="Traditional Arabic" w:cs="Traditional Arabic"/>
          <w:color w:val="000000"/>
          <w:sz w:val="34"/>
          <w:szCs w:val="34"/>
          <w:rtl/>
        </w:rPr>
        <w:t>إلى التخلص من المعاناة</w:t>
      </w:r>
      <w:r w:rsidR="00E830F4" w:rsidRPr="008400A6">
        <w:rPr>
          <w:rFonts w:ascii="Traditional Arabic" w:eastAsia="Times New Roman" w:hAnsi="Traditional Arabic" w:cs="Traditional Arabic"/>
          <w:color w:val="000000"/>
          <w:sz w:val="34"/>
          <w:szCs w:val="34"/>
          <w:rtl/>
        </w:rPr>
        <w:t>،</w:t>
      </w:r>
      <w:r w:rsidR="00F77D33" w:rsidRPr="008400A6">
        <w:rPr>
          <w:rFonts w:ascii="Traditional Arabic" w:eastAsia="Times New Roman" w:hAnsi="Traditional Arabic" w:cs="Traditional Arabic"/>
          <w:color w:val="000000"/>
          <w:sz w:val="34"/>
          <w:szCs w:val="34"/>
          <w:rtl/>
        </w:rPr>
        <w:t xml:space="preserve"> وسنشرح فيما بعد كيفية التخلص من المعاناة في مفهومهم</w:t>
      </w:r>
      <w:r w:rsidR="00075A78" w:rsidRPr="008400A6">
        <w:rPr>
          <w:rFonts w:ascii="Traditional Arabic" w:eastAsia="Times New Roman" w:hAnsi="Traditional Arabic" w:cs="Traditional Arabic"/>
          <w:color w:val="000000"/>
          <w:sz w:val="34"/>
          <w:szCs w:val="34"/>
          <w:rtl/>
        </w:rPr>
        <w:t xml:space="preserve">، وكيف خالفوا عقيدة الفيدا </w:t>
      </w:r>
      <w:r w:rsidR="008C7DD6" w:rsidRPr="008400A6">
        <w:rPr>
          <w:rFonts w:ascii="Traditional Arabic" w:eastAsia="Times New Roman" w:hAnsi="Traditional Arabic" w:cs="Traditional Arabic"/>
          <w:color w:val="000000"/>
          <w:sz w:val="34"/>
          <w:szCs w:val="34"/>
          <w:rtl/>
        </w:rPr>
        <w:t>في الخلاص و</w:t>
      </w:r>
      <w:r w:rsidR="00075A78" w:rsidRPr="008400A6">
        <w:rPr>
          <w:rFonts w:ascii="Traditional Arabic" w:eastAsia="Times New Roman" w:hAnsi="Traditional Arabic" w:cs="Traditional Arabic"/>
          <w:color w:val="000000"/>
          <w:sz w:val="34"/>
          <w:szCs w:val="34"/>
          <w:rtl/>
        </w:rPr>
        <w:t>التي فيها الكثير من بقايا الحق</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7"/>
      </w:r>
      <w:r w:rsidR="0012160F" w:rsidRPr="00993D71">
        <w:rPr>
          <w:rFonts w:ascii="Traditional Arabic" w:eastAsia="Times New Roman" w:hAnsi="Traditional Arabic" w:cs="KFGQPC Uthman Taha Naskh"/>
          <w:color w:val="0070C0"/>
          <w:sz w:val="34"/>
          <w:szCs w:val="34"/>
          <w:vertAlign w:val="superscript"/>
          <w:rtl/>
        </w:rPr>
        <w:t>)</w:t>
      </w:r>
    </w:p>
    <w:p w14:paraId="2A5AAF4E" w14:textId="38DF45D5" w:rsidR="003B59C2" w:rsidRPr="008400A6" w:rsidRDefault="003B59C2" w:rsidP="005A6A0E">
      <w:pPr>
        <w:pStyle w:val="a"/>
        <w:rPr>
          <w:rtl/>
        </w:rPr>
      </w:pPr>
      <w:bookmarkStart w:id="4" w:name="_Toc87827603"/>
      <w:r w:rsidRPr="008400A6">
        <w:rPr>
          <w:rtl/>
        </w:rPr>
        <w:t>2- كيف نشأت هذه الديانة بهذا ال</w:t>
      </w:r>
      <w:r w:rsidR="00075A78" w:rsidRPr="008400A6">
        <w:rPr>
          <w:rtl/>
        </w:rPr>
        <w:t>تشابك</w:t>
      </w:r>
      <w:r w:rsidRPr="008400A6">
        <w:rPr>
          <w:rtl/>
        </w:rPr>
        <w:t>؟</w:t>
      </w:r>
      <w:bookmarkEnd w:id="4"/>
    </w:p>
    <w:p w14:paraId="74041408" w14:textId="77777777" w:rsidR="003B59C2" w:rsidRPr="008400A6" w:rsidRDefault="003B59C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الهندوسية تعني الهند</w:t>
      </w:r>
      <w:r w:rsidR="0025760C"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الهند الدولة والمناخ والتاريخ وال</w:t>
      </w:r>
      <w:r w:rsidR="00075A78" w:rsidRPr="008400A6">
        <w:rPr>
          <w:rFonts w:ascii="Traditional Arabic" w:eastAsia="Times New Roman" w:hAnsi="Traditional Arabic" w:cs="Traditional Arabic"/>
          <w:color w:val="000000"/>
          <w:sz w:val="34"/>
          <w:szCs w:val="34"/>
          <w:rtl/>
        </w:rPr>
        <w:t>تشابك</w:t>
      </w:r>
      <w:r w:rsidRPr="008400A6">
        <w:rPr>
          <w:rFonts w:ascii="Traditional Arabic" w:eastAsia="Times New Roman" w:hAnsi="Traditional Arabic" w:cs="Traditional Arabic"/>
          <w:color w:val="000000"/>
          <w:sz w:val="34"/>
          <w:szCs w:val="34"/>
          <w:rtl/>
        </w:rPr>
        <w:t xml:space="preserve"> والتقاليد.</w:t>
      </w:r>
    </w:p>
    <w:p w14:paraId="5B8168CC" w14:textId="24BCEB66" w:rsidR="003B59C2" w:rsidRPr="008400A6" w:rsidRDefault="003B59C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فهي ديانة تكاد تكون حصرية بالهند، حيث يوجد في الهند قرابة 95% من الهندوس في العالم.</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
      </w:r>
      <w:r w:rsidR="0012160F" w:rsidRPr="00993D71">
        <w:rPr>
          <w:rFonts w:ascii="Traditional Arabic" w:eastAsia="Times New Roman" w:hAnsi="Traditional Arabic" w:cs="KFGQPC Uthman Taha Naskh"/>
          <w:color w:val="0070C0"/>
          <w:sz w:val="34"/>
          <w:szCs w:val="34"/>
          <w:vertAlign w:val="superscript"/>
          <w:rtl/>
        </w:rPr>
        <w:t>)</w:t>
      </w:r>
    </w:p>
    <w:p w14:paraId="0E9E378C" w14:textId="77777777" w:rsidR="008C7DD6" w:rsidRPr="008400A6" w:rsidRDefault="003B59C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وقد نشأت الهندوسية على إرث</w:t>
      </w:r>
      <w:r w:rsidR="00075A78" w:rsidRPr="008400A6">
        <w:rPr>
          <w:rFonts w:ascii="Traditional Arabic" w:eastAsia="Times New Roman" w:hAnsi="Traditional Arabic" w:cs="Traditional Arabic"/>
          <w:color w:val="000000"/>
          <w:sz w:val="34"/>
          <w:szCs w:val="34"/>
          <w:rtl/>
        </w:rPr>
        <w:t xml:space="preserve"> الفيدات الأولى لكنها للأسف </w:t>
      </w:r>
      <w:r w:rsidR="000F5E72" w:rsidRPr="008400A6">
        <w:rPr>
          <w:rFonts w:ascii="Traditional Arabic" w:eastAsia="Times New Roman" w:hAnsi="Traditional Arabic" w:cs="Traditional Arabic"/>
          <w:color w:val="000000"/>
          <w:sz w:val="34"/>
          <w:szCs w:val="34"/>
          <w:rtl/>
        </w:rPr>
        <w:t>امتزجت</w:t>
      </w:r>
      <w:r w:rsidR="00075A78" w:rsidRPr="008400A6">
        <w:rPr>
          <w:rFonts w:ascii="Traditional Arabic" w:eastAsia="Times New Roman" w:hAnsi="Traditional Arabic" w:cs="Traditional Arabic"/>
          <w:color w:val="000000"/>
          <w:sz w:val="34"/>
          <w:szCs w:val="34"/>
          <w:rtl/>
        </w:rPr>
        <w:t xml:space="preserve"> ب</w:t>
      </w:r>
      <w:r w:rsidRPr="008400A6">
        <w:rPr>
          <w:rFonts w:ascii="Traditional Arabic" w:eastAsia="Times New Roman" w:hAnsi="Traditional Arabic" w:cs="Traditional Arabic"/>
          <w:color w:val="000000"/>
          <w:sz w:val="34"/>
          <w:szCs w:val="34"/>
          <w:rtl/>
        </w:rPr>
        <w:t xml:space="preserve">فلسفات ومعتقدات </w:t>
      </w:r>
      <w:r w:rsidR="00E830F4" w:rsidRPr="008400A6">
        <w:rPr>
          <w:rFonts w:ascii="Traditional Arabic" w:eastAsia="Times New Roman" w:hAnsi="Traditional Arabic" w:cs="Traditional Arabic"/>
          <w:color w:val="000000"/>
          <w:sz w:val="34"/>
          <w:szCs w:val="34"/>
          <w:rtl/>
        </w:rPr>
        <w:t>و</w:t>
      </w:r>
      <w:r w:rsidR="00075A78" w:rsidRPr="008400A6">
        <w:rPr>
          <w:rFonts w:ascii="Traditional Arabic" w:eastAsia="Times New Roman" w:hAnsi="Traditional Arabic" w:cs="Traditional Arabic"/>
          <w:color w:val="000000"/>
          <w:sz w:val="34"/>
          <w:szCs w:val="34"/>
          <w:rtl/>
        </w:rPr>
        <w:t>كتب و</w:t>
      </w:r>
      <w:r w:rsidR="00E830F4" w:rsidRPr="008400A6">
        <w:rPr>
          <w:rFonts w:ascii="Traditional Arabic" w:eastAsia="Times New Roman" w:hAnsi="Traditional Arabic" w:cs="Traditional Arabic"/>
          <w:color w:val="000000"/>
          <w:sz w:val="34"/>
          <w:szCs w:val="34"/>
          <w:rtl/>
        </w:rPr>
        <w:t xml:space="preserve">تصورات تشكلت عبر قرون من الزمن، </w:t>
      </w:r>
      <w:r w:rsidR="000F5E72" w:rsidRPr="008400A6">
        <w:rPr>
          <w:rFonts w:ascii="Traditional Arabic" w:eastAsia="Times New Roman" w:hAnsi="Traditional Arabic" w:cs="Traditional Arabic"/>
          <w:color w:val="000000"/>
          <w:sz w:val="34"/>
          <w:szCs w:val="34"/>
          <w:rtl/>
        </w:rPr>
        <w:t xml:space="preserve">فقد </w:t>
      </w:r>
      <w:r w:rsidR="000F5E72" w:rsidRPr="008400A6">
        <w:rPr>
          <w:rFonts w:ascii="Traditional Arabic" w:eastAsia="Times New Roman" w:hAnsi="Traditional Arabic" w:cs="Traditional Arabic"/>
          <w:color w:val="000000"/>
          <w:sz w:val="34"/>
          <w:szCs w:val="34"/>
          <w:rtl/>
          <w:lang w:bidi="ar-EG"/>
        </w:rPr>
        <w:lastRenderedPageBreak/>
        <w:t xml:space="preserve">اتبعت الهندوسية في مرحلة تالية لعصر الفيدات تعاليم النُسَّاك والتانترا </w:t>
      </w:r>
      <w:r w:rsidR="000F5E72" w:rsidRPr="008400A6">
        <w:rPr>
          <w:rFonts w:ascii="Traditional Arabic" w:eastAsia="Times New Roman" w:hAnsi="Traditional Arabic" w:cs="Traditional Arabic"/>
          <w:color w:val="000000"/>
          <w:sz w:val="34"/>
          <w:szCs w:val="34"/>
          <w:rtl/>
        </w:rPr>
        <w:t xml:space="preserve">الباطنية </w:t>
      </w:r>
      <w:r w:rsidR="000F5E72" w:rsidRPr="008400A6">
        <w:rPr>
          <w:rFonts w:ascii="Traditional Arabic" w:eastAsia="Times New Roman" w:hAnsi="Traditional Arabic" w:cs="Traditional Arabic"/>
          <w:color w:val="000000"/>
          <w:sz w:val="34"/>
          <w:szCs w:val="34"/>
        </w:rPr>
        <w:t>Tantras</w:t>
      </w:r>
      <w:r w:rsidR="000F5E72" w:rsidRPr="008400A6">
        <w:rPr>
          <w:rFonts w:ascii="Traditional Arabic" w:eastAsia="Times New Roman" w:hAnsi="Traditional Arabic" w:cs="Traditional Arabic"/>
          <w:color w:val="000000"/>
          <w:sz w:val="34"/>
          <w:szCs w:val="34"/>
          <w:rtl/>
        </w:rPr>
        <w:t xml:space="preserve"> والبهاغافاد غيتا</w:t>
      </w:r>
      <w:r w:rsidR="008C7DD6" w:rsidRPr="008400A6">
        <w:rPr>
          <w:rFonts w:ascii="Traditional Arabic" w:eastAsia="Times New Roman" w:hAnsi="Traditional Arabic" w:cs="Traditional Arabic"/>
          <w:color w:val="000000"/>
          <w:sz w:val="34"/>
          <w:szCs w:val="34"/>
          <w:rtl/>
        </w:rPr>
        <w:t xml:space="preserve"> </w:t>
      </w:r>
      <w:hyperlink r:id="rId11" w:history="1">
        <w:r w:rsidR="000F5E72" w:rsidRPr="008400A6">
          <w:rPr>
            <w:rFonts w:ascii="Traditional Arabic" w:eastAsia="Times New Roman" w:hAnsi="Traditional Arabic" w:cs="Traditional Arabic"/>
            <w:color w:val="000000"/>
            <w:sz w:val="34"/>
            <w:szCs w:val="34"/>
            <w:rtl/>
          </w:rPr>
          <w:t xml:space="preserve"> </w:t>
        </w:r>
        <w:r w:rsidR="000F5E72" w:rsidRPr="008400A6">
          <w:rPr>
            <w:rFonts w:ascii="Mangal" w:eastAsia="Times New Roman" w:hAnsi="Mangal" w:cs="Mangal" w:hint="cs"/>
            <w:color w:val="000000"/>
            <w:sz w:val="34"/>
            <w:szCs w:val="34"/>
            <w:cs/>
            <w:lang w:bidi="hi-IN"/>
          </w:rPr>
          <w:t>भगवद्गीता</w:t>
        </w:r>
        <w:r w:rsidR="000F5E72" w:rsidRPr="008400A6">
          <w:rPr>
            <w:rFonts w:ascii="Traditional Arabic" w:eastAsia="Times New Roman" w:hAnsi="Traditional Arabic" w:cs="Traditional Arabic"/>
            <w:color w:val="000000"/>
            <w:sz w:val="34"/>
            <w:szCs w:val="34"/>
            <w:rtl/>
          </w:rPr>
          <w:t>.</w:t>
        </w:r>
      </w:hyperlink>
    </w:p>
    <w:p w14:paraId="7F0940B7" w14:textId="77777777" w:rsidR="00507CEA" w:rsidRDefault="00075A7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ومنذ </w:t>
      </w:r>
      <w:r w:rsidR="003B59C2" w:rsidRPr="008400A6">
        <w:rPr>
          <w:rFonts w:ascii="Traditional Arabic" w:eastAsia="Times New Roman" w:hAnsi="Traditional Arabic" w:cs="Traditional Arabic"/>
          <w:color w:val="000000"/>
          <w:sz w:val="34"/>
          <w:szCs w:val="34"/>
          <w:rtl/>
        </w:rPr>
        <w:t>قرابة</w:t>
      </w:r>
      <w:r w:rsidR="00E830F4" w:rsidRPr="008400A6">
        <w:rPr>
          <w:rFonts w:ascii="Traditional Arabic" w:eastAsia="Times New Roman" w:hAnsi="Traditional Arabic" w:cs="Traditional Arabic"/>
          <w:color w:val="000000"/>
          <w:sz w:val="34"/>
          <w:szCs w:val="34"/>
          <w:rtl/>
        </w:rPr>
        <w:t xml:space="preserve"> العام </w:t>
      </w:r>
      <w:r w:rsidR="003B59C2" w:rsidRPr="008400A6">
        <w:rPr>
          <w:rFonts w:ascii="Traditional Arabic" w:eastAsia="Times New Roman" w:hAnsi="Traditional Arabic" w:cs="Traditional Arabic"/>
          <w:color w:val="000000"/>
          <w:sz w:val="34"/>
          <w:szCs w:val="34"/>
          <w:rtl/>
        </w:rPr>
        <w:t xml:space="preserve">1500 قبل الميلاد وحتى </w:t>
      </w:r>
      <w:r w:rsidR="00E830F4" w:rsidRPr="008400A6">
        <w:rPr>
          <w:rFonts w:ascii="Traditional Arabic" w:eastAsia="Times New Roman" w:hAnsi="Traditional Arabic" w:cs="Traditional Arabic"/>
          <w:color w:val="000000"/>
          <w:sz w:val="34"/>
          <w:szCs w:val="34"/>
          <w:rtl/>
        </w:rPr>
        <w:t xml:space="preserve">العام </w:t>
      </w:r>
      <w:r w:rsidR="003B59C2" w:rsidRPr="008400A6">
        <w:rPr>
          <w:rFonts w:ascii="Traditional Arabic" w:eastAsia="Times New Roman" w:hAnsi="Traditional Arabic" w:cs="Traditional Arabic"/>
          <w:color w:val="000000"/>
          <w:sz w:val="34"/>
          <w:szCs w:val="34"/>
          <w:rtl/>
        </w:rPr>
        <w:t>500 ميلادية</w:t>
      </w:r>
      <w:r w:rsidRPr="008400A6">
        <w:rPr>
          <w:rFonts w:ascii="Traditional Arabic" w:eastAsia="Times New Roman" w:hAnsi="Traditional Arabic" w:cs="Traditional Arabic"/>
          <w:color w:val="000000"/>
          <w:sz w:val="34"/>
          <w:szCs w:val="34"/>
          <w:rtl/>
        </w:rPr>
        <w:t xml:space="preserve"> </w:t>
      </w:r>
      <w:r w:rsidR="000F5E72" w:rsidRPr="008400A6">
        <w:rPr>
          <w:rFonts w:ascii="Traditional Arabic" w:eastAsia="Times New Roman" w:hAnsi="Traditional Arabic" w:cs="Traditional Arabic"/>
          <w:color w:val="000000"/>
          <w:sz w:val="34"/>
          <w:szCs w:val="34"/>
          <w:rtl/>
        </w:rPr>
        <w:t>زاحمت كثير من هذه</w:t>
      </w:r>
      <w:r w:rsidRPr="008400A6">
        <w:rPr>
          <w:rFonts w:ascii="Traditional Arabic" w:eastAsia="Times New Roman" w:hAnsi="Traditional Arabic" w:cs="Traditional Arabic"/>
          <w:color w:val="000000"/>
          <w:sz w:val="34"/>
          <w:szCs w:val="34"/>
          <w:rtl/>
        </w:rPr>
        <w:t xml:space="preserve"> التصورات </w:t>
      </w:r>
      <w:r w:rsidR="000F5E72" w:rsidRPr="008400A6">
        <w:rPr>
          <w:rFonts w:ascii="Traditional Arabic" w:eastAsia="Times New Roman" w:hAnsi="Traditional Arabic" w:cs="Traditional Arabic"/>
          <w:color w:val="000000"/>
          <w:sz w:val="34"/>
          <w:szCs w:val="34"/>
          <w:rtl/>
        </w:rPr>
        <w:t xml:space="preserve">والفلسفات </w:t>
      </w:r>
      <w:r w:rsidRPr="008400A6">
        <w:rPr>
          <w:rFonts w:ascii="Traditional Arabic" w:eastAsia="Times New Roman" w:hAnsi="Traditional Arabic" w:cs="Traditional Arabic"/>
          <w:color w:val="000000"/>
          <w:sz w:val="34"/>
          <w:szCs w:val="34"/>
          <w:rtl/>
        </w:rPr>
        <w:t xml:space="preserve">الفيدات </w:t>
      </w:r>
      <w:r w:rsidR="000F5E72" w:rsidRPr="008400A6">
        <w:rPr>
          <w:rFonts w:ascii="Traditional Arabic" w:eastAsia="Times New Roman" w:hAnsi="Traditional Arabic" w:cs="Traditional Arabic"/>
          <w:color w:val="000000"/>
          <w:sz w:val="34"/>
          <w:szCs w:val="34"/>
          <w:rtl/>
        </w:rPr>
        <w:t>وطغت عليها</w:t>
      </w:r>
      <w:r w:rsidRPr="008400A6">
        <w:rPr>
          <w:rFonts w:ascii="Traditional Arabic" w:eastAsia="Times New Roman" w:hAnsi="Traditional Arabic" w:cs="Traditional Arabic"/>
          <w:color w:val="000000"/>
          <w:sz w:val="34"/>
          <w:szCs w:val="34"/>
          <w:rtl/>
        </w:rPr>
        <w:t xml:space="preserve">، </w:t>
      </w:r>
      <w:r w:rsidR="00E309AA" w:rsidRPr="008400A6">
        <w:rPr>
          <w:rFonts w:ascii="Traditional Arabic" w:eastAsia="Times New Roman" w:hAnsi="Traditional Arabic" w:cs="Traditional Arabic"/>
          <w:color w:val="000000"/>
          <w:sz w:val="34"/>
          <w:szCs w:val="34"/>
          <w:rtl/>
        </w:rPr>
        <w:t>حتى أننا لم نعد نرى اليوم على السطح إلا هذه التصورات والفلسفات.</w:t>
      </w:r>
    </w:p>
    <w:p w14:paraId="0B722115" w14:textId="1875ECC7" w:rsidR="003B59C2" w:rsidRPr="008400A6" w:rsidRDefault="003B59C2" w:rsidP="005A6A0E">
      <w:pPr>
        <w:pStyle w:val="a"/>
        <w:rPr>
          <w:rtl/>
        </w:rPr>
      </w:pPr>
      <w:bookmarkStart w:id="5" w:name="_Toc87827604"/>
      <w:r w:rsidRPr="008400A6">
        <w:rPr>
          <w:rtl/>
        </w:rPr>
        <w:t>3- ما هي عقيدة الهندوس بالتحديد؟</w:t>
      </w:r>
      <w:bookmarkEnd w:id="5"/>
    </w:p>
    <w:p w14:paraId="346BDECC" w14:textId="77777777" w:rsidR="0025760C" w:rsidRPr="008400A6" w:rsidRDefault="003B59C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الهندوسية </w:t>
      </w:r>
      <w:r w:rsidR="001D6FB6" w:rsidRPr="008400A6">
        <w:rPr>
          <w:rFonts w:ascii="Traditional Arabic" w:eastAsia="Times New Roman" w:hAnsi="Traditional Arabic" w:cs="Traditional Arabic"/>
          <w:color w:val="000000"/>
          <w:sz w:val="34"/>
          <w:szCs w:val="34"/>
          <w:rtl/>
        </w:rPr>
        <w:t xml:space="preserve">الحالية هي </w:t>
      </w:r>
      <w:r w:rsidRPr="008400A6">
        <w:rPr>
          <w:rFonts w:ascii="Traditional Arabic" w:eastAsia="Times New Roman" w:hAnsi="Traditional Arabic" w:cs="Traditional Arabic"/>
          <w:color w:val="000000"/>
          <w:sz w:val="34"/>
          <w:szCs w:val="34"/>
          <w:rtl/>
        </w:rPr>
        <w:t xml:space="preserve">عقيدة </w:t>
      </w:r>
      <w:r w:rsidR="001D6FB6" w:rsidRPr="008400A6">
        <w:rPr>
          <w:rFonts w:ascii="Traditional Arabic" w:eastAsia="Times New Roman" w:hAnsi="Traditional Arabic" w:cs="Traditional Arabic"/>
          <w:color w:val="000000"/>
          <w:sz w:val="34"/>
          <w:szCs w:val="34"/>
          <w:rtl/>
        </w:rPr>
        <w:t>تؤمن بعدد كبير من الآلهة</w:t>
      </w:r>
      <w:r w:rsidRPr="008400A6">
        <w:rPr>
          <w:rFonts w:ascii="Traditional Arabic" w:eastAsia="Times New Roman" w:hAnsi="Traditional Arabic" w:cs="Traditional Arabic"/>
          <w:color w:val="000000"/>
          <w:sz w:val="34"/>
          <w:szCs w:val="34"/>
          <w:rtl/>
        </w:rPr>
        <w:t xml:space="preserve">، ففي الهندوسية عدد لا حصر له من الآلهة، </w:t>
      </w:r>
      <w:r w:rsidR="0025760C" w:rsidRPr="008400A6">
        <w:rPr>
          <w:rFonts w:ascii="Traditional Arabic" w:eastAsia="Times New Roman" w:hAnsi="Traditional Arabic" w:cs="Traditional Arabic"/>
          <w:color w:val="000000"/>
          <w:sz w:val="34"/>
          <w:szCs w:val="34"/>
          <w:rtl/>
        </w:rPr>
        <w:t>والهندوس مع ذلك يؤمنون بالله الواحد.</w:t>
      </w:r>
    </w:p>
    <w:p w14:paraId="294F0C7B" w14:textId="77777777" w:rsidR="0025760C" w:rsidRPr="008400A6" w:rsidRDefault="0025760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فهم يتصورون أن الإله يحل في كل هذه المسبوكات التي يقدسونها.</w:t>
      </w:r>
    </w:p>
    <w:p w14:paraId="589E9264" w14:textId="77777777" w:rsidR="00CC47F2" w:rsidRPr="008400A6" w:rsidRDefault="0025760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وهنا قد يتصور البعض أنَّ</w:t>
      </w:r>
      <w:r w:rsidR="00E309AA"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إيمان الهندوس بإلهٍ واحد واعتبار أن هذه التماثيل</w:t>
      </w:r>
      <w:r w:rsidR="00E309AA" w:rsidRPr="008400A6">
        <w:rPr>
          <w:rFonts w:ascii="Traditional Arabic" w:eastAsia="Times New Roman" w:hAnsi="Traditional Arabic" w:cs="Traditional Arabic"/>
          <w:color w:val="000000"/>
          <w:sz w:val="34"/>
          <w:szCs w:val="34"/>
          <w:rtl/>
        </w:rPr>
        <w:t xml:space="preserve"> والمسبوكات</w:t>
      </w:r>
      <w:r w:rsidRPr="008400A6">
        <w:rPr>
          <w:rFonts w:ascii="Traditional Arabic" w:eastAsia="Times New Roman" w:hAnsi="Traditional Arabic" w:cs="Traditional Arabic"/>
          <w:color w:val="000000"/>
          <w:sz w:val="34"/>
          <w:szCs w:val="34"/>
          <w:rtl/>
        </w:rPr>
        <w:t xml:space="preserve"> </w:t>
      </w:r>
      <w:r w:rsidR="00723AF8" w:rsidRPr="008400A6">
        <w:rPr>
          <w:rFonts w:ascii="Traditional Arabic" w:eastAsia="Times New Roman" w:hAnsi="Traditional Arabic" w:cs="Traditional Arabic"/>
          <w:color w:val="000000"/>
          <w:sz w:val="34"/>
          <w:szCs w:val="34"/>
          <w:rtl/>
        </w:rPr>
        <w:t>صورًا ل</w:t>
      </w:r>
      <w:r w:rsidR="00CC47F2" w:rsidRPr="008400A6">
        <w:rPr>
          <w:rFonts w:ascii="Traditional Arabic" w:eastAsia="Times New Roman" w:hAnsi="Traditional Arabic" w:cs="Traditional Arabic"/>
          <w:color w:val="000000"/>
          <w:sz w:val="34"/>
          <w:szCs w:val="34"/>
          <w:rtl/>
        </w:rPr>
        <w:t>لإله ليس وثنية!</w:t>
      </w:r>
    </w:p>
    <w:p w14:paraId="5662D9A6" w14:textId="77777777" w:rsidR="00CC47F2" w:rsidRPr="008400A6" w:rsidRDefault="00CC47F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وهذا خطأ شديد!</w:t>
      </w:r>
    </w:p>
    <w:p w14:paraId="29448E8C" w14:textId="77777777" w:rsidR="00CC47F2" w:rsidRPr="008400A6" w:rsidRDefault="00CC47F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فاعتقاد أن</w:t>
      </w:r>
      <w:r w:rsidR="00723AF8"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التماثيل صور</w:t>
      </w:r>
      <w:r w:rsidR="00E309AA"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 للإله الواحد هو أصل العقيدة الوثنية </w:t>
      </w:r>
      <w:r w:rsidR="00D9071E" w:rsidRPr="008400A6">
        <w:rPr>
          <w:rFonts w:ascii="Traditional Arabic" w:eastAsia="Times New Roman" w:hAnsi="Traditional Arabic" w:cs="Traditional Arabic"/>
          <w:color w:val="000000"/>
          <w:sz w:val="34"/>
          <w:szCs w:val="34"/>
          <w:rtl/>
        </w:rPr>
        <w:t>المخالفة لتعاليم الأنبياء</w:t>
      </w:r>
      <w:r w:rsidR="001D6FB6" w:rsidRPr="008400A6">
        <w:rPr>
          <w:rFonts w:ascii="Traditional Arabic" w:eastAsia="Times New Roman" w:hAnsi="Traditional Arabic" w:cs="Traditional Arabic"/>
          <w:color w:val="000000"/>
          <w:sz w:val="34"/>
          <w:szCs w:val="34"/>
          <w:rtl/>
        </w:rPr>
        <w:t xml:space="preserve"> ولتعاليم الفيدات</w:t>
      </w:r>
      <w:r w:rsidR="00D9071E"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 xml:space="preserve">في </w:t>
      </w:r>
      <w:r w:rsidR="00723AF8" w:rsidRPr="008400A6">
        <w:rPr>
          <w:rFonts w:ascii="Traditional Arabic" w:eastAsia="Times New Roman" w:hAnsi="Traditional Arabic" w:cs="Traditional Arabic"/>
          <w:color w:val="000000"/>
          <w:sz w:val="34"/>
          <w:szCs w:val="34"/>
          <w:rtl/>
        </w:rPr>
        <w:t xml:space="preserve">كل </w:t>
      </w:r>
      <w:r w:rsidR="00D9071E" w:rsidRPr="008400A6">
        <w:rPr>
          <w:rFonts w:ascii="Traditional Arabic" w:eastAsia="Times New Roman" w:hAnsi="Traditional Arabic" w:cs="Traditional Arabic"/>
          <w:color w:val="000000"/>
          <w:sz w:val="34"/>
          <w:szCs w:val="34"/>
          <w:rtl/>
        </w:rPr>
        <w:t>تاريخ البشر</w:t>
      </w:r>
      <w:r w:rsidRPr="008400A6">
        <w:rPr>
          <w:rFonts w:ascii="Traditional Arabic" w:eastAsia="Times New Roman" w:hAnsi="Traditional Arabic" w:cs="Traditional Arabic"/>
          <w:color w:val="000000"/>
          <w:sz w:val="34"/>
          <w:szCs w:val="34"/>
          <w:rtl/>
        </w:rPr>
        <w:t>.</w:t>
      </w:r>
    </w:p>
    <w:p w14:paraId="461D5126" w14:textId="77777777" w:rsidR="00723AF8" w:rsidRPr="008400A6" w:rsidRDefault="00723AF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فكل المشركين </w:t>
      </w:r>
      <w:r w:rsidR="00D9071E" w:rsidRPr="008400A6">
        <w:rPr>
          <w:rFonts w:ascii="Traditional Arabic" w:eastAsia="Times New Roman" w:hAnsi="Traditional Arabic" w:cs="Traditional Arabic"/>
          <w:color w:val="000000"/>
          <w:sz w:val="34"/>
          <w:szCs w:val="34"/>
          <w:rtl/>
        </w:rPr>
        <w:t>المخالفين للأنبياء</w:t>
      </w:r>
      <w:r w:rsidR="001D6FB6" w:rsidRPr="008400A6">
        <w:rPr>
          <w:rFonts w:ascii="Traditional Arabic" w:eastAsia="Times New Roman" w:hAnsi="Traditional Arabic" w:cs="Traditional Arabic"/>
          <w:color w:val="000000"/>
          <w:sz w:val="34"/>
          <w:szCs w:val="34"/>
          <w:rtl/>
        </w:rPr>
        <w:t xml:space="preserve"> والمخالفين ل</w:t>
      </w:r>
      <w:r w:rsidR="00E309AA" w:rsidRPr="008400A6">
        <w:rPr>
          <w:rFonts w:ascii="Traditional Arabic" w:eastAsia="Times New Roman" w:hAnsi="Traditional Arabic" w:cs="Traditional Arabic"/>
          <w:color w:val="000000"/>
          <w:sz w:val="34"/>
          <w:szCs w:val="34"/>
          <w:rtl/>
        </w:rPr>
        <w:t>تعاليم ا</w:t>
      </w:r>
      <w:r w:rsidR="001D6FB6" w:rsidRPr="008400A6">
        <w:rPr>
          <w:rFonts w:ascii="Traditional Arabic" w:eastAsia="Times New Roman" w:hAnsi="Traditional Arabic" w:cs="Traditional Arabic"/>
          <w:color w:val="000000"/>
          <w:sz w:val="34"/>
          <w:szCs w:val="34"/>
          <w:rtl/>
        </w:rPr>
        <w:t>لفيدات كانوا</w:t>
      </w:r>
      <w:r w:rsidR="00D9071E" w:rsidRPr="008400A6">
        <w:rPr>
          <w:rFonts w:ascii="Traditional Arabic" w:eastAsia="Times New Roman" w:hAnsi="Traditional Arabic" w:cs="Traditional Arabic"/>
          <w:color w:val="000000"/>
          <w:sz w:val="34"/>
          <w:szCs w:val="34"/>
          <w:rtl/>
        </w:rPr>
        <w:t xml:space="preserve"> </w:t>
      </w:r>
      <w:r w:rsidR="00D03DCA" w:rsidRPr="008400A6">
        <w:rPr>
          <w:rFonts w:ascii="Traditional Arabic" w:eastAsia="Times New Roman" w:hAnsi="Traditional Arabic" w:cs="Traditional Arabic"/>
          <w:color w:val="000000"/>
          <w:sz w:val="34"/>
          <w:szCs w:val="34"/>
          <w:rtl/>
        </w:rPr>
        <w:t>يؤمنون</w:t>
      </w:r>
      <w:r w:rsidRPr="008400A6">
        <w:rPr>
          <w:rFonts w:ascii="Traditional Arabic" w:eastAsia="Times New Roman" w:hAnsi="Traditional Arabic" w:cs="Traditional Arabic"/>
          <w:color w:val="000000"/>
          <w:sz w:val="34"/>
          <w:szCs w:val="34"/>
          <w:rtl/>
        </w:rPr>
        <w:t xml:space="preserve"> بالله</w:t>
      </w:r>
      <w:r w:rsidR="00E309AA"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لكنهم يجعلون الأصنام تمثيلاً للإله</w:t>
      </w:r>
      <w:r w:rsidR="00D03DCA"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w:t>
      </w:r>
      <w:r w:rsidR="00FC5E52" w:rsidRPr="008400A6">
        <w:rPr>
          <w:rFonts w:ascii="Traditional Arabic" w:eastAsia="Times New Roman" w:hAnsi="Traditional Arabic" w:cs="Traditional Arabic"/>
          <w:color w:val="000000"/>
          <w:sz w:val="34"/>
          <w:szCs w:val="34"/>
          <w:rtl/>
        </w:rPr>
        <w:t>فإيمان المشركين ب</w:t>
      </w:r>
      <w:r w:rsidR="00D839FC" w:rsidRPr="008400A6">
        <w:rPr>
          <w:rFonts w:ascii="Traditional Arabic" w:eastAsia="Times New Roman" w:hAnsi="Traditional Arabic" w:cs="Traditional Arabic"/>
          <w:color w:val="000000"/>
          <w:sz w:val="34"/>
          <w:szCs w:val="34"/>
          <w:rtl/>
        </w:rPr>
        <w:t xml:space="preserve">وجود الله وأنه واحد </w:t>
      </w:r>
      <w:r w:rsidR="00FC5E52" w:rsidRPr="008400A6">
        <w:rPr>
          <w:rFonts w:ascii="Traditional Arabic" w:eastAsia="Times New Roman" w:hAnsi="Traditional Arabic" w:cs="Traditional Arabic"/>
          <w:color w:val="000000"/>
          <w:sz w:val="34"/>
          <w:szCs w:val="34"/>
          <w:rtl/>
        </w:rPr>
        <w:t>لا ينفي عنهم الكفر به والكفر بأنبيائه</w:t>
      </w:r>
      <w:r w:rsidR="001D6FB6" w:rsidRPr="008400A6">
        <w:rPr>
          <w:rFonts w:ascii="Traditional Arabic" w:eastAsia="Times New Roman" w:hAnsi="Traditional Arabic" w:cs="Traditional Arabic"/>
          <w:color w:val="000000"/>
          <w:sz w:val="34"/>
          <w:szCs w:val="34"/>
          <w:rtl/>
        </w:rPr>
        <w:t xml:space="preserve"> والكفر بالفيدات طالما اتخذوا هذه </w:t>
      </w:r>
      <w:r w:rsidR="001D6FB6" w:rsidRPr="008400A6">
        <w:rPr>
          <w:rFonts w:ascii="Traditional Arabic" w:eastAsia="Times New Roman" w:hAnsi="Traditional Arabic" w:cs="Traditional Arabic"/>
          <w:color w:val="000000"/>
          <w:sz w:val="34"/>
          <w:szCs w:val="34"/>
          <w:rtl/>
        </w:rPr>
        <w:lastRenderedPageBreak/>
        <w:t>الأصنام</w:t>
      </w:r>
      <w:r w:rsidR="00FC5E52" w:rsidRPr="008400A6">
        <w:rPr>
          <w:rFonts w:ascii="Traditional Arabic" w:eastAsia="Times New Roman" w:hAnsi="Traditional Arabic" w:cs="Traditional Arabic"/>
          <w:color w:val="000000"/>
          <w:sz w:val="34"/>
          <w:szCs w:val="34"/>
          <w:rtl/>
        </w:rPr>
        <w:t>.</w:t>
      </w:r>
    </w:p>
    <w:p w14:paraId="6DBEF2CC" w14:textId="77777777" w:rsidR="00A21213" w:rsidRPr="008400A6" w:rsidRDefault="00A2121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فالفيدات صريحة وقاطعة في تحريم اتخاذ الأصنام، أو التقرب لها، أو تقديسها.</w:t>
      </w:r>
    </w:p>
    <w:p w14:paraId="51756DB3" w14:textId="6B00D09C" w:rsidR="001D6FB6" w:rsidRPr="008400A6" w:rsidRDefault="001D6FB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تقول الفيدا: "الذي يعبد من دون الله الأشياء المصنوعة، فهو يغرق في الظلمات ويذوق عذاب النار أحقابًا".</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9"/>
      </w:r>
      <w:r w:rsidR="0012160F" w:rsidRPr="00993D71">
        <w:rPr>
          <w:rStyle w:val="FootnoteReference"/>
          <w:rFonts w:ascii="Traditional Arabic" w:eastAsia="Times New Roman" w:hAnsi="Traditional Arabic" w:cs="KFGQPC Uthman Taha Naskh"/>
          <w:color w:val="0070C0"/>
          <w:sz w:val="34"/>
          <w:szCs w:val="34"/>
          <w:rtl/>
        </w:rPr>
        <w:t>)</w:t>
      </w:r>
    </w:p>
    <w:p w14:paraId="20FE53F5" w14:textId="77777777" w:rsidR="00CE6CF3" w:rsidRPr="008400A6" w:rsidRDefault="00A2121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فمن يتخذ هذه الأصنام التي صارت تمتليء بها الدي</w:t>
      </w:r>
      <w:r w:rsidR="00CE6CF3" w:rsidRPr="008400A6">
        <w:rPr>
          <w:rFonts w:ascii="Traditional Arabic" w:eastAsia="Times New Roman" w:hAnsi="Traditional Arabic" w:cs="Traditional Arabic"/>
          <w:color w:val="000000"/>
          <w:sz w:val="34"/>
          <w:szCs w:val="34"/>
          <w:rtl/>
        </w:rPr>
        <w:t>انة</w:t>
      </w:r>
      <w:r w:rsidRPr="008400A6">
        <w:rPr>
          <w:rFonts w:ascii="Traditional Arabic" w:eastAsia="Times New Roman" w:hAnsi="Traditional Arabic" w:cs="Traditional Arabic"/>
          <w:color w:val="000000"/>
          <w:sz w:val="34"/>
          <w:szCs w:val="34"/>
          <w:rtl/>
        </w:rPr>
        <w:t xml:space="preserve"> الهندوسية اليوم ف</w:t>
      </w:r>
      <w:r w:rsidR="00CE6CF3" w:rsidRPr="008400A6">
        <w:rPr>
          <w:rFonts w:ascii="Traditional Arabic" w:eastAsia="Times New Roman" w:hAnsi="Traditional Arabic" w:cs="Traditional Arabic"/>
          <w:color w:val="000000"/>
          <w:sz w:val="34"/>
          <w:szCs w:val="34"/>
          <w:rtl/>
        </w:rPr>
        <w:t>هو طبقًا للفيدا سيخلد في النار.</w:t>
      </w:r>
    </w:p>
    <w:p w14:paraId="57E78F02" w14:textId="1265B8C9" w:rsidR="0035594F" w:rsidRPr="008400A6" w:rsidRDefault="00355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وتقول</w:t>
      </w:r>
      <w:r w:rsidR="00630698" w:rsidRPr="008400A6">
        <w:rPr>
          <w:rFonts w:ascii="Traditional Arabic" w:eastAsia="Times New Roman" w:hAnsi="Traditional Arabic" w:cs="Traditional Arabic"/>
          <w:color w:val="000000"/>
          <w:sz w:val="34"/>
          <w:szCs w:val="34"/>
          <w:rtl/>
        </w:rPr>
        <w:t xml:space="preserve"> الفيدا</w:t>
      </w:r>
      <w:r w:rsidRPr="008400A6">
        <w:rPr>
          <w:rFonts w:ascii="Traditional Arabic" w:eastAsia="Times New Roman" w:hAnsi="Traditional Arabic" w:cs="Traditional Arabic"/>
          <w:color w:val="000000"/>
          <w:sz w:val="34"/>
          <w:szCs w:val="34"/>
          <w:rtl/>
        </w:rPr>
        <w:t xml:space="preserve"> أيضًا: "مالك الكل عالم الغيب، الذي لا يحتاج إلى معاونة آلهة أخرى، ذلك هو الله الذي يستحق أن يعبده الإنسان، والذين يتخذون من دون الله آلهة أخرى، فأولئك الأشقياء، يجدون دائمًا المصائب الكبرى المخيفة".</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10"/>
      </w:r>
      <w:r w:rsidR="0012160F" w:rsidRPr="00993D71">
        <w:rPr>
          <w:rStyle w:val="FootnoteReference"/>
          <w:rFonts w:ascii="Traditional Arabic" w:eastAsia="Times New Roman" w:hAnsi="Traditional Arabic" w:cs="KFGQPC Uthman Taha Naskh"/>
          <w:color w:val="0070C0"/>
          <w:sz w:val="34"/>
          <w:szCs w:val="34"/>
          <w:rtl/>
        </w:rPr>
        <w:t>)</w:t>
      </w:r>
    </w:p>
    <w:p w14:paraId="6966119F" w14:textId="690D4C49" w:rsidR="001D6FB6" w:rsidRPr="005A2724" w:rsidRDefault="0063069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pacing w:val="-4"/>
          <w:sz w:val="34"/>
          <w:szCs w:val="34"/>
          <w:rtl/>
        </w:rPr>
      </w:pPr>
      <w:r w:rsidRPr="005A2724">
        <w:rPr>
          <w:rFonts w:ascii="Traditional Arabic" w:eastAsia="Times New Roman" w:hAnsi="Traditional Arabic" w:cs="Traditional Arabic"/>
          <w:color w:val="000000"/>
          <w:spacing w:val="-4"/>
          <w:sz w:val="34"/>
          <w:szCs w:val="34"/>
          <w:rtl/>
        </w:rPr>
        <w:t xml:space="preserve">بل لقد </w:t>
      </w:r>
      <w:r w:rsidR="001D6FB6" w:rsidRPr="005A2724">
        <w:rPr>
          <w:rFonts w:ascii="Traditional Arabic" w:eastAsia="Times New Roman" w:hAnsi="Traditional Arabic" w:cs="Traditional Arabic"/>
          <w:color w:val="000000"/>
          <w:spacing w:val="-4"/>
          <w:sz w:val="34"/>
          <w:szCs w:val="34"/>
          <w:rtl/>
        </w:rPr>
        <w:t>ورد في</w:t>
      </w:r>
      <w:r w:rsidRPr="005A2724">
        <w:rPr>
          <w:rFonts w:ascii="Traditional Arabic" w:eastAsia="Times New Roman" w:hAnsi="Traditional Arabic" w:cs="Traditional Arabic"/>
          <w:color w:val="000000"/>
          <w:spacing w:val="-4"/>
          <w:sz w:val="34"/>
          <w:szCs w:val="34"/>
          <w:rtl/>
        </w:rPr>
        <w:t xml:space="preserve"> </w:t>
      </w:r>
      <w:r w:rsidRPr="005A2724">
        <w:rPr>
          <w:rFonts w:ascii="Traditional Arabic" w:eastAsia="Times New Roman" w:hAnsi="Traditional Arabic" w:cs="Traditional Arabic"/>
          <w:color w:val="000000"/>
          <w:spacing w:val="-4"/>
          <w:sz w:val="34"/>
          <w:szCs w:val="34"/>
          <w:rtl/>
          <w:lang w:bidi="ar-EG"/>
        </w:rPr>
        <w:t>البهاغافاد غيتا</w:t>
      </w:r>
      <w:r w:rsidRPr="005A2724">
        <w:rPr>
          <w:rFonts w:ascii="Traditional Arabic" w:eastAsia="Times New Roman" w:hAnsi="Traditional Arabic" w:cs="Traditional Arabic"/>
          <w:color w:val="000000"/>
          <w:spacing w:val="-4"/>
          <w:sz w:val="34"/>
          <w:szCs w:val="34"/>
          <w:rtl/>
        </w:rPr>
        <w:t xml:space="preserve"> </w:t>
      </w:r>
      <w:r w:rsidR="001D6FB6" w:rsidRPr="005A2724">
        <w:rPr>
          <w:rFonts w:ascii="Traditional Arabic" w:eastAsia="Times New Roman" w:hAnsi="Traditional Arabic" w:cs="Traditional Arabic"/>
          <w:color w:val="000000"/>
          <w:spacing w:val="-4"/>
          <w:sz w:val="34"/>
          <w:szCs w:val="34"/>
        </w:rPr>
        <w:t>Bhagavad G</w:t>
      </w:r>
      <w:r w:rsidR="001D6FB6" w:rsidRPr="005A2724">
        <w:rPr>
          <w:rFonts w:ascii="Times New Roman" w:eastAsia="Times New Roman" w:hAnsi="Times New Roman" w:cs="Times New Roman"/>
          <w:color w:val="000000"/>
          <w:spacing w:val="-4"/>
          <w:sz w:val="34"/>
          <w:szCs w:val="34"/>
        </w:rPr>
        <w:t>ī</w:t>
      </w:r>
      <w:r w:rsidR="001D6FB6" w:rsidRPr="005A2724">
        <w:rPr>
          <w:rFonts w:ascii="Traditional Arabic" w:eastAsia="Times New Roman" w:hAnsi="Traditional Arabic" w:cs="Traditional Arabic"/>
          <w:color w:val="000000"/>
          <w:spacing w:val="-4"/>
          <w:sz w:val="34"/>
          <w:szCs w:val="34"/>
        </w:rPr>
        <w:t>t</w:t>
      </w:r>
      <w:r w:rsidR="001D6FB6" w:rsidRPr="005A2724">
        <w:rPr>
          <w:rFonts w:ascii="Times New Roman" w:eastAsia="Times New Roman" w:hAnsi="Times New Roman" w:cs="Times New Roman"/>
          <w:color w:val="000000"/>
          <w:spacing w:val="-4"/>
          <w:sz w:val="34"/>
          <w:szCs w:val="34"/>
        </w:rPr>
        <w:t>ā</w:t>
      </w:r>
      <w:r w:rsidR="001D6FB6" w:rsidRPr="005A2724">
        <w:rPr>
          <w:rFonts w:ascii="Traditional Arabic" w:eastAsia="Times New Roman" w:hAnsi="Traditional Arabic" w:cs="Traditional Arabic"/>
          <w:color w:val="000000"/>
          <w:spacing w:val="-4"/>
          <w:sz w:val="34"/>
          <w:szCs w:val="34"/>
          <w:rtl/>
        </w:rPr>
        <w:t xml:space="preserve"> </w:t>
      </w:r>
      <w:r w:rsidR="001D6FB6" w:rsidRPr="005A2724">
        <w:rPr>
          <w:rFonts w:ascii="Mangal" w:eastAsia="Times New Roman" w:hAnsi="Mangal" w:cs="Mangal" w:hint="cs"/>
          <w:color w:val="000000"/>
          <w:spacing w:val="-4"/>
          <w:sz w:val="34"/>
          <w:szCs w:val="34"/>
          <w:cs/>
          <w:lang w:bidi="hi-IN"/>
        </w:rPr>
        <w:t>भगवद्गीता</w:t>
      </w:r>
      <w:r w:rsidR="001D6FB6" w:rsidRPr="005A2724">
        <w:rPr>
          <w:rFonts w:ascii="Traditional Arabic" w:eastAsia="Times New Roman" w:hAnsi="Traditional Arabic" w:cs="Traditional Arabic"/>
          <w:color w:val="000000"/>
          <w:spacing w:val="-4"/>
          <w:sz w:val="34"/>
          <w:szCs w:val="34"/>
          <w:rtl/>
        </w:rPr>
        <w:t>: "الذين يعبدون الآلهة ينالون الآلهة، والذين يعبدون الأسلاف ينالون الأسلاف، والذين يعبدون الشيطان ينالون الشيطان، والذين يعبدونني يجدونني".</w:t>
      </w:r>
      <w:r w:rsidR="0012160F" w:rsidRPr="005A2724">
        <w:rPr>
          <w:rStyle w:val="FootnoteReference"/>
          <w:rFonts w:ascii="Traditional Arabic" w:eastAsia="Times New Roman" w:hAnsi="Traditional Arabic" w:cs="KFGQPC Uthman Taha Naskh"/>
          <w:color w:val="0070C0"/>
          <w:spacing w:val="-4"/>
          <w:sz w:val="34"/>
          <w:szCs w:val="34"/>
          <w:rtl/>
        </w:rPr>
        <w:t>(</w:t>
      </w:r>
      <w:r w:rsidR="0012160F" w:rsidRPr="005A2724">
        <w:rPr>
          <w:rStyle w:val="FootnoteReference"/>
          <w:rFonts w:ascii="Traditional Arabic" w:eastAsia="Times New Roman" w:hAnsi="Traditional Arabic" w:cs="KFGQPC Uthman Taha Naskh"/>
          <w:color w:val="0070C0"/>
          <w:spacing w:val="-4"/>
          <w:sz w:val="34"/>
          <w:szCs w:val="34"/>
          <w:rtl/>
        </w:rPr>
        <w:footnoteReference w:id="11"/>
      </w:r>
      <w:r w:rsidR="0012160F" w:rsidRPr="005A2724">
        <w:rPr>
          <w:rStyle w:val="FootnoteReference"/>
          <w:rFonts w:ascii="Traditional Arabic" w:eastAsia="Times New Roman" w:hAnsi="Traditional Arabic" w:cs="KFGQPC Uthman Taha Naskh"/>
          <w:color w:val="0070C0"/>
          <w:spacing w:val="-4"/>
          <w:sz w:val="34"/>
          <w:szCs w:val="34"/>
          <w:rtl/>
        </w:rPr>
        <w:t>)</w:t>
      </w:r>
    </w:p>
    <w:p w14:paraId="0BBEEF0F" w14:textId="77777777" w:rsidR="0035594F" w:rsidRPr="008400A6" w:rsidRDefault="0063069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فهذه </w:t>
      </w:r>
      <w:r w:rsidR="0035594F" w:rsidRPr="008400A6">
        <w:rPr>
          <w:rFonts w:ascii="Traditional Arabic" w:eastAsia="Times New Roman" w:hAnsi="Traditional Arabic" w:cs="Traditional Arabic"/>
          <w:color w:val="000000"/>
          <w:sz w:val="34"/>
          <w:szCs w:val="34"/>
          <w:rtl/>
        </w:rPr>
        <w:t>النصوص</w:t>
      </w:r>
      <w:r w:rsidRPr="008400A6">
        <w:rPr>
          <w:rFonts w:ascii="Traditional Arabic" w:eastAsia="Times New Roman" w:hAnsi="Traditional Arabic" w:cs="Traditional Arabic"/>
          <w:color w:val="000000"/>
          <w:sz w:val="34"/>
          <w:szCs w:val="34"/>
          <w:rtl/>
        </w:rPr>
        <w:t xml:space="preserve"> وغيرها الكثير </w:t>
      </w:r>
      <w:r w:rsidR="0035594F" w:rsidRPr="008400A6">
        <w:rPr>
          <w:rFonts w:ascii="Traditional Arabic" w:eastAsia="Times New Roman" w:hAnsi="Traditional Arabic" w:cs="Traditional Arabic"/>
          <w:color w:val="000000"/>
          <w:sz w:val="34"/>
          <w:szCs w:val="34"/>
          <w:rtl/>
        </w:rPr>
        <w:t xml:space="preserve">تدعو الهندوس </w:t>
      </w:r>
      <w:r w:rsidRPr="008400A6">
        <w:rPr>
          <w:rFonts w:ascii="Traditional Arabic" w:eastAsia="Times New Roman" w:hAnsi="Traditional Arabic" w:cs="Traditional Arabic"/>
          <w:color w:val="000000"/>
          <w:sz w:val="34"/>
          <w:szCs w:val="34"/>
          <w:rtl/>
        </w:rPr>
        <w:t xml:space="preserve">صراحةً لتوحيد الله وترك </w:t>
      </w:r>
      <w:r w:rsidRPr="008400A6">
        <w:rPr>
          <w:rFonts w:ascii="Traditional Arabic" w:eastAsia="Times New Roman" w:hAnsi="Traditional Arabic" w:cs="Traditional Arabic"/>
          <w:color w:val="000000"/>
          <w:sz w:val="34"/>
          <w:szCs w:val="34"/>
          <w:rtl/>
        </w:rPr>
        <w:lastRenderedPageBreak/>
        <w:t>هذه الأصنام</w:t>
      </w:r>
      <w:r w:rsidR="0035594F" w:rsidRPr="008400A6">
        <w:rPr>
          <w:rFonts w:ascii="Traditional Arabic" w:eastAsia="Times New Roman" w:hAnsi="Traditional Arabic" w:cs="Traditional Arabic"/>
          <w:color w:val="000000"/>
          <w:sz w:val="34"/>
          <w:szCs w:val="34"/>
          <w:rtl/>
        </w:rPr>
        <w:t>، حتى يقول مهارشي ديانند سرسوتي: "لا يوجد حرف في الفيدات يدل على عبادة الأصنام المصنوعة من الحجر وغيره"</w:t>
      </w:r>
      <w:r w:rsidRPr="008400A6">
        <w:rPr>
          <w:rFonts w:ascii="Traditional Arabic" w:eastAsia="Times New Roman" w:hAnsi="Traditional Arabic" w:cs="Traditional Arabic"/>
          <w:color w:val="000000"/>
          <w:sz w:val="34"/>
          <w:szCs w:val="34"/>
          <w:rtl/>
        </w:rPr>
        <w:t>.</w:t>
      </w:r>
    </w:p>
    <w:p w14:paraId="4CC8D714" w14:textId="77777777" w:rsidR="00507CEA" w:rsidRDefault="00355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فما ترك الهندوس عقيدة التوحيد في الفيدات إلا على يد تعاليم باطلة </w:t>
      </w:r>
      <w:r w:rsidR="00176C2D" w:rsidRPr="008400A6">
        <w:rPr>
          <w:rFonts w:ascii="Traditional Arabic" w:eastAsia="Times New Roman" w:hAnsi="Traditional Arabic" w:cs="Traditional Arabic"/>
          <w:color w:val="000000"/>
          <w:sz w:val="34"/>
          <w:szCs w:val="34"/>
          <w:rtl/>
        </w:rPr>
        <w:t>جا</w:t>
      </w:r>
      <w:r w:rsidR="00C410F1" w:rsidRPr="008400A6">
        <w:rPr>
          <w:rFonts w:ascii="Traditional Arabic" w:eastAsia="Times New Roman" w:hAnsi="Traditional Arabic" w:cs="Traditional Arabic"/>
          <w:color w:val="000000"/>
          <w:sz w:val="34"/>
          <w:szCs w:val="34"/>
          <w:rtl/>
        </w:rPr>
        <w:t>ء</w:t>
      </w:r>
      <w:r w:rsidR="00176C2D" w:rsidRPr="008400A6">
        <w:rPr>
          <w:rFonts w:ascii="Traditional Arabic" w:eastAsia="Times New Roman" w:hAnsi="Traditional Arabic" w:cs="Traditional Arabic"/>
          <w:color w:val="000000"/>
          <w:sz w:val="34"/>
          <w:szCs w:val="34"/>
          <w:rtl/>
        </w:rPr>
        <w:t>ت في مرحلة تالية متأخرة.</w:t>
      </w:r>
    </w:p>
    <w:p w14:paraId="14FF57F7" w14:textId="61F9AA87" w:rsidR="00176C2D" w:rsidRPr="008400A6" w:rsidRDefault="008C3C2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يؤكد القرآن الكريم الذي أنزله الله على نبيه محمد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أنَّ </w:t>
      </w:r>
      <w:r w:rsidR="00176C2D" w:rsidRPr="008400A6">
        <w:rPr>
          <w:rFonts w:ascii="Traditional Arabic" w:eastAsia="Times New Roman" w:hAnsi="Traditional Arabic" w:cs="Traditional Arabic"/>
          <w:color w:val="000000"/>
          <w:sz w:val="34"/>
          <w:szCs w:val="34"/>
          <w:rtl/>
        </w:rPr>
        <w:t>الذين يعبدون الأصنام يزعمون أنهم يؤمنون بالله الواحد ومع ذلك فهم باتخاذ هذه الأصنام كافرون بالله.</w:t>
      </w:r>
    </w:p>
    <w:p w14:paraId="22DE682A" w14:textId="03F4600A" w:rsidR="00723AF8" w:rsidRPr="008400A6" w:rsidRDefault="00723AF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قال الله تعالى</w:t>
      </w:r>
      <w:r w:rsidR="00D9071E" w:rsidRPr="008400A6">
        <w:rPr>
          <w:rFonts w:ascii="Traditional Arabic" w:eastAsia="Times New Roman" w:hAnsi="Traditional Arabic" w:cs="Traditional Arabic"/>
          <w:color w:val="000000"/>
          <w:sz w:val="34"/>
          <w:szCs w:val="34"/>
          <w:rtl/>
        </w:rPr>
        <w:t xml:space="preserve"> في القرآن الكريم</w:t>
      </w:r>
      <w:r w:rsidRPr="008400A6">
        <w:rPr>
          <w:rFonts w:ascii="Traditional Arabic" w:eastAsia="Times New Roman" w:hAnsi="Traditional Arabic" w:cs="Traditional Arabic"/>
          <w:color w:val="000000"/>
          <w:sz w:val="34"/>
          <w:szCs w:val="34"/>
          <w:rtl/>
        </w:rPr>
        <w:t xml:space="preserve"> </w:t>
      </w:r>
      <w:r w:rsidR="00505D88" w:rsidRPr="007872C4">
        <w:rPr>
          <w:rStyle w:val="Char"/>
          <w:rFonts w:eastAsiaTheme="minorHAnsi"/>
          <w:rtl/>
          <w:lang w:bidi="ar-SA"/>
        </w:rPr>
        <w:t>﴿</w:t>
      </w:r>
      <w:r w:rsidRPr="007872C4">
        <w:rPr>
          <w:rStyle w:val="Char"/>
          <w:rFonts w:eastAsiaTheme="minorHAnsi"/>
          <w:rtl/>
        </w:rPr>
        <w:t>وَلَئِن سَأَلْتَهُم مَّنْ خَلَقَ السَّمَاوَاتِ وَالْأَرْضَ لَيَقُولُنَّ اللَّـهُ</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٣٨</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w:t>
      </w:r>
      <w:r w:rsidRPr="008400A6">
        <w:rPr>
          <w:rFonts w:ascii="Traditional Arabic" w:eastAsia="Times New Roman" w:hAnsi="Traditional Arabic" w:cs="Traditional Arabic"/>
          <w:color w:val="000000"/>
          <w:sz w:val="34"/>
          <w:szCs w:val="34"/>
          <w:rtl/>
          <w:lang w:bidi="ar-EG"/>
        </w:rPr>
        <w:t xml:space="preserve"> الزمر.</w:t>
      </w:r>
    </w:p>
    <w:p w14:paraId="494EC708" w14:textId="30AA896C" w:rsidR="00723AF8" w:rsidRPr="008400A6" w:rsidRDefault="00D839F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وقال الله تعالى </w:t>
      </w:r>
      <w:r w:rsidR="00505D88" w:rsidRPr="007872C4">
        <w:rPr>
          <w:rStyle w:val="Char"/>
          <w:rFonts w:eastAsiaTheme="minorHAnsi"/>
          <w:rtl/>
        </w:rPr>
        <w:t>﴿</w:t>
      </w:r>
      <w:r w:rsidR="00723AF8" w:rsidRPr="007872C4">
        <w:rPr>
          <w:rStyle w:val="Char"/>
          <w:rFonts w:eastAsiaTheme="minorHAnsi"/>
          <w:rtl/>
        </w:rPr>
        <w:t>وَلَئِن سَأَلْتَهُم مَّنْ خَلَقَهُمْ لَيَقُولُنَّ اللَّـهُ</w:t>
      </w:r>
      <w:r w:rsidR="00505D88" w:rsidRPr="007872C4">
        <w:rPr>
          <w:rStyle w:val="Char"/>
          <w:rFonts w:eastAsiaTheme="minorHAnsi"/>
          <w:rtl/>
        </w:rPr>
        <w:t>﴾</w:t>
      </w:r>
      <w:r w:rsidR="00723AF8"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00723AF8" w:rsidRPr="00D17196">
        <w:rPr>
          <w:rFonts w:ascii="Traditional Arabic" w:eastAsia="Times New Roman" w:hAnsi="Traditional Arabic" w:cs="Traditional Arabic"/>
          <w:color w:val="548DD4" w:themeColor="text2" w:themeTint="99"/>
          <w:sz w:val="26"/>
          <w:szCs w:val="26"/>
          <w:rtl/>
          <w:lang w:bidi="ar-EG"/>
        </w:rPr>
        <w:t>٨٧</w:t>
      </w:r>
      <w:r w:rsidR="00505D88" w:rsidRPr="00D17196">
        <w:rPr>
          <w:rFonts w:ascii="Traditional Arabic" w:eastAsia="Times New Roman" w:hAnsi="Traditional Arabic" w:cs="Traditional Arabic"/>
          <w:color w:val="548DD4" w:themeColor="text2" w:themeTint="99"/>
          <w:sz w:val="26"/>
          <w:szCs w:val="26"/>
          <w:rtl/>
          <w:lang w:bidi="ar-EG"/>
        </w:rPr>
        <w:t>]</w:t>
      </w:r>
      <w:r w:rsidR="00723AF8" w:rsidRPr="008400A6">
        <w:rPr>
          <w:rFonts w:ascii="Traditional Arabic" w:eastAsia="Times New Roman" w:hAnsi="Traditional Arabic" w:cs="Traditional Arabic"/>
          <w:color w:val="000000"/>
          <w:sz w:val="34"/>
          <w:szCs w:val="34"/>
          <w:rtl/>
          <w:lang w:bidi="ar-EG"/>
        </w:rPr>
        <w:t xml:space="preserve"> سورة الزخرف.</w:t>
      </w:r>
    </w:p>
    <w:p w14:paraId="6E366B73" w14:textId="77777777" w:rsidR="00D9071E" w:rsidRPr="008400A6" w:rsidRDefault="00176C2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w:t>
      </w:r>
      <w:r w:rsidR="008C3C2A" w:rsidRPr="008400A6">
        <w:rPr>
          <w:rFonts w:ascii="Traditional Arabic" w:eastAsia="Times New Roman" w:hAnsi="Traditional Arabic" w:cs="Traditional Arabic"/>
          <w:color w:val="000000"/>
          <w:sz w:val="34"/>
          <w:szCs w:val="34"/>
          <w:rtl/>
          <w:lang w:bidi="ar-EG"/>
        </w:rPr>
        <w:t xml:space="preserve">اتخاذ هذه الأصنام </w:t>
      </w:r>
      <w:r w:rsidRPr="008400A6">
        <w:rPr>
          <w:rFonts w:ascii="Traditional Arabic" w:eastAsia="Times New Roman" w:hAnsi="Traditional Arabic" w:cs="Traditional Arabic"/>
          <w:color w:val="000000"/>
          <w:sz w:val="34"/>
          <w:szCs w:val="34"/>
          <w:rtl/>
          <w:lang w:bidi="ar-EG"/>
        </w:rPr>
        <w:t>يجعل الإنسان كافرًا بالله باتفاق القرآن والفيدا.</w:t>
      </w:r>
    </w:p>
    <w:p w14:paraId="38C50A0C" w14:textId="46C171DE" w:rsidR="008C3C2A" w:rsidRPr="008400A6" w:rsidRDefault="008C3C2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يقول</w:t>
      </w:r>
      <w:r w:rsidR="00176C2D" w:rsidRPr="008400A6">
        <w:rPr>
          <w:rFonts w:ascii="Traditional Arabic" w:eastAsia="Times New Roman" w:hAnsi="Traditional Arabic" w:cs="Traditional Arabic"/>
          <w:color w:val="000000"/>
          <w:sz w:val="34"/>
          <w:szCs w:val="34"/>
          <w:rtl/>
        </w:rPr>
        <w:t xml:space="preserve"> الله تعالى في</w:t>
      </w:r>
      <w:r w:rsidRPr="008400A6">
        <w:rPr>
          <w:rFonts w:ascii="Traditional Arabic" w:eastAsia="Times New Roman" w:hAnsi="Traditional Arabic" w:cs="Traditional Arabic"/>
          <w:color w:val="000000"/>
          <w:sz w:val="34"/>
          <w:szCs w:val="34"/>
          <w:rtl/>
        </w:rPr>
        <w:t xml:space="preserve"> القرآن الكريم</w:t>
      </w:r>
      <w:r w:rsidRPr="008400A6">
        <w:rPr>
          <w:rFonts w:ascii="Traditional Arabic" w:hAnsi="Traditional Arabic" w:cs="Traditional Arabic"/>
          <w:sz w:val="34"/>
          <w:szCs w:val="34"/>
        </w:rPr>
        <w:t xml:space="preserve"> </w:t>
      </w:r>
      <w:r w:rsidR="00505D88" w:rsidRPr="007872C4">
        <w:rPr>
          <w:rStyle w:val="Char"/>
          <w:rFonts w:eastAsiaTheme="minorHAnsi"/>
          <w:rtl/>
          <w:lang w:bidi="ar-SA"/>
        </w:rPr>
        <w:t>﴿</w:t>
      </w:r>
      <w:r w:rsidRPr="007872C4">
        <w:rPr>
          <w:rStyle w:val="Char"/>
          <w:rFonts w:eastAsiaTheme="minorHAnsi"/>
          <w:rtl/>
        </w:rPr>
        <w:t>إِنَّمَا تَعْبُدُونَ مِن دُونِ اللَّـهِ أَوْثَانًا وَتَخْلُقُونَ إِفْكًا</w:t>
      </w:r>
      <w:r w:rsidR="004B47B6">
        <w:rPr>
          <w:rStyle w:val="Char"/>
          <w:rFonts w:eastAsiaTheme="minorHAnsi"/>
          <w:rtl/>
        </w:rPr>
        <w:t xml:space="preserve"> </w:t>
      </w:r>
      <w:r w:rsidRPr="007872C4">
        <w:rPr>
          <w:rStyle w:val="Char"/>
          <w:rFonts w:eastAsiaTheme="minorHAnsi"/>
          <w:rtl/>
        </w:rPr>
        <w:t>إِنَّ الَّذِينَ تَعْبُدُونَ مِن دُونِ اللَّـهِ لَا يَمْلِكُونَ لَكُمْ رِزْقًا فَابْتَغُوا عِندَ اللَّـهِ الرِّزْقَ وَاعْبُدُوهُ وَاشْكُرُوا لَهُ</w:t>
      </w:r>
      <w:r w:rsidR="004B47B6">
        <w:rPr>
          <w:rStyle w:val="Char"/>
          <w:rFonts w:eastAsiaTheme="minorHAnsi"/>
          <w:rtl/>
        </w:rPr>
        <w:t xml:space="preserve"> </w:t>
      </w:r>
      <w:r w:rsidRPr="007872C4">
        <w:rPr>
          <w:rStyle w:val="Char"/>
          <w:rFonts w:eastAsiaTheme="minorHAnsi"/>
          <w:rtl/>
        </w:rPr>
        <w:t>إِلَيْهِ تُرْجَعُونَ</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١٧</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العنكبوت.</w:t>
      </w:r>
    </w:p>
    <w:p w14:paraId="7A1F3E28" w14:textId="77777777" w:rsidR="008C3C2A" w:rsidRPr="008400A6" w:rsidRDefault="008C3C2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فابتغوا عند الله الرزق واعبدوه وحده، فهو الذي</w:t>
      </w:r>
      <w:r w:rsidR="00176C2D" w:rsidRPr="008400A6">
        <w:rPr>
          <w:rFonts w:ascii="Traditional Arabic" w:eastAsia="Times New Roman" w:hAnsi="Traditional Arabic" w:cs="Traditional Arabic"/>
          <w:color w:val="000000"/>
          <w:sz w:val="34"/>
          <w:szCs w:val="34"/>
          <w:rtl/>
          <w:lang w:bidi="ar-EG"/>
        </w:rPr>
        <w:t xml:space="preserve"> سنرجع</w:t>
      </w:r>
      <w:r w:rsidRPr="008400A6">
        <w:rPr>
          <w:rFonts w:ascii="Traditional Arabic" w:eastAsia="Times New Roman" w:hAnsi="Traditional Arabic" w:cs="Traditional Arabic"/>
          <w:color w:val="000000"/>
          <w:sz w:val="34"/>
          <w:szCs w:val="34"/>
          <w:rtl/>
          <w:lang w:bidi="ar-EG"/>
        </w:rPr>
        <w:t xml:space="preserve"> إليه جميعًا.</w:t>
      </w:r>
    </w:p>
    <w:p w14:paraId="1BA06F88" w14:textId="77777777" w:rsidR="008C3C2A" w:rsidRPr="008400A6" w:rsidRDefault="008C3C2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ولم يبق على توحيد الله ونبذ كل صور الشرك اليوم على وجه الأرض سوى </w:t>
      </w:r>
      <w:r w:rsidRPr="008400A6">
        <w:rPr>
          <w:rFonts w:ascii="Traditional Arabic" w:eastAsia="Times New Roman" w:hAnsi="Traditional Arabic" w:cs="Traditional Arabic"/>
          <w:color w:val="000000"/>
          <w:sz w:val="34"/>
          <w:szCs w:val="34"/>
          <w:rtl/>
          <w:lang w:bidi="ar-EG"/>
        </w:rPr>
        <w:lastRenderedPageBreak/>
        <w:t>الإسلام.</w:t>
      </w:r>
    </w:p>
    <w:p w14:paraId="74E37691" w14:textId="77777777" w:rsidR="00204C1D" w:rsidRPr="008400A6" w:rsidRDefault="00204C1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لذلك يجب على كل هندوسي أن ينظر في أمر الإسلام ببصيرة ودون تعصب، وينظر لعقيدة التوحيد في هذا الدين وه</w:t>
      </w:r>
      <w:r w:rsidR="008C7DD6" w:rsidRPr="008400A6">
        <w:rPr>
          <w:rFonts w:ascii="Traditional Arabic" w:eastAsia="Times New Roman" w:hAnsi="Traditional Arabic" w:cs="Traditional Arabic"/>
          <w:color w:val="000000"/>
          <w:sz w:val="34"/>
          <w:szCs w:val="34"/>
          <w:rtl/>
          <w:lang w:bidi="ar-EG"/>
        </w:rPr>
        <w:t xml:space="preserve">ل </w:t>
      </w:r>
      <w:r w:rsidRPr="008400A6">
        <w:rPr>
          <w:rFonts w:ascii="Traditional Arabic" w:eastAsia="Times New Roman" w:hAnsi="Traditional Arabic" w:cs="Traditional Arabic"/>
          <w:color w:val="000000"/>
          <w:sz w:val="34"/>
          <w:szCs w:val="34"/>
          <w:rtl/>
          <w:lang w:bidi="ar-EG"/>
        </w:rPr>
        <w:t>توافق فطرته وتوافق ما عليه الفيدا، أم لا؟</w:t>
      </w:r>
    </w:p>
    <w:p w14:paraId="46AD7C5D" w14:textId="74CD5812" w:rsidR="00507CEA" w:rsidRDefault="00176C2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إنَّ </w:t>
      </w:r>
      <w:r w:rsidR="001F180E" w:rsidRPr="008400A6">
        <w:rPr>
          <w:rFonts w:ascii="Traditional Arabic" w:eastAsia="Times New Roman" w:hAnsi="Traditional Arabic" w:cs="Traditional Arabic"/>
          <w:color w:val="000000"/>
          <w:sz w:val="34"/>
          <w:szCs w:val="34"/>
          <w:rtl/>
          <w:lang w:bidi="ar-EG"/>
        </w:rPr>
        <w:t xml:space="preserve">دعوة كل الأنبياء </w:t>
      </w:r>
      <w:r w:rsidRPr="008400A6">
        <w:rPr>
          <w:rFonts w:ascii="Traditional Arabic" w:eastAsia="Times New Roman" w:hAnsi="Traditional Arabic" w:cs="Traditional Arabic"/>
          <w:color w:val="000000"/>
          <w:sz w:val="34"/>
          <w:szCs w:val="34"/>
          <w:rtl/>
          <w:lang w:bidi="ar-EG"/>
        </w:rPr>
        <w:t>الذين أرسلهم الله إلى البشر هي في</w:t>
      </w:r>
      <w:r w:rsidR="001F180E" w:rsidRPr="008400A6">
        <w:rPr>
          <w:rFonts w:ascii="Traditional Arabic" w:eastAsia="Times New Roman" w:hAnsi="Traditional Arabic" w:cs="Traditional Arabic"/>
          <w:color w:val="000000"/>
          <w:sz w:val="34"/>
          <w:szCs w:val="34"/>
          <w:rtl/>
          <w:lang w:bidi="ar-EG"/>
        </w:rPr>
        <w:t>:</w:t>
      </w:r>
      <w:r w:rsidR="00D839FC" w:rsidRPr="008400A6">
        <w:rPr>
          <w:rFonts w:ascii="Traditional Arabic" w:eastAsia="Times New Roman" w:hAnsi="Traditional Arabic" w:cs="Traditional Arabic"/>
          <w:color w:val="000000"/>
          <w:sz w:val="34"/>
          <w:szCs w:val="34"/>
          <w:rtl/>
          <w:lang w:bidi="ar-EG"/>
        </w:rPr>
        <w:t xml:space="preserve"> إفراد الله بالعبادة</w:t>
      </w:r>
      <w:r w:rsidRPr="008400A6">
        <w:rPr>
          <w:rFonts w:ascii="Traditional Arabic" w:eastAsia="Times New Roman" w:hAnsi="Traditional Arabic" w:cs="Traditional Arabic"/>
          <w:color w:val="000000"/>
          <w:sz w:val="34"/>
          <w:szCs w:val="34"/>
          <w:rtl/>
          <w:lang w:bidi="ar-EG"/>
        </w:rPr>
        <w:t>،</w:t>
      </w:r>
      <w:r w:rsidR="00D839FC" w:rsidRPr="008400A6">
        <w:rPr>
          <w:rFonts w:ascii="Traditional Arabic" w:eastAsia="Times New Roman" w:hAnsi="Traditional Arabic" w:cs="Traditional Arabic"/>
          <w:color w:val="000000"/>
          <w:sz w:val="34"/>
          <w:szCs w:val="34"/>
          <w:rtl/>
          <w:lang w:bidi="ar-EG"/>
        </w:rPr>
        <w:t xml:space="preserve"> وه</w:t>
      </w:r>
      <w:r w:rsidR="001F180E" w:rsidRPr="008400A6">
        <w:rPr>
          <w:rFonts w:ascii="Traditional Arabic" w:eastAsia="Times New Roman" w:hAnsi="Traditional Arabic" w:cs="Traditional Arabic"/>
          <w:color w:val="000000"/>
          <w:sz w:val="34"/>
          <w:szCs w:val="34"/>
          <w:rtl/>
          <w:lang w:bidi="ar-EG"/>
        </w:rPr>
        <w:t>ذا</w:t>
      </w:r>
      <w:r w:rsidR="00D839FC" w:rsidRPr="008400A6">
        <w:rPr>
          <w:rFonts w:ascii="Traditional Arabic" w:eastAsia="Times New Roman" w:hAnsi="Traditional Arabic" w:cs="Traditional Arabic"/>
          <w:color w:val="000000"/>
          <w:sz w:val="34"/>
          <w:szCs w:val="34"/>
          <w:rtl/>
          <w:lang w:bidi="ar-EG"/>
        </w:rPr>
        <w:t xml:space="preserve"> يكون: بنَزْع كل الأصنام والتسليم بما جا</w:t>
      </w:r>
      <w:r w:rsidR="00C410F1" w:rsidRPr="008400A6">
        <w:rPr>
          <w:rFonts w:ascii="Traditional Arabic" w:eastAsia="Times New Roman" w:hAnsi="Traditional Arabic" w:cs="Traditional Arabic"/>
          <w:color w:val="000000"/>
          <w:sz w:val="34"/>
          <w:szCs w:val="34"/>
          <w:rtl/>
          <w:lang w:bidi="ar-EG"/>
        </w:rPr>
        <w:t>ء</w:t>
      </w:r>
      <w:r w:rsidR="00D839FC" w:rsidRPr="008400A6">
        <w:rPr>
          <w:rFonts w:ascii="Traditional Arabic" w:eastAsia="Times New Roman" w:hAnsi="Traditional Arabic" w:cs="Traditional Arabic"/>
          <w:color w:val="000000"/>
          <w:sz w:val="34"/>
          <w:szCs w:val="34"/>
          <w:rtl/>
          <w:lang w:bidi="ar-EG"/>
        </w:rPr>
        <w:t xml:space="preserve">ت به رسل الله، وما جاء به خاتمهم محمد بن عبد الله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D839FC" w:rsidRPr="008400A6">
        <w:rPr>
          <w:rFonts w:ascii="Traditional Arabic" w:eastAsia="Times New Roman" w:hAnsi="Traditional Arabic" w:cs="Traditional Arabic"/>
          <w:color w:val="000000"/>
          <w:sz w:val="34"/>
          <w:szCs w:val="34"/>
          <w:rtl/>
          <w:lang w:bidi="ar-EG"/>
        </w:rPr>
        <w:t>.</w:t>
      </w:r>
    </w:p>
    <w:p w14:paraId="057FFA80" w14:textId="4FF0099C" w:rsidR="00833A18" w:rsidRPr="008400A6" w:rsidRDefault="001F180E" w:rsidP="004B47B6">
      <w:pPr>
        <w:pStyle w:val="a"/>
        <w:rPr>
          <w:rtl/>
        </w:rPr>
      </w:pPr>
      <w:bookmarkStart w:id="6" w:name="_Toc87827605"/>
      <w:r w:rsidRPr="008400A6">
        <w:rPr>
          <w:rtl/>
        </w:rPr>
        <w:t>4</w:t>
      </w:r>
      <w:r w:rsidR="00833A18" w:rsidRPr="008400A6">
        <w:rPr>
          <w:rtl/>
        </w:rPr>
        <w:t>- كيف نشأت فكرة تمثيل الإله الواحد بعشرات ا</w:t>
      </w:r>
      <w:r w:rsidR="00204C1D" w:rsidRPr="008400A6">
        <w:rPr>
          <w:rtl/>
        </w:rPr>
        <w:t>لأصنام</w:t>
      </w:r>
      <w:r w:rsidR="00833A18" w:rsidRPr="008400A6">
        <w:rPr>
          <w:rtl/>
        </w:rPr>
        <w:t xml:space="preserve"> في الهندوسية؟</w:t>
      </w:r>
      <w:bookmarkEnd w:id="6"/>
    </w:p>
    <w:p w14:paraId="19B9C450" w14:textId="77777777" w:rsidR="001F180E" w:rsidRPr="008400A6" w:rsidRDefault="00833A18" w:rsidP="005A2724">
      <w:pPr>
        <w:widowControl w:val="0"/>
        <w:bidi/>
        <w:adjustRightInd w:val="0"/>
        <w:snapToGrid w:val="0"/>
        <w:spacing w:after="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مشكلة الهندوسية </w:t>
      </w:r>
      <w:r w:rsidR="00204C1D" w:rsidRPr="008400A6">
        <w:rPr>
          <w:rFonts w:ascii="Traditional Arabic" w:eastAsia="Times New Roman" w:hAnsi="Traditional Arabic" w:cs="Traditional Arabic"/>
          <w:color w:val="000000"/>
          <w:sz w:val="34"/>
          <w:szCs w:val="34"/>
          <w:rtl/>
        </w:rPr>
        <w:t xml:space="preserve">الحالية الكبرى بعد عصر الفيدات </w:t>
      </w:r>
      <w:r w:rsidRPr="008400A6">
        <w:rPr>
          <w:rFonts w:ascii="Traditional Arabic" w:eastAsia="Times New Roman" w:hAnsi="Traditional Arabic" w:cs="Traditional Arabic"/>
          <w:color w:val="000000"/>
          <w:sz w:val="34"/>
          <w:szCs w:val="34"/>
          <w:rtl/>
        </w:rPr>
        <w:t>هي في افتراض أن صفات الإله المتعددة تتطلب ذوات</w:t>
      </w:r>
      <w:r w:rsidR="001F180E"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 متعددة</w:t>
      </w:r>
      <w:r w:rsidR="001F180E" w:rsidRPr="008400A6">
        <w:rPr>
          <w:rFonts w:ascii="Traditional Arabic" w:eastAsia="Times New Roman" w:hAnsi="Traditional Arabic" w:cs="Traditional Arabic"/>
          <w:color w:val="000000"/>
          <w:sz w:val="34"/>
          <w:szCs w:val="34"/>
          <w:rtl/>
        </w:rPr>
        <w:t>، أي: تتطلب آلهة متعددة.</w:t>
      </w:r>
    </w:p>
    <w:p w14:paraId="06ACF34E" w14:textId="77777777" w:rsidR="00833A18" w:rsidRPr="008400A6" w:rsidRDefault="00833A18" w:rsidP="005A2724">
      <w:pPr>
        <w:widowControl w:val="0"/>
        <w:bidi/>
        <w:adjustRightInd w:val="0"/>
        <w:snapToGrid w:val="0"/>
        <w:spacing w:after="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فهم يفترضون أن لكل صفة إلهية </w:t>
      </w:r>
      <w:r w:rsidR="001F180E" w:rsidRPr="008400A6">
        <w:rPr>
          <w:rFonts w:ascii="Traditional Arabic" w:eastAsia="Times New Roman" w:hAnsi="Traditional Arabic" w:cs="Traditional Arabic"/>
          <w:color w:val="000000"/>
          <w:sz w:val="34"/>
          <w:szCs w:val="34"/>
          <w:rtl/>
        </w:rPr>
        <w:t>صنمًا</w:t>
      </w:r>
      <w:r w:rsidRPr="008400A6">
        <w:rPr>
          <w:rFonts w:ascii="Traditional Arabic" w:eastAsia="Times New Roman" w:hAnsi="Traditional Arabic" w:cs="Traditional Arabic"/>
          <w:color w:val="000000"/>
          <w:sz w:val="34"/>
          <w:szCs w:val="34"/>
          <w:rtl/>
        </w:rPr>
        <w:t xml:space="preserve"> ي</w:t>
      </w:r>
      <w:r w:rsidR="001F180E"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مثل تلك الصفة.</w:t>
      </w:r>
    </w:p>
    <w:p w14:paraId="33FE9A54" w14:textId="77777777" w:rsidR="00833A18" w:rsidRPr="008400A6" w:rsidRDefault="00833A18" w:rsidP="005A2724">
      <w:pPr>
        <w:widowControl w:val="0"/>
        <w:bidi/>
        <w:adjustRightInd w:val="0"/>
        <w:snapToGrid w:val="0"/>
        <w:spacing w:after="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فالخالق</w:t>
      </w:r>
      <w:r w:rsidR="001F180E" w:rsidRPr="008400A6">
        <w:rPr>
          <w:rFonts w:ascii="Traditional Arabic" w:eastAsia="Times New Roman" w:hAnsi="Traditional Arabic" w:cs="Traditional Arabic"/>
          <w:color w:val="000000"/>
          <w:sz w:val="34"/>
          <w:szCs w:val="34"/>
          <w:rtl/>
        </w:rPr>
        <w:t xml:space="preserve"> عندهم</w:t>
      </w:r>
      <w:r w:rsidRPr="008400A6">
        <w:rPr>
          <w:rFonts w:ascii="Traditional Arabic" w:eastAsia="Times New Roman" w:hAnsi="Traditional Arabic" w:cs="Traditional Arabic"/>
          <w:color w:val="000000"/>
          <w:sz w:val="34"/>
          <w:szCs w:val="34"/>
          <w:rtl/>
        </w:rPr>
        <w:t xml:space="preserve"> أصبح:</w:t>
      </w:r>
    </w:p>
    <w:p w14:paraId="49735BB0" w14:textId="77777777" w:rsidR="00833A18" w:rsidRPr="008400A6" w:rsidRDefault="001F180E" w:rsidP="005A2724">
      <w:pPr>
        <w:widowControl w:val="0"/>
        <w:bidi/>
        <w:adjustRightInd w:val="0"/>
        <w:snapToGrid w:val="0"/>
        <w:spacing w:after="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براهما: من حيث هو خالق الكون.</w:t>
      </w:r>
    </w:p>
    <w:p w14:paraId="69913A3D" w14:textId="77777777" w:rsidR="00833A18" w:rsidRPr="008400A6" w:rsidRDefault="00833A18" w:rsidP="005A2724">
      <w:pPr>
        <w:widowControl w:val="0"/>
        <w:bidi/>
        <w:adjustRightInd w:val="0"/>
        <w:snapToGrid w:val="0"/>
        <w:spacing w:after="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وفشنو: من حيث هو حافظ الكون.</w:t>
      </w:r>
    </w:p>
    <w:p w14:paraId="0374250F" w14:textId="7D92BA0B" w:rsidR="00833A18" w:rsidRPr="008400A6" w:rsidRDefault="00833A18" w:rsidP="005A2724">
      <w:pPr>
        <w:widowControl w:val="0"/>
        <w:bidi/>
        <w:adjustRightInd w:val="0"/>
        <w:snapToGrid w:val="0"/>
        <w:spacing w:after="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وشيفا: من حيث هو مدمر الكون.</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12"/>
      </w:r>
      <w:r w:rsidR="0012160F" w:rsidRPr="00993D71">
        <w:rPr>
          <w:rFonts w:ascii="Traditional Arabic" w:eastAsia="Times New Roman" w:hAnsi="Traditional Arabic" w:cs="KFGQPC Uthman Taha Naskh"/>
          <w:color w:val="0070C0"/>
          <w:sz w:val="34"/>
          <w:szCs w:val="34"/>
          <w:vertAlign w:val="superscript"/>
          <w:rtl/>
        </w:rPr>
        <w:t>)</w:t>
      </w:r>
    </w:p>
    <w:p w14:paraId="19BE5D55" w14:textId="77777777" w:rsidR="00833A18" w:rsidRPr="008400A6" w:rsidRDefault="00833A1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افتراض مخالف لبديهيات العقل</w:t>
      </w:r>
      <w:r w:rsidR="00204C1D" w:rsidRPr="008400A6">
        <w:rPr>
          <w:rFonts w:ascii="Traditional Arabic" w:eastAsia="Times New Roman" w:hAnsi="Traditional Arabic" w:cs="Traditional Arabic"/>
          <w:color w:val="000000"/>
          <w:sz w:val="34"/>
          <w:szCs w:val="34"/>
          <w:rtl/>
        </w:rPr>
        <w:t xml:space="preserve"> </w:t>
      </w:r>
      <w:r w:rsidR="007548B9" w:rsidRPr="008400A6">
        <w:rPr>
          <w:rFonts w:ascii="Traditional Arabic" w:eastAsia="Times New Roman" w:hAnsi="Traditional Arabic" w:cs="Traditional Arabic"/>
          <w:color w:val="000000"/>
          <w:sz w:val="34"/>
          <w:szCs w:val="34"/>
          <w:rtl/>
        </w:rPr>
        <w:t xml:space="preserve">والفطرة </w:t>
      </w:r>
      <w:r w:rsidR="00204C1D" w:rsidRPr="008400A6">
        <w:rPr>
          <w:rFonts w:ascii="Traditional Arabic" w:eastAsia="Times New Roman" w:hAnsi="Traditional Arabic" w:cs="Traditional Arabic"/>
          <w:color w:val="000000"/>
          <w:sz w:val="34"/>
          <w:szCs w:val="34"/>
          <w:rtl/>
        </w:rPr>
        <w:t>و</w:t>
      </w:r>
      <w:r w:rsidR="007548B9" w:rsidRPr="008400A6">
        <w:rPr>
          <w:rFonts w:ascii="Traditional Arabic" w:eastAsia="Times New Roman" w:hAnsi="Traditional Arabic" w:cs="Traditional Arabic"/>
          <w:color w:val="000000"/>
          <w:sz w:val="34"/>
          <w:szCs w:val="34"/>
          <w:rtl/>
        </w:rPr>
        <w:t>م</w:t>
      </w:r>
      <w:r w:rsidR="00204C1D" w:rsidRPr="008400A6">
        <w:rPr>
          <w:rFonts w:ascii="Traditional Arabic" w:eastAsia="Times New Roman" w:hAnsi="Traditional Arabic" w:cs="Traditional Arabic"/>
          <w:color w:val="000000"/>
          <w:sz w:val="34"/>
          <w:szCs w:val="34"/>
          <w:rtl/>
        </w:rPr>
        <w:t xml:space="preserve">خالف </w:t>
      </w:r>
      <w:r w:rsidR="007548B9" w:rsidRPr="008400A6">
        <w:rPr>
          <w:rFonts w:ascii="Traditional Arabic" w:eastAsia="Times New Roman" w:hAnsi="Traditional Arabic" w:cs="Traditional Arabic"/>
          <w:color w:val="000000"/>
          <w:sz w:val="34"/>
          <w:szCs w:val="34"/>
          <w:rtl/>
        </w:rPr>
        <w:t xml:space="preserve">لما هو موجود في </w:t>
      </w:r>
      <w:r w:rsidR="007548B9" w:rsidRPr="008400A6">
        <w:rPr>
          <w:rFonts w:ascii="Traditional Arabic" w:eastAsia="Times New Roman" w:hAnsi="Traditional Arabic" w:cs="Traditional Arabic"/>
          <w:color w:val="000000"/>
          <w:sz w:val="34"/>
          <w:szCs w:val="34"/>
          <w:rtl/>
        </w:rPr>
        <w:lastRenderedPageBreak/>
        <w:t>الفيدا،</w:t>
      </w:r>
      <w:r w:rsidRPr="008400A6">
        <w:rPr>
          <w:rFonts w:ascii="Traditional Arabic" w:eastAsia="Times New Roman" w:hAnsi="Traditional Arabic" w:cs="Traditional Arabic"/>
          <w:color w:val="000000"/>
          <w:sz w:val="34"/>
          <w:szCs w:val="34"/>
          <w:rtl/>
        </w:rPr>
        <w:t xml:space="preserve"> فتعدد الصفات لا يقتضي تعدد الذوات.</w:t>
      </w:r>
    </w:p>
    <w:p w14:paraId="370F5827" w14:textId="3B4C23CC" w:rsidR="00833A18" w:rsidRPr="008400A6" w:rsidRDefault="00833A1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فقد يكون إنسان</w:t>
      </w:r>
      <w:r w:rsidR="00C410F1"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 ذكي</w:t>
      </w:r>
      <w:r w:rsidR="00C410F1"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 وقوي</w:t>
      </w:r>
      <w:r w:rsidR="00C410F1"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 xml:space="preserve"> وأديب</w:t>
      </w:r>
      <w:r w:rsidR="00C410F1" w:rsidRPr="008400A6">
        <w:rPr>
          <w:rFonts w:ascii="Traditional Arabic" w:eastAsia="Times New Roman" w:hAnsi="Traditional Arabic" w:cs="Traditional Arabic"/>
          <w:color w:val="000000"/>
          <w:sz w:val="34"/>
          <w:szCs w:val="34"/>
          <w:rtl/>
        </w:rPr>
        <w:t>ًا</w:t>
      </w:r>
      <w:r w:rsidRPr="008400A6">
        <w:rPr>
          <w:rFonts w:ascii="Traditional Arabic" w:eastAsia="Times New Roman" w:hAnsi="Traditional Arabic" w:cs="Traditional Arabic"/>
          <w:color w:val="000000"/>
          <w:sz w:val="34"/>
          <w:szCs w:val="34"/>
          <w:rtl/>
        </w:rPr>
        <w:t>.</w:t>
      </w:r>
    </w:p>
    <w:p w14:paraId="62B59493" w14:textId="77777777" w:rsidR="00833A18" w:rsidRPr="008400A6" w:rsidRDefault="00833A1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فلا يلزم من تعدد الصفات تعدد ذوات ذلك الإنسان.</w:t>
      </w:r>
    </w:p>
    <w:p w14:paraId="6B11C562" w14:textId="77777777" w:rsidR="00833A18" w:rsidRPr="008400A6" w:rsidRDefault="00833A1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فالإنسان الذكي هو نفسه القوي هو نفسه الأديب.</w:t>
      </w:r>
    </w:p>
    <w:p w14:paraId="23CE35B7" w14:textId="77777777" w:rsidR="00833A18" w:rsidRPr="008400A6" w:rsidRDefault="00833A1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ولله المثل الأعلى!</w:t>
      </w:r>
    </w:p>
    <w:p w14:paraId="38EF83B9" w14:textId="753E7B98" w:rsidR="00204C1D" w:rsidRPr="005A2724" w:rsidRDefault="007548B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pacing w:val="-4"/>
          <w:sz w:val="34"/>
          <w:szCs w:val="34"/>
          <w:rtl/>
        </w:rPr>
      </w:pPr>
      <w:r w:rsidRPr="005A2724">
        <w:rPr>
          <w:rFonts w:ascii="Traditional Arabic" w:eastAsia="Times New Roman" w:hAnsi="Traditional Arabic" w:cs="Traditional Arabic"/>
          <w:color w:val="000000"/>
          <w:spacing w:val="-4"/>
          <w:sz w:val="34"/>
          <w:szCs w:val="34"/>
          <w:rtl/>
        </w:rPr>
        <w:t xml:space="preserve">وتؤكد الفيدا على نفس هذه الحقيقة، فقد </w:t>
      </w:r>
      <w:r w:rsidR="00204C1D" w:rsidRPr="005A2724">
        <w:rPr>
          <w:rFonts w:ascii="Traditional Arabic" w:eastAsia="Times New Roman" w:hAnsi="Traditional Arabic" w:cs="Traditional Arabic"/>
          <w:color w:val="000000"/>
          <w:spacing w:val="-4"/>
          <w:sz w:val="34"/>
          <w:szCs w:val="34"/>
          <w:rtl/>
        </w:rPr>
        <w:t>ورد في الريج فيدا: "هو يسمى بـ: اِندر، متر و وايو وهو ماترشوا، العقلاء يذكرون الإله الواحد بأسماء مختلفة".</w:t>
      </w:r>
      <w:r w:rsidR="0012160F" w:rsidRPr="005A2724">
        <w:rPr>
          <w:rStyle w:val="FootnoteReference"/>
          <w:rFonts w:ascii="Traditional Arabic" w:eastAsia="Times New Roman" w:hAnsi="Traditional Arabic" w:cs="KFGQPC Uthman Taha Naskh"/>
          <w:color w:val="0070C0"/>
          <w:spacing w:val="-4"/>
          <w:sz w:val="34"/>
          <w:szCs w:val="34"/>
          <w:rtl/>
        </w:rPr>
        <w:t>(</w:t>
      </w:r>
      <w:r w:rsidR="0012160F" w:rsidRPr="005A2724">
        <w:rPr>
          <w:rStyle w:val="FootnoteReference"/>
          <w:rFonts w:ascii="Traditional Arabic" w:eastAsia="Times New Roman" w:hAnsi="Traditional Arabic" w:cs="KFGQPC Uthman Taha Naskh"/>
          <w:color w:val="0070C0"/>
          <w:spacing w:val="-4"/>
          <w:sz w:val="34"/>
          <w:szCs w:val="34"/>
          <w:rtl/>
        </w:rPr>
        <w:footnoteReference w:id="13"/>
      </w:r>
      <w:r w:rsidR="0012160F" w:rsidRPr="005A2724">
        <w:rPr>
          <w:rStyle w:val="FootnoteReference"/>
          <w:rFonts w:ascii="Traditional Arabic" w:eastAsia="Times New Roman" w:hAnsi="Traditional Arabic" w:cs="KFGQPC Uthman Taha Naskh"/>
          <w:color w:val="0070C0"/>
          <w:spacing w:val="-4"/>
          <w:sz w:val="34"/>
          <w:szCs w:val="34"/>
          <w:rtl/>
        </w:rPr>
        <w:t>)</w:t>
      </w:r>
    </w:p>
    <w:p w14:paraId="579D2CAB" w14:textId="77777777" w:rsidR="00204C1D" w:rsidRPr="008400A6" w:rsidRDefault="00204C1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والنصوص بأسماء الله وصفاته كثيرة في الفيدات.</w:t>
      </w:r>
    </w:p>
    <w:p w14:paraId="43C77B81" w14:textId="77777777" w:rsidR="00204C1D" w:rsidRPr="008400A6" w:rsidRDefault="00204C1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فالأسماء والصفات تقوم بالذات الواحدة.</w:t>
      </w:r>
    </w:p>
    <w:p w14:paraId="56D9E678" w14:textId="638FE4AC" w:rsidR="00833A18" w:rsidRPr="008400A6" w:rsidRDefault="00204C1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هذا ما عليه الفيدات الأولى وه</w:t>
      </w:r>
      <w:r w:rsidR="00491F9C" w:rsidRPr="008400A6">
        <w:rPr>
          <w:rFonts w:ascii="Traditional Arabic" w:eastAsia="Times New Roman" w:hAnsi="Traditional Arabic" w:cs="Traditional Arabic"/>
          <w:color w:val="000000"/>
          <w:sz w:val="34"/>
          <w:szCs w:val="34"/>
          <w:rtl/>
        </w:rPr>
        <w:t xml:space="preserve">و ما عليه </w:t>
      </w:r>
      <w:r w:rsidRPr="008400A6">
        <w:rPr>
          <w:rFonts w:ascii="Traditional Arabic" w:eastAsia="Times New Roman" w:hAnsi="Traditional Arabic" w:cs="Traditional Arabic"/>
          <w:color w:val="000000"/>
          <w:sz w:val="34"/>
          <w:szCs w:val="34"/>
          <w:rtl/>
        </w:rPr>
        <w:t xml:space="preserve">العقيدة الإسلامية، </w:t>
      </w:r>
      <w:r w:rsidR="001F180E" w:rsidRPr="008400A6">
        <w:rPr>
          <w:rFonts w:ascii="Traditional Arabic" w:eastAsia="Times New Roman" w:hAnsi="Traditional Arabic" w:cs="Traditional Arabic"/>
          <w:color w:val="000000"/>
          <w:sz w:val="34"/>
          <w:szCs w:val="34"/>
          <w:rtl/>
        </w:rPr>
        <w:t>فال</w:t>
      </w:r>
      <w:r w:rsidR="00833A18" w:rsidRPr="008400A6">
        <w:rPr>
          <w:rFonts w:ascii="Traditional Arabic" w:eastAsia="Times New Roman" w:hAnsi="Traditional Arabic" w:cs="Traditional Arabic"/>
          <w:color w:val="000000"/>
          <w:sz w:val="34"/>
          <w:szCs w:val="34"/>
          <w:rtl/>
        </w:rPr>
        <w:t xml:space="preserve">له </w:t>
      </w:r>
      <w:r w:rsidR="001F180E" w:rsidRPr="008400A6">
        <w:rPr>
          <w:rFonts w:ascii="Traditional Arabic" w:eastAsia="Times New Roman" w:hAnsi="Traditional Arabic" w:cs="Traditional Arabic"/>
          <w:color w:val="000000"/>
          <w:sz w:val="34"/>
          <w:szCs w:val="34"/>
          <w:rtl/>
        </w:rPr>
        <w:t xml:space="preserve">سبحانه </w:t>
      </w:r>
      <w:r w:rsidR="00491F9C" w:rsidRPr="008400A6">
        <w:rPr>
          <w:rFonts w:ascii="Traditional Arabic" w:eastAsia="Times New Roman" w:hAnsi="Traditional Arabic" w:cs="Traditional Arabic"/>
          <w:color w:val="000000"/>
          <w:sz w:val="34"/>
          <w:szCs w:val="34"/>
          <w:rtl/>
        </w:rPr>
        <w:t xml:space="preserve">الواحد </w:t>
      </w:r>
      <w:r w:rsidR="00833A18" w:rsidRPr="008400A6">
        <w:rPr>
          <w:rFonts w:ascii="Traditional Arabic" w:eastAsia="Times New Roman" w:hAnsi="Traditional Arabic" w:cs="Traditional Arabic"/>
          <w:color w:val="000000"/>
          <w:sz w:val="34"/>
          <w:szCs w:val="34"/>
          <w:rtl/>
        </w:rPr>
        <w:t>في الإسلام</w:t>
      </w:r>
      <w:r w:rsidR="001F180E" w:rsidRPr="008400A6">
        <w:rPr>
          <w:rFonts w:ascii="Traditional Arabic" w:eastAsia="Times New Roman" w:hAnsi="Traditional Arabic" w:cs="Traditional Arabic"/>
          <w:color w:val="000000"/>
          <w:sz w:val="34"/>
          <w:szCs w:val="34"/>
          <w:rtl/>
        </w:rPr>
        <w:t xml:space="preserve"> له</w:t>
      </w:r>
      <w:r w:rsidR="00833A18" w:rsidRPr="008400A6">
        <w:rPr>
          <w:rFonts w:ascii="Traditional Arabic" w:eastAsia="Times New Roman" w:hAnsi="Traditional Arabic" w:cs="Traditional Arabic"/>
          <w:color w:val="000000"/>
          <w:sz w:val="34"/>
          <w:szCs w:val="34"/>
          <w:rtl/>
        </w:rPr>
        <w:t xml:space="preserve"> الأسماء الحسنى والصفات العل</w:t>
      </w:r>
      <w:r w:rsidR="004354D2" w:rsidRPr="008400A6">
        <w:rPr>
          <w:rFonts w:ascii="Traditional Arabic" w:eastAsia="Times New Roman" w:hAnsi="Traditional Arabic" w:cs="Traditional Arabic"/>
          <w:color w:val="000000"/>
          <w:sz w:val="34"/>
          <w:szCs w:val="34"/>
          <w:rtl/>
        </w:rPr>
        <w:t>ا</w:t>
      </w:r>
      <w:r w:rsidR="00833A18" w:rsidRPr="008400A6">
        <w:rPr>
          <w:rFonts w:ascii="Traditional Arabic" w:eastAsia="Times New Roman" w:hAnsi="Traditional Arabic" w:cs="Traditional Arabic"/>
          <w:color w:val="000000"/>
          <w:sz w:val="34"/>
          <w:szCs w:val="34"/>
          <w:rtl/>
        </w:rPr>
        <w:t xml:space="preserve">، قال الله تعالى </w:t>
      </w:r>
      <w:r w:rsidR="00505D88" w:rsidRPr="007872C4">
        <w:rPr>
          <w:rStyle w:val="Char"/>
          <w:rFonts w:eastAsiaTheme="minorHAnsi"/>
          <w:rtl/>
          <w:lang w:bidi="ar-SA"/>
        </w:rPr>
        <w:t>﴿</w:t>
      </w:r>
      <w:r w:rsidR="00833A18" w:rsidRPr="007872C4">
        <w:rPr>
          <w:rStyle w:val="Char"/>
          <w:rFonts w:eastAsiaTheme="minorHAnsi"/>
          <w:rtl/>
        </w:rPr>
        <w:t>وَإِلَـٰهُكُمْ إِلَـٰهٌ وَاحِدٌ</w:t>
      </w:r>
      <w:r w:rsidR="004B47B6">
        <w:rPr>
          <w:rStyle w:val="Char"/>
          <w:rFonts w:eastAsiaTheme="minorHAnsi"/>
          <w:rtl/>
        </w:rPr>
        <w:t xml:space="preserve"> </w:t>
      </w:r>
      <w:r w:rsidR="00833A18" w:rsidRPr="007872C4">
        <w:rPr>
          <w:rStyle w:val="Char"/>
          <w:rFonts w:eastAsiaTheme="minorHAnsi" w:hint="cs"/>
          <w:rtl/>
        </w:rPr>
        <w:t>لَّا</w:t>
      </w:r>
      <w:r w:rsidR="00833A18" w:rsidRPr="007872C4">
        <w:rPr>
          <w:rStyle w:val="Char"/>
          <w:rFonts w:eastAsiaTheme="minorHAnsi"/>
          <w:rtl/>
        </w:rPr>
        <w:t xml:space="preserve"> </w:t>
      </w:r>
      <w:r w:rsidR="00833A18" w:rsidRPr="007872C4">
        <w:rPr>
          <w:rStyle w:val="Char"/>
          <w:rFonts w:eastAsiaTheme="minorHAnsi" w:hint="cs"/>
          <w:rtl/>
        </w:rPr>
        <w:t>إِلَـٰهَ</w:t>
      </w:r>
      <w:r w:rsidR="00833A18" w:rsidRPr="007872C4">
        <w:rPr>
          <w:rStyle w:val="Char"/>
          <w:rFonts w:eastAsiaTheme="minorHAnsi"/>
          <w:rtl/>
        </w:rPr>
        <w:t xml:space="preserve"> </w:t>
      </w:r>
      <w:r w:rsidR="00833A18" w:rsidRPr="007872C4">
        <w:rPr>
          <w:rStyle w:val="Char"/>
          <w:rFonts w:eastAsiaTheme="minorHAnsi" w:hint="cs"/>
          <w:rtl/>
        </w:rPr>
        <w:t>إِلَّا</w:t>
      </w:r>
      <w:r w:rsidR="00833A18" w:rsidRPr="007872C4">
        <w:rPr>
          <w:rStyle w:val="Char"/>
          <w:rFonts w:eastAsiaTheme="minorHAnsi"/>
          <w:rtl/>
        </w:rPr>
        <w:t xml:space="preserve"> </w:t>
      </w:r>
      <w:r w:rsidR="00833A18" w:rsidRPr="007872C4">
        <w:rPr>
          <w:rStyle w:val="Char"/>
          <w:rFonts w:eastAsiaTheme="minorHAnsi" w:hint="cs"/>
          <w:rtl/>
        </w:rPr>
        <w:t>هُوَ</w:t>
      </w:r>
      <w:r w:rsidR="00833A18" w:rsidRPr="007872C4">
        <w:rPr>
          <w:rStyle w:val="Char"/>
          <w:rFonts w:eastAsiaTheme="minorHAnsi"/>
          <w:rtl/>
        </w:rPr>
        <w:t xml:space="preserve"> </w:t>
      </w:r>
      <w:r w:rsidR="00833A18" w:rsidRPr="007872C4">
        <w:rPr>
          <w:rStyle w:val="Char"/>
          <w:rFonts w:eastAsiaTheme="minorHAnsi" w:hint="cs"/>
          <w:rtl/>
        </w:rPr>
        <w:t>الرَّحْمَـٰنُ</w:t>
      </w:r>
      <w:r w:rsidR="00833A18" w:rsidRPr="007872C4">
        <w:rPr>
          <w:rStyle w:val="Char"/>
          <w:rFonts w:eastAsiaTheme="minorHAnsi"/>
          <w:rtl/>
        </w:rPr>
        <w:t xml:space="preserve"> </w:t>
      </w:r>
      <w:r w:rsidR="00833A18" w:rsidRPr="007872C4">
        <w:rPr>
          <w:rStyle w:val="Char"/>
          <w:rFonts w:eastAsiaTheme="minorHAnsi" w:hint="cs"/>
          <w:rtl/>
        </w:rPr>
        <w:t>الرَّحِيمُ</w:t>
      </w:r>
      <w:r w:rsidR="00505D88" w:rsidRPr="007872C4">
        <w:rPr>
          <w:rStyle w:val="Char"/>
          <w:rFonts w:eastAsiaTheme="minorHAnsi"/>
          <w:rtl/>
          <w:lang w:bidi="ar-SA"/>
        </w:rPr>
        <w:t>﴾</w:t>
      </w:r>
      <w:r w:rsidR="00833A18"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00833A18" w:rsidRPr="00D17196">
        <w:rPr>
          <w:rFonts w:ascii="Traditional Arabic" w:eastAsia="Times New Roman" w:hAnsi="Traditional Arabic" w:cs="Traditional Arabic" w:hint="cs"/>
          <w:color w:val="548DD4" w:themeColor="text2" w:themeTint="99"/>
          <w:sz w:val="26"/>
          <w:szCs w:val="26"/>
          <w:rtl/>
        </w:rPr>
        <w:t>١٦٣</w:t>
      </w:r>
      <w:r w:rsidR="00505D88" w:rsidRPr="00D17196">
        <w:rPr>
          <w:rFonts w:ascii="Traditional Arabic" w:eastAsia="Times New Roman" w:hAnsi="Traditional Arabic" w:cs="Traditional Arabic" w:hint="cs"/>
          <w:color w:val="548DD4" w:themeColor="text2" w:themeTint="99"/>
          <w:sz w:val="26"/>
          <w:szCs w:val="26"/>
          <w:rtl/>
        </w:rPr>
        <w:t>]</w:t>
      </w:r>
      <w:r w:rsidR="00833A18" w:rsidRPr="008400A6">
        <w:rPr>
          <w:rFonts w:ascii="Traditional Arabic" w:eastAsia="Times New Roman" w:hAnsi="Traditional Arabic" w:cs="Traditional Arabic"/>
          <w:color w:val="000000"/>
          <w:sz w:val="34"/>
          <w:szCs w:val="34"/>
          <w:rtl/>
        </w:rPr>
        <w:t xml:space="preserve"> </w:t>
      </w:r>
      <w:r w:rsidR="00833A18" w:rsidRPr="008400A6">
        <w:rPr>
          <w:rFonts w:ascii="Traditional Arabic" w:eastAsia="Times New Roman" w:hAnsi="Traditional Arabic" w:cs="Traditional Arabic" w:hint="cs"/>
          <w:color w:val="000000"/>
          <w:sz w:val="34"/>
          <w:szCs w:val="34"/>
          <w:rtl/>
        </w:rPr>
        <w:t>سورة</w:t>
      </w:r>
      <w:r w:rsidR="00833A18" w:rsidRPr="008400A6">
        <w:rPr>
          <w:rFonts w:ascii="Traditional Arabic" w:eastAsia="Times New Roman" w:hAnsi="Traditional Arabic" w:cs="Traditional Arabic"/>
          <w:color w:val="000000"/>
          <w:sz w:val="34"/>
          <w:szCs w:val="34"/>
          <w:rtl/>
        </w:rPr>
        <w:t xml:space="preserve"> </w:t>
      </w:r>
      <w:r w:rsidR="00833A18" w:rsidRPr="008400A6">
        <w:rPr>
          <w:rFonts w:ascii="Traditional Arabic" w:eastAsia="Times New Roman" w:hAnsi="Traditional Arabic" w:cs="Traditional Arabic" w:hint="cs"/>
          <w:color w:val="000000"/>
          <w:sz w:val="34"/>
          <w:szCs w:val="34"/>
          <w:rtl/>
        </w:rPr>
        <w:t>البقرة</w:t>
      </w:r>
      <w:r w:rsidR="001F180E" w:rsidRPr="008400A6">
        <w:rPr>
          <w:rFonts w:ascii="Traditional Arabic" w:eastAsia="Times New Roman" w:hAnsi="Traditional Arabic" w:cs="Traditional Arabic"/>
          <w:color w:val="000000"/>
          <w:sz w:val="34"/>
          <w:szCs w:val="34"/>
          <w:rtl/>
        </w:rPr>
        <w:t>.</w:t>
      </w:r>
    </w:p>
    <w:p w14:paraId="006B64EF" w14:textId="77777777" w:rsidR="00833A18" w:rsidRPr="008400A6" w:rsidRDefault="00833A1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فالله </w:t>
      </w:r>
      <w:r w:rsidR="00491F9C" w:rsidRPr="008400A6">
        <w:rPr>
          <w:rFonts w:ascii="Traditional Arabic" w:eastAsia="Times New Roman" w:hAnsi="Traditional Arabic" w:cs="Traditional Arabic"/>
          <w:color w:val="000000"/>
          <w:sz w:val="34"/>
          <w:szCs w:val="34"/>
          <w:rtl/>
        </w:rPr>
        <w:t>هو الرحمن وهو الرحيم.</w:t>
      </w:r>
    </w:p>
    <w:p w14:paraId="330BE869" w14:textId="383D99AB" w:rsidR="00833A18" w:rsidRPr="008400A6" w:rsidRDefault="001F180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4A3B64" w:rsidRPr="008400A6">
        <w:rPr>
          <w:rFonts w:ascii="Traditional Arabic" w:eastAsia="Times New Roman" w:hAnsi="Traditional Arabic" w:cs="Traditional Arabic"/>
          <w:color w:val="000000"/>
          <w:sz w:val="34"/>
          <w:szCs w:val="34"/>
          <w:rtl/>
        </w:rPr>
        <w:t xml:space="preserve">يقول الله تعالى في القرآن الكريم </w:t>
      </w:r>
      <w:r w:rsidR="00505D88" w:rsidRPr="007872C4">
        <w:rPr>
          <w:rStyle w:val="Char"/>
          <w:rFonts w:eastAsiaTheme="minorHAnsi"/>
          <w:rtl/>
          <w:lang w:bidi="ar-SA"/>
        </w:rPr>
        <w:t>﴿</w:t>
      </w:r>
      <w:r w:rsidR="00833A18" w:rsidRPr="007872C4">
        <w:rPr>
          <w:rStyle w:val="Char"/>
          <w:rFonts w:eastAsiaTheme="minorHAnsi"/>
          <w:rtl/>
        </w:rPr>
        <w:t>هُوَ اللَّـهُ الَّذِي لَا إِلَـٰهَ إِلَّا هُوَ الْمَلِكُ الْقُدُّوسُ السَّلَامُ الْمُؤْمِنُ الْمُهَيْمِنُ الْعَزِيزُ الْجَبَّارُ الْمُتَكَبِّرُ</w:t>
      </w:r>
      <w:r w:rsidR="004B47B6">
        <w:rPr>
          <w:rStyle w:val="Char"/>
          <w:rFonts w:eastAsiaTheme="minorHAnsi"/>
          <w:rtl/>
        </w:rPr>
        <w:t xml:space="preserve"> </w:t>
      </w:r>
      <w:r w:rsidR="00833A18" w:rsidRPr="007872C4">
        <w:rPr>
          <w:rStyle w:val="Char"/>
          <w:rFonts w:eastAsiaTheme="minorHAnsi" w:hint="cs"/>
          <w:rtl/>
        </w:rPr>
        <w:t>سُبْحَانَ</w:t>
      </w:r>
      <w:r w:rsidR="00833A18" w:rsidRPr="007872C4">
        <w:rPr>
          <w:rStyle w:val="Char"/>
          <w:rFonts w:eastAsiaTheme="minorHAnsi"/>
          <w:rtl/>
        </w:rPr>
        <w:t xml:space="preserve"> </w:t>
      </w:r>
      <w:r w:rsidR="00833A18" w:rsidRPr="007872C4">
        <w:rPr>
          <w:rStyle w:val="Char"/>
          <w:rFonts w:eastAsiaTheme="minorHAnsi" w:hint="cs"/>
          <w:rtl/>
        </w:rPr>
        <w:t>اللَّـهِ</w:t>
      </w:r>
      <w:r w:rsidR="00833A18" w:rsidRPr="007872C4">
        <w:rPr>
          <w:rStyle w:val="Char"/>
          <w:rFonts w:eastAsiaTheme="minorHAnsi"/>
          <w:rtl/>
        </w:rPr>
        <w:t xml:space="preserve"> </w:t>
      </w:r>
      <w:r w:rsidR="00833A18" w:rsidRPr="007872C4">
        <w:rPr>
          <w:rStyle w:val="Char"/>
          <w:rFonts w:eastAsiaTheme="minorHAnsi" w:hint="cs"/>
          <w:rtl/>
        </w:rPr>
        <w:t>عَمَّا</w:t>
      </w:r>
      <w:r w:rsidR="00833A18" w:rsidRPr="007872C4">
        <w:rPr>
          <w:rStyle w:val="Char"/>
          <w:rFonts w:eastAsiaTheme="minorHAnsi"/>
          <w:rtl/>
        </w:rPr>
        <w:t xml:space="preserve"> </w:t>
      </w:r>
      <w:r w:rsidR="00833A18" w:rsidRPr="007872C4">
        <w:rPr>
          <w:rStyle w:val="Char"/>
          <w:rFonts w:eastAsiaTheme="minorHAnsi" w:hint="cs"/>
          <w:rtl/>
        </w:rPr>
        <w:t>يُشْرِكُونَ</w:t>
      </w:r>
      <w:r w:rsidR="00505D88" w:rsidRPr="007872C4">
        <w:rPr>
          <w:rStyle w:val="Char"/>
          <w:rFonts w:eastAsiaTheme="minorHAnsi"/>
          <w:rtl/>
          <w:lang w:bidi="ar-SA"/>
        </w:rPr>
        <w:t>﴾</w:t>
      </w:r>
      <w:r w:rsidR="00833A18"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00833A18" w:rsidRPr="00D17196">
        <w:rPr>
          <w:rFonts w:ascii="Traditional Arabic" w:eastAsia="Times New Roman" w:hAnsi="Traditional Arabic" w:cs="Traditional Arabic" w:hint="cs"/>
          <w:color w:val="548DD4" w:themeColor="text2" w:themeTint="99"/>
          <w:sz w:val="26"/>
          <w:szCs w:val="26"/>
          <w:rtl/>
        </w:rPr>
        <w:t>٢٣</w:t>
      </w:r>
      <w:r w:rsidR="00505D88" w:rsidRPr="00D17196">
        <w:rPr>
          <w:rFonts w:ascii="Traditional Arabic" w:eastAsia="Times New Roman" w:hAnsi="Traditional Arabic" w:cs="Traditional Arabic" w:hint="cs"/>
          <w:color w:val="548DD4" w:themeColor="text2" w:themeTint="99"/>
          <w:sz w:val="26"/>
          <w:szCs w:val="26"/>
          <w:rtl/>
        </w:rPr>
        <w:t>]</w:t>
      </w:r>
      <w:r w:rsidR="00833A18" w:rsidRPr="008400A6">
        <w:rPr>
          <w:rFonts w:ascii="Traditional Arabic" w:eastAsia="Times New Roman" w:hAnsi="Traditional Arabic" w:cs="Traditional Arabic"/>
          <w:color w:val="000000"/>
          <w:sz w:val="34"/>
          <w:szCs w:val="34"/>
          <w:rtl/>
        </w:rPr>
        <w:t xml:space="preserve"> </w:t>
      </w:r>
      <w:r w:rsidR="00833A18" w:rsidRPr="008400A6">
        <w:rPr>
          <w:rFonts w:ascii="Traditional Arabic" w:eastAsia="Times New Roman" w:hAnsi="Traditional Arabic" w:cs="Traditional Arabic" w:hint="cs"/>
          <w:color w:val="000000"/>
          <w:sz w:val="34"/>
          <w:szCs w:val="34"/>
          <w:rtl/>
        </w:rPr>
        <w:t>سورة</w:t>
      </w:r>
      <w:r w:rsidR="00833A18" w:rsidRPr="008400A6">
        <w:rPr>
          <w:rFonts w:ascii="Traditional Arabic" w:eastAsia="Times New Roman" w:hAnsi="Traditional Arabic" w:cs="Traditional Arabic"/>
          <w:color w:val="000000"/>
          <w:sz w:val="34"/>
          <w:szCs w:val="34"/>
          <w:rtl/>
        </w:rPr>
        <w:t xml:space="preserve"> </w:t>
      </w:r>
      <w:r w:rsidR="00833A18" w:rsidRPr="008400A6">
        <w:rPr>
          <w:rFonts w:ascii="Traditional Arabic" w:eastAsia="Times New Roman" w:hAnsi="Traditional Arabic" w:cs="Traditional Arabic" w:hint="cs"/>
          <w:color w:val="000000"/>
          <w:sz w:val="34"/>
          <w:szCs w:val="34"/>
          <w:rtl/>
        </w:rPr>
        <w:t>الحشر</w:t>
      </w:r>
      <w:r w:rsidR="00833A18" w:rsidRPr="008400A6">
        <w:rPr>
          <w:rFonts w:ascii="Traditional Arabic" w:eastAsia="Times New Roman" w:hAnsi="Traditional Arabic" w:cs="Traditional Arabic"/>
          <w:color w:val="000000"/>
          <w:sz w:val="34"/>
          <w:szCs w:val="34"/>
          <w:rtl/>
        </w:rPr>
        <w:t>.</w:t>
      </w:r>
    </w:p>
    <w:p w14:paraId="05610253" w14:textId="77777777" w:rsidR="00507CEA" w:rsidRDefault="004A3B6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فتعدد </w:t>
      </w:r>
      <w:r w:rsidR="001F180E" w:rsidRPr="008400A6">
        <w:rPr>
          <w:rFonts w:ascii="Traditional Arabic" w:eastAsia="Times New Roman" w:hAnsi="Traditional Arabic" w:cs="Traditional Arabic"/>
          <w:color w:val="000000"/>
          <w:sz w:val="34"/>
          <w:szCs w:val="34"/>
          <w:rtl/>
        </w:rPr>
        <w:t>الأسماء و</w:t>
      </w:r>
      <w:r w:rsidRPr="008400A6">
        <w:rPr>
          <w:rFonts w:ascii="Traditional Arabic" w:eastAsia="Times New Roman" w:hAnsi="Traditional Arabic" w:cs="Traditional Arabic"/>
          <w:color w:val="000000"/>
          <w:sz w:val="34"/>
          <w:szCs w:val="34"/>
          <w:rtl/>
        </w:rPr>
        <w:t xml:space="preserve">الصفات يقوم </w:t>
      </w:r>
      <w:r w:rsidR="001F180E" w:rsidRPr="008400A6">
        <w:rPr>
          <w:rFonts w:ascii="Traditional Arabic" w:eastAsia="Times New Roman" w:hAnsi="Traditional Arabic" w:cs="Traditional Arabic"/>
          <w:color w:val="000000"/>
          <w:sz w:val="34"/>
          <w:szCs w:val="34"/>
          <w:rtl/>
        </w:rPr>
        <w:t>بالله الواحد</w:t>
      </w:r>
      <w:r w:rsidR="00833A18" w:rsidRPr="008400A6">
        <w:rPr>
          <w:rFonts w:ascii="Traditional Arabic" w:eastAsia="Times New Roman" w:hAnsi="Traditional Arabic" w:cs="Traditional Arabic"/>
          <w:color w:val="000000"/>
          <w:sz w:val="34"/>
          <w:szCs w:val="34"/>
          <w:rtl/>
        </w:rPr>
        <w:t>.</w:t>
      </w:r>
    </w:p>
    <w:p w14:paraId="23F47304" w14:textId="0888DBB2" w:rsidR="004A3B64" w:rsidRPr="008400A6" w:rsidRDefault="001F180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والمشكلة الثانية في فكرة تجسيد صفات الإله في صور أصنام مختلفة، </w:t>
      </w:r>
      <w:r w:rsidR="0043402A" w:rsidRPr="008400A6">
        <w:rPr>
          <w:rFonts w:ascii="Traditional Arabic" w:eastAsia="Times New Roman" w:hAnsi="Traditional Arabic" w:cs="Traditional Arabic"/>
          <w:color w:val="000000"/>
          <w:sz w:val="34"/>
          <w:szCs w:val="34"/>
          <w:rtl/>
        </w:rPr>
        <w:t>أنَّه لا أمان للكون مع هذه الوثنيات.</w:t>
      </w:r>
    </w:p>
    <w:p w14:paraId="73ED1C8B" w14:textId="76D2CC47" w:rsidR="006C2927" w:rsidRPr="008400A6" w:rsidRDefault="004A3B6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لذلك القرآن الكريم ينفي عن الله كل هذه التصورات ال</w:t>
      </w:r>
      <w:r w:rsidR="00491F9C" w:rsidRPr="008400A6">
        <w:rPr>
          <w:rFonts w:ascii="Traditional Arabic" w:eastAsia="Times New Roman" w:hAnsi="Traditional Arabic" w:cs="Traditional Arabic"/>
          <w:color w:val="000000"/>
          <w:sz w:val="34"/>
          <w:szCs w:val="34"/>
          <w:rtl/>
        </w:rPr>
        <w:t>وثنية</w:t>
      </w:r>
      <w:r w:rsidR="00F220AC"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وي</w:t>
      </w:r>
      <w:r w:rsidR="006C2927"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ثبت أن </w:t>
      </w:r>
      <w:r w:rsidR="00491F9C" w:rsidRPr="008400A6">
        <w:rPr>
          <w:rFonts w:ascii="Traditional Arabic" w:eastAsia="Times New Roman" w:hAnsi="Traditional Arabic" w:cs="Traditional Arabic"/>
          <w:color w:val="000000"/>
          <w:sz w:val="34"/>
          <w:szCs w:val="34"/>
          <w:rtl/>
        </w:rPr>
        <w:t>اتخاذ آلهة مع الله</w:t>
      </w:r>
      <w:r w:rsidRPr="008400A6">
        <w:rPr>
          <w:rFonts w:ascii="Traditional Arabic" w:eastAsia="Times New Roman" w:hAnsi="Traditional Arabic" w:cs="Traditional Arabic"/>
          <w:color w:val="000000"/>
          <w:sz w:val="34"/>
          <w:szCs w:val="34"/>
          <w:rtl/>
        </w:rPr>
        <w:t xml:space="preserve"> </w:t>
      </w:r>
      <w:r w:rsidR="008D0BF1" w:rsidRPr="008400A6">
        <w:rPr>
          <w:rFonts w:ascii="Traditional Arabic" w:eastAsia="Times New Roman" w:hAnsi="Traditional Arabic" w:cs="Traditional Arabic"/>
          <w:color w:val="000000"/>
          <w:sz w:val="34"/>
          <w:szCs w:val="34"/>
          <w:rtl/>
        </w:rPr>
        <w:t>ي</w:t>
      </w:r>
      <w:r w:rsidRPr="008400A6">
        <w:rPr>
          <w:rFonts w:ascii="Traditional Arabic" w:eastAsia="Times New Roman" w:hAnsi="Traditional Arabic" w:cs="Traditional Arabic"/>
          <w:color w:val="000000"/>
          <w:sz w:val="34"/>
          <w:szCs w:val="34"/>
          <w:rtl/>
        </w:rPr>
        <w:t>قتضي</w:t>
      </w:r>
      <w:r w:rsidR="006C2927"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عدم أمان الكون كله</w:t>
      </w:r>
      <w:r w:rsidR="00F220AC" w:rsidRPr="008400A6">
        <w:rPr>
          <w:rFonts w:ascii="Traditional Arabic" w:hAnsi="Traditional Arabic" w:cs="Traditional Arabic"/>
          <w:sz w:val="34"/>
          <w:szCs w:val="34"/>
        </w:rPr>
        <w:t xml:space="preserve"> </w:t>
      </w:r>
      <w:r w:rsidR="00505D88" w:rsidRPr="007872C4">
        <w:rPr>
          <w:rStyle w:val="Char"/>
          <w:rFonts w:eastAsiaTheme="minorHAnsi"/>
          <w:rtl/>
          <w:lang w:bidi="ar-SA"/>
        </w:rPr>
        <w:t>﴿</w:t>
      </w:r>
      <w:r w:rsidR="00F220AC" w:rsidRPr="007872C4">
        <w:rPr>
          <w:rStyle w:val="Char"/>
          <w:rFonts w:eastAsiaTheme="minorHAnsi"/>
          <w:rtl/>
        </w:rPr>
        <w:t>لَوْ كَانَ فِيهِمَا آلِهَةٌ إِلَّا اللَّـهُ لَفَسَدَتَا</w:t>
      </w:r>
      <w:r w:rsidR="004B47B6">
        <w:rPr>
          <w:rStyle w:val="Char"/>
          <w:rFonts w:eastAsiaTheme="minorHAnsi"/>
          <w:rtl/>
        </w:rPr>
        <w:t xml:space="preserve"> </w:t>
      </w:r>
      <w:r w:rsidR="00F220AC" w:rsidRPr="007872C4">
        <w:rPr>
          <w:rStyle w:val="Char"/>
          <w:rFonts w:eastAsiaTheme="minorHAnsi" w:hint="cs"/>
          <w:rtl/>
        </w:rPr>
        <w:t>فَسُبْحَانَ</w:t>
      </w:r>
      <w:r w:rsidR="00F220AC" w:rsidRPr="007872C4">
        <w:rPr>
          <w:rStyle w:val="Char"/>
          <w:rFonts w:eastAsiaTheme="minorHAnsi"/>
          <w:rtl/>
        </w:rPr>
        <w:t xml:space="preserve"> </w:t>
      </w:r>
      <w:r w:rsidR="00F220AC" w:rsidRPr="007872C4">
        <w:rPr>
          <w:rStyle w:val="Char"/>
          <w:rFonts w:eastAsiaTheme="minorHAnsi" w:hint="cs"/>
          <w:rtl/>
        </w:rPr>
        <w:t>اللَّـهِ</w:t>
      </w:r>
      <w:r w:rsidR="00F220AC" w:rsidRPr="007872C4">
        <w:rPr>
          <w:rStyle w:val="Char"/>
          <w:rFonts w:eastAsiaTheme="minorHAnsi"/>
          <w:rtl/>
        </w:rPr>
        <w:t xml:space="preserve"> </w:t>
      </w:r>
      <w:r w:rsidR="00F220AC" w:rsidRPr="007872C4">
        <w:rPr>
          <w:rStyle w:val="Char"/>
          <w:rFonts w:eastAsiaTheme="minorHAnsi" w:hint="cs"/>
          <w:rtl/>
        </w:rPr>
        <w:t>رَبِّ</w:t>
      </w:r>
      <w:r w:rsidR="00F220AC" w:rsidRPr="007872C4">
        <w:rPr>
          <w:rStyle w:val="Char"/>
          <w:rFonts w:eastAsiaTheme="minorHAnsi"/>
          <w:rtl/>
        </w:rPr>
        <w:t xml:space="preserve"> </w:t>
      </w:r>
      <w:r w:rsidR="00F220AC" w:rsidRPr="007872C4">
        <w:rPr>
          <w:rStyle w:val="Char"/>
          <w:rFonts w:eastAsiaTheme="minorHAnsi" w:hint="cs"/>
          <w:rtl/>
        </w:rPr>
        <w:t>الْعَرْشِ</w:t>
      </w:r>
      <w:r w:rsidR="00F220AC" w:rsidRPr="007872C4">
        <w:rPr>
          <w:rStyle w:val="Char"/>
          <w:rFonts w:eastAsiaTheme="minorHAnsi"/>
          <w:rtl/>
        </w:rPr>
        <w:t xml:space="preserve"> </w:t>
      </w:r>
      <w:r w:rsidR="00F220AC" w:rsidRPr="007872C4">
        <w:rPr>
          <w:rStyle w:val="Char"/>
          <w:rFonts w:eastAsiaTheme="minorHAnsi" w:hint="cs"/>
          <w:rtl/>
        </w:rPr>
        <w:t>عَمَّا</w:t>
      </w:r>
      <w:r w:rsidR="00F220AC" w:rsidRPr="007872C4">
        <w:rPr>
          <w:rStyle w:val="Char"/>
          <w:rFonts w:eastAsiaTheme="minorHAnsi"/>
          <w:rtl/>
        </w:rPr>
        <w:t xml:space="preserve"> </w:t>
      </w:r>
      <w:r w:rsidR="00F220AC" w:rsidRPr="007872C4">
        <w:rPr>
          <w:rStyle w:val="Char"/>
          <w:rFonts w:eastAsiaTheme="minorHAnsi" w:hint="cs"/>
          <w:rtl/>
        </w:rPr>
        <w:t>يَصِفُونَ</w:t>
      </w:r>
      <w:r w:rsidR="00505D88" w:rsidRPr="007872C4">
        <w:rPr>
          <w:rStyle w:val="Char"/>
          <w:rFonts w:eastAsiaTheme="minorHAnsi"/>
          <w:rtl/>
          <w:lang w:bidi="ar-SA"/>
        </w:rPr>
        <w:t>﴾</w:t>
      </w:r>
      <w:r w:rsidR="00F220AC"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00F220AC" w:rsidRPr="00D17196">
        <w:rPr>
          <w:rFonts w:ascii="Traditional Arabic" w:eastAsia="Times New Roman" w:hAnsi="Traditional Arabic" w:cs="Traditional Arabic" w:hint="cs"/>
          <w:color w:val="548DD4" w:themeColor="text2" w:themeTint="99"/>
          <w:sz w:val="26"/>
          <w:szCs w:val="26"/>
          <w:rtl/>
        </w:rPr>
        <w:t>٢٢</w:t>
      </w:r>
      <w:r w:rsidR="00505D88" w:rsidRPr="00D17196">
        <w:rPr>
          <w:rFonts w:ascii="Traditional Arabic" w:eastAsia="Times New Roman" w:hAnsi="Traditional Arabic" w:cs="Traditional Arabic" w:hint="cs"/>
          <w:color w:val="548DD4" w:themeColor="text2" w:themeTint="99"/>
          <w:sz w:val="26"/>
          <w:szCs w:val="26"/>
          <w:rtl/>
        </w:rPr>
        <w:t>]</w:t>
      </w:r>
      <w:r w:rsidR="00F220AC" w:rsidRPr="008400A6">
        <w:rPr>
          <w:rFonts w:ascii="Traditional Arabic" w:eastAsia="Times New Roman" w:hAnsi="Traditional Arabic" w:cs="Traditional Arabic"/>
          <w:color w:val="000000"/>
          <w:sz w:val="34"/>
          <w:szCs w:val="34"/>
          <w:rtl/>
        </w:rPr>
        <w:t xml:space="preserve"> </w:t>
      </w:r>
      <w:r w:rsidR="00F220AC" w:rsidRPr="008400A6">
        <w:rPr>
          <w:rFonts w:ascii="Traditional Arabic" w:eastAsia="Times New Roman" w:hAnsi="Traditional Arabic" w:cs="Traditional Arabic" w:hint="cs"/>
          <w:color w:val="000000"/>
          <w:sz w:val="34"/>
          <w:szCs w:val="34"/>
          <w:rtl/>
        </w:rPr>
        <w:t>سورة</w:t>
      </w:r>
      <w:r w:rsidR="00F220AC" w:rsidRPr="008400A6">
        <w:rPr>
          <w:rFonts w:ascii="Traditional Arabic" w:eastAsia="Times New Roman" w:hAnsi="Traditional Arabic" w:cs="Traditional Arabic"/>
          <w:color w:val="000000"/>
          <w:sz w:val="34"/>
          <w:szCs w:val="34"/>
          <w:rtl/>
        </w:rPr>
        <w:t xml:space="preserve"> </w:t>
      </w:r>
      <w:r w:rsidR="00F220AC" w:rsidRPr="008400A6">
        <w:rPr>
          <w:rFonts w:ascii="Traditional Arabic" w:eastAsia="Times New Roman" w:hAnsi="Traditional Arabic" w:cs="Traditional Arabic" w:hint="cs"/>
          <w:color w:val="000000"/>
          <w:sz w:val="34"/>
          <w:szCs w:val="34"/>
          <w:rtl/>
        </w:rPr>
        <w:t>الأنبياء</w:t>
      </w:r>
      <w:r w:rsidR="00F220AC" w:rsidRPr="008400A6">
        <w:rPr>
          <w:rFonts w:ascii="Traditional Arabic" w:eastAsia="Times New Roman" w:hAnsi="Traditional Arabic" w:cs="Traditional Arabic"/>
          <w:color w:val="000000"/>
          <w:sz w:val="34"/>
          <w:szCs w:val="34"/>
          <w:rtl/>
        </w:rPr>
        <w:t>.</w:t>
      </w:r>
    </w:p>
    <w:p w14:paraId="6A6CF442" w14:textId="161AF952" w:rsidR="00F220AC" w:rsidRPr="008400A6" w:rsidRDefault="008D0BF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لو كان</w:t>
      </w:r>
      <w:r w:rsidR="00C410F1" w:rsidRPr="008400A6">
        <w:rPr>
          <w:rFonts w:ascii="Traditional Arabic" w:eastAsia="Times New Roman" w:hAnsi="Traditional Arabic" w:cs="Traditional Arabic"/>
          <w:color w:val="000000"/>
          <w:sz w:val="34"/>
          <w:szCs w:val="34"/>
          <w:rtl/>
        </w:rPr>
        <w:t>ت</w:t>
      </w:r>
      <w:r w:rsidRPr="008400A6">
        <w:rPr>
          <w:rFonts w:ascii="Traditional Arabic" w:eastAsia="Times New Roman" w:hAnsi="Traditional Arabic" w:cs="Traditional Arabic"/>
          <w:color w:val="000000"/>
          <w:sz w:val="34"/>
          <w:szCs w:val="34"/>
          <w:rtl/>
        </w:rPr>
        <w:t xml:space="preserve"> آلهة مع الله لفسدت السماوات والأرض.</w:t>
      </w:r>
    </w:p>
    <w:p w14:paraId="05C3C827" w14:textId="151F2B21" w:rsidR="00507CEA" w:rsidRDefault="00505D8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7872C4">
        <w:rPr>
          <w:rStyle w:val="Char"/>
          <w:rFonts w:eastAsiaTheme="minorHAnsi"/>
          <w:rtl/>
          <w:lang w:bidi="ar-SA"/>
        </w:rPr>
        <w:t>﴿</w:t>
      </w:r>
      <w:r w:rsidR="00C410F1" w:rsidRPr="007872C4">
        <w:rPr>
          <w:rStyle w:val="Char"/>
          <w:rFonts w:eastAsiaTheme="minorHAnsi"/>
          <w:rtl/>
        </w:rPr>
        <w:t>وَلَوِ اتَّبَعَ الْحَقُّ أَهْوَاءَهُمْ لَفَسَدَتِ السَّمَاوَاتُ وَالْأَرْضُ وَمَن فِيهِنَّ</w:t>
      </w:r>
      <w:r w:rsidR="004B47B6">
        <w:rPr>
          <w:rStyle w:val="Char"/>
          <w:rFonts w:eastAsiaTheme="minorHAnsi"/>
          <w:rtl/>
        </w:rPr>
        <w:t xml:space="preserve"> </w:t>
      </w:r>
      <w:r w:rsidR="00C410F1" w:rsidRPr="007872C4">
        <w:rPr>
          <w:rStyle w:val="Char"/>
          <w:rFonts w:eastAsiaTheme="minorHAnsi" w:hint="cs"/>
          <w:rtl/>
        </w:rPr>
        <w:t>بَلْ</w:t>
      </w:r>
      <w:r w:rsidR="00C410F1" w:rsidRPr="007872C4">
        <w:rPr>
          <w:rStyle w:val="Char"/>
          <w:rFonts w:eastAsiaTheme="minorHAnsi"/>
          <w:rtl/>
        </w:rPr>
        <w:t xml:space="preserve"> </w:t>
      </w:r>
      <w:r w:rsidR="00C410F1" w:rsidRPr="007872C4">
        <w:rPr>
          <w:rStyle w:val="Char"/>
          <w:rFonts w:eastAsiaTheme="minorHAnsi" w:hint="cs"/>
          <w:rtl/>
        </w:rPr>
        <w:t>أَتَيْنَاهُم</w:t>
      </w:r>
      <w:r w:rsidR="00C410F1" w:rsidRPr="007872C4">
        <w:rPr>
          <w:rStyle w:val="Char"/>
          <w:rFonts w:eastAsiaTheme="minorHAnsi"/>
          <w:rtl/>
        </w:rPr>
        <w:t xml:space="preserve"> </w:t>
      </w:r>
      <w:r w:rsidR="00C410F1" w:rsidRPr="007872C4">
        <w:rPr>
          <w:rStyle w:val="Char"/>
          <w:rFonts w:eastAsiaTheme="minorHAnsi" w:hint="cs"/>
          <w:rtl/>
        </w:rPr>
        <w:t>بِذِكْرِهِمْ</w:t>
      </w:r>
      <w:r w:rsidR="00C410F1" w:rsidRPr="007872C4">
        <w:rPr>
          <w:rStyle w:val="Char"/>
          <w:rFonts w:eastAsiaTheme="minorHAnsi"/>
          <w:rtl/>
        </w:rPr>
        <w:t xml:space="preserve"> </w:t>
      </w:r>
      <w:r w:rsidR="00C410F1" w:rsidRPr="007872C4">
        <w:rPr>
          <w:rStyle w:val="Char"/>
          <w:rFonts w:eastAsiaTheme="minorHAnsi" w:hint="cs"/>
          <w:rtl/>
        </w:rPr>
        <w:t>فَهُمْ</w:t>
      </w:r>
      <w:r w:rsidR="00C410F1" w:rsidRPr="007872C4">
        <w:rPr>
          <w:rStyle w:val="Char"/>
          <w:rFonts w:eastAsiaTheme="minorHAnsi"/>
          <w:rtl/>
        </w:rPr>
        <w:t xml:space="preserve"> </w:t>
      </w:r>
      <w:r w:rsidR="00C410F1" w:rsidRPr="007872C4">
        <w:rPr>
          <w:rStyle w:val="Char"/>
          <w:rFonts w:eastAsiaTheme="minorHAnsi" w:hint="cs"/>
          <w:rtl/>
        </w:rPr>
        <w:t>عَن</w:t>
      </w:r>
      <w:r w:rsidR="00C410F1" w:rsidRPr="007872C4">
        <w:rPr>
          <w:rStyle w:val="Char"/>
          <w:rFonts w:eastAsiaTheme="minorHAnsi"/>
          <w:rtl/>
        </w:rPr>
        <w:t xml:space="preserve"> </w:t>
      </w:r>
      <w:r w:rsidR="00C410F1" w:rsidRPr="007872C4">
        <w:rPr>
          <w:rStyle w:val="Char"/>
          <w:rFonts w:eastAsiaTheme="minorHAnsi" w:hint="cs"/>
          <w:rtl/>
        </w:rPr>
        <w:t>ذِكْرِهِم</w:t>
      </w:r>
      <w:r w:rsidR="00C410F1" w:rsidRPr="007872C4">
        <w:rPr>
          <w:rStyle w:val="Char"/>
          <w:rFonts w:eastAsiaTheme="minorHAnsi"/>
          <w:rtl/>
        </w:rPr>
        <w:t xml:space="preserve"> </w:t>
      </w:r>
      <w:r w:rsidR="00C410F1" w:rsidRPr="007872C4">
        <w:rPr>
          <w:rStyle w:val="Char"/>
          <w:rFonts w:eastAsiaTheme="minorHAnsi" w:hint="cs"/>
          <w:rtl/>
        </w:rPr>
        <w:t>مُّعْرِضُونَ</w:t>
      </w:r>
      <w:r w:rsidRPr="007872C4">
        <w:rPr>
          <w:rStyle w:val="Char"/>
          <w:rFonts w:eastAsiaTheme="minorHAnsi"/>
          <w:rtl/>
          <w:lang w:bidi="ar-SA"/>
        </w:rPr>
        <w:t>﴾</w:t>
      </w:r>
      <w:r w:rsidR="00C410F1" w:rsidRPr="008400A6">
        <w:rPr>
          <w:rFonts w:ascii="Traditional Arabic" w:eastAsia="Times New Roman" w:hAnsi="Traditional Arabic" w:cs="Traditional Arabic"/>
          <w:color w:val="000000"/>
          <w:sz w:val="34"/>
          <w:szCs w:val="34"/>
          <w:rtl/>
        </w:rPr>
        <w:t xml:space="preserve"> </w:t>
      </w:r>
      <w:r w:rsidRPr="00D17196">
        <w:rPr>
          <w:rFonts w:ascii="Traditional Arabic" w:eastAsia="Times New Roman" w:hAnsi="Traditional Arabic" w:cs="Traditional Arabic" w:hint="cs"/>
          <w:color w:val="548DD4" w:themeColor="text2" w:themeTint="99"/>
          <w:sz w:val="26"/>
          <w:szCs w:val="26"/>
          <w:rtl/>
        </w:rPr>
        <w:t>[</w:t>
      </w:r>
      <w:r w:rsidR="00C410F1" w:rsidRPr="00D17196">
        <w:rPr>
          <w:rFonts w:ascii="Traditional Arabic" w:eastAsia="Times New Roman" w:hAnsi="Traditional Arabic" w:cs="Traditional Arabic" w:hint="cs"/>
          <w:color w:val="548DD4" w:themeColor="text2" w:themeTint="99"/>
          <w:sz w:val="26"/>
          <w:szCs w:val="26"/>
          <w:rtl/>
        </w:rPr>
        <w:t>٧١</w:t>
      </w:r>
      <w:r w:rsidRPr="00D17196">
        <w:rPr>
          <w:rFonts w:ascii="Traditional Arabic" w:eastAsia="Times New Roman" w:hAnsi="Traditional Arabic" w:cs="Traditional Arabic" w:hint="cs"/>
          <w:color w:val="548DD4" w:themeColor="text2" w:themeTint="99"/>
          <w:sz w:val="26"/>
          <w:szCs w:val="26"/>
          <w:rtl/>
        </w:rPr>
        <w:t>]</w:t>
      </w:r>
      <w:r w:rsidR="00C410F1" w:rsidRPr="008400A6">
        <w:rPr>
          <w:rFonts w:ascii="Traditional Arabic" w:eastAsia="Times New Roman" w:hAnsi="Traditional Arabic" w:cs="Traditional Arabic"/>
          <w:color w:val="000000"/>
          <w:sz w:val="34"/>
          <w:szCs w:val="34"/>
          <w:rtl/>
        </w:rPr>
        <w:t xml:space="preserve"> </w:t>
      </w:r>
      <w:r w:rsidR="00C410F1" w:rsidRPr="008400A6">
        <w:rPr>
          <w:rFonts w:ascii="Traditional Arabic" w:eastAsia="Times New Roman" w:hAnsi="Traditional Arabic" w:cs="Traditional Arabic" w:hint="cs"/>
          <w:color w:val="000000"/>
          <w:sz w:val="34"/>
          <w:szCs w:val="34"/>
          <w:rtl/>
        </w:rPr>
        <w:t>سورة</w:t>
      </w:r>
      <w:r w:rsidR="00C410F1" w:rsidRPr="008400A6">
        <w:rPr>
          <w:rFonts w:ascii="Traditional Arabic" w:eastAsia="Times New Roman" w:hAnsi="Traditional Arabic" w:cs="Traditional Arabic"/>
          <w:color w:val="000000"/>
          <w:sz w:val="34"/>
          <w:szCs w:val="34"/>
          <w:rtl/>
        </w:rPr>
        <w:t xml:space="preserve"> </w:t>
      </w:r>
      <w:r w:rsidR="00C410F1" w:rsidRPr="008400A6">
        <w:rPr>
          <w:rFonts w:ascii="Traditional Arabic" w:eastAsia="Times New Roman" w:hAnsi="Traditional Arabic" w:cs="Traditional Arabic" w:hint="cs"/>
          <w:color w:val="000000"/>
          <w:sz w:val="34"/>
          <w:szCs w:val="34"/>
          <w:rtl/>
        </w:rPr>
        <w:t>المؤمنون</w:t>
      </w:r>
      <w:r w:rsidR="00C410F1" w:rsidRPr="008400A6">
        <w:rPr>
          <w:rFonts w:ascii="Traditional Arabic" w:eastAsia="Times New Roman" w:hAnsi="Traditional Arabic" w:cs="Traditional Arabic"/>
          <w:color w:val="000000"/>
          <w:sz w:val="34"/>
          <w:szCs w:val="34"/>
          <w:rtl/>
        </w:rPr>
        <w:t>.</w:t>
      </w:r>
    </w:p>
    <w:p w14:paraId="61D57670" w14:textId="75A2E8A4" w:rsidR="00491F9C" w:rsidRPr="008400A6" w:rsidRDefault="00D50D6A" w:rsidP="004B47B6">
      <w:pPr>
        <w:pStyle w:val="a"/>
        <w:rPr>
          <w:rtl/>
        </w:rPr>
      </w:pPr>
      <w:bookmarkStart w:id="7" w:name="_Toc87827606"/>
      <w:r w:rsidRPr="008400A6">
        <w:rPr>
          <w:rtl/>
        </w:rPr>
        <w:t>5</w:t>
      </w:r>
      <w:r w:rsidR="00491F9C" w:rsidRPr="008400A6">
        <w:rPr>
          <w:rtl/>
        </w:rPr>
        <w:t>- كيف ينظر الهندوس لل</w:t>
      </w:r>
      <w:r w:rsidR="008D0BF1" w:rsidRPr="008400A6">
        <w:rPr>
          <w:rtl/>
        </w:rPr>
        <w:t>علاقة بين الخالق والمخلوق</w:t>
      </w:r>
      <w:r w:rsidR="00491F9C" w:rsidRPr="008400A6">
        <w:rPr>
          <w:rtl/>
        </w:rPr>
        <w:t>؟</w:t>
      </w:r>
      <w:bookmarkEnd w:id="7"/>
    </w:p>
    <w:p w14:paraId="552D7F54" w14:textId="7F0EDD22"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vertAlign w:val="superscript"/>
          <w:rtl/>
        </w:rPr>
      </w:pPr>
      <w:r w:rsidRPr="008400A6">
        <w:rPr>
          <w:rFonts w:ascii="Traditional Arabic" w:eastAsia="Times New Roman" w:hAnsi="Traditional Arabic" w:cs="Traditional Arabic"/>
          <w:color w:val="000000"/>
          <w:sz w:val="34"/>
          <w:szCs w:val="34"/>
          <w:rtl/>
        </w:rPr>
        <w:t xml:space="preserve">الهندوس اليوم في أغلبهم يؤمنون بوحدة الوجود، حيت يتحد الخالق بالمخلوق، </w:t>
      </w:r>
      <w:r w:rsidR="008D0BF1" w:rsidRPr="008400A6">
        <w:rPr>
          <w:rFonts w:ascii="Traditional Arabic" w:eastAsia="Times New Roman" w:hAnsi="Traditional Arabic" w:cs="Traditional Arabic"/>
          <w:color w:val="000000"/>
          <w:sz w:val="34"/>
          <w:szCs w:val="34"/>
          <w:rtl/>
        </w:rPr>
        <w:t>فالإله في الهندوسية الحالية يحل في مخلوقاته، بحيث تصير الموجودات والموجِد شيءٌ واحد.</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14"/>
      </w:r>
      <w:r w:rsidR="0012160F" w:rsidRPr="00993D71">
        <w:rPr>
          <w:rFonts w:ascii="Traditional Arabic" w:eastAsia="Times New Roman" w:hAnsi="Traditional Arabic" w:cs="KFGQPC Uthman Taha Naskh"/>
          <w:color w:val="0070C0"/>
          <w:sz w:val="34"/>
          <w:szCs w:val="34"/>
          <w:vertAlign w:val="superscript"/>
          <w:rtl/>
        </w:rPr>
        <w:t>)</w:t>
      </w:r>
    </w:p>
    <w:p w14:paraId="4D7A8EC9" w14:textId="77777777" w:rsidR="008C7DD6"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w:t>
      </w:r>
      <w:r w:rsidR="008D0BF1" w:rsidRPr="008400A6">
        <w:rPr>
          <w:rFonts w:ascii="Traditional Arabic" w:eastAsia="Times New Roman" w:hAnsi="Traditional Arabic" w:cs="Traditional Arabic"/>
          <w:color w:val="000000"/>
          <w:sz w:val="34"/>
          <w:szCs w:val="34"/>
          <w:rtl/>
        </w:rPr>
        <w:t xml:space="preserve"> الأمر</w:t>
      </w:r>
      <w:r w:rsidRPr="008400A6">
        <w:rPr>
          <w:rFonts w:ascii="Traditional Arabic" w:eastAsia="Times New Roman" w:hAnsi="Traditional Arabic" w:cs="Traditional Arabic"/>
          <w:color w:val="000000"/>
          <w:sz w:val="34"/>
          <w:szCs w:val="34"/>
          <w:rtl/>
        </w:rPr>
        <w:t xml:space="preserve"> مخالف لأبسط بديهيات العلم والعقل والرصد والفيدا</w:t>
      </w:r>
      <w:r w:rsidR="008C7DD6" w:rsidRPr="008400A6">
        <w:rPr>
          <w:rFonts w:ascii="Traditional Arabic" w:eastAsia="Times New Roman" w:hAnsi="Traditional Arabic" w:cs="Traditional Arabic"/>
          <w:color w:val="000000"/>
          <w:sz w:val="34"/>
          <w:szCs w:val="34"/>
          <w:rtl/>
        </w:rPr>
        <w:t>.</w:t>
      </w:r>
    </w:p>
    <w:p w14:paraId="71C4839E" w14:textId="77777777" w:rsidR="00491F9C" w:rsidRPr="008400A6" w:rsidRDefault="008C7DD6" w:rsidP="005A2724">
      <w:pPr>
        <w:pStyle w:val="a"/>
        <w:keepNext/>
        <w:widowControl/>
        <w:rPr>
          <w:rtl/>
        </w:rPr>
      </w:pPr>
      <w:bookmarkStart w:id="8" w:name="_Toc87827607"/>
      <w:r w:rsidRPr="008400A6">
        <w:rPr>
          <w:rtl/>
        </w:rPr>
        <w:lastRenderedPageBreak/>
        <w:t>و</w:t>
      </w:r>
      <w:r w:rsidR="008D0BF1" w:rsidRPr="008400A6">
        <w:rPr>
          <w:rtl/>
        </w:rPr>
        <w:t>هناك كثير من الإشكالات العلمية والعقلية في فلسفة وحدة الوجود</w:t>
      </w:r>
      <w:r w:rsidR="00491F9C" w:rsidRPr="008400A6">
        <w:rPr>
          <w:rtl/>
        </w:rPr>
        <w:t>، ومنها:</w:t>
      </w:r>
      <w:bookmarkEnd w:id="8"/>
    </w:p>
    <w:p w14:paraId="1AFA32FF"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C4907">
        <w:rPr>
          <w:rFonts w:ascii="Traditional Arabic" w:eastAsia="Times New Roman" w:hAnsi="Traditional Arabic" w:cs="KFGQPC Uthman Taha Naskh"/>
          <w:b/>
          <w:bCs/>
          <w:color w:val="0070C0"/>
          <w:sz w:val="30"/>
          <w:szCs w:val="30"/>
          <w:rtl/>
        </w:rPr>
        <w:t>الإشكال الأول:</w:t>
      </w:r>
      <w:r w:rsidRPr="008400A6">
        <w:rPr>
          <w:rFonts w:ascii="Traditional Arabic" w:eastAsia="Times New Roman" w:hAnsi="Traditional Arabic" w:cs="Traditional Arabic"/>
          <w:color w:val="000000"/>
          <w:sz w:val="34"/>
          <w:szCs w:val="34"/>
          <w:rtl/>
        </w:rPr>
        <w:t xml:space="preserve"> الإله عندهم يحل في كل شيء، إذن ما معنى ممارسة طقوس من أجل الوصول للتوحد مع الإله فيما يعرف بـ: "</w:t>
      </w:r>
      <w:r w:rsidR="008D0BF1" w:rsidRPr="008400A6">
        <w:rPr>
          <w:rFonts w:ascii="Traditional Arabic" w:eastAsia="Times New Roman" w:hAnsi="Traditional Arabic" w:cs="Traditional Arabic"/>
          <w:color w:val="000000"/>
          <w:sz w:val="34"/>
          <w:szCs w:val="34"/>
          <w:rtl/>
        </w:rPr>
        <w:t xml:space="preserve">الموكشا </w:t>
      </w:r>
      <w:r w:rsidR="008D0BF1" w:rsidRPr="008400A6">
        <w:rPr>
          <w:rFonts w:ascii="Traditional Arabic" w:eastAsia="Times New Roman" w:hAnsi="Traditional Arabic" w:cs="Traditional Arabic"/>
          <w:color w:val="000000"/>
          <w:sz w:val="34"/>
          <w:szCs w:val="34"/>
        </w:rPr>
        <w:t>Moksha</w:t>
      </w:r>
      <w:r w:rsidR="008D0BF1" w:rsidRPr="008400A6">
        <w:rPr>
          <w:rFonts w:ascii="Traditional Arabic" w:eastAsia="Times New Roman" w:hAnsi="Traditional Arabic" w:cs="Traditional Arabic"/>
          <w:color w:val="000000"/>
          <w:sz w:val="34"/>
          <w:szCs w:val="34"/>
          <w:rtl/>
        </w:rPr>
        <w:t xml:space="preserve"> </w:t>
      </w:r>
      <w:r w:rsidR="008D0BF1" w:rsidRPr="008400A6">
        <w:rPr>
          <w:rFonts w:ascii="Mangal" w:eastAsia="Times New Roman" w:hAnsi="Mangal" w:cs="Mangal" w:hint="cs"/>
          <w:color w:val="000000"/>
          <w:sz w:val="34"/>
          <w:szCs w:val="34"/>
          <w:cs/>
          <w:lang w:bidi="sa-IN"/>
        </w:rPr>
        <w:t>मोक्ष</w:t>
      </w:r>
      <w:r w:rsidRPr="008400A6">
        <w:rPr>
          <w:rFonts w:ascii="Traditional Arabic" w:eastAsia="Times New Roman" w:hAnsi="Traditional Arabic" w:cs="Traditional Arabic"/>
          <w:color w:val="000000"/>
          <w:sz w:val="34"/>
          <w:szCs w:val="34"/>
          <w:rtl/>
        </w:rPr>
        <w:t>"؟</w:t>
      </w:r>
    </w:p>
    <w:p w14:paraId="7C09456B" w14:textId="77777777" w:rsidR="00507CEA"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كيف تصل لشيء هو فيك</w:t>
      </w:r>
      <w:r w:rsidR="008D0BF1"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w:t>
      </w:r>
      <w:r w:rsidR="008D0BF1" w:rsidRPr="008400A6">
        <w:rPr>
          <w:rFonts w:ascii="Traditional Arabic" w:eastAsia="Times New Roman" w:hAnsi="Traditional Arabic" w:cs="Traditional Arabic"/>
          <w:color w:val="000000"/>
          <w:sz w:val="34"/>
          <w:szCs w:val="34"/>
          <w:rtl/>
        </w:rPr>
        <w:t>فأنت حالٌّ فيه وهو حالٌّ</w:t>
      </w:r>
      <w:r w:rsidRPr="008400A6">
        <w:rPr>
          <w:rFonts w:ascii="Traditional Arabic" w:eastAsia="Times New Roman" w:hAnsi="Traditional Arabic" w:cs="Traditional Arabic"/>
          <w:color w:val="000000"/>
          <w:sz w:val="34"/>
          <w:szCs w:val="34"/>
          <w:rtl/>
        </w:rPr>
        <w:t xml:space="preserve"> فيك؟</w:t>
      </w:r>
    </w:p>
    <w:p w14:paraId="1E8942F6" w14:textId="42E23B49"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C4907">
        <w:rPr>
          <w:rFonts w:ascii="Traditional Arabic" w:eastAsia="Times New Roman" w:hAnsi="Traditional Arabic" w:cs="KFGQPC Uthman Taha Naskh"/>
          <w:b/>
          <w:bCs/>
          <w:color w:val="0070C0"/>
          <w:sz w:val="30"/>
          <w:szCs w:val="30"/>
          <w:rtl/>
        </w:rPr>
        <w:t>الإشكال الثاني:</w:t>
      </w:r>
      <w:r w:rsidRPr="008400A6">
        <w:rPr>
          <w:rFonts w:ascii="Traditional Arabic" w:eastAsia="Times New Roman" w:hAnsi="Traditional Arabic" w:cs="Traditional Arabic"/>
          <w:color w:val="000000"/>
          <w:sz w:val="34"/>
          <w:szCs w:val="34"/>
          <w:rtl/>
        </w:rPr>
        <w:t xml:space="preserve"> الزلات والخطايا بمفهومهم لوحدة الوجود هي ذات الإله، لأن الإله عندهم هو الزلة وهو الخط</w:t>
      </w:r>
      <w:r w:rsidR="008D0BF1" w:rsidRPr="008400A6">
        <w:rPr>
          <w:rFonts w:ascii="Traditional Arabic" w:eastAsia="Times New Roman" w:hAnsi="Traditional Arabic" w:cs="Traditional Arabic"/>
          <w:color w:val="000000"/>
          <w:sz w:val="34"/>
          <w:szCs w:val="34"/>
          <w:rtl/>
        </w:rPr>
        <w:t>يئة وهو الزنا وهو القتل فهو حالٌّ</w:t>
      </w:r>
      <w:r w:rsidRPr="008400A6">
        <w:rPr>
          <w:rFonts w:ascii="Traditional Arabic" w:eastAsia="Times New Roman" w:hAnsi="Traditional Arabic" w:cs="Traditional Arabic"/>
          <w:color w:val="000000"/>
          <w:sz w:val="34"/>
          <w:szCs w:val="34"/>
          <w:rtl/>
        </w:rPr>
        <w:t xml:space="preserve"> في كل شيء، وهو ذات كل شيء؛ فلماذا التخلص من الزلات والخطايا</w:t>
      </w:r>
      <w:r w:rsidR="008D0BF1" w:rsidRPr="008400A6">
        <w:rPr>
          <w:rFonts w:ascii="Traditional Arabic" w:eastAsia="Times New Roman" w:hAnsi="Traditional Arabic" w:cs="Traditional Arabic"/>
          <w:color w:val="000000"/>
          <w:sz w:val="34"/>
          <w:szCs w:val="34"/>
          <w:rtl/>
        </w:rPr>
        <w:t xml:space="preserve"> إذن</w:t>
      </w:r>
      <w:r w:rsidRPr="008400A6">
        <w:rPr>
          <w:rFonts w:ascii="Traditional Arabic" w:eastAsia="Times New Roman" w:hAnsi="Traditional Arabic" w:cs="Traditional Arabic"/>
          <w:color w:val="000000"/>
          <w:sz w:val="34"/>
          <w:szCs w:val="34"/>
          <w:rtl/>
        </w:rPr>
        <w:t>؟</w:t>
      </w:r>
    </w:p>
    <w:p w14:paraId="12DA92B7"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لماذا يحرصون أشد الحرص على الابتعا</w:t>
      </w:r>
      <w:r w:rsidR="008D0BF1" w:rsidRPr="008400A6">
        <w:rPr>
          <w:rFonts w:ascii="Traditional Arabic" w:eastAsia="Times New Roman" w:hAnsi="Traditional Arabic" w:cs="Traditional Arabic"/>
          <w:color w:val="000000"/>
          <w:sz w:val="34"/>
          <w:szCs w:val="34"/>
          <w:rtl/>
        </w:rPr>
        <w:t>د عن الشهوات والأهواء الدنيوية؟</w:t>
      </w:r>
    </w:p>
    <w:p w14:paraId="663B248F" w14:textId="77777777" w:rsidR="008D0BF1" w:rsidRPr="008400A6" w:rsidRDefault="008D0BF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أليست المعصية ضمن وحدة الوجود؟</w:t>
      </w:r>
    </w:p>
    <w:p w14:paraId="05F676FE" w14:textId="77777777" w:rsidR="008D0BF1" w:rsidRPr="008400A6" w:rsidRDefault="008D0BF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أليست الدنيا نفسها هي الإله ذاته؟</w:t>
      </w:r>
    </w:p>
    <w:p w14:paraId="5B3F971C" w14:textId="77777777" w:rsidR="008D0BF1"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ليس ثمة مبرر</w:t>
      </w:r>
      <w:r w:rsidR="008D0BF1" w:rsidRPr="008400A6">
        <w:rPr>
          <w:rFonts w:ascii="Traditional Arabic" w:eastAsia="Times New Roman" w:hAnsi="Traditional Arabic" w:cs="Traditional Arabic"/>
          <w:color w:val="000000"/>
          <w:sz w:val="34"/>
          <w:szCs w:val="34"/>
          <w:rtl/>
        </w:rPr>
        <w:t xml:space="preserve"> ل</w:t>
      </w:r>
      <w:r w:rsidRPr="008400A6">
        <w:rPr>
          <w:rFonts w:ascii="Traditional Arabic" w:eastAsia="Times New Roman" w:hAnsi="Traditional Arabic" w:cs="Traditional Arabic"/>
          <w:color w:val="000000"/>
          <w:sz w:val="34"/>
          <w:szCs w:val="34"/>
          <w:rtl/>
        </w:rPr>
        <w:t>لحرص على فعل الخير</w:t>
      </w:r>
      <w:r w:rsidR="008D0BF1" w:rsidRPr="008400A6">
        <w:rPr>
          <w:rFonts w:ascii="Traditional Arabic" w:eastAsia="Times New Roman" w:hAnsi="Traditional Arabic" w:cs="Traditional Arabic"/>
          <w:color w:val="000000"/>
          <w:sz w:val="34"/>
          <w:szCs w:val="34"/>
          <w:rtl/>
        </w:rPr>
        <w:t xml:space="preserve"> وفقًا لهذا التصور الهندوسي الحالي.</w:t>
      </w:r>
    </w:p>
    <w:p w14:paraId="3194E6CA" w14:textId="77777777" w:rsidR="008D0BF1" w:rsidRPr="008400A6" w:rsidRDefault="008D0BF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لكن الجميع يحرص على فعل الخير ويعلم أنَّ هذا واجب، أليس كذلك؟</w:t>
      </w:r>
    </w:p>
    <w:p w14:paraId="7A581A94" w14:textId="77777777" w:rsidR="00507CEA" w:rsidRDefault="008D0BF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إنَّ الحرص على فعل الخير هو استجابة لنداء الفطرة النقي</w:t>
      </w:r>
      <w:r w:rsidR="00491F9C"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فهذا دليل فطري مباشر على خطأ فلسفة وحدة الوجود.</w:t>
      </w:r>
      <w:r w:rsidR="00491F9C" w:rsidRPr="008400A6">
        <w:rPr>
          <w:rFonts w:ascii="Traditional Arabic" w:eastAsia="Times New Roman" w:hAnsi="Traditional Arabic" w:cs="Traditional Arabic"/>
          <w:color w:val="000000"/>
          <w:sz w:val="34"/>
          <w:szCs w:val="34"/>
          <w:rtl/>
        </w:rPr>
        <w:t xml:space="preserve"> </w:t>
      </w:r>
    </w:p>
    <w:p w14:paraId="2424260D" w14:textId="0AB91B47" w:rsidR="00491F9C" w:rsidRPr="008400A6" w:rsidRDefault="00491F9C" w:rsidP="005A2724">
      <w:pPr>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C4907">
        <w:rPr>
          <w:rFonts w:ascii="Traditional Arabic" w:eastAsia="Times New Roman" w:hAnsi="Traditional Arabic" w:cs="KFGQPC Uthman Taha Naskh"/>
          <w:b/>
          <w:bCs/>
          <w:color w:val="0070C0"/>
          <w:sz w:val="30"/>
          <w:szCs w:val="30"/>
          <w:rtl/>
        </w:rPr>
        <w:lastRenderedPageBreak/>
        <w:t>الإشكال الثالث:</w:t>
      </w:r>
      <w:r w:rsidRPr="008400A6">
        <w:rPr>
          <w:rFonts w:ascii="Traditional Arabic" w:eastAsia="Times New Roman" w:hAnsi="Traditional Arabic" w:cs="Traditional Arabic"/>
          <w:color w:val="000000"/>
          <w:sz w:val="34"/>
          <w:szCs w:val="34"/>
          <w:rtl/>
        </w:rPr>
        <w:t xml:space="preserve"> القول بوحدة الوجود دعا إلى القول بنسبية الحقيقة، فكل الديانات التي تعبد أصنامًا أو أحجارًا هي عندهم تعبد الإله، لأن الإله في تصورهم هو الصنم و</w:t>
      </w:r>
      <w:r w:rsidR="008D0BF1" w:rsidRPr="008400A6">
        <w:rPr>
          <w:rFonts w:ascii="Traditional Arabic" w:eastAsia="Times New Roman" w:hAnsi="Traditional Arabic" w:cs="Traditional Arabic"/>
          <w:color w:val="000000"/>
          <w:sz w:val="34"/>
          <w:szCs w:val="34"/>
          <w:rtl/>
        </w:rPr>
        <w:t xml:space="preserve">هو </w:t>
      </w:r>
      <w:r w:rsidRPr="008400A6">
        <w:rPr>
          <w:rFonts w:ascii="Traditional Arabic" w:eastAsia="Times New Roman" w:hAnsi="Traditional Arabic" w:cs="Traditional Arabic"/>
          <w:color w:val="000000"/>
          <w:sz w:val="34"/>
          <w:szCs w:val="34"/>
          <w:rtl/>
        </w:rPr>
        <w:t>الحجر فالإله حالٌ في كل شيء وهو كل شيء.</w:t>
      </w:r>
    </w:p>
    <w:p w14:paraId="2CDE031C" w14:textId="77777777" w:rsidR="00507CEA"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ونسبية الحقيقة </w:t>
      </w:r>
      <w:r w:rsidR="008C7DD6" w:rsidRPr="008400A6">
        <w:rPr>
          <w:rFonts w:ascii="Traditional Arabic" w:eastAsia="Times New Roman" w:hAnsi="Traditional Arabic" w:cs="Traditional Arabic"/>
          <w:color w:val="000000"/>
          <w:sz w:val="34"/>
          <w:szCs w:val="34"/>
          <w:rtl/>
        </w:rPr>
        <w:t xml:space="preserve">هذه </w:t>
      </w:r>
      <w:r w:rsidR="008D0BF1" w:rsidRPr="008400A6">
        <w:rPr>
          <w:rFonts w:ascii="Traditional Arabic" w:eastAsia="Times New Roman" w:hAnsi="Traditional Arabic" w:cs="Traditional Arabic"/>
          <w:color w:val="000000"/>
          <w:sz w:val="34"/>
          <w:szCs w:val="34"/>
          <w:rtl/>
        </w:rPr>
        <w:t>تدعو لضياع المعنى والقيمة، فكل شيء يصير صوابًا!</w:t>
      </w:r>
    </w:p>
    <w:p w14:paraId="7660C712" w14:textId="21008AEA"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أضف إلى ما سبق أن</w:t>
      </w:r>
      <w:r w:rsidR="008D0BF1"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الاعتقاد بوحدة الوجود لا يجيب عن سؤال: م</w:t>
      </w:r>
      <w:r w:rsidR="008D0BF1"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ن أين جاء العالم؟</w:t>
      </w:r>
    </w:p>
    <w:p w14:paraId="79C206E1"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فافتراض أن ذات الخالق هو ذات المخلوق </w:t>
      </w:r>
      <w:r w:rsidR="00526656" w:rsidRPr="008400A6">
        <w:rPr>
          <w:rFonts w:ascii="Traditional Arabic" w:eastAsia="Times New Roman" w:hAnsi="Traditional Arabic" w:cs="Traditional Arabic"/>
          <w:color w:val="000000"/>
          <w:sz w:val="34"/>
          <w:szCs w:val="34"/>
          <w:rtl/>
        </w:rPr>
        <w:t xml:space="preserve">هذا </w:t>
      </w:r>
      <w:r w:rsidRPr="008400A6">
        <w:rPr>
          <w:rFonts w:ascii="Traditional Arabic" w:eastAsia="Times New Roman" w:hAnsi="Traditional Arabic" w:cs="Traditional Arabic"/>
          <w:color w:val="000000"/>
          <w:sz w:val="34"/>
          <w:szCs w:val="34"/>
          <w:rtl/>
        </w:rPr>
        <w:t>افتراض ساقط عقلاً، لأنه يفترض تعلق ظهور الشيء على ظهوره.</w:t>
      </w:r>
    </w:p>
    <w:p w14:paraId="238EE3FF"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تناقض غريب، ومحال عقلي.</w:t>
      </w:r>
    </w:p>
    <w:p w14:paraId="52CE1277" w14:textId="77777777" w:rsidR="00507CEA"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فكيف يكون الشيء سببًا لظهور نفسه، إذا لم يكن قد ظهر ب</w:t>
      </w:r>
      <w:r w:rsidR="00526656"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عدُ أصلاً.</w:t>
      </w:r>
    </w:p>
    <w:p w14:paraId="15C545EE" w14:textId="5C2A0351" w:rsidR="00491F9C" w:rsidRPr="008400A6" w:rsidRDefault="0052665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C4907">
        <w:rPr>
          <w:rFonts w:ascii="Traditional Arabic" w:eastAsia="Times New Roman" w:hAnsi="Traditional Arabic" w:cs="KFGQPC Uthman Taha Naskh"/>
          <w:b/>
          <w:bCs/>
          <w:color w:val="0070C0"/>
          <w:sz w:val="30"/>
          <w:szCs w:val="30"/>
          <w:rtl/>
        </w:rPr>
        <w:t>الإشكال الرابع:</w:t>
      </w:r>
      <w:r w:rsidRPr="008C4907">
        <w:rPr>
          <w:rFonts w:ascii="Traditional Arabic" w:eastAsia="Times New Roman" w:hAnsi="Traditional Arabic" w:cs="Traditional Arabic"/>
          <w:color w:val="0070C0"/>
          <w:sz w:val="34"/>
          <w:szCs w:val="34"/>
          <w:rtl/>
        </w:rPr>
        <w:t xml:space="preserve"> </w:t>
      </w:r>
      <w:r w:rsidR="00C410F1" w:rsidRPr="008400A6">
        <w:rPr>
          <w:rFonts w:ascii="Traditional Arabic" w:eastAsia="Times New Roman" w:hAnsi="Traditional Arabic" w:cs="Traditional Arabic"/>
          <w:color w:val="000000"/>
          <w:sz w:val="34"/>
          <w:szCs w:val="34"/>
          <w:rtl/>
        </w:rPr>
        <w:t xml:space="preserve">أنَّه أيضًا ثابت </w:t>
      </w:r>
      <w:r w:rsidR="00491F9C" w:rsidRPr="008400A6">
        <w:rPr>
          <w:rFonts w:ascii="Traditional Arabic" w:eastAsia="Times New Roman" w:hAnsi="Traditional Arabic" w:cs="Traditional Arabic"/>
          <w:color w:val="000000"/>
          <w:sz w:val="34"/>
          <w:szCs w:val="34"/>
          <w:rtl/>
        </w:rPr>
        <w:t>علميًا أن</w:t>
      </w:r>
      <w:r w:rsidR="00C410F1" w:rsidRPr="008400A6">
        <w:rPr>
          <w:rFonts w:ascii="Traditional Arabic" w:eastAsia="Times New Roman" w:hAnsi="Traditional Arabic" w:cs="Traditional Arabic"/>
          <w:color w:val="000000"/>
          <w:sz w:val="34"/>
          <w:szCs w:val="34"/>
          <w:rtl/>
        </w:rPr>
        <w:t>َّ</w:t>
      </w:r>
      <w:r w:rsidR="00491F9C" w:rsidRPr="008400A6">
        <w:rPr>
          <w:rFonts w:ascii="Traditional Arabic" w:eastAsia="Times New Roman" w:hAnsi="Traditional Arabic" w:cs="Traditional Arabic"/>
          <w:color w:val="000000"/>
          <w:sz w:val="34"/>
          <w:szCs w:val="34"/>
          <w:rtl/>
        </w:rPr>
        <w:t xml:space="preserve"> الكون بكل ما فيه حادث</w:t>
      </w:r>
      <w:r w:rsidR="00C410F1" w:rsidRPr="008400A6">
        <w:rPr>
          <w:rFonts w:ascii="Traditional Arabic" w:eastAsia="Times New Roman" w:hAnsi="Traditional Arabic" w:cs="Traditional Arabic"/>
          <w:color w:val="000000"/>
          <w:sz w:val="34"/>
          <w:szCs w:val="34"/>
          <w:rtl/>
        </w:rPr>
        <w:t>، وهذا ثابت عند جميع العقلاء.</w:t>
      </w:r>
    </w:p>
    <w:p w14:paraId="4C18700F" w14:textId="77777777" w:rsidR="00491F9C" w:rsidRPr="008400A6" w:rsidRDefault="0052665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w:t>
      </w:r>
      <w:r w:rsidR="00491F9C" w:rsidRPr="008400A6">
        <w:rPr>
          <w:rFonts w:ascii="Traditional Arabic" w:eastAsia="Times New Roman" w:hAnsi="Traditional Arabic" w:cs="Traditional Arabic"/>
          <w:color w:val="000000"/>
          <w:sz w:val="34"/>
          <w:szCs w:val="34"/>
          <w:rtl/>
        </w:rPr>
        <w:t>الكون حادث بكل طاقته ومادته ومكانه وزمانه...</w:t>
      </w:r>
    </w:p>
    <w:p w14:paraId="75E48054" w14:textId="03E95CD9" w:rsidR="00491F9C" w:rsidRPr="008400A6" w:rsidRDefault="0052665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وقد ثبت </w:t>
      </w:r>
      <w:r w:rsidR="00B56372" w:rsidRPr="008400A6">
        <w:rPr>
          <w:rFonts w:ascii="Traditional Arabic" w:eastAsia="Times New Roman" w:hAnsi="Traditional Arabic" w:cs="Traditional Arabic"/>
          <w:color w:val="000000"/>
          <w:sz w:val="34"/>
          <w:szCs w:val="34"/>
          <w:rtl/>
        </w:rPr>
        <w:t>أنَّ للكون بداية بأدلة لا حصر لها، ف</w:t>
      </w:r>
      <w:r w:rsidRPr="008400A6">
        <w:rPr>
          <w:rFonts w:ascii="Traditional Arabic" w:eastAsia="Times New Roman" w:hAnsi="Traditional Arabic" w:cs="Traditional Arabic"/>
          <w:color w:val="000000"/>
          <w:sz w:val="34"/>
          <w:szCs w:val="34"/>
          <w:rtl/>
        </w:rPr>
        <w:t xml:space="preserve">علميًا: لم يكن ثمة كون ثم </w:t>
      </w:r>
      <w:r w:rsidR="00491F9C" w:rsidRPr="008400A6">
        <w:rPr>
          <w:rFonts w:ascii="Traditional Arabic" w:eastAsia="Times New Roman" w:hAnsi="Traditional Arabic" w:cs="Traditional Arabic"/>
          <w:color w:val="000000"/>
          <w:sz w:val="34"/>
          <w:szCs w:val="34"/>
          <w:rtl/>
        </w:rPr>
        <w:t>ظهر الكون.</w:t>
      </w:r>
    </w:p>
    <w:p w14:paraId="5A1BFB25" w14:textId="77777777" w:rsidR="00526656"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وطالما لم يكن ثمة كون</w:t>
      </w:r>
      <w:r w:rsidR="00526656" w:rsidRPr="008400A6">
        <w:rPr>
          <w:rFonts w:ascii="Traditional Arabic" w:eastAsia="Times New Roman" w:hAnsi="Traditional Arabic" w:cs="Traditional Arabic"/>
          <w:color w:val="000000"/>
          <w:sz w:val="34"/>
          <w:szCs w:val="34"/>
          <w:rtl/>
        </w:rPr>
        <w:t>، ف</w:t>
      </w:r>
      <w:r w:rsidR="00230FD3" w:rsidRPr="008400A6">
        <w:rPr>
          <w:rFonts w:ascii="Traditional Arabic" w:eastAsia="Times New Roman" w:hAnsi="Traditional Arabic" w:cs="Traditional Arabic"/>
          <w:color w:val="000000"/>
          <w:sz w:val="34"/>
          <w:szCs w:val="34"/>
          <w:rtl/>
        </w:rPr>
        <w:t xml:space="preserve">ـ: </w:t>
      </w:r>
      <w:r w:rsidR="00526656" w:rsidRPr="008400A6">
        <w:rPr>
          <w:rFonts w:ascii="Traditional Arabic" w:eastAsia="Times New Roman" w:hAnsi="Traditional Arabic" w:cs="Traditional Arabic"/>
          <w:color w:val="000000"/>
          <w:sz w:val="34"/>
          <w:szCs w:val="34"/>
          <w:rtl/>
        </w:rPr>
        <w:t>كيف نقول بوحدة الوجود؟</w:t>
      </w:r>
    </w:p>
    <w:p w14:paraId="7E7E922E" w14:textId="77777777" w:rsidR="00526656" w:rsidRPr="008400A6" w:rsidRDefault="0052665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إنَّ وحدة الوجود </w:t>
      </w:r>
      <w:r w:rsidR="00230FD3" w:rsidRPr="008400A6">
        <w:rPr>
          <w:rFonts w:ascii="Traditional Arabic" w:eastAsia="Times New Roman" w:hAnsi="Traditional Arabic" w:cs="Traditional Arabic"/>
          <w:color w:val="000000"/>
          <w:sz w:val="34"/>
          <w:szCs w:val="34"/>
          <w:rtl/>
        </w:rPr>
        <w:t xml:space="preserve">لو كانت صحيحة فإنها </w:t>
      </w:r>
      <w:r w:rsidRPr="008400A6">
        <w:rPr>
          <w:rFonts w:ascii="Traditional Arabic" w:eastAsia="Times New Roman" w:hAnsi="Traditional Arabic" w:cs="Traditional Arabic"/>
          <w:color w:val="000000"/>
          <w:sz w:val="34"/>
          <w:szCs w:val="34"/>
          <w:rtl/>
        </w:rPr>
        <w:t xml:space="preserve">تقتضي أزلية العالم أو على الأقل </w:t>
      </w:r>
      <w:r w:rsidRPr="008400A6">
        <w:rPr>
          <w:rFonts w:ascii="Traditional Arabic" w:eastAsia="Times New Roman" w:hAnsi="Traditional Arabic" w:cs="Traditional Arabic"/>
          <w:color w:val="000000"/>
          <w:sz w:val="34"/>
          <w:szCs w:val="34"/>
          <w:rtl/>
        </w:rPr>
        <w:lastRenderedPageBreak/>
        <w:t>أزلية المادة.</w:t>
      </w:r>
    </w:p>
    <w:p w14:paraId="58BAE373"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الغريب أن</w:t>
      </w:r>
      <w:r w:rsidR="00230FD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الهندوس المعاصرين ي</w:t>
      </w:r>
      <w:r w:rsidR="00230FD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صرون على القول بأزلية العالم المادي لأنه القول ال</w:t>
      </w:r>
      <w:r w:rsidR="00230FD3" w:rsidRPr="008400A6">
        <w:rPr>
          <w:rFonts w:ascii="Traditional Arabic" w:eastAsia="Times New Roman" w:hAnsi="Traditional Arabic" w:cs="Traditional Arabic"/>
          <w:color w:val="000000"/>
          <w:sz w:val="34"/>
          <w:szCs w:val="34"/>
          <w:rtl/>
        </w:rPr>
        <w:t>ضروري</w:t>
      </w:r>
      <w:r w:rsidRPr="008400A6">
        <w:rPr>
          <w:rFonts w:ascii="Traditional Arabic" w:eastAsia="Times New Roman" w:hAnsi="Traditional Arabic" w:cs="Traditional Arabic"/>
          <w:color w:val="000000"/>
          <w:sz w:val="34"/>
          <w:szCs w:val="34"/>
          <w:rtl/>
        </w:rPr>
        <w:t xml:space="preserve"> الذي يبرر وحدة الوجود.</w:t>
      </w:r>
    </w:p>
    <w:p w14:paraId="14B48C9F" w14:textId="021239CE" w:rsidR="00491F9C" w:rsidRPr="008400A6" w:rsidRDefault="00230FD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ي</w:t>
      </w:r>
      <w:r w:rsidR="00491F9C" w:rsidRPr="008400A6">
        <w:rPr>
          <w:rFonts w:ascii="Traditional Arabic" w:eastAsia="Times New Roman" w:hAnsi="Traditional Arabic" w:cs="Traditional Arabic"/>
          <w:color w:val="000000"/>
          <w:sz w:val="34"/>
          <w:szCs w:val="34"/>
          <w:rtl/>
        </w:rPr>
        <w:t xml:space="preserve">قول العالم الهندوسي وويكانند </w:t>
      </w:r>
      <w:r w:rsidR="00491F9C" w:rsidRPr="008400A6">
        <w:rPr>
          <w:rFonts w:ascii="Traditional Arabic" w:eastAsia="Times New Roman" w:hAnsi="Traditional Arabic" w:cs="Traditional Arabic"/>
          <w:color w:val="000000"/>
          <w:sz w:val="34"/>
          <w:szCs w:val="34"/>
        </w:rPr>
        <w:t>Wiwekanand</w:t>
      </w:r>
      <w:r w:rsidR="00491F9C" w:rsidRPr="008400A6">
        <w:rPr>
          <w:rFonts w:ascii="Traditional Arabic" w:eastAsia="Times New Roman" w:hAnsi="Traditional Arabic" w:cs="Traditional Arabic"/>
          <w:color w:val="000000"/>
          <w:sz w:val="34"/>
          <w:szCs w:val="34"/>
          <w:rtl/>
        </w:rPr>
        <w:t>: "المكان لا يجري عليها زمان ولا يأتي عليها حدوث".</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15"/>
      </w:r>
      <w:r w:rsidR="0012160F" w:rsidRPr="00993D71">
        <w:rPr>
          <w:rStyle w:val="FootnoteReference"/>
          <w:rFonts w:ascii="Traditional Arabic" w:eastAsia="Times New Roman" w:hAnsi="Traditional Arabic" w:cs="KFGQPC Uthman Taha Naskh"/>
          <w:color w:val="0070C0"/>
          <w:sz w:val="34"/>
          <w:szCs w:val="34"/>
          <w:rtl/>
        </w:rPr>
        <w:t>)</w:t>
      </w:r>
    </w:p>
    <w:p w14:paraId="6D835B11"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فالهندوس المعاصر</w:t>
      </w:r>
      <w:r w:rsidR="00230FD3" w:rsidRPr="008400A6">
        <w:rPr>
          <w:rFonts w:ascii="Traditional Arabic" w:eastAsia="Times New Roman" w:hAnsi="Traditional Arabic" w:cs="Traditional Arabic"/>
          <w:color w:val="000000"/>
          <w:sz w:val="34"/>
          <w:szCs w:val="34"/>
          <w:rtl/>
        </w:rPr>
        <w:t>و</w:t>
      </w:r>
      <w:r w:rsidRPr="008400A6">
        <w:rPr>
          <w:rFonts w:ascii="Traditional Arabic" w:eastAsia="Times New Roman" w:hAnsi="Traditional Arabic" w:cs="Traditional Arabic"/>
          <w:color w:val="000000"/>
          <w:sz w:val="34"/>
          <w:szCs w:val="34"/>
          <w:rtl/>
        </w:rPr>
        <w:t>ن اضطروا للقول بأزلية العالم المادي حتى يتوافقوا مع فكرة وحدة الوجود.</w:t>
      </w:r>
    </w:p>
    <w:p w14:paraId="63499AED" w14:textId="77777777" w:rsidR="00230FD3"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وما كان لهم أن يدخلوا في ذلك، </w:t>
      </w:r>
      <w:r w:rsidR="00230FD3" w:rsidRPr="008400A6">
        <w:rPr>
          <w:rFonts w:ascii="Traditional Arabic" w:eastAsia="Times New Roman" w:hAnsi="Traditional Arabic" w:cs="Traditional Arabic"/>
          <w:color w:val="000000"/>
          <w:sz w:val="34"/>
          <w:szCs w:val="34"/>
          <w:rtl/>
        </w:rPr>
        <w:t>وما كان لهم الاعتقاد ابتداءًا بوحدة الوجود، لكن الشيطان قعدَ لابن آدم بأطرقه، فهو يجتال بني الإنسان عن دين الأنبياء كلما سنحت له فرصة.</w:t>
      </w:r>
    </w:p>
    <w:p w14:paraId="19C96AC3" w14:textId="5D93580C" w:rsidR="00230FD3" w:rsidRPr="008400A6" w:rsidRDefault="00230FD3" w:rsidP="004B47B6">
      <w:pPr>
        <w:pStyle w:val="a3"/>
        <w:rPr>
          <w:rFonts w:ascii="Traditional Arabic" w:hAnsi="Traditional Arabic" w:cs="Traditional Arabic"/>
          <w:color w:val="000000"/>
          <w:sz w:val="34"/>
          <w:szCs w:val="34"/>
          <w:rtl/>
        </w:rPr>
      </w:pPr>
      <w:r w:rsidRPr="004B47B6">
        <w:rPr>
          <w:rFonts w:ascii="Traditional Arabic" w:hAnsi="Traditional Arabic" w:cs="Traditional Arabic"/>
          <w:b w:val="0"/>
          <w:bCs w:val="0"/>
          <w:color w:val="000000"/>
          <w:sz w:val="34"/>
          <w:szCs w:val="34"/>
          <w:rtl/>
        </w:rPr>
        <w:t>قال الله تعالى في الحديث القدسي:</w:t>
      </w:r>
      <w:r w:rsidR="004B47B6">
        <w:rPr>
          <w:rFonts w:ascii="Traditional Arabic" w:hAnsi="Traditional Arabic" w:cs="Traditional Arabic" w:hint="cs"/>
          <w:color w:val="000000"/>
          <w:sz w:val="34"/>
          <w:szCs w:val="34"/>
          <w:rtl/>
        </w:rPr>
        <w:t xml:space="preserve"> </w:t>
      </w:r>
      <w:r w:rsidR="004B47B6" w:rsidRPr="004B47B6">
        <w:rPr>
          <w:rtl/>
        </w:rPr>
        <w:t>«</w:t>
      </w:r>
      <w:r w:rsidRPr="004B47B6">
        <w:rPr>
          <w:rtl/>
        </w:rPr>
        <w:t>إنِّي خَلَقْتُ عِبَادِي حُنَفَاءَ كُلَّهُمْ، وإنَّهُمْ أَتَتْهُمُ الشَّيَاطِينُ فَاجْتَالَتْهُمْ عن دِينِهِمْ، وَحَرَّمَتْ عليهم ما أَحْلَلْتُ لهمْ، وَأَمَرَتْهُمْ أَنْ يُشْرِكُوا بي ما لَمْ أُنْزِلْ به سُلْطَانًا</w:t>
      </w:r>
      <w:r w:rsidR="004B47B6" w:rsidRPr="004B47B6">
        <w:rPr>
          <w:rtl/>
        </w:rPr>
        <w:t>»</w:t>
      </w:r>
      <w:r w:rsidRPr="008400A6">
        <w:rPr>
          <w:rFonts w:ascii="Traditional Arabic" w:hAnsi="Traditional Arabic" w:cs="Traditional Arabic"/>
          <w:color w:val="000000"/>
          <w:sz w:val="34"/>
          <w:szCs w:val="34"/>
          <w:rtl/>
        </w:rPr>
        <w:t>.</w:t>
      </w:r>
      <w:r w:rsidR="0012160F" w:rsidRPr="00993D71">
        <w:rPr>
          <w:rStyle w:val="FootnoteReference"/>
          <w:rFonts w:ascii="Traditional Arabic" w:hAnsi="Traditional Arabic"/>
          <w:color w:val="0070C0"/>
          <w:sz w:val="34"/>
          <w:szCs w:val="34"/>
          <w:rtl/>
        </w:rPr>
        <w:t>(</w:t>
      </w:r>
      <w:r w:rsidR="0012160F" w:rsidRPr="00993D71">
        <w:rPr>
          <w:rStyle w:val="FootnoteReference"/>
          <w:rFonts w:ascii="Traditional Arabic" w:hAnsi="Traditional Arabic"/>
          <w:color w:val="0070C0"/>
          <w:sz w:val="34"/>
          <w:szCs w:val="34"/>
          <w:rtl/>
        </w:rPr>
        <w:footnoteReference w:id="16"/>
      </w:r>
      <w:r w:rsidR="0012160F" w:rsidRPr="00993D71">
        <w:rPr>
          <w:rStyle w:val="FootnoteReference"/>
          <w:rFonts w:ascii="Traditional Arabic" w:hAnsi="Traditional Arabic"/>
          <w:color w:val="0070C0"/>
          <w:sz w:val="34"/>
          <w:szCs w:val="34"/>
          <w:rtl/>
        </w:rPr>
        <w:t>)</w:t>
      </w:r>
    </w:p>
    <w:p w14:paraId="5F118D8F" w14:textId="77777777" w:rsidR="006F413E" w:rsidRPr="008400A6" w:rsidRDefault="006F413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فكل البشر كانوا على توحيد الله، فأتتهم الشياطين وأغرتهم بهذه الكفريات.</w:t>
      </w:r>
    </w:p>
    <w:p w14:paraId="3F70952B" w14:textId="3A671930" w:rsidR="00230FD3" w:rsidRPr="008400A6" w:rsidRDefault="00230FD3" w:rsidP="004B47B6">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وقال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w:t>
      </w:r>
      <w:r w:rsidR="004B47B6" w:rsidRPr="004B47B6">
        <w:rPr>
          <w:rStyle w:val="Char0"/>
          <w:rFonts w:eastAsiaTheme="minorHAnsi"/>
          <w:rtl/>
        </w:rPr>
        <w:t>«</w:t>
      </w:r>
      <w:r w:rsidRPr="004B47B6">
        <w:rPr>
          <w:rStyle w:val="Char0"/>
          <w:rFonts w:eastAsiaTheme="minorHAnsi"/>
          <w:rtl/>
        </w:rPr>
        <w:t>إنَّ الشَّيطانَ قعدَ لابنِ آدمَ بأطرُقِهِ</w:t>
      </w:r>
      <w:r w:rsidR="004B47B6" w:rsidRPr="004B47B6">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17"/>
      </w:r>
      <w:r w:rsidR="0012160F" w:rsidRPr="00993D71">
        <w:rPr>
          <w:rStyle w:val="FootnoteReference"/>
          <w:rFonts w:ascii="Traditional Arabic" w:eastAsia="Times New Roman" w:hAnsi="Traditional Arabic" w:cs="KFGQPC Uthman Taha Naskh"/>
          <w:color w:val="0070C0"/>
          <w:sz w:val="34"/>
          <w:szCs w:val="34"/>
          <w:rtl/>
        </w:rPr>
        <w:t>)</w:t>
      </w:r>
    </w:p>
    <w:p w14:paraId="5D1773E0" w14:textId="77777777" w:rsidR="006F413E" w:rsidRPr="008400A6" w:rsidRDefault="006F413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فالشيطان يلتمس أي طريق غواية للإنسان، وليس من نجاة إلا بالتسليم بما كان عليه الأنبياء من توحيد وعبادة.</w:t>
      </w:r>
    </w:p>
    <w:p w14:paraId="67C54FBC"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لقد صرحت الفيدا أن العالم مخلوق وله بداية.</w:t>
      </w:r>
    </w:p>
    <w:p w14:paraId="1790C6B3"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وأن الله مستقل عن خلقه لا يحل فيهم</w:t>
      </w:r>
      <w:r w:rsidR="006F413E" w:rsidRPr="008400A6">
        <w:rPr>
          <w:rFonts w:ascii="Traditional Arabic" w:eastAsia="Times New Roman" w:hAnsi="Traditional Arabic" w:cs="Traditional Arabic"/>
          <w:color w:val="000000"/>
          <w:sz w:val="34"/>
          <w:szCs w:val="34"/>
          <w:rtl/>
        </w:rPr>
        <w:t>.</w:t>
      </w:r>
    </w:p>
    <w:p w14:paraId="28238DFB" w14:textId="77777777" w:rsidR="006F413E" w:rsidRPr="008400A6" w:rsidRDefault="006F413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فكيف وصل الهندوس لهذه المرحلة من الاعتقاد بوحدة الوجود؟</w:t>
      </w:r>
    </w:p>
    <w:p w14:paraId="770A9E90" w14:textId="7D4FE0DC"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تقول الريج فيدا </w:t>
      </w:r>
      <w:r w:rsidRPr="008400A6">
        <w:rPr>
          <w:rFonts w:ascii="Mangal" w:hAnsi="Mangal" w:cs="Mangal" w:hint="cs"/>
          <w:sz w:val="34"/>
          <w:szCs w:val="34"/>
          <w:cs/>
          <w:lang w:bidi="hi-IN"/>
        </w:rPr>
        <w:t>ऋग्वेद</w:t>
      </w:r>
      <w:r w:rsidRPr="008400A6">
        <w:rPr>
          <w:rFonts w:ascii="Traditional Arabic" w:eastAsia="Times New Roman" w:hAnsi="Traditional Arabic" w:cs="Traditional Arabic"/>
          <w:color w:val="000000"/>
          <w:sz w:val="34"/>
          <w:szCs w:val="34"/>
          <w:rtl/>
        </w:rPr>
        <w:t>: "يا الله! الشمس والعالم كلاهما، لا يقدران أن يحيطاك ويسعاك".</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18"/>
      </w:r>
      <w:r w:rsidR="0012160F" w:rsidRPr="00993D71">
        <w:rPr>
          <w:rStyle w:val="FootnoteReference"/>
          <w:rFonts w:ascii="Traditional Arabic" w:eastAsia="Times New Roman" w:hAnsi="Traditional Arabic" w:cs="KFGQPC Uthman Taha Naskh"/>
          <w:color w:val="0070C0"/>
          <w:sz w:val="34"/>
          <w:szCs w:val="34"/>
          <w:rtl/>
        </w:rPr>
        <w:t>)</w:t>
      </w:r>
    </w:p>
    <w:p w14:paraId="6D71E5FB" w14:textId="77777777" w:rsidR="00491F9C" w:rsidRPr="008400A6" w:rsidRDefault="006F413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هذا دليل واضح من الفيدا</w:t>
      </w:r>
      <w:r w:rsidR="00491F9C" w:rsidRPr="008400A6">
        <w:rPr>
          <w:rFonts w:ascii="Traditional Arabic" w:eastAsia="Times New Roman" w:hAnsi="Traditional Arabic" w:cs="Traditional Arabic"/>
          <w:color w:val="000000"/>
          <w:sz w:val="34"/>
          <w:szCs w:val="34"/>
          <w:rtl/>
        </w:rPr>
        <w:t xml:space="preserve"> على خطأ الاعتقاد بوحدة الوجود، فالله مستقل عن خلقه</w:t>
      </w:r>
      <w:r w:rsidRPr="008400A6">
        <w:rPr>
          <w:rFonts w:ascii="Traditional Arabic" w:eastAsia="Times New Roman" w:hAnsi="Traditional Arabic" w:cs="Traditional Arabic"/>
          <w:color w:val="000000"/>
          <w:sz w:val="34"/>
          <w:szCs w:val="34"/>
          <w:rtl/>
        </w:rPr>
        <w:t>، والشمس والقمر ليسا هما الإله.</w:t>
      </w:r>
    </w:p>
    <w:p w14:paraId="4590CF23" w14:textId="52FF70AF"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وتقول الريج فيدا أيضًا: "الله هو الذي خلق الليل والنهار، وهو مالك الدنيا وما فيها، وهو الذي خلق الشمس والقمر، والأرض والسماء".</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19"/>
      </w:r>
      <w:r w:rsidR="0012160F" w:rsidRPr="00993D71">
        <w:rPr>
          <w:rStyle w:val="FootnoteReference"/>
          <w:rFonts w:ascii="Traditional Arabic" w:eastAsia="Times New Roman" w:hAnsi="Traditional Arabic" w:cs="KFGQPC Uthman Taha Naskh"/>
          <w:color w:val="0070C0"/>
          <w:sz w:val="34"/>
          <w:szCs w:val="34"/>
          <w:rtl/>
        </w:rPr>
        <w:t>)</w:t>
      </w:r>
    </w:p>
    <w:p w14:paraId="5F673C6B" w14:textId="77777777"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فأي عقيدة أظهر من ذلك في نفي وحدة الوجود وأزلية العالم المادي؟</w:t>
      </w:r>
    </w:p>
    <w:p w14:paraId="1685B262" w14:textId="216D9ECF" w:rsidR="00065634" w:rsidRPr="008400A6" w:rsidRDefault="0006563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وتقول اليجر فيدا: "وهو الذي لم يخلق شيء قبله، وهو خالقنا ومالكنا </w:t>
      </w:r>
      <w:r w:rsidRPr="008400A6">
        <w:rPr>
          <w:rFonts w:ascii="Traditional Arabic" w:eastAsia="Times New Roman" w:hAnsi="Traditional Arabic" w:cs="Traditional Arabic"/>
          <w:color w:val="000000"/>
          <w:sz w:val="34"/>
          <w:szCs w:val="34"/>
          <w:rtl/>
        </w:rPr>
        <w:lastRenderedPageBreak/>
        <w:t>ويعلم كل شيء".</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20"/>
      </w:r>
      <w:r w:rsidR="0012160F" w:rsidRPr="00993D71">
        <w:rPr>
          <w:rStyle w:val="FootnoteReference"/>
          <w:rFonts w:ascii="Traditional Arabic" w:eastAsia="Times New Roman" w:hAnsi="Traditional Arabic" w:cs="KFGQPC Uthman Taha Naskh"/>
          <w:color w:val="0070C0"/>
          <w:sz w:val="34"/>
          <w:szCs w:val="34"/>
          <w:rtl/>
        </w:rPr>
        <w:t>)</w:t>
      </w:r>
    </w:p>
    <w:p w14:paraId="1ABABCE4" w14:textId="743AA559" w:rsidR="00507CEA" w:rsidRDefault="0006563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فالله لم ي</w:t>
      </w:r>
      <w:r w:rsidR="008C7DD6"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tl/>
          <w:lang w:bidi="ar-EG"/>
        </w:rPr>
        <w:t>خلق شيء قبله فهو الأول والعالم خلقه الله وليس أزليًا: "هو العظيم مالك الأرض والسماء".</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21"/>
      </w:r>
      <w:r w:rsidR="0012160F" w:rsidRPr="00993D71">
        <w:rPr>
          <w:rStyle w:val="FootnoteReference"/>
          <w:rFonts w:ascii="Traditional Arabic" w:eastAsia="Times New Roman" w:hAnsi="Traditional Arabic" w:cs="KFGQPC Uthman Taha Naskh"/>
          <w:color w:val="0070C0"/>
          <w:sz w:val="34"/>
          <w:szCs w:val="34"/>
          <w:rtl/>
          <w:lang w:bidi="ar-EG"/>
        </w:rPr>
        <w:t>)</w:t>
      </w:r>
    </w:p>
    <w:p w14:paraId="60E52F17" w14:textId="076F57BD"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والقرآن الكريم يقرر </w:t>
      </w:r>
      <w:r w:rsidR="006F413E" w:rsidRPr="008400A6">
        <w:rPr>
          <w:rFonts w:ascii="Traditional Arabic" w:eastAsia="Times New Roman" w:hAnsi="Traditional Arabic" w:cs="Traditional Arabic"/>
          <w:color w:val="000000"/>
          <w:sz w:val="34"/>
          <w:szCs w:val="34"/>
          <w:rtl/>
        </w:rPr>
        <w:t xml:space="preserve">نفس </w:t>
      </w:r>
      <w:r w:rsidRPr="008400A6">
        <w:rPr>
          <w:rFonts w:ascii="Traditional Arabic" w:eastAsia="Times New Roman" w:hAnsi="Traditional Arabic" w:cs="Traditional Arabic"/>
          <w:color w:val="000000"/>
          <w:sz w:val="34"/>
          <w:szCs w:val="34"/>
          <w:rtl/>
        </w:rPr>
        <w:t>هذه الحقيقة</w:t>
      </w:r>
      <w:r w:rsidR="006F413E" w:rsidRPr="008400A6">
        <w:rPr>
          <w:rFonts w:ascii="Traditional Arabic" w:eastAsia="Times New Roman" w:hAnsi="Traditional Arabic" w:cs="Traditional Arabic"/>
          <w:color w:val="000000"/>
          <w:sz w:val="34"/>
          <w:szCs w:val="34"/>
          <w:rtl/>
        </w:rPr>
        <w:t xml:space="preserve"> الجلية</w:t>
      </w:r>
      <w:r w:rsidRPr="008400A6">
        <w:rPr>
          <w:rFonts w:ascii="Traditional Arabic" w:eastAsia="Times New Roman" w:hAnsi="Traditional Arabic" w:cs="Traditional Arabic"/>
          <w:color w:val="000000"/>
          <w:sz w:val="34"/>
          <w:szCs w:val="34"/>
          <w:rtl/>
        </w:rPr>
        <w:t>،</w:t>
      </w:r>
      <w:r w:rsidR="004B47B6">
        <w:rPr>
          <w:rFonts w:ascii="Traditional Arabic" w:eastAsia="Times New Roman" w:hAnsi="Traditional Arabic" w:cs="Traditional Arabic"/>
          <w:color w:val="000000"/>
          <w:sz w:val="34"/>
          <w:szCs w:val="34"/>
          <w:rtl/>
        </w:rPr>
        <w:t xml:space="preserve"> </w:t>
      </w:r>
      <w:r w:rsidR="006F413E" w:rsidRPr="008400A6">
        <w:rPr>
          <w:rFonts w:ascii="Traditional Arabic" w:eastAsia="Times New Roman" w:hAnsi="Traditional Arabic" w:cs="Traditional Arabic"/>
          <w:color w:val="000000"/>
          <w:sz w:val="34"/>
          <w:szCs w:val="34"/>
          <w:rtl/>
        </w:rPr>
        <w:t xml:space="preserve">فقد أوحى الله لنبيه </w:t>
      </w:r>
      <w:r w:rsidRPr="008400A6">
        <w:rPr>
          <w:rFonts w:ascii="Traditional Arabic" w:eastAsia="Times New Roman" w:hAnsi="Traditional Arabic" w:cs="Traditional Arabic"/>
          <w:color w:val="000000"/>
          <w:sz w:val="34"/>
          <w:szCs w:val="34"/>
          <w:rtl/>
        </w:rPr>
        <w:t xml:space="preserve">محمد بن عبد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منذ أكثر من 1400 عام أنَّ الله منفصل عن خلقه مستوٍ على عرشه لا يحل في مخلوقاته ولا تحل فيه.</w:t>
      </w:r>
    </w:p>
    <w:p w14:paraId="534C645D" w14:textId="48E2B853" w:rsidR="00491F9C" w:rsidRPr="008400A6"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الله تعالى </w:t>
      </w:r>
      <w:r w:rsidR="00505D88" w:rsidRPr="007872C4">
        <w:rPr>
          <w:rStyle w:val="Char"/>
          <w:rFonts w:eastAsiaTheme="minorHAnsi"/>
          <w:rtl/>
          <w:lang w:bidi="ar-SA"/>
        </w:rPr>
        <w:t>﴿</w:t>
      </w:r>
      <w:r w:rsidRPr="007872C4">
        <w:rPr>
          <w:rStyle w:val="Char"/>
          <w:rFonts w:eastAsiaTheme="minorHAnsi"/>
          <w:rtl/>
        </w:rPr>
        <w:t>اللَّـهُ الَّذِي خَلَقَ السَّمَاوَاتِ وَالْأَرْضَ وَمَا بَيْنَهُمَا فِي سِتَّةِ أَيَّامٍ ثُمَّ اسْتَوَىٰ عَلَى الْعَرْشِ</w:t>
      </w:r>
      <w:r w:rsidR="004B47B6">
        <w:rPr>
          <w:rStyle w:val="Char"/>
          <w:rFonts w:eastAsiaTheme="minorHAnsi"/>
          <w:rtl/>
        </w:rPr>
        <w:t xml:space="preserve"> </w:t>
      </w:r>
      <w:r w:rsidRPr="007872C4">
        <w:rPr>
          <w:rStyle w:val="Char"/>
          <w:rFonts w:eastAsiaTheme="minorHAnsi" w:hint="cs"/>
          <w:rtl/>
        </w:rPr>
        <w:t>مَا</w:t>
      </w:r>
      <w:r w:rsidRPr="007872C4">
        <w:rPr>
          <w:rStyle w:val="Char"/>
          <w:rFonts w:eastAsiaTheme="minorHAnsi"/>
          <w:rtl/>
        </w:rPr>
        <w:t xml:space="preserve"> </w:t>
      </w:r>
      <w:r w:rsidRPr="007872C4">
        <w:rPr>
          <w:rStyle w:val="Char"/>
          <w:rFonts w:eastAsiaTheme="minorHAnsi" w:hint="cs"/>
          <w:rtl/>
        </w:rPr>
        <w:t>لَكُم</w:t>
      </w:r>
      <w:r w:rsidRPr="007872C4">
        <w:rPr>
          <w:rStyle w:val="Char"/>
          <w:rFonts w:eastAsiaTheme="minorHAnsi"/>
          <w:rtl/>
        </w:rPr>
        <w:t xml:space="preserve"> </w:t>
      </w:r>
      <w:r w:rsidRPr="007872C4">
        <w:rPr>
          <w:rStyle w:val="Char"/>
          <w:rFonts w:eastAsiaTheme="minorHAnsi" w:hint="cs"/>
          <w:rtl/>
        </w:rPr>
        <w:t>مِّن</w:t>
      </w:r>
      <w:r w:rsidRPr="007872C4">
        <w:rPr>
          <w:rStyle w:val="Char"/>
          <w:rFonts w:eastAsiaTheme="minorHAnsi"/>
          <w:rtl/>
        </w:rPr>
        <w:t xml:space="preserve"> </w:t>
      </w:r>
      <w:r w:rsidRPr="007872C4">
        <w:rPr>
          <w:rStyle w:val="Char"/>
          <w:rFonts w:eastAsiaTheme="minorHAnsi" w:hint="cs"/>
          <w:rtl/>
        </w:rPr>
        <w:t>دُونِهِ</w:t>
      </w:r>
      <w:r w:rsidRPr="007872C4">
        <w:rPr>
          <w:rStyle w:val="Char"/>
          <w:rFonts w:eastAsiaTheme="minorHAnsi"/>
          <w:rtl/>
        </w:rPr>
        <w:t xml:space="preserve"> </w:t>
      </w:r>
      <w:r w:rsidRPr="007872C4">
        <w:rPr>
          <w:rStyle w:val="Char"/>
          <w:rFonts w:eastAsiaTheme="minorHAnsi" w:hint="cs"/>
          <w:rtl/>
        </w:rPr>
        <w:t>مِن</w:t>
      </w:r>
      <w:r w:rsidRPr="007872C4">
        <w:rPr>
          <w:rStyle w:val="Char"/>
          <w:rFonts w:eastAsiaTheme="minorHAnsi"/>
          <w:rtl/>
        </w:rPr>
        <w:t xml:space="preserve"> </w:t>
      </w:r>
      <w:r w:rsidRPr="007872C4">
        <w:rPr>
          <w:rStyle w:val="Char"/>
          <w:rFonts w:eastAsiaTheme="minorHAnsi" w:hint="cs"/>
          <w:rtl/>
        </w:rPr>
        <w:t>وَلِيٍّ</w:t>
      </w:r>
      <w:r w:rsidRPr="007872C4">
        <w:rPr>
          <w:rStyle w:val="Char"/>
          <w:rFonts w:eastAsiaTheme="minorHAnsi"/>
          <w:rtl/>
        </w:rPr>
        <w:t xml:space="preserve"> </w:t>
      </w:r>
      <w:r w:rsidRPr="007872C4">
        <w:rPr>
          <w:rStyle w:val="Char"/>
          <w:rFonts w:eastAsiaTheme="minorHAnsi" w:hint="cs"/>
          <w:rtl/>
        </w:rPr>
        <w:t>وَلَا</w:t>
      </w:r>
      <w:r w:rsidRPr="007872C4">
        <w:rPr>
          <w:rStyle w:val="Char"/>
          <w:rFonts w:eastAsiaTheme="minorHAnsi"/>
          <w:rtl/>
        </w:rPr>
        <w:t xml:space="preserve"> </w:t>
      </w:r>
      <w:r w:rsidRPr="007872C4">
        <w:rPr>
          <w:rStyle w:val="Char"/>
          <w:rFonts w:eastAsiaTheme="minorHAnsi" w:hint="cs"/>
          <w:rtl/>
        </w:rPr>
        <w:t>شَفِيعٍ</w:t>
      </w:r>
      <w:r w:rsidR="004B47B6">
        <w:rPr>
          <w:rStyle w:val="Char"/>
          <w:rFonts w:eastAsiaTheme="minorHAnsi"/>
          <w:rtl/>
        </w:rPr>
        <w:t xml:space="preserve"> </w:t>
      </w:r>
      <w:r w:rsidRPr="007872C4">
        <w:rPr>
          <w:rStyle w:val="Char"/>
          <w:rFonts w:eastAsiaTheme="minorHAnsi" w:hint="cs"/>
          <w:rtl/>
        </w:rPr>
        <w:t>أَفَلَا</w:t>
      </w:r>
      <w:r w:rsidRPr="007872C4">
        <w:rPr>
          <w:rStyle w:val="Char"/>
          <w:rFonts w:eastAsiaTheme="minorHAnsi"/>
          <w:rtl/>
        </w:rPr>
        <w:t xml:space="preserve"> </w:t>
      </w:r>
      <w:r w:rsidRPr="007872C4">
        <w:rPr>
          <w:rStyle w:val="Char"/>
          <w:rFonts w:eastAsiaTheme="minorHAnsi" w:hint="cs"/>
          <w:rtl/>
        </w:rPr>
        <w:t>تَتَذَكَّرُونَ</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Pr="00D17196">
        <w:rPr>
          <w:rFonts w:ascii="Traditional Arabic" w:eastAsia="Times New Roman" w:hAnsi="Traditional Arabic" w:cs="Traditional Arabic" w:hint="cs"/>
          <w:color w:val="548DD4" w:themeColor="text2" w:themeTint="99"/>
          <w:sz w:val="26"/>
          <w:szCs w:val="26"/>
          <w:rtl/>
        </w:rPr>
        <w:t>٤</w:t>
      </w:r>
      <w:r w:rsidR="00505D88" w:rsidRPr="00D17196">
        <w:rPr>
          <w:rFonts w:ascii="Traditional Arabic" w:eastAsia="Times New Roman" w:hAnsi="Traditional Arabic" w:cs="Traditional Arabic" w:hint="cs"/>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hint="cs"/>
          <w:color w:val="000000"/>
          <w:sz w:val="34"/>
          <w:szCs w:val="34"/>
          <w:rtl/>
        </w:rPr>
        <w:t>سورة</w:t>
      </w:r>
      <w:r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hint="cs"/>
          <w:color w:val="000000"/>
          <w:sz w:val="34"/>
          <w:szCs w:val="34"/>
          <w:rtl/>
        </w:rPr>
        <w:t>السجدة</w:t>
      </w:r>
    </w:p>
    <w:p w14:paraId="1026055C" w14:textId="77777777" w:rsidR="00507CEA" w:rsidRDefault="00491F9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فأصل عقيدة الأنبياء وأصل دينهم وشريعتهم أن الله الخالق الواحد الأحد بائن</w:t>
      </w:r>
      <w:r w:rsidR="006F413E"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w:t>
      </w:r>
      <w:r w:rsidR="006F413E" w:rsidRPr="008400A6">
        <w:rPr>
          <w:rFonts w:ascii="Traditional Arabic" w:eastAsia="Times New Roman" w:hAnsi="Traditional Arabic" w:cs="Traditional Arabic"/>
          <w:color w:val="000000"/>
          <w:sz w:val="34"/>
          <w:szCs w:val="34"/>
          <w:rtl/>
        </w:rPr>
        <w:t xml:space="preserve">أي </w:t>
      </w:r>
      <w:r w:rsidRPr="008400A6">
        <w:rPr>
          <w:rFonts w:ascii="Traditional Arabic" w:eastAsia="Times New Roman" w:hAnsi="Traditional Arabic" w:cs="Traditional Arabic"/>
          <w:color w:val="000000"/>
          <w:sz w:val="34"/>
          <w:szCs w:val="34"/>
          <w:rtl/>
        </w:rPr>
        <w:t>منفصل</w:t>
      </w:r>
      <w:r w:rsidR="006F413E"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w:t>
      </w:r>
      <w:r w:rsidR="006F413E" w:rsidRPr="008400A6">
        <w:rPr>
          <w:rFonts w:ascii="Traditional Arabic" w:eastAsia="Times New Roman" w:hAnsi="Traditional Arabic" w:cs="Traditional Arabic"/>
          <w:color w:val="000000"/>
          <w:sz w:val="34"/>
          <w:szCs w:val="34"/>
          <w:rtl/>
        </w:rPr>
        <w:t>ع</w:t>
      </w:r>
      <w:r w:rsidRPr="008400A6">
        <w:rPr>
          <w:rFonts w:ascii="Traditional Arabic" w:eastAsia="Times New Roman" w:hAnsi="Traditional Arabic" w:cs="Traditional Arabic"/>
          <w:color w:val="000000"/>
          <w:sz w:val="34"/>
          <w:szCs w:val="34"/>
          <w:rtl/>
        </w:rPr>
        <w:t>ن خلقه غير حالٍ فيهم!</w:t>
      </w:r>
    </w:p>
    <w:p w14:paraId="52D1C591" w14:textId="08ED3C11" w:rsidR="00491F9C" w:rsidRPr="008400A6" w:rsidRDefault="006F413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C4907">
        <w:rPr>
          <w:rFonts w:ascii="Traditional Arabic" w:eastAsia="Times New Roman" w:hAnsi="Traditional Arabic" w:cs="KFGQPC Uthman Taha Naskh"/>
          <w:b/>
          <w:bCs/>
          <w:color w:val="0070C0"/>
          <w:sz w:val="30"/>
          <w:szCs w:val="30"/>
          <w:rtl/>
        </w:rPr>
        <w:t>الإشكال الخامس في فلسفة و</w:t>
      </w:r>
      <w:r w:rsidR="0013506B" w:rsidRPr="008C4907">
        <w:rPr>
          <w:rFonts w:ascii="Traditional Arabic" w:eastAsia="Times New Roman" w:hAnsi="Traditional Arabic" w:cs="KFGQPC Uthman Taha Naskh"/>
          <w:b/>
          <w:bCs/>
          <w:color w:val="0070C0"/>
          <w:sz w:val="30"/>
          <w:szCs w:val="30"/>
          <w:rtl/>
        </w:rPr>
        <w:t>حدة</w:t>
      </w:r>
      <w:r w:rsidRPr="008C4907">
        <w:rPr>
          <w:rFonts w:ascii="Traditional Arabic" w:eastAsia="Times New Roman" w:hAnsi="Traditional Arabic" w:cs="KFGQPC Uthman Taha Naskh"/>
          <w:b/>
          <w:bCs/>
          <w:color w:val="0070C0"/>
          <w:sz w:val="30"/>
          <w:szCs w:val="30"/>
          <w:rtl/>
        </w:rPr>
        <w:t xml:space="preserve"> الوجود أنَّ</w:t>
      </w:r>
      <w:r w:rsidRPr="0065333D">
        <w:rPr>
          <w:rFonts w:ascii="Traditional Arabic" w:eastAsia="Times New Roman" w:hAnsi="Traditional Arabic" w:cs="KFGQPC Uthman Taha Naskh"/>
          <w:b/>
          <w:bCs/>
          <w:color w:val="0070C0"/>
          <w:sz w:val="30"/>
          <w:szCs w:val="30"/>
          <w:rtl/>
        </w:rPr>
        <w:t>:</w:t>
      </w:r>
      <w:r w:rsidRPr="008400A6">
        <w:rPr>
          <w:rFonts w:ascii="Traditional Arabic" w:eastAsia="Times New Roman" w:hAnsi="Traditional Arabic" w:cs="Traditional Arabic"/>
          <w:color w:val="000000"/>
          <w:sz w:val="34"/>
          <w:szCs w:val="34"/>
          <w:rtl/>
        </w:rPr>
        <w:t xml:space="preserve"> </w:t>
      </w:r>
      <w:r w:rsidR="00491F9C" w:rsidRPr="008400A6">
        <w:rPr>
          <w:rFonts w:ascii="Traditional Arabic" w:eastAsia="Times New Roman" w:hAnsi="Traditional Arabic" w:cs="Traditional Arabic"/>
          <w:color w:val="000000"/>
          <w:sz w:val="34"/>
          <w:szCs w:val="34"/>
          <w:rtl/>
        </w:rPr>
        <w:t xml:space="preserve">هذه الفلسفة لا تجيب عن </w:t>
      </w:r>
      <w:r w:rsidR="00D50D6A" w:rsidRPr="008400A6">
        <w:rPr>
          <w:rFonts w:ascii="Traditional Arabic" w:eastAsia="Times New Roman" w:hAnsi="Traditional Arabic" w:cs="Traditional Arabic"/>
          <w:color w:val="000000"/>
          <w:sz w:val="34"/>
          <w:szCs w:val="34"/>
          <w:rtl/>
        </w:rPr>
        <w:t>السؤال الأهم</w:t>
      </w:r>
      <w:r w:rsidR="00491F9C" w:rsidRPr="008400A6">
        <w:rPr>
          <w:rFonts w:ascii="Traditional Arabic" w:eastAsia="Times New Roman" w:hAnsi="Traditional Arabic" w:cs="Traditional Arabic"/>
          <w:color w:val="000000"/>
          <w:sz w:val="34"/>
          <w:szCs w:val="34"/>
          <w:rtl/>
        </w:rPr>
        <w:t>: مِن أين جاء العالم؟</w:t>
      </w:r>
    </w:p>
    <w:p w14:paraId="549530FA" w14:textId="77777777" w:rsidR="00D50D6A" w:rsidRPr="008400A6" w:rsidRDefault="00D50D6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كيف ظهر العالم وفقًا لهذه الفلسفة؟</w:t>
      </w:r>
    </w:p>
    <w:p w14:paraId="7A84D6D6" w14:textId="77777777" w:rsidR="00491F9C" w:rsidRPr="008400A6" w:rsidRDefault="00D50D6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ثم: </w:t>
      </w:r>
      <w:r w:rsidR="00491F9C" w:rsidRPr="008400A6">
        <w:rPr>
          <w:rFonts w:ascii="Traditional Arabic" w:eastAsia="Times New Roman" w:hAnsi="Traditional Arabic" w:cs="Traditional Arabic"/>
          <w:color w:val="000000"/>
          <w:sz w:val="34"/>
          <w:szCs w:val="34"/>
          <w:rtl/>
        </w:rPr>
        <w:t xml:space="preserve">مَن الذي قال </w:t>
      </w:r>
      <w:r w:rsidRPr="008400A6">
        <w:rPr>
          <w:rFonts w:ascii="Traditional Arabic" w:eastAsia="Times New Roman" w:hAnsi="Traditional Arabic" w:cs="Traditional Arabic"/>
          <w:color w:val="000000"/>
          <w:sz w:val="34"/>
          <w:szCs w:val="34"/>
          <w:rtl/>
        </w:rPr>
        <w:t>بهذه الفلسفة ابتداءًا</w:t>
      </w:r>
      <w:r w:rsidR="00491F9C" w:rsidRPr="008400A6">
        <w:rPr>
          <w:rFonts w:ascii="Traditional Arabic" w:eastAsia="Times New Roman" w:hAnsi="Traditional Arabic" w:cs="Traditional Arabic"/>
          <w:color w:val="000000"/>
          <w:sz w:val="34"/>
          <w:szCs w:val="34"/>
          <w:rtl/>
        </w:rPr>
        <w:t>؟</w:t>
      </w:r>
    </w:p>
    <w:p w14:paraId="5532BEC9" w14:textId="77777777" w:rsidR="00D50D6A" w:rsidRPr="008400A6" w:rsidRDefault="00D50D6A" w:rsidP="005A2724">
      <w:pPr>
        <w:pStyle w:val="a4"/>
        <w:rPr>
          <w:rtl/>
        </w:rPr>
      </w:pPr>
      <w:r w:rsidRPr="008400A6">
        <w:rPr>
          <w:rtl/>
        </w:rPr>
        <w:lastRenderedPageBreak/>
        <w:t>وما هو الدليل عليها؟</w:t>
      </w:r>
    </w:p>
    <w:p w14:paraId="3F049839" w14:textId="77777777" w:rsidR="00507CEA" w:rsidRDefault="00D50D6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تساؤلات كثيرة وإشكالات أكثر تكتنف هذه العقيدة التي خالفت العلم الحديث والعقل والفيدا ودين الأنبياء.</w:t>
      </w:r>
    </w:p>
    <w:p w14:paraId="60726A3F" w14:textId="7961FBC4" w:rsidR="00C627DB" w:rsidRPr="008400A6" w:rsidRDefault="00D50D6A" w:rsidP="0065333D">
      <w:pPr>
        <w:pStyle w:val="a"/>
        <w:rPr>
          <w:rtl/>
        </w:rPr>
      </w:pPr>
      <w:bookmarkStart w:id="9" w:name="_Toc87827608"/>
      <w:r w:rsidRPr="008400A6">
        <w:rPr>
          <w:rtl/>
        </w:rPr>
        <w:t>6</w:t>
      </w:r>
      <w:r w:rsidR="00C627DB" w:rsidRPr="008400A6">
        <w:rPr>
          <w:rtl/>
        </w:rPr>
        <w:t>- كيف تنظر الهندوسية للحياة والموت؟</w:t>
      </w:r>
      <w:bookmarkEnd w:id="9"/>
    </w:p>
    <w:p w14:paraId="60ED180E" w14:textId="77777777" w:rsidR="0065333D" w:rsidRDefault="00C627DB" w:rsidP="0065333D">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تقوم الهندوسية </w:t>
      </w:r>
      <w:r w:rsidR="004354D2" w:rsidRPr="008400A6">
        <w:rPr>
          <w:rFonts w:ascii="Traditional Arabic" w:eastAsia="Times New Roman" w:hAnsi="Traditional Arabic" w:cs="Traditional Arabic"/>
          <w:color w:val="000000"/>
          <w:sz w:val="34"/>
          <w:szCs w:val="34"/>
          <w:rtl/>
        </w:rPr>
        <w:t xml:space="preserve">الحالية </w:t>
      </w:r>
      <w:r w:rsidRPr="008400A6">
        <w:rPr>
          <w:rFonts w:ascii="Traditional Arabic" w:eastAsia="Times New Roman" w:hAnsi="Traditional Arabic" w:cs="Traditional Arabic"/>
          <w:color w:val="000000"/>
          <w:sz w:val="34"/>
          <w:szCs w:val="34"/>
          <w:rtl/>
        </w:rPr>
        <w:t>على فكرة</w:t>
      </w:r>
      <w:r w:rsidR="00B37467" w:rsidRPr="008400A6">
        <w:rPr>
          <w:rFonts w:ascii="Traditional Arabic" w:eastAsia="Times New Roman" w:hAnsi="Traditional Arabic" w:cs="Traditional Arabic"/>
          <w:color w:val="000000"/>
          <w:sz w:val="34"/>
          <w:szCs w:val="34"/>
          <w:rtl/>
        </w:rPr>
        <w:t xml:space="preserve"> تناسخ الأرواح و</w:t>
      </w:r>
      <w:r w:rsidR="00952343" w:rsidRPr="008400A6">
        <w:rPr>
          <w:rFonts w:ascii="Traditional Arabic" w:eastAsia="Times New Roman" w:hAnsi="Traditional Arabic" w:cs="Traditional Arabic"/>
          <w:color w:val="000000"/>
          <w:sz w:val="34"/>
          <w:szCs w:val="34"/>
          <w:rtl/>
        </w:rPr>
        <w:t>دورة</w:t>
      </w:r>
      <w:r w:rsidR="0013639D" w:rsidRPr="008400A6">
        <w:rPr>
          <w:rFonts w:ascii="Traditional Arabic" w:eastAsia="Times New Roman" w:hAnsi="Traditional Arabic" w:cs="Traditional Arabic"/>
          <w:color w:val="000000"/>
          <w:sz w:val="34"/>
          <w:szCs w:val="34"/>
          <w:rtl/>
        </w:rPr>
        <w:t xml:space="preserve"> التوالد</w:t>
      </w:r>
      <w:r w:rsidR="00952343" w:rsidRPr="008400A6">
        <w:rPr>
          <w:rFonts w:ascii="Traditional Arabic" w:eastAsia="Times New Roman" w:hAnsi="Traditional Arabic" w:cs="Traditional Arabic"/>
          <w:color w:val="000000"/>
          <w:sz w:val="34"/>
          <w:szCs w:val="34"/>
          <w:rtl/>
        </w:rPr>
        <w:t xml:space="preserve"> التي لا تنتهي</w:t>
      </w:r>
      <w:r w:rsidR="00975393" w:rsidRPr="008400A6">
        <w:rPr>
          <w:rFonts w:ascii="Traditional Arabic" w:eastAsia="Times New Roman" w:hAnsi="Traditional Arabic" w:cs="Traditional Arabic"/>
          <w:color w:val="000000"/>
          <w:sz w:val="34"/>
          <w:szCs w:val="34"/>
          <w:rtl/>
        </w:rPr>
        <w:t>:</w:t>
      </w:r>
      <w:r w:rsidR="0013639D" w:rsidRPr="008400A6">
        <w:rPr>
          <w:rFonts w:ascii="Traditional Arabic" w:eastAsia="Times New Roman" w:hAnsi="Traditional Arabic" w:cs="Traditional Arabic"/>
          <w:color w:val="000000"/>
          <w:sz w:val="34"/>
          <w:szCs w:val="34"/>
          <w:rtl/>
        </w:rPr>
        <w:t xml:space="preserve"> ف</w:t>
      </w:r>
      <w:r w:rsidR="00975393" w:rsidRPr="008400A6">
        <w:rPr>
          <w:rFonts w:ascii="Traditional Arabic" w:eastAsia="Times New Roman" w:hAnsi="Traditional Arabic" w:cs="Traditional Arabic"/>
          <w:color w:val="000000"/>
          <w:sz w:val="34"/>
          <w:szCs w:val="34"/>
          <w:rtl/>
        </w:rPr>
        <w:t>نحن في التصور الهندوسي ندور في</w:t>
      </w:r>
      <w:r w:rsidR="0013639D"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 xml:space="preserve">حلقة </w:t>
      </w:r>
      <w:r w:rsidR="00952343" w:rsidRPr="008400A6">
        <w:rPr>
          <w:rFonts w:ascii="Traditional Arabic" w:eastAsia="Times New Roman" w:hAnsi="Traditional Arabic" w:cs="Traditional Arabic"/>
          <w:color w:val="000000"/>
          <w:sz w:val="34"/>
          <w:szCs w:val="34"/>
          <w:rtl/>
        </w:rPr>
        <w:t>دائرية</w:t>
      </w:r>
      <w:r w:rsidRPr="008400A6">
        <w:rPr>
          <w:rFonts w:ascii="Traditional Arabic" w:eastAsia="Times New Roman" w:hAnsi="Traditional Arabic" w:cs="Traditional Arabic"/>
          <w:color w:val="000000"/>
          <w:sz w:val="34"/>
          <w:szCs w:val="34"/>
          <w:rtl/>
        </w:rPr>
        <w:t xml:space="preserve"> من الولادات، فكل مولود كان </w:t>
      </w:r>
      <w:r w:rsidR="0013639D" w:rsidRPr="008400A6">
        <w:rPr>
          <w:rFonts w:ascii="Traditional Arabic" w:eastAsia="Times New Roman" w:hAnsi="Traditional Arabic" w:cs="Traditional Arabic"/>
          <w:color w:val="000000"/>
          <w:sz w:val="34"/>
          <w:szCs w:val="34"/>
          <w:rtl/>
        </w:rPr>
        <w:t xml:space="preserve">موجودًا </w:t>
      </w:r>
      <w:r w:rsidRPr="008400A6">
        <w:rPr>
          <w:rFonts w:ascii="Traditional Arabic" w:eastAsia="Times New Roman" w:hAnsi="Traditional Arabic" w:cs="Traditional Arabic"/>
          <w:color w:val="000000"/>
          <w:sz w:val="34"/>
          <w:szCs w:val="34"/>
          <w:rtl/>
        </w:rPr>
        <w:t>في كائن</w:t>
      </w:r>
      <w:r w:rsidR="00723AF8"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قبله</w:t>
      </w:r>
      <w:r w:rsidR="0013639D" w:rsidRPr="008400A6">
        <w:rPr>
          <w:rFonts w:ascii="Traditional Arabic" w:eastAsia="Times New Roman" w:hAnsi="Traditional Arabic" w:cs="Traditional Arabic"/>
          <w:color w:val="000000"/>
          <w:sz w:val="34"/>
          <w:szCs w:val="34"/>
          <w:rtl/>
        </w:rPr>
        <w:t xml:space="preserve"> وس</w:t>
      </w:r>
      <w:r w:rsidR="00E26695" w:rsidRPr="008400A6">
        <w:rPr>
          <w:rFonts w:ascii="Traditional Arabic" w:eastAsia="Times New Roman" w:hAnsi="Traditional Arabic" w:cs="Traditional Arabic"/>
          <w:color w:val="000000"/>
          <w:sz w:val="34"/>
          <w:szCs w:val="34"/>
          <w:rtl/>
        </w:rPr>
        <w:t>ت</w:t>
      </w:r>
      <w:r w:rsidR="0013639D" w:rsidRPr="008400A6">
        <w:rPr>
          <w:rFonts w:ascii="Traditional Arabic" w:eastAsia="Times New Roman" w:hAnsi="Traditional Arabic" w:cs="Traditional Arabic"/>
          <w:color w:val="000000"/>
          <w:sz w:val="34"/>
          <w:szCs w:val="34"/>
          <w:rtl/>
        </w:rPr>
        <w:t>نتقل</w:t>
      </w:r>
      <w:r w:rsidR="00E26695" w:rsidRPr="008400A6">
        <w:rPr>
          <w:rFonts w:ascii="Traditional Arabic" w:eastAsia="Times New Roman" w:hAnsi="Traditional Arabic" w:cs="Traditional Arabic"/>
          <w:color w:val="000000"/>
          <w:sz w:val="34"/>
          <w:szCs w:val="34"/>
          <w:rtl/>
        </w:rPr>
        <w:t xml:space="preserve"> روحه بعد موته</w:t>
      </w:r>
      <w:r w:rsidR="0013639D" w:rsidRPr="008400A6">
        <w:rPr>
          <w:rFonts w:ascii="Traditional Arabic" w:eastAsia="Times New Roman" w:hAnsi="Traditional Arabic" w:cs="Traditional Arabic"/>
          <w:color w:val="000000"/>
          <w:sz w:val="34"/>
          <w:szCs w:val="34"/>
          <w:rtl/>
        </w:rPr>
        <w:t xml:space="preserve"> لكائن</w:t>
      </w:r>
      <w:r w:rsidR="00B37467" w:rsidRPr="008400A6">
        <w:rPr>
          <w:rFonts w:ascii="Traditional Arabic" w:eastAsia="Times New Roman" w:hAnsi="Traditional Arabic" w:cs="Traditional Arabic"/>
          <w:color w:val="000000"/>
          <w:sz w:val="34"/>
          <w:szCs w:val="34"/>
          <w:rtl/>
        </w:rPr>
        <w:t>ٍ</w:t>
      </w:r>
      <w:r w:rsidR="0013639D" w:rsidRPr="008400A6">
        <w:rPr>
          <w:rFonts w:ascii="Traditional Arabic" w:eastAsia="Times New Roman" w:hAnsi="Traditional Arabic" w:cs="Traditional Arabic"/>
          <w:color w:val="000000"/>
          <w:sz w:val="34"/>
          <w:szCs w:val="34"/>
          <w:rtl/>
        </w:rPr>
        <w:t xml:space="preserve"> آخر </w:t>
      </w:r>
      <w:r w:rsidR="00E26695" w:rsidRPr="008400A6">
        <w:rPr>
          <w:rFonts w:ascii="Traditional Arabic" w:eastAsia="Times New Roman" w:hAnsi="Traditional Arabic" w:cs="Traditional Arabic"/>
          <w:color w:val="000000"/>
          <w:sz w:val="34"/>
          <w:szCs w:val="34"/>
          <w:rtl/>
        </w:rPr>
        <w:t>وهكذا</w:t>
      </w:r>
      <w:r w:rsidR="0013639D" w:rsidRPr="008400A6">
        <w:rPr>
          <w:rFonts w:ascii="Traditional Arabic" w:eastAsia="Times New Roman" w:hAnsi="Traditional Arabic" w:cs="Traditional Arabic"/>
          <w:color w:val="000000"/>
          <w:sz w:val="34"/>
          <w:szCs w:val="34"/>
          <w:rtl/>
        </w:rPr>
        <w:t xml:space="preserve">، </w:t>
      </w:r>
      <w:r w:rsidR="00975393" w:rsidRPr="008400A6">
        <w:rPr>
          <w:rFonts w:ascii="Traditional Arabic" w:eastAsia="Times New Roman" w:hAnsi="Traditional Arabic" w:cs="Traditional Arabic"/>
          <w:color w:val="000000"/>
          <w:sz w:val="34"/>
          <w:szCs w:val="34"/>
          <w:rtl/>
        </w:rPr>
        <w:t>وهذا</w:t>
      </w:r>
      <w:r w:rsidR="0013639D" w:rsidRPr="008400A6">
        <w:rPr>
          <w:rFonts w:ascii="Traditional Arabic" w:eastAsia="Times New Roman" w:hAnsi="Traditional Arabic" w:cs="Traditional Arabic"/>
          <w:color w:val="000000"/>
          <w:sz w:val="34"/>
          <w:szCs w:val="34"/>
          <w:rtl/>
        </w:rPr>
        <w:t xml:space="preserve"> </w:t>
      </w:r>
      <w:r w:rsidR="00975393" w:rsidRPr="008400A6">
        <w:rPr>
          <w:rFonts w:ascii="Traditional Arabic" w:eastAsia="Times New Roman" w:hAnsi="Traditional Arabic" w:cs="Traditional Arabic"/>
          <w:color w:val="000000"/>
          <w:sz w:val="34"/>
          <w:szCs w:val="34"/>
          <w:rtl/>
        </w:rPr>
        <w:t xml:space="preserve">ما </w:t>
      </w:r>
      <w:r w:rsidR="0013639D" w:rsidRPr="008400A6">
        <w:rPr>
          <w:rFonts w:ascii="Traditional Arabic" w:eastAsia="Times New Roman" w:hAnsi="Traditional Arabic" w:cs="Traditional Arabic"/>
          <w:color w:val="000000"/>
          <w:sz w:val="34"/>
          <w:szCs w:val="34"/>
          <w:rtl/>
        </w:rPr>
        <w:t xml:space="preserve">يُعرف </w:t>
      </w:r>
      <w:r w:rsidR="00975393" w:rsidRPr="008400A6">
        <w:rPr>
          <w:rFonts w:ascii="Traditional Arabic" w:eastAsia="Times New Roman" w:hAnsi="Traditional Arabic" w:cs="Traditional Arabic"/>
          <w:color w:val="000000"/>
          <w:sz w:val="34"/>
          <w:szCs w:val="34"/>
          <w:rtl/>
        </w:rPr>
        <w:t xml:space="preserve">في الهندوسية بمصطلح: </w:t>
      </w:r>
      <w:r w:rsidR="0013639D" w:rsidRPr="008400A6">
        <w:rPr>
          <w:rFonts w:ascii="Traditional Arabic" w:eastAsia="Times New Roman" w:hAnsi="Traditional Arabic" w:cs="Traditional Arabic"/>
          <w:color w:val="000000"/>
          <w:sz w:val="34"/>
          <w:szCs w:val="34"/>
          <w:rtl/>
        </w:rPr>
        <w:t>السامسارا</w:t>
      </w:r>
      <w:r w:rsidR="004B47B6">
        <w:rPr>
          <w:rFonts w:ascii="Traditional Arabic" w:eastAsia="Times New Roman" w:hAnsi="Traditional Arabic" w:cs="Traditional Arabic"/>
          <w:color w:val="000000"/>
          <w:sz w:val="34"/>
          <w:szCs w:val="34"/>
          <w:rtl/>
        </w:rPr>
        <w:t xml:space="preserve"> </w:t>
      </w:r>
      <w:r w:rsidR="00B37467" w:rsidRPr="008400A6">
        <w:rPr>
          <w:rFonts w:ascii="Traditional Arabic" w:eastAsia="Times New Roman" w:hAnsi="Traditional Arabic" w:cs="Traditional Arabic"/>
          <w:color w:val="000000"/>
          <w:sz w:val="34"/>
          <w:szCs w:val="34"/>
        </w:rPr>
        <w:t>Sa</w:t>
      </w:r>
      <w:r w:rsidR="00B37467" w:rsidRPr="008400A6">
        <w:rPr>
          <w:rFonts w:ascii="Times New Roman" w:eastAsia="Times New Roman" w:hAnsi="Times New Roman" w:cs="Times New Roman"/>
          <w:color w:val="000000"/>
          <w:sz w:val="34"/>
          <w:szCs w:val="34"/>
        </w:rPr>
        <w:t>ṃ</w:t>
      </w:r>
      <w:r w:rsidR="00B37467" w:rsidRPr="008400A6">
        <w:rPr>
          <w:rFonts w:ascii="Traditional Arabic" w:eastAsia="Times New Roman" w:hAnsi="Traditional Arabic" w:cs="Traditional Arabic"/>
          <w:color w:val="000000"/>
          <w:sz w:val="34"/>
          <w:szCs w:val="34"/>
        </w:rPr>
        <w:t>s</w:t>
      </w:r>
      <w:r w:rsidR="00B37467" w:rsidRPr="008400A6">
        <w:rPr>
          <w:rFonts w:ascii="Times New Roman" w:eastAsia="Times New Roman" w:hAnsi="Times New Roman" w:cs="Times New Roman"/>
          <w:color w:val="000000"/>
          <w:sz w:val="34"/>
          <w:szCs w:val="34"/>
        </w:rPr>
        <w:t>ā</w:t>
      </w:r>
      <w:r w:rsidR="00B37467" w:rsidRPr="008400A6">
        <w:rPr>
          <w:rFonts w:ascii="Traditional Arabic" w:eastAsia="Times New Roman" w:hAnsi="Traditional Arabic" w:cs="Traditional Arabic"/>
          <w:color w:val="000000"/>
          <w:sz w:val="34"/>
          <w:szCs w:val="34"/>
        </w:rPr>
        <w:t>ra</w:t>
      </w:r>
      <w:r w:rsidR="00B37467" w:rsidRPr="008400A6">
        <w:rPr>
          <w:rFonts w:ascii="Traditional Arabic" w:eastAsia="Times New Roman" w:hAnsi="Traditional Arabic" w:cs="Traditional Arabic"/>
          <w:color w:val="000000"/>
          <w:sz w:val="34"/>
          <w:szCs w:val="34"/>
          <w:rtl/>
        </w:rPr>
        <w:t xml:space="preserve"> </w:t>
      </w:r>
      <w:r w:rsidR="00B37467" w:rsidRPr="008400A6">
        <w:rPr>
          <w:rFonts w:ascii="Mangal" w:eastAsia="Times New Roman" w:hAnsi="Mangal" w:cs="Mangal" w:hint="cs"/>
          <w:color w:val="000000"/>
          <w:sz w:val="34"/>
          <w:szCs w:val="34"/>
          <w:cs/>
          <w:lang w:bidi="hi-IN"/>
        </w:rPr>
        <w:t>संसार</w:t>
      </w:r>
      <w:r w:rsidR="00723AF8"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22"/>
      </w:r>
      <w:r w:rsidR="0012160F" w:rsidRPr="00993D71">
        <w:rPr>
          <w:rFonts w:ascii="Traditional Arabic" w:eastAsia="Times New Roman" w:hAnsi="Traditional Arabic" w:cs="KFGQPC Uthman Taha Naskh"/>
          <w:color w:val="0070C0"/>
          <w:sz w:val="34"/>
          <w:szCs w:val="34"/>
          <w:vertAlign w:val="superscript"/>
          <w:rtl/>
        </w:rPr>
        <w:t>)</w:t>
      </w:r>
    </w:p>
    <w:p w14:paraId="2062E514" w14:textId="02C0B1D3" w:rsidR="0013639D" w:rsidRPr="008400A6" w:rsidRDefault="00B37467" w:rsidP="0065333D">
      <w:pPr>
        <w:pStyle w:val="a"/>
        <w:rPr>
          <w:rtl/>
        </w:rPr>
      </w:pPr>
      <w:bookmarkStart w:id="10" w:name="_Toc87827609"/>
      <w:r w:rsidRPr="008400A6">
        <w:rPr>
          <w:rtl/>
        </w:rPr>
        <w:t xml:space="preserve">وهناك عدة إشكالات </w:t>
      </w:r>
      <w:r w:rsidR="004F194A" w:rsidRPr="008400A6">
        <w:rPr>
          <w:rtl/>
        </w:rPr>
        <w:t>عقلية وعلمية</w:t>
      </w:r>
      <w:r w:rsidR="0013639D" w:rsidRPr="008400A6">
        <w:rPr>
          <w:rtl/>
        </w:rPr>
        <w:t xml:space="preserve"> </w:t>
      </w:r>
      <w:r w:rsidRPr="008400A6">
        <w:rPr>
          <w:rtl/>
        </w:rPr>
        <w:t xml:space="preserve">في مسألة </w:t>
      </w:r>
      <w:r w:rsidR="0013639D" w:rsidRPr="008400A6">
        <w:rPr>
          <w:rtl/>
        </w:rPr>
        <w:t>تناسخ الأرواح</w:t>
      </w:r>
      <w:r w:rsidR="004F194A" w:rsidRPr="008400A6">
        <w:rPr>
          <w:rtl/>
        </w:rPr>
        <w:t xml:space="preserve"> </w:t>
      </w:r>
      <w:r w:rsidRPr="008400A6">
        <w:rPr>
          <w:rtl/>
        </w:rPr>
        <w:t>هذه و</w:t>
      </w:r>
      <w:r w:rsidR="004F194A" w:rsidRPr="008400A6">
        <w:rPr>
          <w:rtl/>
        </w:rPr>
        <w:t>منها:</w:t>
      </w:r>
      <w:bookmarkEnd w:id="10"/>
    </w:p>
    <w:p w14:paraId="61AD580A" w14:textId="2739A236" w:rsidR="00507CEA"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65333D">
        <w:rPr>
          <w:rFonts w:ascii="Traditional Arabic" w:eastAsia="Times New Roman" w:hAnsi="Traditional Arabic" w:cs="KFGQPC Uthman Taha Naskh"/>
          <w:b/>
          <w:bCs/>
          <w:color w:val="0070C0"/>
          <w:sz w:val="30"/>
          <w:szCs w:val="30"/>
          <w:rtl/>
        </w:rPr>
        <w:t>الإشكال الأول:</w:t>
      </w:r>
      <w:r w:rsidRPr="008400A6">
        <w:rPr>
          <w:rFonts w:ascii="Traditional Arabic" w:eastAsia="Times New Roman" w:hAnsi="Traditional Arabic" w:cs="Traditional Arabic"/>
          <w:color w:val="000000"/>
          <w:sz w:val="34"/>
          <w:szCs w:val="34"/>
          <w:rtl/>
        </w:rPr>
        <w:t xml:space="preserve"> ويُعرف ب</w:t>
      </w:r>
      <w:r w:rsidR="00B37467" w:rsidRPr="008400A6">
        <w:rPr>
          <w:rFonts w:ascii="Traditional Arabic" w:eastAsia="Times New Roman" w:hAnsi="Traditional Arabic" w:cs="Traditional Arabic"/>
          <w:color w:val="000000"/>
          <w:sz w:val="34"/>
          <w:szCs w:val="34"/>
          <w:rtl/>
        </w:rPr>
        <w:t>ـ</w:t>
      </w:r>
      <w:r w:rsidRPr="008400A6">
        <w:rPr>
          <w:rFonts w:ascii="Traditional Arabic" w:eastAsia="Times New Roman" w:hAnsi="Traditional Arabic" w:cs="Traditional Arabic"/>
          <w:color w:val="000000"/>
          <w:sz w:val="34"/>
          <w:szCs w:val="34"/>
          <w:rtl/>
        </w:rPr>
        <w:t xml:space="preserve">"اعتراض ترتليان </w:t>
      </w:r>
      <w:r w:rsidRPr="008400A6">
        <w:rPr>
          <w:rFonts w:ascii="Traditional Arabic" w:eastAsia="Times New Roman" w:hAnsi="Traditional Arabic" w:cs="Traditional Arabic"/>
          <w:color w:val="000000"/>
          <w:sz w:val="34"/>
          <w:szCs w:val="34"/>
        </w:rPr>
        <w:t>Tertullian's objection</w:t>
      </w:r>
      <w:r w:rsidRPr="008400A6">
        <w:rPr>
          <w:rFonts w:ascii="Traditional Arabic" w:eastAsia="Times New Roman" w:hAnsi="Traditional Arabic" w:cs="Traditional Arabic"/>
          <w:color w:val="000000"/>
          <w:sz w:val="34"/>
          <w:szCs w:val="34"/>
          <w:rtl/>
        </w:rPr>
        <w:t>"</w:t>
      </w:r>
      <w:r w:rsidR="00B37467" w:rsidRPr="008400A6">
        <w:rPr>
          <w:rFonts w:ascii="Traditional Arabic" w:eastAsia="Times New Roman" w:hAnsi="Traditional Arabic" w:cs="Traditional Arabic"/>
          <w:color w:val="000000"/>
          <w:sz w:val="34"/>
          <w:szCs w:val="34"/>
          <w:rtl/>
        </w:rPr>
        <w:t xml:space="preserve"> وهو يقول</w:t>
      </w:r>
      <w:r w:rsidRPr="008400A6">
        <w:rPr>
          <w:rFonts w:ascii="Traditional Arabic" w:eastAsia="Times New Roman" w:hAnsi="Traditional Arabic" w:cs="Traditional Arabic"/>
          <w:color w:val="000000"/>
          <w:sz w:val="34"/>
          <w:szCs w:val="34"/>
          <w:rtl/>
        </w:rPr>
        <w:t>: إذا كان تناسخ الأرواح صحيحًا فكيف لا يُولد الرُضع بنفس القدرات العقلية للبالغين؟</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23"/>
      </w:r>
      <w:r w:rsidR="0012160F" w:rsidRPr="00993D71">
        <w:rPr>
          <w:rFonts w:ascii="Traditional Arabic" w:eastAsia="Times New Roman" w:hAnsi="Traditional Arabic" w:cs="KFGQPC Uthman Taha Naskh"/>
          <w:color w:val="0070C0"/>
          <w:sz w:val="34"/>
          <w:szCs w:val="34"/>
          <w:vertAlign w:val="superscript"/>
          <w:rtl/>
        </w:rPr>
        <w:t>)</w:t>
      </w:r>
    </w:p>
    <w:p w14:paraId="4D3C5D22" w14:textId="39A09CD5" w:rsidR="003854D4"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65333D">
        <w:rPr>
          <w:rFonts w:ascii="Traditional Arabic" w:eastAsia="Times New Roman" w:hAnsi="Traditional Arabic" w:cs="KFGQPC Uthman Taha Naskh"/>
          <w:b/>
          <w:bCs/>
          <w:color w:val="0070C0"/>
          <w:sz w:val="30"/>
          <w:szCs w:val="30"/>
          <w:rtl/>
        </w:rPr>
        <w:t>الإشكال الثا</w:t>
      </w:r>
      <w:r w:rsidR="00952343" w:rsidRPr="0065333D">
        <w:rPr>
          <w:rFonts w:ascii="Traditional Arabic" w:eastAsia="Times New Roman" w:hAnsi="Traditional Arabic" w:cs="KFGQPC Uthman Taha Naskh"/>
          <w:b/>
          <w:bCs/>
          <w:color w:val="0070C0"/>
          <w:sz w:val="30"/>
          <w:szCs w:val="30"/>
          <w:rtl/>
        </w:rPr>
        <w:t>ني</w:t>
      </w:r>
      <w:r w:rsidRPr="0065333D">
        <w:rPr>
          <w:rFonts w:ascii="Traditional Arabic" w:eastAsia="Times New Roman" w:hAnsi="Traditional Arabic" w:cs="KFGQPC Uthman Taha Naskh"/>
          <w:b/>
          <w:bCs/>
          <w:color w:val="0070C0"/>
          <w:sz w:val="30"/>
          <w:szCs w:val="30"/>
          <w:rtl/>
        </w:rPr>
        <w:t>:</w:t>
      </w:r>
      <w:r w:rsidRPr="008400A6">
        <w:rPr>
          <w:rFonts w:ascii="Traditional Arabic" w:eastAsia="Times New Roman" w:hAnsi="Traditional Arabic" w:cs="Traditional Arabic"/>
          <w:color w:val="000000"/>
          <w:sz w:val="34"/>
          <w:szCs w:val="34"/>
          <w:rtl/>
        </w:rPr>
        <w:t xml:space="preserve"> لو كان تناسخ الأرواح صحيحًا، فالمفتر</w:t>
      </w:r>
      <w:r w:rsidR="00B37467" w:rsidRPr="008400A6">
        <w:rPr>
          <w:rFonts w:ascii="Traditional Arabic" w:eastAsia="Times New Roman" w:hAnsi="Traditional Arabic" w:cs="Traditional Arabic"/>
          <w:color w:val="000000"/>
          <w:sz w:val="34"/>
          <w:szCs w:val="34"/>
          <w:rtl/>
        </w:rPr>
        <w:t xml:space="preserve">ض أنَّ أعداد </w:t>
      </w:r>
      <w:r w:rsidR="00B37467" w:rsidRPr="008400A6">
        <w:rPr>
          <w:rFonts w:ascii="Traditional Arabic" w:eastAsia="Times New Roman" w:hAnsi="Traditional Arabic" w:cs="Traditional Arabic"/>
          <w:color w:val="000000"/>
          <w:sz w:val="34"/>
          <w:szCs w:val="34"/>
          <w:rtl/>
        </w:rPr>
        <w:lastRenderedPageBreak/>
        <w:t xml:space="preserve">الكائنات الحية ثابتة، </w:t>
      </w:r>
      <w:r w:rsidRPr="008400A6">
        <w:rPr>
          <w:rFonts w:ascii="Traditional Arabic" w:eastAsia="Times New Roman" w:hAnsi="Traditional Arabic" w:cs="Traditional Arabic"/>
          <w:color w:val="000000"/>
          <w:sz w:val="34"/>
          <w:szCs w:val="34"/>
          <w:rtl/>
        </w:rPr>
        <w:t>لأنها تتناسخ فيما بين بعضها البعض</w:t>
      </w:r>
      <w:r w:rsidR="004F194A" w:rsidRPr="008400A6">
        <w:rPr>
          <w:rFonts w:ascii="Traditional Arabic" w:eastAsia="Times New Roman" w:hAnsi="Traditional Arabic" w:cs="Traditional Arabic"/>
          <w:color w:val="000000"/>
          <w:sz w:val="34"/>
          <w:szCs w:val="34"/>
          <w:rtl/>
        </w:rPr>
        <w:t xml:space="preserve"> في دورات </w:t>
      </w:r>
      <w:r w:rsidR="00952343" w:rsidRPr="008400A6">
        <w:rPr>
          <w:rFonts w:ascii="Traditional Arabic" w:eastAsia="Times New Roman" w:hAnsi="Traditional Arabic" w:cs="Traditional Arabic"/>
          <w:color w:val="000000"/>
          <w:sz w:val="34"/>
          <w:szCs w:val="34"/>
          <w:rtl/>
        </w:rPr>
        <w:t>من الولادات</w:t>
      </w:r>
      <w:r w:rsidRPr="008400A6">
        <w:rPr>
          <w:rFonts w:ascii="Traditional Arabic" w:eastAsia="Times New Roman" w:hAnsi="Traditional Arabic" w:cs="Traditional Arabic"/>
          <w:color w:val="000000"/>
          <w:sz w:val="34"/>
          <w:szCs w:val="34"/>
          <w:rtl/>
        </w:rPr>
        <w:t>، وهذا لا يقول به عاقل اليوم!</w:t>
      </w:r>
    </w:p>
    <w:p w14:paraId="1FCDB37A" w14:textId="77777777" w:rsidR="003854D4"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فقد ثب</w:t>
      </w:r>
      <w:r w:rsidR="00B37467"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ت أن</w:t>
      </w:r>
      <w:r w:rsidR="00B37467"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ه كان هناك زمان ليس للكرة الأرضية </w:t>
      </w:r>
      <w:r w:rsidR="00B37467" w:rsidRPr="008400A6">
        <w:rPr>
          <w:rFonts w:ascii="Traditional Arabic" w:eastAsia="Times New Roman" w:hAnsi="Traditional Arabic" w:cs="Traditional Arabic"/>
          <w:color w:val="000000"/>
          <w:sz w:val="34"/>
          <w:szCs w:val="34"/>
          <w:rtl/>
        </w:rPr>
        <w:t xml:space="preserve">فيه </w:t>
      </w:r>
      <w:r w:rsidRPr="008400A6">
        <w:rPr>
          <w:rFonts w:ascii="Traditional Arabic" w:eastAsia="Times New Roman" w:hAnsi="Traditional Arabic" w:cs="Traditional Arabic"/>
          <w:color w:val="000000"/>
          <w:sz w:val="34"/>
          <w:szCs w:val="34"/>
          <w:rtl/>
        </w:rPr>
        <w:t xml:space="preserve">وجود أصلاً، وكان هناك زمان لم يكن للكائنات الحية على الأرض </w:t>
      </w:r>
      <w:r w:rsidR="00B37467" w:rsidRPr="008400A6">
        <w:rPr>
          <w:rFonts w:ascii="Traditional Arabic" w:eastAsia="Times New Roman" w:hAnsi="Traditional Arabic" w:cs="Traditional Arabic"/>
          <w:color w:val="000000"/>
          <w:sz w:val="34"/>
          <w:szCs w:val="34"/>
          <w:rtl/>
        </w:rPr>
        <w:t>وجود</w:t>
      </w:r>
      <w:r w:rsidRPr="008400A6">
        <w:rPr>
          <w:rFonts w:ascii="Traditional Arabic" w:eastAsia="Times New Roman" w:hAnsi="Traditional Arabic" w:cs="Traditional Arabic"/>
          <w:color w:val="000000"/>
          <w:sz w:val="34"/>
          <w:szCs w:val="34"/>
          <w:rtl/>
        </w:rPr>
        <w:t>، وكان هناك زمان لم تكن الكائنات حية فيه بهذا العدد بل كانت قليلة جدًا، ثم ازدادت مع الوقت وهذا أيضًا بإجماع البشر اليوم.</w:t>
      </w:r>
    </w:p>
    <w:p w14:paraId="316B05CB" w14:textId="77777777" w:rsidR="003854D4"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وكان هناك زمان فيه أع</w:t>
      </w:r>
      <w:r w:rsidR="00B37467" w:rsidRPr="008400A6">
        <w:rPr>
          <w:rFonts w:ascii="Traditional Arabic" w:eastAsia="Times New Roman" w:hAnsi="Traditional Arabic" w:cs="Traditional Arabic"/>
          <w:color w:val="000000"/>
          <w:sz w:val="34"/>
          <w:szCs w:val="34"/>
          <w:rtl/>
        </w:rPr>
        <w:t>داد البشر أقل مما هم عليه اليوم.</w:t>
      </w:r>
    </w:p>
    <w:p w14:paraId="67F5CE94" w14:textId="77777777" w:rsidR="00507CEA"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فأعداد البشر ليست ثابتة بالإجماع، فكيف يحدث تناسخ أرواح </w:t>
      </w:r>
      <w:r w:rsidR="00B37467" w:rsidRPr="008400A6">
        <w:rPr>
          <w:rFonts w:ascii="Traditional Arabic" w:eastAsia="Times New Roman" w:hAnsi="Traditional Arabic" w:cs="Traditional Arabic"/>
          <w:color w:val="000000"/>
          <w:sz w:val="34"/>
          <w:szCs w:val="34"/>
          <w:rtl/>
        </w:rPr>
        <w:t>في دورات ثابتة</w:t>
      </w:r>
      <w:r w:rsidR="00DE4C0C" w:rsidRPr="008400A6">
        <w:rPr>
          <w:rFonts w:ascii="Traditional Arabic" w:eastAsia="Times New Roman" w:hAnsi="Traditional Arabic" w:cs="Traditional Arabic"/>
          <w:color w:val="000000"/>
          <w:sz w:val="34"/>
          <w:szCs w:val="34"/>
          <w:rtl/>
        </w:rPr>
        <w:t>؟</w:t>
      </w:r>
    </w:p>
    <w:p w14:paraId="498431C5" w14:textId="52176E78" w:rsidR="003854D4"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65333D">
        <w:rPr>
          <w:rFonts w:ascii="Traditional Arabic" w:eastAsia="Times New Roman" w:hAnsi="Traditional Arabic" w:cs="KFGQPC Uthman Taha Naskh"/>
          <w:b/>
          <w:bCs/>
          <w:color w:val="0070C0"/>
          <w:sz w:val="30"/>
          <w:szCs w:val="30"/>
          <w:rtl/>
        </w:rPr>
        <w:t>الإشكال ال</w:t>
      </w:r>
      <w:r w:rsidR="00952343" w:rsidRPr="0065333D">
        <w:rPr>
          <w:rFonts w:ascii="Traditional Arabic" w:eastAsia="Times New Roman" w:hAnsi="Traditional Arabic" w:cs="KFGQPC Uthman Taha Naskh"/>
          <w:b/>
          <w:bCs/>
          <w:color w:val="0070C0"/>
          <w:sz w:val="30"/>
          <w:szCs w:val="30"/>
          <w:rtl/>
        </w:rPr>
        <w:t>ثالث</w:t>
      </w:r>
      <w:r w:rsidRPr="0065333D">
        <w:rPr>
          <w:rFonts w:ascii="Traditional Arabic" w:eastAsia="Times New Roman" w:hAnsi="Traditional Arabic" w:cs="KFGQPC Uthman Taha Naskh"/>
          <w:b/>
          <w:bCs/>
          <w:color w:val="0070C0"/>
          <w:sz w:val="30"/>
          <w:szCs w:val="30"/>
          <w:rtl/>
        </w:rPr>
        <w:t>:</w:t>
      </w:r>
      <w:r w:rsidRPr="008400A6">
        <w:rPr>
          <w:rFonts w:ascii="Traditional Arabic" w:eastAsia="Times New Roman" w:hAnsi="Traditional Arabic" w:cs="Traditional Arabic"/>
          <w:color w:val="000000"/>
          <w:sz w:val="34"/>
          <w:szCs w:val="34"/>
          <w:rtl/>
        </w:rPr>
        <w:t xml:space="preserve"> لماذا لا يوجد مَن يتذكر الحياة الماضية – الولادة السابقة- التي كان فيها، إلا من أبناء تلك الفلسفة؟</w:t>
      </w:r>
    </w:p>
    <w:p w14:paraId="7760996E" w14:textId="5C26E109" w:rsidR="00507CEA"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كانت هناك امرأة أمريكية تدعى روث سيمنز </w:t>
      </w:r>
      <w:r w:rsidRPr="008400A6">
        <w:rPr>
          <w:rFonts w:ascii="Traditional Arabic" w:eastAsia="Times New Roman" w:hAnsi="Traditional Arabic" w:cs="Traditional Arabic"/>
          <w:color w:val="000000"/>
          <w:sz w:val="34"/>
          <w:szCs w:val="34"/>
        </w:rPr>
        <w:t>Ruth Simmons</w:t>
      </w:r>
      <w:r w:rsidRPr="008400A6">
        <w:rPr>
          <w:rFonts w:ascii="Traditional Arabic" w:eastAsia="Times New Roman" w:hAnsi="Traditional Arabic" w:cs="Traditional Arabic"/>
          <w:color w:val="000000"/>
          <w:sz w:val="34"/>
          <w:szCs w:val="34"/>
          <w:rtl/>
        </w:rPr>
        <w:t xml:space="preserve">، ادعت أنها تناسخ لروح امرأة أخرى تسمى بريدي مورفي </w:t>
      </w:r>
      <w:r w:rsidRPr="008400A6">
        <w:rPr>
          <w:rFonts w:ascii="Traditional Arabic" w:eastAsia="Times New Roman" w:hAnsi="Traditional Arabic" w:cs="Traditional Arabic"/>
          <w:color w:val="000000"/>
          <w:sz w:val="34"/>
          <w:szCs w:val="34"/>
        </w:rPr>
        <w:t>Bridey Murphy</w:t>
      </w:r>
      <w:r w:rsidRPr="008400A6">
        <w:rPr>
          <w:rFonts w:ascii="Traditional Arabic" w:eastAsia="Times New Roman" w:hAnsi="Traditional Arabic" w:cs="Traditional Arabic"/>
          <w:color w:val="000000"/>
          <w:sz w:val="34"/>
          <w:szCs w:val="34"/>
          <w:rtl/>
        </w:rPr>
        <w:t xml:space="preserve"> وبدأت روث سيمنز في استحضار ذكرياتها السابقة حين كانت بريدي مورفي في القرن التاسع عشر في أيرلندا، وبعد تقص</w:t>
      </w:r>
      <w:r w:rsidR="00BE1E86"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ي باحثين لحياة روث سيمنز تبين أن لها جارة قديمة من أيرلندا تُدعى بريدي مورفي، فأخذت ذكريات بريدي عن أيرلندا ونسبتها لنفسها، وادعت أنها هي بريدي.</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24"/>
      </w:r>
      <w:r w:rsidR="0012160F" w:rsidRPr="00993D71">
        <w:rPr>
          <w:rFonts w:ascii="Traditional Arabic" w:eastAsia="Times New Roman" w:hAnsi="Traditional Arabic" w:cs="KFGQPC Uthman Taha Naskh"/>
          <w:color w:val="0070C0"/>
          <w:sz w:val="34"/>
          <w:szCs w:val="34"/>
          <w:vertAlign w:val="superscript"/>
          <w:rtl/>
        </w:rPr>
        <w:t>)</w:t>
      </w:r>
    </w:p>
    <w:p w14:paraId="2258CE71" w14:textId="5C02ED90" w:rsidR="003854D4"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فتناسخ الأرواح وهم وخيال ويخالف أبسط بديهيات العلم والحس.</w:t>
      </w:r>
    </w:p>
    <w:p w14:paraId="43F488A3" w14:textId="654B5BB5" w:rsidR="003854D4"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يقول بول إدواردز رئيس تحرير الموسوعة الفلسفية والأستاذ بجامعة نيويورك: "تناسخ الأرواح مجرد خيال يتعارض مع العلم الحديث".</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25"/>
      </w:r>
      <w:r w:rsidR="0012160F" w:rsidRPr="00993D71">
        <w:rPr>
          <w:rFonts w:ascii="Traditional Arabic" w:eastAsia="Times New Roman" w:hAnsi="Traditional Arabic" w:cs="KFGQPC Uthman Taha Naskh"/>
          <w:color w:val="0070C0"/>
          <w:sz w:val="34"/>
          <w:szCs w:val="34"/>
          <w:vertAlign w:val="superscript"/>
          <w:rtl/>
        </w:rPr>
        <w:t>)</w:t>
      </w:r>
    </w:p>
    <w:p w14:paraId="172AA8EA" w14:textId="267E5C0D" w:rsidR="00BE1E86" w:rsidRPr="008400A6" w:rsidRDefault="003157E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فالإنسان إذا مات ل</w:t>
      </w:r>
      <w:r w:rsidR="00DE4C0C" w:rsidRPr="008400A6">
        <w:rPr>
          <w:rFonts w:ascii="Traditional Arabic" w:eastAsia="Times New Roman" w:hAnsi="Traditional Arabic" w:cs="Traditional Arabic"/>
          <w:color w:val="000000"/>
          <w:sz w:val="34"/>
          <w:szCs w:val="34"/>
          <w:rtl/>
        </w:rPr>
        <w:t>ن يولد في حياةٍ</w:t>
      </w:r>
      <w:r w:rsidR="004B47B6">
        <w:rPr>
          <w:rFonts w:ascii="Traditional Arabic" w:eastAsia="Times New Roman" w:hAnsi="Traditional Arabic" w:cs="Traditional Arabic"/>
          <w:color w:val="000000"/>
          <w:sz w:val="34"/>
          <w:szCs w:val="34"/>
          <w:rtl/>
        </w:rPr>
        <w:t xml:space="preserve"> </w:t>
      </w:r>
      <w:r w:rsidR="00DE4C0C" w:rsidRPr="008400A6">
        <w:rPr>
          <w:rFonts w:ascii="Traditional Arabic" w:eastAsia="Times New Roman" w:hAnsi="Traditional Arabic" w:cs="Traditional Arabic"/>
          <w:color w:val="000000"/>
          <w:sz w:val="34"/>
          <w:szCs w:val="34"/>
          <w:rtl/>
        </w:rPr>
        <w:t>أخرى.</w:t>
      </w:r>
    </w:p>
    <w:p w14:paraId="5A9EC85C" w14:textId="2604CB6C" w:rsidR="00952343" w:rsidRPr="008400A6" w:rsidRDefault="000E0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Pr>
      </w:pPr>
      <w:r w:rsidRPr="008400A6">
        <w:rPr>
          <w:rFonts w:ascii="Traditional Arabic" w:eastAsia="Times New Roman" w:hAnsi="Traditional Arabic" w:cs="Traditional Arabic"/>
          <w:color w:val="000000"/>
          <w:sz w:val="34"/>
          <w:szCs w:val="34"/>
          <w:rtl/>
        </w:rPr>
        <w:t>والفيدات دائمًا تؤكد على هذه الحقيقة، ولا يوجد في</w:t>
      </w:r>
      <w:r w:rsidR="00952343" w:rsidRPr="008400A6">
        <w:rPr>
          <w:rFonts w:ascii="Traditional Arabic" w:eastAsia="Times New Roman" w:hAnsi="Traditional Arabic" w:cs="Traditional Arabic"/>
          <w:color w:val="000000"/>
          <w:sz w:val="34"/>
          <w:szCs w:val="34"/>
          <w:rtl/>
        </w:rPr>
        <w:t xml:space="preserve"> الفيدات </w:t>
      </w:r>
      <w:r w:rsidRPr="008400A6">
        <w:rPr>
          <w:rFonts w:ascii="Traditional Arabic" w:eastAsia="Times New Roman" w:hAnsi="Traditional Arabic" w:cs="Traditional Arabic"/>
          <w:color w:val="000000"/>
          <w:sz w:val="34"/>
          <w:szCs w:val="34"/>
          <w:rtl/>
        </w:rPr>
        <w:t>أي حديث عن تناسخ الأرواح</w:t>
      </w:r>
      <w:r w:rsidR="00952343" w:rsidRPr="008400A6">
        <w:rPr>
          <w:rFonts w:ascii="Traditional Arabic" w:eastAsia="Times New Roman" w:hAnsi="Traditional Arabic" w:cs="Traditional Arabic"/>
          <w:color w:val="000000"/>
          <w:sz w:val="34"/>
          <w:szCs w:val="34"/>
          <w:rtl/>
        </w:rPr>
        <w:t xml:space="preserve"> أو عن السامسارا.</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26"/>
      </w:r>
      <w:r w:rsidR="0012160F" w:rsidRPr="00993D71">
        <w:rPr>
          <w:rStyle w:val="FootnoteReference"/>
          <w:rFonts w:ascii="Traditional Arabic" w:eastAsia="Times New Roman" w:hAnsi="Traditional Arabic" w:cs="KFGQPC Uthman Taha Naskh"/>
          <w:color w:val="0070C0"/>
          <w:sz w:val="34"/>
          <w:szCs w:val="34"/>
          <w:rtl/>
        </w:rPr>
        <w:t>)</w:t>
      </w:r>
      <w:r w:rsidRPr="008400A6">
        <w:rPr>
          <w:rFonts w:ascii="Traditional Arabic" w:eastAsia="Times New Roman" w:hAnsi="Traditional Arabic" w:cs="Traditional Arabic"/>
          <w:color w:val="000000"/>
          <w:sz w:val="34"/>
          <w:szCs w:val="34"/>
          <w:rtl/>
        </w:rPr>
        <w:t xml:space="preserve"> </w:t>
      </w:r>
    </w:p>
    <w:p w14:paraId="187969D6" w14:textId="64F3BD85" w:rsidR="000E094F" w:rsidRPr="008400A6" w:rsidRDefault="000E0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حتى قال العالم الهندوسي شري ستيا كام وديالنكار: "إن عقيدة التناسخ ليست في الفيدات وأنا أتحدى من يقول بذلك".</w:t>
      </w:r>
      <w:r w:rsidR="0012160F" w:rsidRPr="00993D71">
        <w:rPr>
          <w:rFonts w:ascii="Traditional Arabic" w:hAnsi="Traditional Arabic" w:cs="KFGQPC Uthman Taha Naskh"/>
          <w:color w:val="0070C0"/>
          <w:sz w:val="34"/>
          <w:szCs w:val="34"/>
          <w:vertAlign w:val="superscript"/>
          <w:rtl/>
        </w:rPr>
        <w:t>(</w:t>
      </w:r>
      <w:r w:rsidR="0012160F" w:rsidRPr="00993D71">
        <w:rPr>
          <w:rFonts w:ascii="Traditional Arabic" w:hAnsi="Traditional Arabic" w:cs="KFGQPC Uthman Taha Naskh"/>
          <w:color w:val="0070C0"/>
          <w:sz w:val="34"/>
          <w:szCs w:val="34"/>
          <w:vertAlign w:val="superscript"/>
          <w:rtl/>
        </w:rPr>
        <w:footnoteReference w:id="27"/>
      </w:r>
      <w:r w:rsidR="0012160F" w:rsidRPr="00993D71">
        <w:rPr>
          <w:rFonts w:ascii="Traditional Arabic" w:hAnsi="Traditional Arabic" w:cs="KFGQPC Uthman Taha Naskh"/>
          <w:color w:val="0070C0"/>
          <w:sz w:val="34"/>
          <w:szCs w:val="34"/>
          <w:vertAlign w:val="superscript"/>
          <w:rtl/>
        </w:rPr>
        <w:t>)</w:t>
      </w:r>
    </w:p>
    <w:p w14:paraId="04DDE640" w14:textId="290864C2" w:rsidR="000E094F" w:rsidRPr="008400A6" w:rsidRDefault="000E0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وخير دليل على صحة كلام وديالنكار أنَّ الهندوس يؤدون طقوسًا دينية تسمى</w:t>
      </w:r>
      <w:r w:rsidR="0095234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"شرادة </w:t>
      </w:r>
      <w:r w:rsidRPr="008400A6">
        <w:rPr>
          <w:rFonts w:ascii="Times New Roman" w:eastAsia="Times New Roman" w:hAnsi="Times New Roman" w:cs="Times New Roman"/>
          <w:color w:val="000000"/>
          <w:sz w:val="34"/>
          <w:szCs w:val="34"/>
        </w:rPr>
        <w:t>Ś</w:t>
      </w:r>
      <w:r w:rsidRPr="008400A6">
        <w:rPr>
          <w:rFonts w:ascii="Traditional Arabic" w:eastAsia="Times New Roman" w:hAnsi="Traditional Arabic" w:cs="Traditional Arabic"/>
          <w:color w:val="000000"/>
          <w:sz w:val="34"/>
          <w:szCs w:val="34"/>
        </w:rPr>
        <w:t>r</w:t>
      </w:r>
      <w:r w:rsidRPr="008400A6">
        <w:rPr>
          <w:rFonts w:ascii="Times New Roman" w:eastAsia="Times New Roman" w:hAnsi="Times New Roman" w:cs="Times New Roman"/>
          <w:color w:val="000000"/>
          <w:sz w:val="34"/>
          <w:szCs w:val="34"/>
        </w:rPr>
        <w:t>ā</w:t>
      </w:r>
      <w:r w:rsidRPr="008400A6">
        <w:rPr>
          <w:rFonts w:ascii="Traditional Arabic" w:eastAsia="Times New Roman" w:hAnsi="Traditional Arabic" w:cs="Traditional Arabic"/>
          <w:color w:val="000000"/>
          <w:sz w:val="34"/>
          <w:szCs w:val="34"/>
        </w:rPr>
        <w:t>ddha</w:t>
      </w:r>
      <w:r w:rsidRPr="008400A6">
        <w:rPr>
          <w:rFonts w:ascii="Traditional Arabic" w:eastAsia="Times New Roman" w:hAnsi="Traditional Arabic" w:cs="Traditional Arabic"/>
          <w:color w:val="000000"/>
          <w:sz w:val="34"/>
          <w:szCs w:val="34"/>
          <w:rtl/>
        </w:rPr>
        <w:t xml:space="preserve"> </w:t>
      </w:r>
      <w:r w:rsidRPr="008400A6">
        <w:rPr>
          <w:rFonts w:ascii="Mangal" w:hAnsi="Mangal" w:cs="Mangal" w:hint="cs"/>
          <w:sz w:val="34"/>
          <w:szCs w:val="34"/>
          <w:cs/>
          <w:lang w:bidi="sa-IN"/>
        </w:rPr>
        <w:t>श्राद्ध</w:t>
      </w:r>
      <w:r w:rsidRPr="008400A6">
        <w:rPr>
          <w:rFonts w:ascii="Traditional Arabic" w:hAnsi="Traditional Arabic" w:cs="Traditional Arabic"/>
          <w:sz w:val="34"/>
          <w:szCs w:val="34"/>
          <w:rtl/>
          <w:lang w:bidi="ar-EG"/>
        </w:rPr>
        <w:t>"</w:t>
      </w:r>
      <w:r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tl/>
        </w:rPr>
        <w:t>وهدفها ت</w:t>
      </w:r>
      <w:r w:rsidR="0013506B" w:rsidRPr="008400A6">
        <w:rPr>
          <w:rFonts w:ascii="Traditional Arabic" w:eastAsia="Times New Roman" w:hAnsi="Traditional Arabic" w:cs="Traditional Arabic"/>
          <w:color w:val="000000"/>
          <w:sz w:val="34"/>
          <w:szCs w:val="34"/>
          <w:rtl/>
        </w:rPr>
        <w:t>سكين</w:t>
      </w:r>
      <w:r w:rsidRPr="008400A6">
        <w:rPr>
          <w:rFonts w:ascii="Traditional Arabic" w:eastAsia="Times New Roman" w:hAnsi="Traditional Arabic" w:cs="Traditional Arabic"/>
          <w:color w:val="000000"/>
          <w:sz w:val="34"/>
          <w:szCs w:val="34"/>
          <w:rtl/>
        </w:rPr>
        <w:t xml:space="preserve"> أرواح الموتى.</w:t>
      </w:r>
    </w:p>
    <w:p w14:paraId="089C62D2" w14:textId="77777777" w:rsidR="00507CEA" w:rsidRDefault="000E0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فكيف تتناسخ الارواح و</w:t>
      </w:r>
      <w:r w:rsidR="00952343" w:rsidRPr="008400A6">
        <w:rPr>
          <w:rFonts w:ascii="Traditional Arabic" w:eastAsia="Times New Roman" w:hAnsi="Traditional Arabic" w:cs="Traditional Arabic"/>
          <w:color w:val="000000"/>
          <w:sz w:val="34"/>
          <w:szCs w:val="34"/>
          <w:rtl/>
        </w:rPr>
        <w:t xml:space="preserve">الهندوس </w:t>
      </w:r>
      <w:r w:rsidRPr="008400A6">
        <w:rPr>
          <w:rFonts w:ascii="Traditional Arabic" w:eastAsia="Times New Roman" w:hAnsi="Traditional Arabic" w:cs="Traditional Arabic"/>
          <w:color w:val="000000"/>
          <w:sz w:val="34"/>
          <w:szCs w:val="34"/>
          <w:rtl/>
        </w:rPr>
        <w:t>ي</w:t>
      </w:r>
      <w:r w:rsidR="008C7DD6"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سك</w:t>
      </w:r>
      <w:r w:rsidR="0095234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نون أرواح الموتى؟</w:t>
      </w:r>
    </w:p>
    <w:p w14:paraId="4AD9F3F2" w14:textId="05214F42" w:rsidR="003157E6" w:rsidRPr="008400A6" w:rsidRDefault="000E0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3157E6" w:rsidRPr="008400A6">
        <w:rPr>
          <w:rFonts w:ascii="Traditional Arabic" w:eastAsia="Times New Roman" w:hAnsi="Traditional Arabic" w:cs="Traditional Arabic"/>
          <w:color w:val="000000"/>
          <w:sz w:val="34"/>
          <w:szCs w:val="34"/>
          <w:rtl/>
        </w:rPr>
        <w:t>القرآن الكريم</w:t>
      </w:r>
      <w:r w:rsidRPr="008400A6">
        <w:rPr>
          <w:rFonts w:ascii="Traditional Arabic" w:eastAsia="Times New Roman" w:hAnsi="Traditional Arabic" w:cs="Traditional Arabic"/>
          <w:color w:val="000000"/>
          <w:sz w:val="34"/>
          <w:szCs w:val="34"/>
          <w:rtl/>
        </w:rPr>
        <w:t xml:space="preserve"> </w:t>
      </w:r>
      <w:r w:rsidR="00952343" w:rsidRPr="008400A6">
        <w:rPr>
          <w:rFonts w:ascii="Traditional Arabic" w:eastAsia="Times New Roman" w:hAnsi="Traditional Arabic" w:cs="Traditional Arabic"/>
          <w:color w:val="000000"/>
          <w:sz w:val="34"/>
          <w:szCs w:val="34"/>
          <w:rtl/>
        </w:rPr>
        <w:t>الذ</w:t>
      </w:r>
      <w:r w:rsidRPr="008400A6">
        <w:rPr>
          <w:rFonts w:ascii="Traditional Arabic" w:eastAsia="Times New Roman" w:hAnsi="Traditional Arabic" w:cs="Traditional Arabic"/>
          <w:color w:val="000000"/>
          <w:sz w:val="34"/>
          <w:szCs w:val="34"/>
          <w:rtl/>
        </w:rPr>
        <w:t xml:space="preserve">ي أنزله الله على نبيه محمد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00952343" w:rsidRPr="008400A6">
        <w:rPr>
          <w:rFonts w:ascii="Traditional Arabic" w:eastAsia="Times New Roman" w:hAnsi="Traditional Arabic" w:cs="Traditional Arabic"/>
          <w:color w:val="000000"/>
          <w:sz w:val="34"/>
          <w:szCs w:val="34"/>
          <w:rtl/>
        </w:rPr>
        <w:t xml:space="preserve">، </w:t>
      </w:r>
      <w:r w:rsidR="003157E6" w:rsidRPr="008400A6">
        <w:rPr>
          <w:rFonts w:ascii="Traditional Arabic" w:eastAsia="Times New Roman" w:hAnsi="Traditional Arabic" w:cs="Traditional Arabic"/>
          <w:color w:val="000000"/>
          <w:sz w:val="34"/>
          <w:szCs w:val="34"/>
          <w:rtl/>
        </w:rPr>
        <w:t xml:space="preserve">قام بالرد على القائلين </w:t>
      </w:r>
      <w:r w:rsidR="00745A9E" w:rsidRPr="008400A6">
        <w:rPr>
          <w:rFonts w:ascii="Traditional Arabic" w:eastAsia="Times New Roman" w:hAnsi="Traditional Arabic" w:cs="Traditional Arabic"/>
          <w:color w:val="000000"/>
          <w:sz w:val="34"/>
          <w:szCs w:val="34"/>
          <w:rtl/>
        </w:rPr>
        <w:t xml:space="preserve">بتكرار الحياة </w:t>
      </w:r>
      <w:r w:rsidR="00952343" w:rsidRPr="008400A6">
        <w:rPr>
          <w:rFonts w:ascii="Traditional Arabic" w:eastAsia="Times New Roman" w:hAnsi="Traditional Arabic" w:cs="Traditional Arabic"/>
          <w:color w:val="000000"/>
          <w:sz w:val="34"/>
          <w:szCs w:val="34"/>
          <w:rtl/>
        </w:rPr>
        <w:t xml:space="preserve">ممن </w:t>
      </w:r>
      <w:r w:rsidR="003157E6" w:rsidRPr="008400A6">
        <w:rPr>
          <w:rFonts w:ascii="Traditional Arabic" w:eastAsia="Times New Roman" w:hAnsi="Traditional Arabic" w:cs="Traditional Arabic"/>
          <w:color w:val="000000"/>
          <w:sz w:val="34"/>
          <w:szCs w:val="34"/>
          <w:rtl/>
        </w:rPr>
        <w:t xml:space="preserve">قالوا </w:t>
      </w:r>
      <w:r w:rsidR="00505D88" w:rsidRPr="007872C4">
        <w:rPr>
          <w:rStyle w:val="Char"/>
          <w:rFonts w:eastAsiaTheme="minorHAnsi"/>
          <w:rtl/>
          <w:lang w:bidi="ar-SA"/>
        </w:rPr>
        <w:t>﴿</w:t>
      </w:r>
      <w:r w:rsidR="003157E6" w:rsidRPr="007872C4">
        <w:rPr>
          <w:rStyle w:val="Char"/>
          <w:rFonts w:eastAsiaTheme="minorHAnsi"/>
          <w:rtl/>
        </w:rPr>
        <w:t xml:space="preserve">إِنْ هِيَ إِلَّا حَيَاتُنَا الدُّنْيَا نَمُوتُ وَنَحْيَا وَمَا نَحْنُ </w:t>
      </w:r>
      <w:r w:rsidR="003157E6" w:rsidRPr="007872C4">
        <w:rPr>
          <w:rStyle w:val="Char"/>
          <w:rFonts w:eastAsiaTheme="minorHAnsi"/>
          <w:rtl/>
        </w:rPr>
        <w:lastRenderedPageBreak/>
        <w:t>بِمَبْعُوثِينَ</w:t>
      </w:r>
      <w:r w:rsidR="00505D88" w:rsidRPr="007872C4">
        <w:rPr>
          <w:rStyle w:val="Char"/>
          <w:rFonts w:eastAsiaTheme="minorHAnsi"/>
          <w:rtl/>
          <w:lang w:bidi="ar-SA"/>
        </w:rPr>
        <w:t>﴾</w:t>
      </w:r>
      <w:r w:rsidR="003157E6"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003157E6" w:rsidRPr="00D17196">
        <w:rPr>
          <w:rFonts w:ascii="Traditional Arabic" w:eastAsia="Times New Roman" w:hAnsi="Traditional Arabic" w:cs="Traditional Arabic"/>
          <w:color w:val="548DD4" w:themeColor="text2" w:themeTint="99"/>
          <w:sz w:val="26"/>
          <w:szCs w:val="26"/>
          <w:rtl/>
        </w:rPr>
        <w:t>٣٧</w:t>
      </w:r>
      <w:r w:rsidR="00505D88" w:rsidRPr="00D17196">
        <w:rPr>
          <w:rFonts w:ascii="Traditional Arabic" w:eastAsia="Times New Roman" w:hAnsi="Traditional Arabic" w:cs="Traditional Arabic"/>
          <w:color w:val="548DD4" w:themeColor="text2" w:themeTint="99"/>
          <w:sz w:val="26"/>
          <w:szCs w:val="26"/>
          <w:rtl/>
        </w:rPr>
        <w:t>]</w:t>
      </w:r>
      <w:r w:rsidR="003157E6" w:rsidRPr="008400A6">
        <w:rPr>
          <w:rFonts w:ascii="Traditional Arabic" w:eastAsia="Times New Roman" w:hAnsi="Traditional Arabic" w:cs="Traditional Arabic"/>
          <w:color w:val="000000"/>
          <w:sz w:val="34"/>
          <w:szCs w:val="34"/>
          <w:rtl/>
        </w:rPr>
        <w:t xml:space="preserve"> سورة المؤمنون.</w:t>
      </w:r>
    </w:p>
    <w:p w14:paraId="267077DD" w14:textId="6322DE94" w:rsidR="003157E6" w:rsidRPr="008400A6" w:rsidRDefault="003157E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فرد الله عليهم قولهم</w:t>
      </w:r>
      <w:r w:rsidR="00DE4C0C" w:rsidRPr="008400A6">
        <w:rPr>
          <w:rFonts w:ascii="Traditional Arabic" w:eastAsia="Times New Roman" w:hAnsi="Traditional Arabic" w:cs="Traditional Arabic"/>
          <w:color w:val="000000"/>
          <w:sz w:val="34"/>
          <w:szCs w:val="34"/>
          <w:rtl/>
        </w:rPr>
        <w:t xml:space="preserve"> في كتابه العزيز</w:t>
      </w:r>
      <w:r w:rsidRPr="008400A6">
        <w:rPr>
          <w:rFonts w:ascii="Traditional Arabic" w:eastAsia="Times New Roman" w:hAnsi="Traditional Arabic" w:cs="Traditional Arabic"/>
          <w:color w:val="000000"/>
          <w:sz w:val="34"/>
          <w:szCs w:val="34"/>
          <w:rtl/>
        </w:rPr>
        <w:t xml:space="preserve"> فقال </w:t>
      </w:r>
      <w:r w:rsidR="00505D88" w:rsidRPr="007872C4">
        <w:rPr>
          <w:rStyle w:val="Char"/>
          <w:rFonts w:eastAsiaTheme="minorHAnsi"/>
          <w:rtl/>
          <w:lang w:bidi="ar-SA"/>
        </w:rPr>
        <w:t>﴿</w:t>
      </w:r>
      <w:r w:rsidRPr="007872C4">
        <w:rPr>
          <w:rStyle w:val="Char"/>
          <w:rFonts w:eastAsiaTheme="minorHAnsi"/>
          <w:rtl/>
        </w:rPr>
        <w:t>أَلَمْ يَرَوْا كَمْ أَهْلَكْنَا قَبْلَهُم مِّنَ الْقُرُونِ أَنَّهُمْ إِلَيْهِمْ لَا يَرْجِعُونَ</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٣١</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يس.</w:t>
      </w:r>
    </w:p>
    <w:p w14:paraId="43B31C45" w14:textId="715F5FF4" w:rsidR="003157E6" w:rsidRPr="008400A6" w:rsidRDefault="002920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فليس لمن يموت عودة إلى الدنيا أو رجعة مرة</w:t>
      </w:r>
      <w:r w:rsidR="00DE4C0C"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أخرى.</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28"/>
      </w:r>
      <w:r w:rsidR="0012160F" w:rsidRPr="00993D71">
        <w:rPr>
          <w:rStyle w:val="FootnoteReference"/>
          <w:rFonts w:ascii="Traditional Arabic" w:eastAsia="Times New Roman" w:hAnsi="Traditional Arabic" w:cs="KFGQPC Uthman Taha Naskh"/>
          <w:color w:val="0070C0"/>
          <w:sz w:val="34"/>
          <w:szCs w:val="34"/>
          <w:rtl/>
        </w:rPr>
        <w:t>)</w:t>
      </w:r>
    </w:p>
    <w:p w14:paraId="49506BBE" w14:textId="616736E2" w:rsidR="00D9071E" w:rsidRPr="008400A6" w:rsidRDefault="00745A9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قال الله تعالى</w:t>
      </w:r>
      <w:r w:rsidR="00D9071E" w:rsidRPr="008400A6">
        <w:rPr>
          <w:rFonts w:ascii="Traditional Arabic" w:eastAsia="Times New Roman" w:hAnsi="Traditional Arabic" w:cs="Traditional Arabic"/>
          <w:color w:val="000000"/>
          <w:sz w:val="34"/>
          <w:szCs w:val="34"/>
          <w:rtl/>
        </w:rPr>
        <w:t xml:space="preserve"> </w:t>
      </w:r>
      <w:r w:rsidR="00505D88" w:rsidRPr="007872C4">
        <w:rPr>
          <w:rStyle w:val="Char"/>
          <w:rFonts w:eastAsiaTheme="minorHAnsi"/>
          <w:rtl/>
          <w:lang w:bidi="ar-SA"/>
        </w:rPr>
        <w:t>﴿</w:t>
      </w:r>
      <w:r w:rsidR="00D9071E" w:rsidRPr="007872C4">
        <w:rPr>
          <w:rStyle w:val="Char"/>
          <w:rFonts w:eastAsiaTheme="minorHAnsi"/>
          <w:rtl/>
        </w:rPr>
        <w:t>لَا يَذُوقُونَ فِيهَا الْمَوْتَ إِلَّا الْمَوْتَةَ الْأُولَىٰ</w:t>
      </w:r>
      <w:r w:rsidR="00505D88" w:rsidRPr="007872C4">
        <w:rPr>
          <w:rStyle w:val="Char"/>
          <w:rFonts w:eastAsiaTheme="minorHAnsi"/>
          <w:rtl/>
          <w:lang w:bidi="ar-SA"/>
        </w:rPr>
        <w:t>﴾</w:t>
      </w:r>
      <w:r w:rsidR="00D9071E"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00D9071E" w:rsidRPr="00D17196">
        <w:rPr>
          <w:rFonts w:ascii="Traditional Arabic" w:eastAsia="Times New Roman" w:hAnsi="Traditional Arabic" w:cs="Traditional Arabic"/>
          <w:color w:val="548DD4" w:themeColor="text2" w:themeTint="99"/>
          <w:sz w:val="26"/>
          <w:szCs w:val="26"/>
          <w:rtl/>
        </w:rPr>
        <w:t>٥٦</w:t>
      </w:r>
      <w:r w:rsidR="00505D88" w:rsidRPr="00D17196">
        <w:rPr>
          <w:rFonts w:ascii="Traditional Arabic" w:eastAsia="Times New Roman" w:hAnsi="Traditional Arabic" w:cs="Traditional Arabic"/>
          <w:color w:val="548DD4" w:themeColor="text2" w:themeTint="99"/>
          <w:sz w:val="26"/>
          <w:szCs w:val="26"/>
          <w:rtl/>
        </w:rPr>
        <w:t>]</w:t>
      </w:r>
      <w:r w:rsidR="00D9071E" w:rsidRPr="008400A6">
        <w:rPr>
          <w:rFonts w:ascii="Traditional Arabic" w:eastAsia="Times New Roman" w:hAnsi="Traditional Arabic" w:cs="Traditional Arabic"/>
          <w:color w:val="000000"/>
          <w:sz w:val="34"/>
          <w:szCs w:val="34"/>
          <w:rtl/>
        </w:rPr>
        <w:t xml:space="preserve"> سورة الدخان.</w:t>
      </w:r>
    </w:p>
    <w:p w14:paraId="5E309C92" w14:textId="77777777" w:rsidR="00507CEA" w:rsidRDefault="000E094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فهذه عقيدة المسلمين، وهي عقيد</w:t>
      </w:r>
      <w:r w:rsidR="00745A9E" w:rsidRPr="008400A6">
        <w:rPr>
          <w:rFonts w:ascii="Traditional Arabic" w:eastAsia="Times New Roman" w:hAnsi="Traditional Arabic" w:cs="Traditional Arabic"/>
          <w:color w:val="000000"/>
          <w:sz w:val="34"/>
          <w:szCs w:val="34"/>
          <w:rtl/>
        </w:rPr>
        <w:t>ة</w:t>
      </w:r>
      <w:r w:rsidRPr="008400A6">
        <w:rPr>
          <w:rFonts w:ascii="Traditional Arabic" w:eastAsia="Times New Roman" w:hAnsi="Traditional Arabic" w:cs="Traditional Arabic"/>
          <w:color w:val="000000"/>
          <w:sz w:val="34"/>
          <w:szCs w:val="34"/>
          <w:rtl/>
        </w:rPr>
        <w:t xml:space="preserve"> الفيدا التي هجرها الهندوس مع الأسف.</w:t>
      </w:r>
    </w:p>
    <w:p w14:paraId="0D925448" w14:textId="7287C8D6" w:rsidR="006245D9" w:rsidRPr="008400A6" w:rsidRDefault="00745A9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65333D">
        <w:rPr>
          <w:rFonts w:ascii="Traditional Arabic" w:eastAsia="Times New Roman" w:hAnsi="Traditional Arabic" w:cs="KFGQPC Uthman Taha Naskh"/>
          <w:b/>
          <w:bCs/>
          <w:color w:val="0070C0"/>
          <w:sz w:val="30"/>
          <w:szCs w:val="30"/>
          <w:rtl/>
        </w:rPr>
        <w:t>الإشكال الرابع في تناسخ الأرواح:</w:t>
      </w:r>
      <w:r w:rsidRPr="008400A6">
        <w:rPr>
          <w:rFonts w:ascii="Traditional Arabic" w:eastAsia="Times New Roman" w:hAnsi="Traditional Arabic" w:cs="Traditional Arabic"/>
          <w:color w:val="000000"/>
          <w:sz w:val="34"/>
          <w:szCs w:val="34"/>
          <w:rtl/>
        </w:rPr>
        <w:t xml:space="preserve"> </w:t>
      </w:r>
      <w:r w:rsidR="00FA5CB4" w:rsidRPr="008400A6">
        <w:rPr>
          <w:rFonts w:ascii="Traditional Arabic" w:eastAsia="Times New Roman" w:hAnsi="Traditional Arabic" w:cs="Traditional Arabic"/>
          <w:color w:val="000000"/>
          <w:sz w:val="34"/>
          <w:szCs w:val="34"/>
          <w:rtl/>
        </w:rPr>
        <w:t xml:space="preserve">هم يزعمون أن الغاية هي </w:t>
      </w:r>
      <w:r w:rsidR="006245D9" w:rsidRPr="008400A6">
        <w:rPr>
          <w:rFonts w:ascii="Traditional Arabic" w:eastAsia="Times New Roman" w:hAnsi="Traditional Arabic" w:cs="Traditional Arabic"/>
          <w:color w:val="000000"/>
          <w:sz w:val="34"/>
          <w:szCs w:val="34"/>
          <w:rtl/>
        </w:rPr>
        <w:t>الوصول لمرحلة التوحد مع المطلق</w:t>
      </w:r>
      <w:r w:rsidRPr="008400A6">
        <w:rPr>
          <w:rFonts w:ascii="Traditional Arabic" w:eastAsia="Times New Roman" w:hAnsi="Traditional Arabic" w:cs="Traditional Arabic"/>
          <w:color w:val="000000"/>
          <w:sz w:val="34"/>
          <w:szCs w:val="34"/>
          <w:rtl/>
        </w:rPr>
        <w:t xml:space="preserve"> أو ما يعرف بالموكشا</w:t>
      </w:r>
      <w:r w:rsidR="006245D9" w:rsidRPr="008400A6">
        <w:rPr>
          <w:rFonts w:ascii="Traditional Arabic" w:eastAsia="Times New Roman" w:hAnsi="Traditional Arabic" w:cs="Traditional Arabic"/>
          <w:color w:val="000000"/>
          <w:sz w:val="34"/>
          <w:szCs w:val="34"/>
          <w:rtl/>
        </w:rPr>
        <w:t xml:space="preserve">، للتخلص من هذه الولادات المتكررة، </w:t>
      </w:r>
      <w:r w:rsidR="00FA5CB4" w:rsidRPr="008400A6">
        <w:rPr>
          <w:rFonts w:ascii="Traditional Arabic" w:eastAsia="Times New Roman" w:hAnsi="Traditional Arabic" w:cs="Traditional Arabic"/>
          <w:color w:val="000000"/>
          <w:sz w:val="34"/>
          <w:szCs w:val="34"/>
          <w:rtl/>
        </w:rPr>
        <w:t>و</w:t>
      </w:r>
      <w:r w:rsidR="00B176C8" w:rsidRPr="008400A6">
        <w:rPr>
          <w:rFonts w:ascii="Traditional Arabic" w:eastAsia="Times New Roman" w:hAnsi="Traditional Arabic" w:cs="Traditional Arabic"/>
          <w:color w:val="000000"/>
          <w:sz w:val="34"/>
          <w:szCs w:val="34"/>
          <w:rtl/>
        </w:rPr>
        <w:t>هذا معناه أن الولادات المتكررة عذاب.</w:t>
      </w:r>
    </w:p>
    <w:p w14:paraId="41B8132A" w14:textId="77777777" w:rsidR="006245D9" w:rsidRPr="008400A6" w:rsidRDefault="006245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لكن مَن قال أن الولادات المتكررة عذاب؟</w:t>
      </w:r>
    </w:p>
    <w:p w14:paraId="4DC41743" w14:textId="77777777" w:rsidR="00745A9E" w:rsidRPr="008400A6" w:rsidRDefault="006245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إن أغلب البشر لو سألتهم هل تتمنون أن تولدوا ثانيةً وأن تُجربوا الحياة مرةً أخرى فلن يتر</w:t>
      </w:r>
      <w:r w:rsidR="00745A9E" w:rsidRPr="008400A6">
        <w:rPr>
          <w:rFonts w:ascii="Traditional Arabic" w:eastAsia="Times New Roman" w:hAnsi="Traditional Arabic" w:cs="Traditional Arabic"/>
          <w:color w:val="000000"/>
          <w:sz w:val="34"/>
          <w:szCs w:val="34"/>
          <w:rtl/>
        </w:rPr>
        <w:t>دد كثيرون منهم في الإجابة بنعم.</w:t>
      </w:r>
    </w:p>
    <w:p w14:paraId="76BD397B" w14:textId="77777777" w:rsidR="006245D9" w:rsidRPr="008400A6" w:rsidRDefault="006245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ثم إن هذه النظرة التشاؤمية للوجود على أنه عذاب هي نظرة كاذبة؛ </w:t>
      </w:r>
      <w:r w:rsidRPr="008400A6">
        <w:rPr>
          <w:rFonts w:ascii="Traditional Arabic" w:eastAsia="Times New Roman" w:hAnsi="Traditional Arabic" w:cs="Traditional Arabic"/>
          <w:color w:val="000000"/>
          <w:sz w:val="34"/>
          <w:szCs w:val="34"/>
          <w:rtl/>
        </w:rPr>
        <w:lastRenderedPageBreak/>
        <w:t>فالوجود فيه خيرٌ كثير وفيه نعمٌ لا تُحصى.</w:t>
      </w:r>
    </w:p>
    <w:p w14:paraId="5D1CF09C" w14:textId="77777777" w:rsidR="00507CEA" w:rsidRDefault="006245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فالموكشا هي خلاص وهمي من شيء غير موجود في الحقيقة!</w:t>
      </w:r>
    </w:p>
    <w:p w14:paraId="418357D4" w14:textId="09F37D5C" w:rsidR="00745A9E" w:rsidRPr="008400A6" w:rsidRDefault="00745A9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65333D">
        <w:rPr>
          <w:rFonts w:ascii="Traditional Arabic" w:eastAsia="Times New Roman" w:hAnsi="Traditional Arabic" w:cs="KFGQPC Uthman Taha Naskh"/>
          <w:b/>
          <w:bCs/>
          <w:color w:val="0070C0"/>
          <w:sz w:val="30"/>
          <w:szCs w:val="30"/>
          <w:rtl/>
        </w:rPr>
        <w:t>الإشكال الخامس:</w:t>
      </w:r>
      <w:r w:rsidRPr="008400A6">
        <w:rPr>
          <w:rFonts w:ascii="Traditional Arabic" w:eastAsia="Times New Roman" w:hAnsi="Traditional Arabic" w:cs="Traditional Arabic"/>
          <w:color w:val="000000"/>
          <w:sz w:val="34"/>
          <w:szCs w:val="34"/>
          <w:rtl/>
        </w:rPr>
        <w:t xml:space="preserve"> فلسفة تناسخ الأرواح تدفع نحو عدم الاكتراث بفعل أي</w:t>
      </w:r>
      <w:r w:rsidR="009522E2" w:rsidRPr="008400A6">
        <w:rPr>
          <w:rFonts w:ascii="Traditional Arabic" w:eastAsia="Times New Roman" w:hAnsi="Traditional Arabic" w:cs="Traditional Arabic"/>
          <w:color w:val="000000"/>
          <w:sz w:val="34"/>
          <w:szCs w:val="34"/>
          <w:rtl/>
        </w:rPr>
        <w:t>ة</w:t>
      </w:r>
      <w:r w:rsidRPr="008400A6">
        <w:rPr>
          <w:rFonts w:ascii="Traditional Arabic" w:eastAsia="Times New Roman" w:hAnsi="Traditional Arabic" w:cs="Traditional Arabic"/>
          <w:color w:val="000000"/>
          <w:sz w:val="34"/>
          <w:szCs w:val="34"/>
          <w:rtl/>
        </w:rPr>
        <w:t xml:space="preserve"> جريمة أو معصية، فهي تبرر لارتكاب الجرائم، لأنَّ الإنسان حتمًا سيَخلُص في ولادة قادمة من الولادات ولابد، فليس</w:t>
      </w:r>
      <w:r w:rsidR="009522E2" w:rsidRPr="008400A6">
        <w:rPr>
          <w:rFonts w:ascii="Traditional Arabic" w:eastAsia="Times New Roman" w:hAnsi="Traditional Arabic" w:cs="Traditional Arabic"/>
          <w:color w:val="000000"/>
          <w:sz w:val="34"/>
          <w:szCs w:val="34"/>
          <w:rtl/>
        </w:rPr>
        <w:t>ت</w:t>
      </w:r>
      <w:r w:rsidRPr="008400A6">
        <w:rPr>
          <w:rFonts w:ascii="Traditional Arabic" w:eastAsia="Times New Roman" w:hAnsi="Traditional Arabic" w:cs="Traditional Arabic"/>
          <w:color w:val="000000"/>
          <w:sz w:val="34"/>
          <w:szCs w:val="34"/>
          <w:rtl/>
        </w:rPr>
        <w:t>متع بهذه الولادة ا</w:t>
      </w:r>
      <w:r w:rsidR="009522E2" w:rsidRPr="008400A6">
        <w:rPr>
          <w:rFonts w:ascii="Traditional Arabic" w:eastAsia="Times New Roman" w:hAnsi="Traditional Arabic" w:cs="Traditional Arabic"/>
          <w:color w:val="000000"/>
          <w:sz w:val="34"/>
          <w:szCs w:val="34"/>
          <w:rtl/>
        </w:rPr>
        <w:t>لت</w:t>
      </w:r>
      <w:r w:rsidRPr="008400A6">
        <w:rPr>
          <w:rFonts w:ascii="Traditional Arabic" w:eastAsia="Times New Roman" w:hAnsi="Traditional Arabic" w:cs="Traditional Arabic"/>
          <w:color w:val="000000"/>
          <w:sz w:val="34"/>
          <w:szCs w:val="34"/>
          <w:rtl/>
        </w:rPr>
        <w:t>ي هو فيها.</w:t>
      </w:r>
    </w:p>
    <w:p w14:paraId="66CD48FD" w14:textId="52DE46A6" w:rsidR="00FA5CB4" w:rsidRPr="008400A6" w:rsidRDefault="00745A9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إنَّ هذا الأمر يمثل مصالحة مع ارتكاب أي جريمة، وربما لهذا السبب تعتبر الهند من أعلى المعدلات عالميًا في ارتكاب الجريم</w:t>
      </w:r>
      <w:r w:rsidR="009522E2" w:rsidRPr="008400A6">
        <w:rPr>
          <w:rFonts w:ascii="Traditional Arabic" w:eastAsia="Times New Roman" w:hAnsi="Traditional Arabic" w:cs="Traditional Arabic"/>
          <w:color w:val="000000"/>
          <w:sz w:val="34"/>
          <w:szCs w:val="34"/>
          <w:rtl/>
        </w:rPr>
        <w:t>ة وجريمة الاغتصاب تحديدًا</w:t>
      </w:r>
      <w:r w:rsidR="00FA5CB4" w:rsidRPr="008400A6">
        <w:rPr>
          <w:rFonts w:ascii="Traditional Arabic" w:eastAsia="Times New Roman" w:hAnsi="Traditional Arabic" w:cs="Traditional Arabic"/>
          <w:color w:val="000000"/>
          <w:sz w:val="34"/>
          <w:szCs w:val="34"/>
          <w:rtl/>
        </w:rPr>
        <w:t>.</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29"/>
      </w:r>
      <w:r w:rsidR="0012160F" w:rsidRPr="00993D71">
        <w:rPr>
          <w:rStyle w:val="FootnoteReference"/>
          <w:rFonts w:ascii="Traditional Arabic" w:eastAsia="Times New Roman" w:hAnsi="Traditional Arabic" w:cs="KFGQPC Uthman Taha Naskh"/>
          <w:color w:val="0070C0"/>
          <w:sz w:val="34"/>
          <w:szCs w:val="34"/>
          <w:rtl/>
        </w:rPr>
        <w:t>)</w:t>
      </w:r>
    </w:p>
    <w:p w14:paraId="632B5435" w14:textId="77777777" w:rsidR="00507CEA" w:rsidRDefault="009522E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والهند</w:t>
      </w:r>
      <w:r w:rsidR="00745A9E" w:rsidRPr="008400A6">
        <w:rPr>
          <w:rFonts w:ascii="Traditional Arabic" w:eastAsia="Times New Roman" w:hAnsi="Traditional Arabic" w:cs="Traditional Arabic"/>
          <w:color w:val="000000"/>
          <w:sz w:val="34"/>
          <w:szCs w:val="34"/>
          <w:rtl/>
        </w:rPr>
        <w:t xml:space="preserve"> من أعلى</w:t>
      </w:r>
      <w:r w:rsidRPr="008400A6">
        <w:rPr>
          <w:rFonts w:ascii="Traditional Arabic" w:eastAsia="Times New Roman" w:hAnsi="Traditional Arabic" w:cs="Traditional Arabic"/>
          <w:color w:val="000000"/>
          <w:sz w:val="34"/>
          <w:szCs w:val="34"/>
          <w:rtl/>
        </w:rPr>
        <w:t xml:space="preserve"> الدول في</w:t>
      </w:r>
      <w:r w:rsidR="00745A9E" w:rsidRPr="008400A6">
        <w:rPr>
          <w:rFonts w:ascii="Traditional Arabic" w:eastAsia="Times New Roman" w:hAnsi="Traditional Arabic" w:cs="Traditional Arabic"/>
          <w:color w:val="000000"/>
          <w:sz w:val="34"/>
          <w:szCs w:val="34"/>
          <w:rtl/>
        </w:rPr>
        <w:t xml:space="preserve"> معدلات جرائم الاغتصاب الجماعي.</w:t>
      </w:r>
    </w:p>
    <w:p w14:paraId="0BF477E7" w14:textId="2E508C83" w:rsidR="009C3B30" w:rsidRPr="008400A6" w:rsidRDefault="009C3B30" w:rsidP="0065333D">
      <w:pPr>
        <w:pStyle w:val="a"/>
        <w:rPr>
          <w:rtl/>
        </w:rPr>
      </w:pPr>
      <w:bookmarkStart w:id="11" w:name="_Toc87827610"/>
      <w:r w:rsidRPr="008400A6">
        <w:rPr>
          <w:rtl/>
        </w:rPr>
        <w:t>7- ما هو مصدر فكرة تكرار الولادات وتناسخ الأرواح عند الهندوس؟</w:t>
      </w:r>
      <w:bookmarkEnd w:id="11"/>
    </w:p>
    <w:p w14:paraId="3CA88DBE" w14:textId="77777777"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لا أحد يعرف كيف نشأت هذه الأفكار ولا مَن الذي أسسها، ولا ما هو دليله على ذلك.</w:t>
      </w:r>
    </w:p>
    <w:p w14:paraId="29528E09" w14:textId="77777777"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ولا يوجد دليل على تكرار الولادات في الفيدات، ولا توجد كلمة واحدة عن تناسخ الأرواح في الفيدات، ولم تظهر هذه الأفكار إلا في فلسفات الب</w:t>
      </w:r>
      <w:r w:rsidR="00FA5CB4" w:rsidRPr="008400A6">
        <w:rPr>
          <w:rFonts w:ascii="Traditional Arabic" w:eastAsia="Times New Roman" w:hAnsi="Traditional Arabic" w:cs="Traditional Arabic"/>
          <w:color w:val="000000"/>
          <w:sz w:val="34"/>
          <w:szCs w:val="34"/>
          <w:rtl/>
        </w:rPr>
        <w:t>و</w:t>
      </w:r>
      <w:r w:rsidRPr="008400A6">
        <w:rPr>
          <w:rFonts w:ascii="Traditional Arabic" w:eastAsia="Times New Roman" w:hAnsi="Traditional Arabic" w:cs="Traditional Arabic"/>
          <w:color w:val="000000"/>
          <w:sz w:val="34"/>
          <w:szCs w:val="34"/>
          <w:rtl/>
        </w:rPr>
        <w:t xml:space="preserve">رانات </w:t>
      </w:r>
      <w:r w:rsidR="00FA5CB4" w:rsidRPr="008400A6">
        <w:rPr>
          <w:rFonts w:ascii="Traditional Arabic" w:eastAsia="Times New Roman" w:hAnsi="Traditional Arabic" w:cs="Traditional Arabic"/>
          <w:color w:val="000000"/>
          <w:sz w:val="34"/>
          <w:szCs w:val="34"/>
        </w:rPr>
        <w:t>Puranas</w:t>
      </w:r>
      <w:r w:rsidR="00FA5CB4"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المتأخرة.</w:t>
      </w:r>
    </w:p>
    <w:p w14:paraId="5F1FCB34" w14:textId="77777777"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ولا يُستبعد أن تكون هذه </w:t>
      </w:r>
      <w:r w:rsidRPr="008400A6">
        <w:rPr>
          <w:rFonts w:ascii="Traditional Arabic" w:eastAsia="Times New Roman" w:hAnsi="Traditional Arabic" w:cs="Traditional Arabic"/>
          <w:color w:val="000000"/>
          <w:sz w:val="34"/>
          <w:szCs w:val="34"/>
          <w:rtl/>
          <w:lang w:bidi="ar-EG"/>
        </w:rPr>
        <w:t xml:space="preserve">الأفكار </w:t>
      </w:r>
      <w:r w:rsidRPr="008400A6">
        <w:rPr>
          <w:rFonts w:ascii="Traditional Arabic" w:eastAsia="Times New Roman" w:hAnsi="Traditional Arabic" w:cs="Traditional Arabic"/>
          <w:color w:val="000000"/>
          <w:sz w:val="34"/>
          <w:szCs w:val="34"/>
          <w:rtl/>
        </w:rPr>
        <w:t xml:space="preserve">قد قفزت إلى ذِهن أحد النساك </w:t>
      </w:r>
      <w:r w:rsidRPr="008400A6">
        <w:rPr>
          <w:rFonts w:ascii="Traditional Arabic" w:eastAsia="Times New Roman" w:hAnsi="Traditional Arabic" w:cs="Traditional Arabic"/>
          <w:color w:val="000000"/>
          <w:sz w:val="34"/>
          <w:szCs w:val="34"/>
          <w:rtl/>
        </w:rPr>
        <w:lastRenderedPageBreak/>
        <w:t xml:space="preserve">الهندوس، كنوع من التخيلات نتيجة الجلوس لفترات طويلة بدون أكل أو شرب كما يجري في طقوس البرانا </w:t>
      </w:r>
      <w:r w:rsidRPr="008400A6">
        <w:rPr>
          <w:rFonts w:ascii="Traditional Arabic" w:eastAsia="Times New Roman" w:hAnsi="Traditional Arabic" w:cs="Traditional Arabic"/>
          <w:color w:val="000000"/>
          <w:sz w:val="34"/>
          <w:szCs w:val="34"/>
        </w:rPr>
        <w:t>Prana</w:t>
      </w:r>
      <w:r w:rsidRPr="008400A6">
        <w:rPr>
          <w:rFonts w:ascii="Traditional Arabic" w:eastAsia="Times New Roman" w:hAnsi="Traditional Arabic" w:cs="Traditional Arabic"/>
          <w:color w:val="000000"/>
          <w:sz w:val="34"/>
          <w:szCs w:val="34"/>
          <w:rtl/>
        </w:rPr>
        <w:t>.</w:t>
      </w:r>
    </w:p>
    <w:p w14:paraId="61C38539" w14:textId="77777777"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ومن المعلوم أن طقوس البرانا تشتمل على الجلوس لفترات طويلة في وضع معين دون أكل أو شرب.</w:t>
      </w:r>
    </w:p>
    <w:p w14:paraId="24DAB4CC" w14:textId="61FA5B02"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lang w:bidi="ar-EG"/>
        </w:rPr>
        <w:t xml:space="preserve">وهذا </w:t>
      </w:r>
      <w:r w:rsidRPr="008400A6">
        <w:rPr>
          <w:rFonts w:ascii="Traditional Arabic" w:eastAsia="Times New Roman" w:hAnsi="Traditional Arabic" w:cs="Traditional Arabic"/>
          <w:color w:val="000000"/>
          <w:sz w:val="34"/>
          <w:szCs w:val="34"/>
          <w:rtl/>
        </w:rPr>
        <w:t xml:space="preserve">السكون التام لساعات في وضعية معينة بدون طعام أو شراب، يؤدي مع الوقت إلى خلل في أيونات الدماغ بسبب نقصان جلكوز الدم فتحصل إفرازات غير منضبطة من هرمون الإندورفين </w:t>
      </w:r>
      <w:r w:rsidR="00E12CF1" w:rsidRPr="008400A6">
        <w:rPr>
          <w:rFonts w:ascii="Traditional Arabic" w:eastAsia="Times New Roman" w:hAnsi="Traditional Arabic" w:cs="Traditional Arabic"/>
          <w:color w:val="000000"/>
          <w:sz w:val="34"/>
          <w:szCs w:val="34"/>
          <w:rtl/>
        </w:rPr>
        <w:t>وتبدأ تحصل مشاعر هلوسة حقيقية</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30"/>
      </w:r>
      <w:r w:rsidR="0012160F" w:rsidRPr="00993D71">
        <w:rPr>
          <w:rFonts w:ascii="Traditional Arabic" w:eastAsia="Times New Roman" w:hAnsi="Traditional Arabic" w:cs="KFGQPC Uthman Taha Naskh"/>
          <w:color w:val="0070C0"/>
          <w:sz w:val="34"/>
          <w:szCs w:val="34"/>
          <w:vertAlign w:val="superscript"/>
          <w:rtl/>
        </w:rPr>
        <w:t>)</w:t>
      </w:r>
    </w:p>
    <w:p w14:paraId="7556CED2" w14:textId="472C5229"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فما يراه النساك وما سطروه في الب</w:t>
      </w:r>
      <w:r w:rsidR="00FA5CB4" w:rsidRPr="008400A6">
        <w:rPr>
          <w:rFonts w:ascii="Traditional Arabic" w:eastAsia="Times New Roman" w:hAnsi="Traditional Arabic" w:cs="Traditional Arabic"/>
          <w:color w:val="000000"/>
          <w:sz w:val="34"/>
          <w:szCs w:val="34"/>
          <w:rtl/>
        </w:rPr>
        <w:t>و</w:t>
      </w:r>
      <w:r w:rsidRPr="008400A6">
        <w:rPr>
          <w:rFonts w:ascii="Traditional Arabic" w:eastAsia="Times New Roman" w:hAnsi="Traditional Arabic" w:cs="Traditional Arabic"/>
          <w:color w:val="000000"/>
          <w:sz w:val="34"/>
          <w:szCs w:val="34"/>
          <w:rtl/>
        </w:rPr>
        <w:t>رانات</w:t>
      </w:r>
      <w:r w:rsidR="004B47B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من تكرار الولادات هو أقرب إلى الهلوسة أو التخدير الدماغي.</w:t>
      </w:r>
    </w:p>
    <w:p w14:paraId="1E4950E4" w14:textId="606CE87F"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بتقرير العلم الحديث</w:t>
      </w:r>
      <w:r w:rsidR="00E12CF1" w:rsidRPr="008400A6">
        <w:rPr>
          <w:rFonts w:ascii="Traditional Arabic" w:eastAsia="Times New Roman" w:hAnsi="Traditional Arabic" w:cs="Traditional Arabic"/>
          <w:color w:val="000000"/>
          <w:sz w:val="34"/>
          <w:szCs w:val="34"/>
          <w:rtl/>
        </w:rPr>
        <w:t>، حيث أنَّه</w:t>
      </w:r>
      <w:r w:rsidRPr="008400A6">
        <w:rPr>
          <w:rFonts w:ascii="Traditional Arabic" w:eastAsia="Times New Roman" w:hAnsi="Traditional Arabic" w:cs="Traditional Arabic"/>
          <w:color w:val="000000"/>
          <w:sz w:val="34"/>
          <w:szCs w:val="34"/>
          <w:rtl/>
        </w:rPr>
        <w:t xml:space="preserve"> طبق</w:t>
      </w:r>
      <w:r w:rsidR="00E12CF1"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ا للمركز الوطني الأمريكي لبحوث التقانة الحيوية، وهو موقع حكومي ويعد من أكبر المراجع البحثية الطبية في العالم، يقرر أن نقص الجلوكوز في الدم لفترات طويلة بهذه الصورة يؤدي إلى الهلوسة.</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31"/>
      </w:r>
      <w:r w:rsidR="0012160F" w:rsidRPr="00993D71">
        <w:rPr>
          <w:rStyle w:val="FootnoteReference"/>
          <w:rFonts w:ascii="Traditional Arabic" w:eastAsia="Times New Roman" w:hAnsi="Traditional Arabic" w:cs="KFGQPC Uthman Taha Naskh"/>
          <w:color w:val="0070C0"/>
          <w:sz w:val="34"/>
          <w:szCs w:val="34"/>
          <w:rtl/>
        </w:rPr>
        <w:t>)</w:t>
      </w:r>
    </w:p>
    <w:p w14:paraId="7DB10561" w14:textId="0F6EF04F" w:rsidR="00E12CF1" w:rsidRPr="008400A6" w:rsidRDefault="00E12CF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65333D">
        <w:rPr>
          <w:rFonts w:ascii="Traditional Arabic" w:eastAsia="Times New Roman" w:hAnsi="Traditional Arabic" w:cs="Traditional Arabic"/>
          <w:b/>
          <w:bCs/>
          <w:color w:val="000000"/>
          <w:sz w:val="34"/>
          <w:szCs w:val="34"/>
          <w:rtl/>
        </w:rPr>
        <w:t>قال الإمام الذهبي رحمه الله:</w:t>
      </w:r>
      <w:r w:rsidRPr="008400A6">
        <w:rPr>
          <w:rFonts w:ascii="Traditional Arabic" w:eastAsia="Times New Roman" w:hAnsi="Traditional Arabic" w:cs="Traditional Arabic"/>
          <w:color w:val="000000"/>
          <w:sz w:val="34"/>
          <w:szCs w:val="34"/>
          <w:rtl/>
        </w:rPr>
        <w:t xml:space="preserve"> "ثم العابد العري من العلم، متى زهد وتبتل </w:t>
      </w:r>
      <w:r w:rsidRPr="008400A6">
        <w:rPr>
          <w:rFonts w:ascii="Traditional Arabic" w:eastAsia="Times New Roman" w:hAnsi="Traditional Arabic" w:cs="Traditional Arabic"/>
          <w:color w:val="000000"/>
          <w:sz w:val="34"/>
          <w:szCs w:val="34"/>
          <w:rtl/>
        </w:rPr>
        <w:lastRenderedPageBreak/>
        <w:t>وجاع، وترك اللحم والثمار، واقتصر على الدقة والكسرة، لازمته خطرات النفس وولج الشيطان في باطنه وخرج، فيعتقد أنه قد وصل، وخوطب وارتقى، فيتمكن منه الشيطان ويوسوس له".</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32"/>
      </w:r>
      <w:r w:rsidR="0012160F" w:rsidRPr="00993D71">
        <w:rPr>
          <w:rFonts w:ascii="Traditional Arabic" w:eastAsia="Times New Roman" w:hAnsi="Traditional Arabic" w:cs="KFGQPC Uthman Taha Naskh"/>
          <w:color w:val="0070C0"/>
          <w:sz w:val="34"/>
          <w:szCs w:val="34"/>
          <w:vertAlign w:val="superscript"/>
          <w:rtl/>
        </w:rPr>
        <w:t>)</w:t>
      </w:r>
    </w:p>
    <w:p w14:paraId="0B28502E" w14:textId="77777777"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لذلك حذ</w:t>
      </w:r>
      <w:r w:rsidR="00E12CF1"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ر الإسلام من التقشف بهذه الصورة والتشديد على النفس بهذا الشكل.</w:t>
      </w:r>
    </w:p>
    <w:p w14:paraId="2498A498" w14:textId="77777777"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فهذا التشديد على النفس يؤدي لخلل التصورات وفساد الدين مع الوقت.</w:t>
      </w:r>
    </w:p>
    <w:p w14:paraId="0EEF1152" w14:textId="35728BDF"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قال الله عز وجل</w:t>
      </w:r>
      <w:r w:rsidR="00E12CF1" w:rsidRPr="008400A6">
        <w:rPr>
          <w:rFonts w:ascii="Traditional Arabic" w:eastAsia="Times New Roman" w:hAnsi="Traditional Arabic" w:cs="Traditional Arabic"/>
          <w:color w:val="000000"/>
          <w:sz w:val="34"/>
          <w:szCs w:val="34"/>
          <w:rtl/>
        </w:rPr>
        <w:t xml:space="preserve"> في القرآن الكريم</w:t>
      </w:r>
      <w:r w:rsidR="0065333D">
        <w:rPr>
          <w:rFonts w:ascii="Traditional Arabic" w:eastAsia="Times New Roman" w:hAnsi="Traditional Arabic" w:cs="Traditional Arabic" w:hint="cs"/>
          <w:color w:val="000000"/>
          <w:sz w:val="34"/>
          <w:szCs w:val="34"/>
          <w:rtl/>
        </w:rPr>
        <w:t xml:space="preserve">: </w:t>
      </w:r>
      <w:r w:rsidR="00505D88" w:rsidRPr="007872C4">
        <w:rPr>
          <w:rStyle w:val="Char"/>
          <w:rFonts w:eastAsiaTheme="minorHAnsi"/>
          <w:rtl/>
          <w:lang w:bidi="ar-SA"/>
        </w:rPr>
        <w:t>﴿</w:t>
      </w:r>
      <w:r w:rsidRPr="007872C4">
        <w:rPr>
          <w:rStyle w:val="Char"/>
          <w:rFonts w:eastAsiaTheme="minorHAnsi"/>
          <w:rtl/>
        </w:rPr>
        <w:t>قُلْ مَنْ حَرَّمَ زِينَةَ اللَّـهِ الَّتِي أَخْرَجَ لِعِبَادِهِ وَالطَّيِّبَاتِ مِنَ الرِّزْقِ</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٣٢</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الأعراف.</w:t>
      </w:r>
    </w:p>
    <w:p w14:paraId="04782FD0" w14:textId="5BFAB887" w:rsidR="009C3B30"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وقال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"لا تُشَدِّدُوا على أنفُسِكم ؛ فيُشَدِّدَ اللهُ عليْكُمْ ، فإِنَّ قومًا شدَّدُوا على أنفُسِهم ، فشدَّدَ اللهُ عليهم فتلْكَ بقاياهم في الصوامِعِ والديارِ </w:t>
      </w:r>
      <w:r w:rsidR="00505D88" w:rsidRPr="007872C4">
        <w:rPr>
          <w:rStyle w:val="Char"/>
          <w:rFonts w:eastAsiaTheme="minorHAnsi"/>
          <w:rtl/>
          <w:lang w:bidi="ar-SA"/>
        </w:rPr>
        <w:t>﴿</w:t>
      </w:r>
      <w:r w:rsidRPr="007872C4">
        <w:rPr>
          <w:rStyle w:val="Char"/>
          <w:rFonts w:eastAsiaTheme="minorHAnsi"/>
          <w:rtl/>
        </w:rPr>
        <w:t>وَرَهْبَانِيَّةً ابْتَدَعُوهَا مَا كَتَبْنَاهَا عَلَيْهِمْ</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٢٧</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الحديد".</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33"/>
      </w:r>
      <w:r w:rsidR="0012160F" w:rsidRPr="00993D71">
        <w:rPr>
          <w:rFonts w:ascii="Traditional Arabic" w:eastAsia="Times New Roman" w:hAnsi="Traditional Arabic" w:cs="KFGQPC Uthman Taha Naskh"/>
          <w:color w:val="0070C0"/>
          <w:sz w:val="34"/>
          <w:szCs w:val="34"/>
          <w:vertAlign w:val="superscript"/>
          <w:rtl/>
        </w:rPr>
        <w:t>)</w:t>
      </w:r>
    </w:p>
    <w:p w14:paraId="11CEFACF" w14:textId="77777777" w:rsidR="00FA5CB4" w:rsidRPr="008400A6"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فهذا التشدد ولَّد هلوسات أفرزت هذه التصورات المخالفة للفيدا</w:t>
      </w:r>
      <w:r w:rsidR="00E12CF1" w:rsidRPr="008400A6">
        <w:rPr>
          <w:rFonts w:ascii="Traditional Arabic" w:eastAsia="Times New Roman" w:hAnsi="Traditional Arabic" w:cs="Traditional Arabic"/>
          <w:color w:val="000000"/>
          <w:sz w:val="34"/>
          <w:szCs w:val="34"/>
          <w:rtl/>
        </w:rPr>
        <w:t xml:space="preserve"> والتي أصبحت اليوم أحد أصول الهندوسية.</w:t>
      </w:r>
    </w:p>
    <w:p w14:paraId="4C788C2C" w14:textId="7B84B356" w:rsidR="009C3B30" w:rsidRPr="008400A6" w:rsidRDefault="00E12CF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ولو نظرنا في المقابل إلى </w:t>
      </w:r>
      <w:r w:rsidR="009C3B30" w:rsidRPr="008400A6">
        <w:rPr>
          <w:rFonts w:ascii="Traditional Arabic" w:eastAsia="Times New Roman" w:hAnsi="Traditional Arabic" w:cs="Traditional Arabic"/>
          <w:color w:val="000000"/>
          <w:sz w:val="34"/>
          <w:szCs w:val="34"/>
          <w:rtl/>
        </w:rPr>
        <w:t>المعجزات الحقيقية التي يؤيد الله بها أنبيائه</w:t>
      </w:r>
      <w:r w:rsidRPr="008400A6">
        <w:rPr>
          <w:rFonts w:ascii="Traditional Arabic" w:eastAsia="Times New Roman" w:hAnsi="Traditional Arabic" w:cs="Traditional Arabic"/>
          <w:color w:val="000000"/>
          <w:sz w:val="34"/>
          <w:szCs w:val="34"/>
          <w:rtl/>
        </w:rPr>
        <w:t xml:space="preserve">، فالمعجزات </w:t>
      </w:r>
      <w:r w:rsidR="009C3B30" w:rsidRPr="008400A6">
        <w:rPr>
          <w:rFonts w:ascii="Traditional Arabic" w:eastAsia="Times New Roman" w:hAnsi="Traditional Arabic" w:cs="Traditional Arabic"/>
          <w:color w:val="000000"/>
          <w:sz w:val="34"/>
          <w:szCs w:val="34"/>
          <w:rtl/>
        </w:rPr>
        <w:t>تحدث فجأةً ودون إعدادٍ مسبق، ويراها الناس ويشهدونها بأم أعينهم</w:t>
      </w:r>
      <w:r w:rsidR="00C410F1" w:rsidRPr="008400A6">
        <w:rPr>
          <w:rFonts w:ascii="Traditional Arabic" w:eastAsia="Times New Roman" w:hAnsi="Traditional Arabic" w:cs="Traditional Arabic"/>
          <w:color w:val="000000"/>
          <w:sz w:val="34"/>
          <w:szCs w:val="34"/>
          <w:rtl/>
        </w:rPr>
        <w:t>، ولا يمكن للبشر أن يأتوا بمثلها</w:t>
      </w:r>
      <w:r w:rsidR="009C3B30" w:rsidRPr="008400A6">
        <w:rPr>
          <w:rFonts w:ascii="Traditional Arabic" w:eastAsia="Times New Roman" w:hAnsi="Traditional Arabic" w:cs="Traditional Arabic"/>
          <w:color w:val="000000"/>
          <w:sz w:val="34"/>
          <w:szCs w:val="34"/>
          <w:rtl/>
        </w:rPr>
        <w:t>!</w:t>
      </w:r>
    </w:p>
    <w:p w14:paraId="3903D73D" w14:textId="77777777" w:rsidR="00507CEA" w:rsidRDefault="009C3B3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وهذا هو الفرق بين أخبار الأنبياء وأخبار الرائين</w:t>
      </w:r>
      <w:r w:rsidR="00E12CF1" w:rsidRPr="008400A6">
        <w:rPr>
          <w:rFonts w:ascii="Traditional Arabic" w:eastAsia="Times New Roman" w:hAnsi="Traditional Arabic" w:cs="Traditional Arabic"/>
          <w:color w:val="000000"/>
          <w:sz w:val="34"/>
          <w:szCs w:val="34"/>
          <w:rtl/>
        </w:rPr>
        <w:t xml:space="preserve"> مِن نُساك الهندوس</w:t>
      </w:r>
      <w:r w:rsidRPr="008400A6">
        <w:rPr>
          <w:rFonts w:ascii="Traditional Arabic" w:eastAsia="Times New Roman" w:hAnsi="Traditional Arabic" w:cs="Traditional Arabic"/>
          <w:color w:val="000000"/>
          <w:sz w:val="34"/>
          <w:szCs w:val="34"/>
          <w:rtl/>
        </w:rPr>
        <w:t>.</w:t>
      </w:r>
    </w:p>
    <w:p w14:paraId="2B6C5D09" w14:textId="578C3616" w:rsidR="003854D4" w:rsidRPr="008400A6" w:rsidRDefault="00541DE1" w:rsidP="004C6608">
      <w:pPr>
        <w:pStyle w:val="a"/>
        <w:rPr>
          <w:rtl/>
        </w:rPr>
      </w:pPr>
      <w:bookmarkStart w:id="12" w:name="_Toc87827611"/>
      <w:r w:rsidRPr="008400A6">
        <w:rPr>
          <w:rtl/>
        </w:rPr>
        <w:t>8</w:t>
      </w:r>
      <w:r w:rsidR="003854D4" w:rsidRPr="008400A6">
        <w:rPr>
          <w:rtl/>
        </w:rPr>
        <w:t>- كيف ينظر الهندوس إلى الكون؟</w:t>
      </w:r>
      <w:bookmarkEnd w:id="12"/>
    </w:p>
    <w:p w14:paraId="7739F450" w14:textId="77777777" w:rsidR="003854D4"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طبقًا للفلسفة الهندوسية</w:t>
      </w:r>
      <w:r w:rsidR="00035997"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 xml:space="preserve">فإن الكون في حالة انحلال ثم يعاود الظهور مرةً أخرى، وهكذا </w:t>
      </w:r>
      <w:r w:rsidR="009522E2" w:rsidRPr="008400A6">
        <w:rPr>
          <w:rFonts w:ascii="Traditional Arabic" w:eastAsia="Times New Roman" w:hAnsi="Traditional Arabic" w:cs="Traditional Arabic"/>
          <w:color w:val="000000"/>
          <w:sz w:val="34"/>
          <w:szCs w:val="34"/>
          <w:rtl/>
        </w:rPr>
        <w:t>بطريقة دائمة.</w:t>
      </w:r>
    </w:p>
    <w:p w14:paraId="055E9D4C" w14:textId="77777777" w:rsidR="009522E2" w:rsidRPr="008400A6" w:rsidRDefault="009522E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حيث</w:t>
      </w:r>
      <w:r w:rsidR="003854D4" w:rsidRPr="008400A6">
        <w:rPr>
          <w:rFonts w:ascii="Traditional Arabic" w:eastAsia="Times New Roman" w:hAnsi="Traditional Arabic" w:cs="Traditional Arabic"/>
          <w:color w:val="000000"/>
          <w:sz w:val="34"/>
          <w:szCs w:val="34"/>
          <w:rtl/>
        </w:rPr>
        <w:t xml:space="preserve"> </w:t>
      </w:r>
      <w:r w:rsidR="005C4A43" w:rsidRPr="008400A6">
        <w:rPr>
          <w:rFonts w:ascii="Traditional Arabic" w:eastAsia="Times New Roman" w:hAnsi="Traditional Arabic" w:cs="Traditional Arabic"/>
          <w:color w:val="000000"/>
          <w:sz w:val="34"/>
          <w:szCs w:val="34"/>
          <w:rtl/>
        </w:rPr>
        <w:t xml:space="preserve">يتشكل </w:t>
      </w:r>
      <w:r w:rsidRPr="008400A6">
        <w:rPr>
          <w:rFonts w:ascii="Traditional Arabic" w:eastAsia="Times New Roman" w:hAnsi="Traditional Arabic" w:cs="Traditional Arabic"/>
          <w:color w:val="000000"/>
          <w:sz w:val="34"/>
          <w:szCs w:val="34"/>
          <w:rtl/>
        </w:rPr>
        <w:t>ا</w:t>
      </w:r>
      <w:r w:rsidR="005C4A43" w:rsidRPr="008400A6">
        <w:rPr>
          <w:rFonts w:ascii="Traditional Arabic" w:eastAsia="Times New Roman" w:hAnsi="Traditional Arabic" w:cs="Traditional Arabic"/>
          <w:color w:val="000000"/>
          <w:sz w:val="34"/>
          <w:szCs w:val="34"/>
          <w:rtl/>
        </w:rPr>
        <w:t>لكون ثم ينحل</w:t>
      </w:r>
      <w:r w:rsidR="003854D4" w:rsidRPr="008400A6">
        <w:rPr>
          <w:rFonts w:ascii="Traditional Arabic" w:eastAsia="Times New Roman" w:hAnsi="Traditional Arabic" w:cs="Traditional Arabic"/>
          <w:color w:val="000000"/>
          <w:sz w:val="34"/>
          <w:szCs w:val="34"/>
          <w:rtl/>
        </w:rPr>
        <w:t xml:space="preserve"> ثم </w:t>
      </w:r>
      <w:r w:rsidR="005C4A43" w:rsidRPr="008400A6">
        <w:rPr>
          <w:rFonts w:ascii="Traditional Arabic" w:eastAsia="Times New Roman" w:hAnsi="Traditional Arabic" w:cs="Traditional Arabic"/>
          <w:color w:val="000000"/>
          <w:sz w:val="34"/>
          <w:szCs w:val="34"/>
          <w:rtl/>
        </w:rPr>
        <w:t>يُعاد ت</w:t>
      </w:r>
      <w:r w:rsidR="003854D4" w:rsidRPr="008400A6">
        <w:rPr>
          <w:rFonts w:ascii="Traditional Arabic" w:eastAsia="Times New Roman" w:hAnsi="Traditional Arabic" w:cs="Traditional Arabic"/>
          <w:color w:val="000000"/>
          <w:sz w:val="34"/>
          <w:szCs w:val="34"/>
          <w:rtl/>
        </w:rPr>
        <w:t>شكل</w:t>
      </w:r>
      <w:r w:rsidR="005C4A43" w:rsidRPr="008400A6">
        <w:rPr>
          <w:rFonts w:ascii="Traditional Arabic" w:eastAsia="Times New Roman" w:hAnsi="Traditional Arabic" w:cs="Traditional Arabic"/>
          <w:color w:val="000000"/>
          <w:sz w:val="34"/>
          <w:szCs w:val="34"/>
          <w:rtl/>
        </w:rPr>
        <w:t xml:space="preserve">ه </w:t>
      </w:r>
      <w:r w:rsidRPr="008400A6">
        <w:rPr>
          <w:rFonts w:ascii="Traditional Arabic" w:eastAsia="Times New Roman" w:hAnsi="Traditional Arabic" w:cs="Traditional Arabic"/>
          <w:color w:val="000000"/>
          <w:sz w:val="34"/>
          <w:szCs w:val="34"/>
          <w:rtl/>
        </w:rPr>
        <w:t>وهكذا.</w:t>
      </w:r>
    </w:p>
    <w:p w14:paraId="2FDE6A3F" w14:textId="628A6D4B" w:rsidR="003157E6" w:rsidRPr="008400A6" w:rsidRDefault="003854D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548DD4" w:themeColor="text2" w:themeTint="99"/>
          <w:sz w:val="34"/>
          <w:szCs w:val="34"/>
          <w:rtl/>
        </w:rPr>
      </w:pPr>
      <w:r w:rsidRPr="008400A6">
        <w:rPr>
          <w:rFonts w:ascii="Traditional Arabic" w:eastAsia="Times New Roman" w:hAnsi="Traditional Arabic" w:cs="Traditional Arabic"/>
          <w:color w:val="000000"/>
          <w:sz w:val="34"/>
          <w:szCs w:val="34"/>
          <w:rtl/>
        </w:rPr>
        <w:t xml:space="preserve">وهذا </w:t>
      </w:r>
      <w:r w:rsidR="005C4A43" w:rsidRPr="008400A6">
        <w:rPr>
          <w:rFonts w:ascii="Traditional Arabic" w:eastAsia="Times New Roman" w:hAnsi="Traditional Arabic" w:cs="Traditional Arabic"/>
          <w:color w:val="000000"/>
          <w:sz w:val="34"/>
          <w:szCs w:val="34"/>
          <w:rtl/>
        </w:rPr>
        <w:t>الت</w:t>
      </w:r>
      <w:r w:rsidR="003A1F3F" w:rsidRPr="008400A6">
        <w:rPr>
          <w:rFonts w:ascii="Traditional Arabic" w:eastAsia="Times New Roman" w:hAnsi="Traditional Arabic" w:cs="Traditional Arabic"/>
          <w:color w:val="000000"/>
          <w:sz w:val="34"/>
          <w:szCs w:val="34"/>
          <w:rtl/>
        </w:rPr>
        <w:t xml:space="preserve">صور عن الكون الذي ينحل ثم يتشكل، </w:t>
      </w:r>
      <w:r w:rsidR="005C4A43" w:rsidRPr="008400A6">
        <w:rPr>
          <w:rFonts w:ascii="Traditional Arabic" w:eastAsia="Times New Roman" w:hAnsi="Traditional Arabic" w:cs="Traditional Arabic"/>
          <w:color w:val="000000"/>
          <w:sz w:val="34"/>
          <w:szCs w:val="34"/>
          <w:rtl/>
        </w:rPr>
        <w:t xml:space="preserve">هو </w:t>
      </w:r>
      <w:r w:rsidRPr="008400A6">
        <w:rPr>
          <w:rFonts w:ascii="Traditional Arabic" w:eastAsia="Times New Roman" w:hAnsi="Traditional Arabic" w:cs="Traditional Arabic"/>
          <w:color w:val="000000"/>
          <w:sz w:val="34"/>
          <w:szCs w:val="34"/>
          <w:rtl/>
        </w:rPr>
        <w:t>خطأ علمي</w:t>
      </w:r>
      <w:bookmarkStart w:id="13" w:name="_Hlk87315357"/>
      <w:r w:rsidR="0043402A" w:rsidRPr="008400A6">
        <w:rPr>
          <w:rFonts w:ascii="Traditional Arabic" w:eastAsia="Times New Roman" w:hAnsi="Traditional Arabic" w:cs="Traditional Arabic"/>
          <w:color w:val="000000"/>
          <w:sz w:val="34"/>
          <w:szCs w:val="34"/>
          <w:rtl/>
        </w:rPr>
        <w:t>.</w:t>
      </w:r>
    </w:p>
    <w:bookmarkEnd w:id="13"/>
    <w:p w14:paraId="029ED113" w14:textId="77777777" w:rsidR="003854D4" w:rsidRPr="008400A6" w:rsidRDefault="003157E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فالكون علميًا </w:t>
      </w:r>
      <w:r w:rsidR="009C3B30" w:rsidRPr="008400A6">
        <w:rPr>
          <w:rFonts w:ascii="Traditional Arabic" w:eastAsia="Times New Roman" w:hAnsi="Traditional Arabic" w:cs="Traditional Arabic"/>
          <w:color w:val="000000"/>
          <w:sz w:val="34"/>
          <w:szCs w:val="34"/>
          <w:rtl/>
        </w:rPr>
        <w:t xml:space="preserve">لم تسبقه أكوان أخرى، بل </w:t>
      </w:r>
      <w:r w:rsidR="00FA5CB4" w:rsidRPr="008400A6">
        <w:rPr>
          <w:rFonts w:ascii="Traditional Arabic" w:eastAsia="Times New Roman" w:hAnsi="Traditional Arabic" w:cs="Traditional Arabic"/>
          <w:color w:val="000000"/>
          <w:sz w:val="34"/>
          <w:szCs w:val="34"/>
          <w:rtl/>
        </w:rPr>
        <w:t xml:space="preserve">هو </w:t>
      </w:r>
      <w:r w:rsidRPr="008400A6">
        <w:rPr>
          <w:rFonts w:ascii="Traditional Arabic" w:eastAsia="Times New Roman" w:hAnsi="Traditional Arabic" w:cs="Traditional Arabic"/>
          <w:color w:val="000000"/>
          <w:sz w:val="34"/>
          <w:szCs w:val="34"/>
          <w:rtl/>
        </w:rPr>
        <w:t>م</w:t>
      </w:r>
      <w:r w:rsidR="009C3B30"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فطور</w:t>
      </w:r>
      <w:r w:rsidR="003854D4" w:rsidRPr="008400A6">
        <w:rPr>
          <w:rFonts w:ascii="Traditional Arabic" w:eastAsia="Times New Roman" w:hAnsi="Traditional Arabic" w:cs="Traditional Arabic"/>
          <w:color w:val="000000"/>
          <w:sz w:val="34"/>
          <w:szCs w:val="34"/>
          <w:rtl/>
        </w:rPr>
        <w:t xml:space="preserve"> </w:t>
      </w:r>
      <w:r w:rsidR="00FA5CB4" w:rsidRPr="008400A6">
        <w:rPr>
          <w:rFonts w:ascii="Traditional Arabic" w:eastAsia="Times New Roman" w:hAnsi="Traditional Arabic" w:cs="Traditional Arabic"/>
          <w:color w:val="000000"/>
          <w:sz w:val="34"/>
          <w:szCs w:val="34"/>
          <w:rtl/>
        </w:rPr>
        <w:t>و</w:t>
      </w:r>
      <w:r w:rsidR="003854D4" w:rsidRPr="008400A6">
        <w:rPr>
          <w:rFonts w:ascii="Traditional Arabic" w:eastAsia="Times New Roman" w:hAnsi="Traditional Arabic" w:cs="Traditional Arabic"/>
          <w:color w:val="000000"/>
          <w:sz w:val="34"/>
          <w:szCs w:val="34"/>
          <w:rtl/>
        </w:rPr>
        <w:t>م</w:t>
      </w:r>
      <w:r w:rsidRPr="008400A6">
        <w:rPr>
          <w:rFonts w:ascii="Traditional Arabic" w:eastAsia="Times New Roman" w:hAnsi="Traditional Arabic" w:cs="Traditional Arabic"/>
          <w:color w:val="000000"/>
          <w:sz w:val="34"/>
          <w:szCs w:val="34"/>
          <w:rtl/>
        </w:rPr>
        <w:t xml:space="preserve">ُبدع </w:t>
      </w:r>
      <w:r w:rsidR="003854D4" w:rsidRPr="008400A6">
        <w:rPr>
          <w:rFonts w:ascii="Traditional Arabic" w:eastAsia="Times New Roman" w:hAnsi="Traditional Arabic" w:cs="Traditional Arabic"/>
          <w:color w:val="000000"/>
          <w:sz w:val="34"/>
          <w:szCs w:val="34"/>
          <w:rtl/>
        </w:rPr>
        <w:t>على غير مثال</w:t>
      </w:r>
      <w:r w:rsidRPr="008400A6">
        <w:rPr>
          <w:rFonts w:ascii="Traditional Arabic" w:eastAsia="Times New Roman" w:hAnsi="Traditional Arabic" w:cs="Traditional Arabic"/>
          <w:color w:val="000000"/>
          <w:sz w:val="34"/>
          <w:szCs w:val="34"/>
          <w:rtl/>
        </w:rPr>
        <w:t>ٍ</w:t>
      </w:r>
      <w:r w:rsidR="00035997" w:rsidRPr="008400A6">
        <w:rPr>
          <w:rFonts w:ascii="Traditional Arabic" w:eastAsia="Times New Roman" w:hAnsi="Traditional Arabic" w:cs="Traditional Arabic"/>
          <w:color w:val="000000"/>
          <w:sz w:val="34"/>
          <w:szCs w:val="34"/>
          <w:rtl/>
        </w:rPr>
        <w:t xml:space="preserve"> سابق.</w:t>
      </w:r>
    </w:p>
    <w:p w14:paraId="3785B1CB" w14:textId="7A44BB9B" w:rsidR="00507CEA" w:rsidRDefault="003157E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وهذه هي عقيدة المسلمين </w:t>
      </w:r>
      <w:r w:rsidR="009C3B30" w:rsidRPr="008400A6">
        <w:rPr>
          <w:rFonts w:ascii="Traditional Arabic" w:eastAsia="Times New Roman" w:hAnsi="Traditional Arabic" w:cs="Traditional Arabic"/>
          <w:color w:val="000000"/>
          <w:sz w:val="34"/>
          <w:szCs w:val="34"/>
          <w:rtl/>
        </w:rPr>
        <w:t xml:space="preserve">التي أخبر بها رجل يرعى الغنم على قراريط لأهل مكة منذ 1400 عامًا يدعى محمد بن عبد الله رسول الله ونبي الإسلام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009C3B30" w:rsidRPr="008400A6">
        <w:rPr>
          <w:rFonts w:ascii="Traditional Arabic" w:eastAsia="Times New Roman" w:hAnsi="Traditional Arabic" w:cs="Traditional Arabic"/>
          <w:color w:val="000000"/>
          <w:sz w:val="34"/>
          <w:szCs w:val="34"/>
          <w:rtl/>
        </w:rPr>
        <w:t xml:space="preserve">، لقد أوحى الله له بأنَّ هذا الكون مُبدع على غير مثال سابق، فقال الله تعالى </w:t>
      </w:r>
      <w:r w:rsidRPr="008400A6">
        <w:rPr>
          <w:rFonts w:ascii="Traditional Arabic" w:eastAsia="Times New Roman" w:hAnsi="Traditional Arabic" w:cs="Traditional Arabic"/>
          <w:color w:val="000000"/>
          <w:sz w:val="34"/>
          <w:szCs w:val="34"/>
          <w:rtl/>
          <w:lang w:bidi="ar-EG"/>
        </w:rPr>
        <w:t xml:space="preserve">في القرآن الكريم </w:t>
      </w:r>
      <w:r w:rsidR="00505D88" w:rsidRPr="007872C4">
        <w:rPr>
          <w:rStyle w:val="Char"/>
          <w:rFonts w:eastAsiaTheme="minorHAnsi"/>
          <w:rtl/>
        </w:rPr>
        <w:t>﴿</w:t>
      </w:r>
      <w:r w:rsidRPr="007872C4">
        <w:rPr>
          <w:rStyle w:val="Char"/>
          <w:rFonts w:eastAsiaTheme="minorHAnsi"/>
          <w:rtl/>
        </w:rPr>
        <w:t>بَدِيعُ السَّمَاوَاتِ وَالْأَرْضِ</w:t>
      </w:r>
      <w:r w:rsidR="004B47B6">
        <w:rPr>
          <w:rStyle w:val="Char"/>
          <w:rFonts w:eastAsiaTheme="minorHAnsi"/>
          <w:rtl/>
        </w:rPr>
        <w:t xml:space="preserve"> </w:t>
      </w:r>
      <w:r w:rsidRPr="007872C4">
        <w:rPr>
          <w:rStyle w:val="Char"/>
          <w:rFonts w:eastAsiaTheme="minorHAnsi" w:hint="cs"/>
          <w:rtl/>
        </w:rPr>
        <w:t>وَإِذَا</w:t>
      </w:r>
      <w:r w:rsidRPr="007872C4">
        <w:rPr>
          <w:rStyle w:val="Char"/>
          <w:rFonts w:eastAsiaTheme="minorHAnsi"/>
          <w:rtl/>
        </w:rPr>
        <w:t xml:space="preserve"> </w:t>
      </w:r>
      <w:r w:rsidRPr="007872C4">
        <w:rPr>
          <w:rStyle w:val="Char"/>
          <w:rFonts w:eastAsiaTheme="minorHAnsi" w:hint="cs"/>
          <w:rtl/>
        </w:rPr>
        <w:t>قَضَىٰ</w:t>
      </w:r>
      <w:r w:rsidRPr="007872C4">
        <w:rPr>
          <w:rStyle w:val="Char"/>
          <w:rFonts w:eastAsiaTheme="minorHAnsi"/>
          <w:rtl/>
        </w:rPr>
        <w:t xml:space="preserve"> </w:t>
      </w:r>
      <w:r w:rsidRPr="007872C4">
        <w:rPr>
          <w:rStyle w:val="Char"/>
          <w:rFonts w:eastAsiaTheme="minorHAnsi" w:hint="cs"/>
          <w:rtl/>
        </w:rPr>
        <w:t>أَمْرًا</w:t>
      </w:r>
      <w:r w:rsidRPr="007872C4">
        <w:rPr>
          <w:rStyle w:val="Char"/>
          <w:rFonts w:eastAsiaTheme="minorHAnsi"/>
          <w:rtl/>
        </w:rPr>
        <w:t xml:space="preserve"> </w:t>
      </w:r>
      <w:r w:rsidRPr="007872C4">
        <w:rPr>
          <w:rStyle w:val="Char"/>
          <w:rFonts w:eastAsiaTheme="minorHAnsi" w:hint="cs"/>
          <w:rtl/>
        </w:rPr>
        <w:t>فَإِنَّمَا</w:t>
      </w:r>
      <w:r w:rsidRPr="007872C4">
        <w:rPr>
          <w:rStyle w:val="Char"/>
          <w:rFonts w:eastAsiaTheme="minorHAnsi"/>
          <w:rtl/>
        </w:rPr>
        <w:t xml:space="preserve"> </w:t>
      </w:r>
      <w:r w:rsidRPr="007872C4">
        <w:rPr>
          <w:rStyle w:val="Char"/>
          <w:rFonts w:eastAsiaTheme="minorHAnsi" w:hint="cs"/>
          <w:rtl/>
        </w:rPr>
        <w:t>يَقُولُ</w:t>
      </w:r>
      <w:r w:rsidRPr="007872C4">
        <w:rPr>
          <w:rStyle w:val="Char"/>
          <w:rFonts w:eastAsiaTheme="minorHAnsi"/>
          <w:rtl/>
        </w:rPr>
        <w:t xml:space="preserve"> </w:t>
      </w:r>
      <w:r w:rsidRPr="007872C4">
        <w:rPr>
          <w:rStyle w:val="Char"/>
          <w:rFonts w:eastAsiaTheme="minorHAnsi" w:hint="cs"/>
          <w:rtl/>
        </w:rPr>
        <w:t>لَهُ</w:t>
      </w:r>
      <w:r w:rsidRPr="007872C4">
        <w:rPr>
          <w:rStyle w:val="Char"/>
          <w:rFonts w:eastAsiaTheme="minorHAnsi"/>
          <w:rtl/>
        </w:rPr>
        <w:t xml:space="preserve"> </w:t>
      </w:r>
      <w:r w:rsidRPr="007872C4">
        <w:rPr>
          <w:rStyle w:val="Char"/>
          <w:rFonts w:eastAsiaTheme="minorHAnsi" w:hint="cs"/>
          <w:rtl/>
        </w:rPr>
        <w:t>كُن</w:t>
      </w:r>
      <w:r w:rsidRPr="007872C4">
        <w:rPr>
          <w:rStyle w:val="Char"/>
          <w:rFonts w:eastAsiaTheme="minorHAnsi"/>
          <w:rtl/>
        </w:rPr>
        <w:t xml:space="preserve"> </w:t>
      </w:r>
      <w:r w:rsidRPr="007872C4">
        <w:rPr>
          <w:rStyle w:val="Char"/>
          <w:rFonts w:eastAsiaTheme="minorHAnsi" w:hint="cs"/>
          <w:rtl/>
        </w:rPr>
        <w:t>فَيَكُونُ</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١١٧</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البقرة.</w:t>
      </w:r>
    </w:p>
    <w:p w14:paraId="27D0CE00" w14:textId="6365128E" w:rsidR="00C627DB" w:rsidRPr="008400A6" w:rsidRDefault="00C627DB" w:rsidP="004C6608">
      <w:pPr>
        <w:pStyle w:val="a"/>
        <w:rPr>
          <w:rtl/>
        </w:rPr>
      </w:pPr>
      <w:bookmarkStart w:id="14" w:name="_Toc87827612"/>
      <w:r w:rsidRPr="008400A6">
        <w:rPr>
          <w:rtl/>
        </w:rPr>
        <w:t xml:space="preserve">9- مِم يتشكل جسم الإنسان </w:t>
      </w:r>
      <w:r w:rsidR="00E12CF1" w:rsidRPr="008400A6">
        <w:rPr>
          <w:rtl/>
        </w:rPr>
        <w:t>في</w:t>
      </w:r>
      <w:r w:rsidRPr="008400A6">
        <w:rPr>
          <w:rtl/>
        </w:rPr>
        <w:t xml:space="preserve"> ال</w:t>
      </w:r>
      <w:r w:rsidR="0010123C" w:rsidRPr="008400A6">
        <w:rPr>
          <w:rtl/>
        </w:rPr>
        <w:t>هندوسي</w:t>
      </w:r>
      <w:r w:rsidRPr="008400A6">
        <w:rPr>
          <w:rtl/>
        </w:rPr>
        <w:t>ة؟</w:t>
      </w:r>
      <w:bookmarkEnd w:id="14"/>
      <w:r w:rsidRPr="008400A6">
        <w:rPr>
          <w:rtl/>
        </w:rPr>
        <w:t xml:space="preserve"> </w:t>
      </w:r>
    </w:p>
    <w:p w14:paraId="107B8C54" w14:textId="77777777" w:rsidR="0010123C" w:rsidRPr="008400A6" w:rsidRDefault="004309A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يتشكل جسم الإنسان في الهندوسية</w:t>
      </w:r>
      <w:r w:rsidR="009F2590"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 xml:space="preserve">من </w:t>
      </w:r>
      <w:r w:rsidR="0010123C" w:rsidRPr="008400A6">
        <w:rPr>
          <w:rFonts w:ascii="Traditional Arabic" w:eastAsia="Times New Roman" w:hAnsi="Traditional Arabic" w:cs="Traditional Arabic"/>
          <w:color w:val="000000"/>
          <w:sz w:val="34"/>
          <w:szCs w:val="34"/>
          <w:rtl/>
        </w:rPr>
        <w:t>قوى العناصر الخمسة: ال</w:t>
      </w:r>
      <w:r w:rsidR="002B0476" w:rsidRPr="008400A6">
        <w:rPr>
          <w:rFonts w:ascii="Traditional Arabic" w:eastAsia="Times New Roman" w:hAnsi="Traditional Arabic" w:cs="Traditional Arabic"/>
          <w:color w:val="000000"/>
          <w:sz w:val="34"/>
          <w:szCs w:val="34"/>
          <w:rtl/>
        </w:rPr>
        <w:t>ماء والأرض وال</w:t>
      </w:r>
      <w:r w:rsidR="009F2590" w:rsidRPr="008400A6">
        <w:rPr>
          <w:rFonts w:ascii="Traditional Arabic" w:eastAsia="Times New Roman" w:hAnsi="Traditional Arabic" w:cs="Traditional Arabic"/>
          <w:color w:val="000000"/>
          <w:sz w:val="34"/>
          <w:szCs w:val="34"/>
          <w:rtl/>
        </w:rPr>
        <w:t xml:space="preserve">هواء </w:t>
      </w:r>
      <w:r w:rsidR="0010123C" w:rsidRPr="008400A6">
        <w:rPr>
          <w:rFonts w:ascii="Traditional Arabic" w:eastAsia="Times New Roman" w:hAnsi="Traditional Arabic" w:cs="Traditional Arabic"/>
          <w:color w:val="000000"/>
          <w:sz w:val="34"/>
          <w:szCs w:val="34"/>
          <w:rtl/>
        </w:rPr>
        <w:t>و</w:t>
      </w:r>
      <w:r w:rsidR="002B0476" w:rsidRPr="008400A6">
        <w:rPr>
          <w:rFonts w:ascii="Traditional Arabic" w:eastAsia="Times New Roman" w:hAnsi="Traditional Arabic" w:cs="Traditional Arabic"/>
          <w:color w:val="000000"/>
          <w:sz w:val="34"/>
          <w:szCs w:val="34"/>
          <w:rtl/>
        </w:rPr>
        <w:t>النار و</w:t>
      </w:r>
      <w:r w:rsidR="0010123C" w:rsidRPr="008400A6">
        <w:rPr>
          <w:rFonts w:ascii="Traditional Arabic" w:eastAsia="Times New Roman" w:hAnsi="Traditional Arabic" w:cs="Traditional Arabic"/>
          <w:color w:val="000000"/>
          <w:sz w:val="34"/>
          <w:szCs w:val="34"/>
          <w:rtl/>
        </w:rPr>
        <w:t>ال</w:t>
      </w:r>
      <w:r w:rsidR="009F2590" w:rsidRPr="008400A6">
        <w:rPr>
          <w:rFonts w:ascii="Traditional Arabic" w:eastAsia="Times New Roman" w:hAnsi="Traditional Arabic" w:cs="Traditional Arabic"/>
          <w:color w:val="000000"/>
          <w:sz w:val="34"/>
          <w:szCs w:val="34"/>
          <w:rtl/>
        </w:rPr>
        <w:t>أثير</w:t>
      </w:r>
      <w:r w:rsidR="002B0476" w:rsidRPr="008400A6">
        <w:rPr>
          <w:rFonts w:ascii="Traditional Arabic" w:eastAsia="Times New Roman" w:hAnsi="Traditional Arabic" w:cs="Traditional Arabic"/>
          <w:color w:val="000000"/>
          <w:sz w:val="34"/>
          <w:szCs w:val="34"/>
          <w:rtl/>
        </w:rPr>
        <w:t>.</w:t>
      </w:r>
    </w:p>
    <w:p w14:paraId="6EC31A13" w14:textId="77777777" w:rsidR="0010123C" w:rsidRPr="008400A6" w:rsidRDefault="004309A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وكل الكون بكل ما فيه جاء من هذه العناصر الخمسة.</w:t>
      </w:r>
    </w:p>
    <w:p w14:paraId="4DCC4782" w14:textId="77777777" w:rsidR="0010123C" w:rsidRPr="008400A6" w:rsidRDefault="0010123C"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ولكل عنصر من العناصر الخمسة ما يقابله من الكواكب</w:t>
      </w:r>
      <w:r w:rsidR="00FA5CB4"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فالمريخ ناري وزحل </w:t>
      </w:r>
      <w:r w:rsidR="002B0476" w:rsidRPr="008400A6">
        <w:rPr>
          <w:rFonts w:ascii="Traditional Arabic" w:eastAsia="Times New Roman" w:hAnsi="Traditional Arabic" w:cs="Traditional Arabic"/>
          <w:color w:val="000000"/>
          <w:sz w:val="34"/>
          <w:szCs w:val="34"/>
          <w:rtl/>
        </w:rPr>
        <w:t>أرضي</w:t>
      </w:r>
      <w:r w:rsidRPr="008400A6">
        <w:rPr>
          <w:rFonts w:ascii="Traditional Arabic" w:eastAsia="Times New Roman" w:hAnsi="Traditional Arabic" w:cs="Traditional Arabic"/>
          <w:color w:val="000000"/>
          <w:sz w:val="34"/>
          <w:szCs w:val="34"/>
          <w:rtl/>
        </w:rPr>
        <w:t xml:space="preserve">، ولكل عضو في الإنسان ما يقابله من العناصر الخمسة فالطحال </w:t>
      </w:r>
      <w:r w:rsidR="002B0476" w:rsidRPr="008400A6">
        <w:rPr>
          <w:rFonts w:ascii="Traditional Arabic" w:eastAsia="Times New Roman" w:hAnsi="Traditional Arabic" w:cs="Traditional Arabic"/>
          <w:color w:val="000000"/>
          <w:sz w:val="34"/>
          <w:szCs w:val="34"/>
          <w:rtl/>
        </w:rPr>
        <w:t>أرضي</w:t>
      </w:r>
      <w:r w:rsidR="00E12CF1" w:rsidRPr="008400A6">
        <w:rPr>
          <w:rFonts w:ascii="Traditional Arabic" w:eastAsia="Times New Roman" w:hAnsi="Traditional Arabic" w:cs="Traditional Arabic"/>
          <w:color w:val="000000"/>
          <w:sz w:val="34"/>
          <w:szCs w:val="34"/>
          <w:rtl/>
        </w:rPr>
        <w:t xml:space="preserve"> والقلب ناري.</w:t>
      </w:r>
    </w:p>
    <w:p w14:paraId="30E022C4" w14:textId="77777777" w:rsidR="0010123C" w:rsidRPr="008400A6" w:rsidRDefault="002B047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10123C" w:rsidRPr="008400A6">
        <w:rPr>
          <w:rFonts w:ascii="Traditional Arabic" w:eastAsia="Times New Roman" w:hAnsi="Traditional Arabic" w:cs="Traditional Arabic"/>
          <w:color w:val="000000"/>
          <w:sz w:val="34"/>
          <w:szCs w:val="34"/>
          <w:rtl/>
        </w:rPr>
        <w:t>كل ما في الوجود يُصنف وفق العناصر الخمسة حتى الأزمنة، وما الداء عندهم إلا خلل في توازن العناصر الخمسة.</w:t>
      </w:r>
    </w:p>
    <w:p w14:paraId="21A27932" w14:textId="77777777" w:rsidR="002B0476" w:rsidRPr="008400A6" w:rsidRDefault="002B047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وقد </w:t>
      </w:r>
      <w:r w:rsidR="003A112A" w:rsidRPr="008400A6">
        <w:rPr>
          <w:rFonts w:ascii="Traditional Arabic" w:eastAsia="Times New Roman" w:hAnsi="Traditional Arabic" w:cs="Traditional Arabic"/>
          <w:color w:val="000000"/>
          <w:sz w:val="34"/>
          <w:szCs w:val="34"/>
          <w:rtl/>
        </w:rPr>
        <w:t>شاعت</w:t>
      </w:r>
      <w:r w:rsidRPr="008400A6">
        <w:rPr>
          <w:rFonts w:ascii="Traditional Arabic" w:eastAsia="Times New Roman" w:hAnsi="Traditional Arabic" w:cs="Traditional Arabic"/>
          <w:color w:val="000000"/>
          <w:sz w:val="34"/>
          <w:szCs w:val="34"/>
          <w:rtl/>
        </w:rPr>
        <w:t xml:space="preserve"> </w:t>
      </w:r>
      <w:r w:rsidR="003A112A" w:rsidRPr="008400A6">
        <w:rPr>
          <w:rFonts w:ascii="Traditional Arabic" w:eastAsia="Times New Roman" w:hAnsi="Traditional Arabic" w:cs="Traditional Arabic"/>
          <w:color w:val="000000"/>
          <w:sz w:val="34"/>
          <w:szCs w:val="34"/>
          <w:rtl/>
        </w:rPr>
        <w:t xml:space="preserve">فكرة العناصر الخمسة </w:t>
      </w:r>
      <w:r w:rsidR="00FA5CB4" w:rsidRPr="008400A6">
        <w:rPr>
          <w:rFonts w:ascii="Traditional Arabic" w:eastAsia="Times New Roman" w:hAnsi="Traditional Arabic" w:cs="Traditional Arabic"/>
          <w:color w:val="000000"/>
          <w:sz w:val="34"/>
          <w:szCs w:val="34"/>
          <w:rtl/>
        </w:rPr>
        <w:t>من خلال</w:t>
      </w:r>
      <w:r w:rsidRPr="008400A6">
        <w:rPr>
          <w:rFonts w:ascii="Traditional Arabic" w:eastAsia="Times New Roman" w:hAnsi="Traditional Arabic" w:cs="Traditional Arabic"/>
          <w:color w:val="000000"/>
          <w:sz w:val="34"/>
          <w:szCs w:val="34"/>
          <w:rtl/>
        </w:rPr>
        <w:t xml:space="preserve"> البرانا </w:t>
      </w:r>
      <w:r w:rsidR="00E12CF1" w:rsidRPr="008400A6">
        <w:rPr>
          <w:rFonts w:ascii="Traditional Arabic" w:eastAsia="Times New Roman" w:hAnsi="Traditional Arabic" w:cs="Traditional Arabic"/>
          <w:color w:val="000000"/>
          <w:sz w:val="34"/>
          <w:szCs w:val="34"/>
        </w:rPr>
        <w:t>Prana</w:t>
      </w:r>
      <w:r w:rsidR="00E12CF1"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tl/>
        </w:rPr>
        <w:t>التي ت</w:t>
      </w:r>
      <w:r w:rsidR="00E12CF1"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مثل طقوسًا تجويعية وجلسات </w:t>
      </w:r>
      <w:r w:rsidR="00E12CF1" w:rsidRPr="008400A6">
        <w:rPr>
          <w:rFonts w:ascii="Traditional Arabic" w:eastAsia="Times New Roman" w:hAnsi="Traditional Arabic" w:cs="Traditional Arabic"/>
          <w:color w:val="000000"/>
          <w:sz w:val="34"/>
          <w:szCs w:val="34"/>
          <w:rtl/>
        </w:rPr>
        <w:t>سكون تام لساعاتٍ طويلة</w:t>
      </w:r>
      <w:r w:rsidRPr="008400A6">
        <w:rPr>
          <w:rFonts w:ascii="Traditional Arabic" w:eastAsia="Times New Roman" w:hAnsi="Traditional Arabic" w:cs="Traditional Arabic"/>
          <w:color w:val="000000"/>
          <w:sz w:val="34"/>
          <w:szCs w:val="34"/>
          <w:rtl/>
        </w:rPr>
        <w:t>.</w:t>
      </w:r>
    </w:p>
    <w:p w14:paraId="71102B48" w14:textId="77777777" w:rsidR="00E12CF1" w:rsidRPr="008400A6" w:rsidRDefault="002B047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وللأسف انتشرت فكرة </w:t>
      </w:r>
      <w:r w:rsidR="00E12CF1" w:rsidRPr="008400A6">
        <w:rPr>
          <w:rFonts w:ascii="Traditional Arabic" w:eastAsia="Times New Roman" w:hAnsi="Traditional Arabic" w:cs="Traditional Arabic"/>
          <w:color w:val="000000"/>
          <w:sz w:val="34"/>
          <w:szCs w:val="34"/>
          <w:rtl/>
        </w:rPr>
        <w:t>العناصر الخمسة في العالم و</w:t>
      </w:r>
      <w:r w:rsidR="004309A4" w:rsidRPr="008400A6">
        <w:rPr>
          <w:rFonts w:ascii="Traditional Arabic" w:eastAsia="Times New Roman" w:hAnsi="Traditional Arabic" w:cs="Traditional Arabic"/>
          <w:color w:val="000000"/>
          <w:sz w:val="34"/>
          <w:szCs w:val="34"/>
          <w:rtl/>
        </w:rPr>
        <w:t>ترتب عل</w:t>
      </w:r>
      <w:r w:rsidR="00E12CF1" w:rsidRPr="008400A6">
        <w:rPr>
          <w:rFonts w:ascii="Traditional Arabic" w:eastAsia="Times New Roman" w:hAnsi="Traditional Arabic" w:cs="Traditional Arabic"/>
          <w:color w:val="000000"/>
          <w:sz w:val="34"/>
          <w:szCs w:val="34"/>
          <w:rtl/>
        </w:rPr>
        <w:t xml:space="preserve">يها </w:t>
      </w:r>
      <w:r w:rsidR="004309A4" w:rsidRPr="008400A6">
        <w:rPr>
          <w:rFonts w:ascii="Traditional Arabic" w:eastAsia="Times New Roman" w:hAnsi="Traditional Arabic" w:cs="Traditional Arabic"/>
          <w:color w:val="000000"/>
          <w:sz w:val="34"/>
          <w:szCs w:val="34"/>
          <w:rtl/>
        </w:rPr>
        <w:t>كثير من علوم</w:t>
      </w:r>
      <w:r w:rsidR="00E12CF1" w:rsidRPr="008400A6">
        <w:rPr>
          <w:rFonts w:ascii="Traditional Arabic" w:eastAsia="Times New Roman" w:hAnsi="Traditional Arabic" w:cs="Traditional Arabic"/>
          <w:color w:val="000000"/>
          <w:sz w:val="34"/>
          <w:szCs w:val="34"/>
          <w:rtl/>
        </w:rPr>
        <w:t xml:space="preserve"> العلاج بالطاقة.</w:t>
      </w:r>
    </w:p>
    <w:p w14:paraId="14596B3C" w14:textId="77777777" w:rsidR="00D129B6" w:rsidRPr="008400A6" w:rsidRDefault="00D129B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فأصل علوم العلاج بالطاقة والماكروبيوتك والفينج شوي </w:t>
      </w:r>
      <w:r w:rsidR="00E12CF1" w:rsidRPr="008400A6">
        <w:rPr>
          <w:rFonts w:ascii="Traditional Arabic" w:eastAsia="Times New Roman" w:hAnsi="Traditional Arabic" w:cs="Traditional Arabic"/>
          <w:color w:val="000000"/>
          <w:sz w:val="34"/>
          <w:szCs w:val="34"/>
          <w:rtl/>
        </w:rPr>
        <w:t xml:space="preserve">والعلاج بالألوان </w:t>
      </w:r>
      <w:r w:rsidRPr="008400A6">
        <w:rPr>
          <w:rFonts w:ascii="Traditional Arabic" w:eastAsia="Times New Roman" w:hAnsi="Traditional Arabic" w:cs="Traditional Arabic"/>
          <w:color w:val="000000"/>
          <w:sz w:val="34"/>
          <w:szCs w:val="34"/>
          <w:rtl/>
        </w:rPr>
        <w:t>وغيرها من الممارسات تقوم على ضبط هذه العناصر.</w:t>
      </w:r>
    </w:p>
    <w:p w14:paraId="45739CDC" w14:textId="77777777" w:rsidR="006F702B" w:rsidRPr="008400A6" w:rsidRDefault="006F702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w:t>
      </w:r>
      <w:r w:rsidR="00E12CF1" w:rsidRPr="008400A6">
        <w:rPr>
          <w:rFonts w:ascii="Traditional Arabic" w:eastAsia="Times New Roman" w:hAnsi="Traditional Arabic" w:cs="Traditional Arabic"/>
          <w:color w:val="000000"/>
          <w:sz w:val="34"/>
          <w:szCs w:val="34"/>
          <w:rtl/>
        </w:rPr>
        <w:t xml:space="preserve">ضبط </w:t>
      </w:r>
      <w:r w:rsidRPr="008400A6">
        <w:rPr>
          <w:rFonts w:ascii="Traditional Arabic" w:eastAsia="Times New Roman" w:hAnsi="Traditional Arabic" w:cs="Traditional Arabic"/>
          <w:color w:val="000000"/>
          <w:sz w:val="34"/>
          <w:szCs w:val="34"/>
          <w:rtl/>
        </w:rPr>
        <w:t xml:space="preserve">هذه العناصر </w:t>
      </w:r>
      <w:r w:rsidR="00E12CF1" w:rsidRPr="008400A6">
        <w:rPr>
          <w:rFonts w:ascii="Traditional Arabic" w:eastAsia="Times New Roman" w:hAnsi="Traditional Arabic" w:cs="Traditional Arabic"/>
          <w:color w:val="000000"/>
          <w:sz w:val="34"/>
          <w:szCs w:val="34"/>
          <w:rtl/>
        </w:rPr>
        <w:t xml:space="preserve">الخمسة </w:t>
      </w:r>
      <w:r w:rsidRPr="008400A6">
        <w:rPr>
          <w:rFonts w:ascii="Traditional Arabic" w:eastAsia="Times New Roman" w:hAnsi="Traditional Arabic" w:cs="Traditional Arabic"/>
          <w:color w:val="000000"/>
          <w:sz w:val="34"/>
          <w:szCs w:val="34"/>
          <w:rtl/>
        </w:rPr>
        <w:t xml:space="preserve">عندهم </w:t>
      </w:r>
      <w:r w:rsidR="00E12CF1" w:rsidRPr="008400A6">
        <w:rPr>
          <w:rFonts w:ascii="Traditional Arabic" w:eastAsia="Times New Roman" w:hAnsi="Traditional Arabic" w:cs="Traditional Arabic"/>
          <w:color w:val="000000"/>
          <w:sz w:val="34"/>
          <w:szCs w:val="34"/>
          <w:rtl/>
        </w:rPr>
        <w:t>ي</w:t>
      </w:r>
      <w:r w:rsidRPr="008400A6">
        <w:rPr>
          <w:rFonts w:ascii="Traditional Arabic" w:eastAsia="Times New Roman" w:hAnsi="Traditional Arabic" w:cs="Traditional Arabic"/>
          <w:color w:val="000000"/>
          <w:sz w:val="34"/>
          <w:szCs w:val="34"/>
          <w:rtl/>
        </w:rPr>
        <w:t>جلب الرزق و</w:t>
      </w:r>
      <w:r w:rsidR="00E12CF1" w:rsidRPr="008400A6">
        <w:rPr>
          <w:rFonts w:ascii="Traditional Arabic" w:eastAsia="Times New Roman" w:hAnsi="Traditional Arabic" w:cs="Traditional Arabic"/>
          <w:color w:val="000000"/>
          <w:sz w:val="34"/>
          <w:szCs w:val="34"/>
          <w:rtl/>
        </w:rPr>
        <w:t>ي</w:t>
      </w:r>
      <w:r w:rsidRPr="008400A6">
        <w:rPr>
          <w:rFonts w:ascii="Traditional Arabic" w:eastAsia="Times New Roman" w:hAnsi="Traditional Arabic" w:cs="Traditional Arabic"/>
          <w:color w:val="000000"/>
          <w:sz w:val="34"/>
          <w:szCs w:val="34"/>
          <w:rtl/>
        </w:rPr>
        <w:t>دفع الشر.</w:t>
      </w:r>
    </w:p>
    <w:p w14:paraId="7F55895F" w14:textId="77777777" w:rsidR="00117842" w:rsidRPr="008400A6" w:rsidRDefault="0027700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وفي المعابد الهندوسية</w:t>
      </w:r>
      <w:r w:rsidR="002B0476" w:rsidRPr="008400A6">
        <w:rPr>
          <w:rFonts w:ascii="Traditional Arabic" w:eastAsia="Times New Roman" w:hAnsi="Traditional Arabic" w:cs="Traditional Arabic"/>
          <w:color w:val="000000"/>
          <w:sz w:val="34"/>
          <w:szCs w:val="34"/>
          <w:rtl/>
        </w:rPr>
        <w:t xml:space="preserve"> اليوم</w:t>
      </w:r>
      <w:r w:rsidRPr="008400A6">
        <w:rPr>
          <w:rFonts w:ascii="Traditional Arabic" w:eastAsia="Times New Roman" w:hAnsi="Traditional Arabic" w:cs="Traditional Arabic"/>
          <w:color w:val="000000"/>
          <w:sz w:val="34"/>
          <w:szCs w:val="34"/>
          <w:rtl/>
        </w:rPr>
        <w:t xml:space="preserve"> يتم </w:t>
      </w:r>
      <w:r w:rsidR="00472B18" w:rsidRPr="008400A6">
        <w:rPr>
          <w:rFonts w:ascii="Traditional Arabic" w:eastAsia="Times New Roman" w:hAnsi="Traditional Arabic" w:cs="Traditional Arabic"/>
          <w:color w:val="000000"/>
          <w:sz w:val="34"/>
          <w:szCs w:val="34"/>
          <w:rtl/>
        </w:rPr>
        <w:t>التدليك لضبط هذه العناصر الخمسة، باعتبار أن هذا علاج لكثير من الأمراض.</w:t>
      </w:r>
    </w:p>
    <w:p w14:paraId="0F83FF78" w14:textId="77777777" w:rsidR="004309A4" w:rsidRPr="008400A6" w:rsidRDefault="00BC1AE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وهذه الفكرة فكرة العناصر الخمسة </w:t>
      </w:r>
      <w:r w:rsidR="004309A4" w:rsidRPr="008400A6">
        <w:rPr>
          <w:rFonts w:ascii="Traditional Arabic" w:eastAsia="Times New Roman" w:hAnsi="Traditional Arabic" w:cs="Traditional Arabic"/>
          <w:color w:val="000000"/>
          <w:sz w:val="34"/>
          <w:szCs w:val="34"/>
          <w:rtl/>
        </w:rPr>
        <w:t>لا تنتمي للعلم في شيء.</w:t>
      </w:r>
    </w:p>
    <w:p w14:paraId="55EC5F1B" w14:textId="77777777" w:rsidR="004309A4" w:rsidRPr="008400A6" w:rsidRDefault="004309A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ولا علاقة لها لا بالفيزياء ولا الطب.</w:t>
      </w:r>
    </w:p>
    <w:p w14:paraId="680977B5" w14:textId="77777777" w:rsidR="00BC1AEE" w:rsidRPr="008400A6" w:rsidRDefault="00BC1AE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بل إن العلم يحكم عليها وعلى الممارسات المرتبطة بها بأنها نوع من الخرافة </w:t>
      </w:r>
      <w:r w:rsidRPr="008400A6">
        <w:rPr>
          <w:rFonts w:ascii="Traditional Arabic" w:eastAsia="Times New Roman" w:hAnsi="Traditional Arabic" w:cs="Traditional Arabic"/>
          <w:color w:val="000000"/>
          <w:sz w:val="34"/>
          <w:szCs w:val="34"/>
          <w:rtl/>
        </w:rPr>
        <w:lastRenderedPageBreak/>
        <w:t>والوهم والدجل.</w:t>
      </w:r>
    </w:p>
    <w:p w14:paraId="4E423FFB" w14:textId="4976360B" w:rsidR="00BC1AEE" w:rsidRPr="008400A6" w:rsidRDefault="00BC1AE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فقد تم تصنيف فكرة العناصر الخمسة باعتبارها علمًا زائفًا.</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34"/>
      </w:r>
      <w:r w:rsidR="0012160F" w:rsidRPr="00993D71">
        <w:rPr>
          <w:rFonts w:ascii="Traditional Arabic" w:eastAsia="Times New Roman" w:hAnsi="Traditional Arabic" w:cs="KFGQPC Uthman Taha Naskh"/>
          <w:color w:val="0070C0"/>
          <w:sz w:val="34"/>
          <w:szCs w:val="34"/>
          <w:vertAlign w:val="superscript"/>
          <w:rtl/>
        </w:rPr>
        <w:t>)</w:t>
      </w:r>
    </w:p>
    <w:p w14:paraId="5E9D693B" w14:textId="69C0A74D" w:rsidR="00BC1AEE" w:rsidRPr="008400A6" w:rsidRDefault="00BC1AE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وتم الحُكْم على الممارسات المرتبطة بها على أنها خيال وتوهمات.</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35"/>
      </w:r>
      <w:r w:rsidR="0012160F" w:rsidRPr="00993D71">
        <w:rPr>
          <w:rFonts w:ascii="Traditional Arabic" w:eastAsia="Times New Roman" w:hAnsi="Traditional Arabic" w:cs="KFGQPC Uthman Taha Naskh"/>
          <w:color w:val="0070C0"/>
          <w:sz w:val="34"/>
          <w:szCs w:val="34"/>
          <w:vertAlign w:val="superscript"/>
          <w:rtl/>
        </w:rPr>
        <w:t>)</w:t>
      </w:r>
    </w:p>
    <w:p w14:paraId="57DAEF99" w14:textId="77777777" w:rsidR="00BC1AEE" w:rsidRPr="008400A6" w:rsidRDefault="00BC1AE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وربما تكون فكرة العناصر الخمسة قد قفزت لذهن أحد النُسَّاك بنفس الطريقة التي قفزت بها فكرة الولادت المتكررة</w:t>
      </w:r>
      <w:r w:rsidR="007C1651" w:rsidRPr="008400A6">
        <w:rPr>
          <w:rFonts w:ascii="Traditional Arabic" w:eastAsia="Times New Roman" w:hAnsi="Traditional Arabic" w:cs="Traditional Arabic"/>
          <w:color w:val="000000"/>
          <w:sz w:val="34"/>
          <w:szCs w:val="34"/>
          <w:rtl/>
        </w:rPr>
        <w:t xml:space="preserve"> وتناسخ الأرواح</w:t>
      </w:r>
      <w:r w:rsidRPr="008400A6">
        <w:rPr>
          <w:rFonts w:ascii="Traditional Arabic" w:eastAsia="Times New Roman" w:hAnsi="Traditional Arabic" w:cs="Traditional Arabic"/>
          <w:color w:val="000000"/>
          <w:sz w:val="34"/>
          <w:szCs w:val="34"/>
          <w:rtl/>
        </w:rPr>
        <w:t>، فلا دليل عقلي ولا علمي ولا منطقي عليها.</w:t>
      </w:r>
    </w:p>
    <w:p w14:paraId="0526A165" w14:textId="77777777" w:rsidR="007C1651" w:rsidRPr="008400A6" w:rsidRDefault="00BC1AE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فهي مجرد فكرة تخيلية</w:t>
      </w:r>
      <w:r w:rsidR="007C1651" w:rsidRPr="008400A6">
        <w:rPr>
          <w:rFonts w:ascii="Traditional Arabic" w:eastAsia="Times New Roman" w:hAnsi="Traditional Arabic" w:cs="Traditional Arabic"/>
          <w:color w:val="000000"/>
          <w:sz w:val="34"/>
          <w:szCs w:val="34"/>
          <w:rtl/>
        </w:rPr>
        <w:t>.</w:t>
      </w:r>
    </w:p>
    <w:p w14:paraId="360A46E1" w14:textId="3BB1984D" w:rsidR="004309A4" w:rsidRPr="008400A6" w:rsidRDefault="007C165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والمشكلة أنَّ </w:t>
      </w:r>
      <w:r w:rsidR="00BC1AEE" w:rsidRPr="008400A6">
        <w:rPr>
          <w:rFonts w:ascii="Traditional Arabic" w:eastAsia="Times New Roman" w:hAnsi="Traditional Arabic" w:cs="Traditional Arabic"/>
          <w:color w:val="000000"/>
          <w:sz w:val="34"/>
          <w:szCs w:val="34"/>
          <w:rtl/>
        </w:rPr>
        <w:t xml:space="preserve">ممارسات هذه الفكرة </w:t>
      </w:r>
      <w:r w:rsidRPr="008400A6">
        <w:rPr>
          <w:rFonts w:ascii="Traditional Arabic" w:eastAsia="Times New Roman" w:hAnsi="Traditional Arabic" w:cs="Traditional Arabic"/>
          <w:color w:val="000000"/>
          <w:sz w:val="34"/>
          <w:szCs w:val="34"/>
          <w:rtl/>
        </w:rPr>
        <w:t>هي</w:t>
      </w:r>
      <w:r w:rsidR="00BC1AEE" w:rsidRPr="008400A6">
        <w:rPr>
          <w:rFonts w:ascii="Traditional Arabic" w:eastAsia="Times New Roman" w:hAnsi="Traditional Arabic" w:cs="Traditional Arabic"/>
          <w:color w:val="000000"/>
          <w:sz w:val="34"/>
          <w:szCs w:val="34"/>
          <w:rtl/>
        </w:rPr>
        <w:t xml:space="preserve"> مجرد طلسمات وثنية وتعلٌّ</w:t>
      </w:r>
      <w:r w:rsidR="004309A4" w:rsidRPr="008400A6">
        <w:rPr>
          <w:rFonts w:ascii="Traditional Arabic" w:eastAsia="Times New Roman" w:hAnsi="Traditional Arabic" w:cs="Traditional Arabic"/>
          <w:color w:val="000000"/>
          <w:sz w:val="34"/>
          <w:szCs w:val="34"/>
          <w:rtl/>
        </w:rPr>
        <w:t>ق بالكواكب والأشكال والرموز</w:t>
      </w:r>
      <w:r w:rsidRPr="008400A6">
        <w:rPr>
          <w:rFonts w:ascii="Traditional Arabic" w:eastAsia="Times New Roman" w:hAnsi="Traditional Arabic" w:cs="Traditional Arabic"/>
          <w:color w:val="000000"/>
          <w:sz w:val="34"/>
          <w:szCs w:val="34"/>
          <w:rtl/>
        </w:rPr>
        <w:t xml:space="preserve"> والألوان</w:t>
      </w:r>
      <w:r w:rsidR="00BC1AEE" w:rsidRPr="008400A6">
        <w:rPr>
          <w:rFonts w:ascii="Traditional Arabic" w:eastAsia="Times New Roman" w:hAnsi="Traditional Arabic" w:cs="Traditional Arabic"/>
          <w:color w:val="000000"/>
          <w:sz w:val="34"/>
          <w:szCs w:val="34"/>
          <w:rtl/>
        </w:rPr>
        <w:t xml:space="preserve"> والتمائم</w:t>
      </w:r>
      <w:r w:rsidR="002B0476" w:rsidRPr="008400A6">
        <w:rPr>
          <w:rFonts w:ascii="Traditional Arabic" w:eastAsia="Times New Roman" w:hAnsi="Traditional Arabic" w:cs="Traditional Arabic"/>
          <w:color w:val="000000"/>
          <w:sz w:val="34"/>
          <w:szCs w:val="34"/>
          <w:rtl/>
        </w:rPr>
        <w:t xml:space="preserve"> التي ما أنزل الله بها من سلطان.</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36"/>
      </w:r>
      <w:r w:rsidR="0012160F" w:rsidRPr="00993D71">
        <w:rPr>
          <w:rStyle w:val="FootnoteReference"/>
          <w:rFonts w:ascii="Traditional Arabic" w:eastAsia="Times New Roman" w:hAnsi="Traditional Arabic" w:cs="KFGQPC Uthman Taha Naskh"/>
          <w:color w:val="0070C0"/>
          <w:sz w:val="34"/>
          <w:szCs w:val="34"/>
          <w:rtl/>
        </w:rPr>
        <w:t>)</w:t>
      </w:r>
    </w:p>
    <w:p w14:paraId="434DFF81" w14:textId="46789B87" w:rsidR="00117842" w:rsidRPr="008400A6" w:rsidRDefault="004309A4" w:rsidP="00F12802">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Pr>
      </w:pPr>
      <w:r w:rsidRPr="008400A6">
        <w:rPr>
          <w:rFonts w:ascii="Traditional Arabic" w:eastAsia="Times New Roman" w:hAnsi="Traditional Arabic" w:cs="Traditional Arabic"/>
          <w:color w:val="000000"/>
          <w:sz w:val="34"/>
          <w:szCs w:val="34"/>
          <w:rtl/>
        </w:rPr>
        <w:t>و</w:t>
      </w:r>
      <w:r w:rsidR="00BC1AEE" w:rsidRPr="008400A6">
        <w:rPr>
          <w:rFonts w:ascii="Traditional Arabic" w:eastAsia="Times New Roman" w:hAnsi="Traditional Arabic" w:cs="Traditional Arabic"/>
          <w:color w:val="000000"/>
          <w:sz w:val="34"/>
          <w:szCs w:val="34"/>
          <w:rtl/>
        </w:rPr>
        <w:t xml:space="preserve">قد سبق </w:t>
      </w:r>
      <w:r w:rsidRPr="008400A6">
        <w:rPr>
          <w:rFonts w:ascii="Traditional Arabic" w:eastAsia="Times New Roman" w:hAnsi="Traditional Arabic" w:cs="Traditional Arabic"/>
          <w:color w:val="000000"/>
          <w:sz w:val="34"/>
          <w:szCs w:val="34"/>
          <w:rtl/>
        </w:rPr>
        <w:t xml:space="preserve">الإسلام </w:t>
      </w:r>
      <w:r w:rsidR="00BC1AEE" w:rsidRPr="008400A6">
        <w:rPr>
          <w:rFonts w:ascii="Traditional Arabic" w:eastAsia="Times New Roman" w:hAnsi="Traditional Arabic" w:cs="Traditional Arabic"/>
          <w:color w:val="000000"/>
          <w:sz w:val="34"/>
          <w:szCs w:val="34"/>
          <w:rtl/>
        </w:rPr>
        <w:t xml:space="preserve">العلم الحديث في التحذير من هذه الممارسات المرتبطة بفكرة العناصر الخمسة، فهذه الممارسات تؤدي إلى تأخُر تلقي العلاج الصحيح، وتؤدي لعيش الإنسان </w:t>
      </w:r>
      <w:r w:rsidR="007C1651" w:rsidRPr="008400A6">
        <w:rPr>
          <w:rFonts w:ascii="Traditional Arabic" w:eastAsia="Times New Roman" w:hAnsi="Traditional Arabic" w:cs="Traditional Arabic"/>
          <w:color w:val="000000"/>
          <w:sz w:val="34"/>
          <w:szCs w:val="34"/>
          <w:rtl/>
        </w:rPr>
        <w:t xml:space="preserve">في أوهام موزاية للعالم الواقعي، وتؤدي لتعلق الإنسان بغير الله، لذلك حذَّر الإسلام أشد التحذير من هذه الممارسات، </w:t>
      </w:r>
      <w:r w:rsidR="00117842" w:rsidRPr="008400A6">
        <w:rPr>
          <w:rFonts w:ascii="Traditional Arabic" w:eastAsia="Times New Roman" w:hAnsi="Traditional Arabic" w:cs="Traditional Arabic"/>
          <w:color w:val="000000"/>
          <w:sz w:val="34"/>
          <w:szCs w:val="34"/>
          <w:rtl/>
        </w:rPr>
        <w:t xml:space="preserve">قال الله عز وجل في الحديث القدسي: </w:t>
      </w:r>
      <w:r w:rsidR="00F12802" w:rsidRPr="00F12802">
        <w:rPr>
          <w:rStyle w:val="Char0"/>
          <w:rFonts w:eastAsiaTheme="minorHAnsi"/>
          <w:rtl/>
        </w:rPr>
        <w:t>«</w:t>
      </w:r>
      <w:r w:rsidR="00117842" w:rsidRPr="00F12802">
        <w:rPr>
          <w:rStyle w:val="Char0"/>
          <w:rFonts w:eastAsiaTheme="minorHAnsi"/>
          <w:rtl/>
        </w:rPr>
        <w:t xml:space="preserve">أصبحَ من عبادي مؤمنٌ بي وكافرٌ فأمَّا </w:t>
      </w:r>
      <w:r w:rsidR="00117842" w:rsidRPr="00F12802">
        <w:rPr>
          <w:rStyle w:val="Char0"/>
          <w:rFonts w:eastAsiaTheme="minorHAnsi"/>
          <w:rtl/>
        </w:rPr>
        <w:lastRenderedPageBreak/>
        <w:t>من قالَ مُطِرنا بفضلِ اللَّهِ ورحمتِهِ فذلكَ مؤمنٌ بي كافرٌ بالكوكبِ، وأما من قال مُطِرنا بنَوْءِ كذا وكذا فذلكَ كافرٌ بي مؤمنٌ بالكواكبِ</w:t>
      </w:r>
      <w:r w:rsidR="00F12802" w:rsidRPr="00F12802">
        <w:rPr>
          <w:rStyle w:val="Char0"/>
          <w:rFonts w:eastAsiaTheme="minorHAnsi"/>
          <w:rtl/>
        </w:rPr>
        <w:t>»</w:t>
      </w:r>
      <w:r w:rsidR="00117842"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37"/>
      </w:r>
      <w:r w:rsidR="0012160F" w:rsidRPr="00993D71">
        <w:rPr>
          <w:rFonts w:ascii="Traditional Arabic" w:eastAsia="Times New Roman" w:hAnsi="Traditional Arabic" w:cs="KFGQPC Uthman Taha Naskh"/>
          <w:color w:val="0070C0"/>
          <w:sz w:val="34"/>
          <w:szCs w:val="34"/>
          <w:vertAlign w:val="superscript"/>
          <w:rtl/>
        </w:rPr>
        <w:t>)</w:t>
      </w:r>
    </w:p>
    <w:p w14:paraId="224FC292" w14:textId="77777777" w:rsidR="00117842" w:rsidRPr="008400A6" w:rsidRDefault="0011784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فمن آمن بالكواكب وتأثيرها على البشر </w:t>
      </w:r>
      <w:r w:rsidR="007C1651" w:rsidRPr="008400A6">
        <w:rPr>
          <w:rFonts w:ascii="Traditional Arabic" w:eastAsia="Times New Roman" w:hAnsi="Traditional Arabic" w:cs="Traditional Arabic"/>
          <w:color w:val="000000"/>
          <w:sz w:val="34"/>
          <w:szCs w:val="34"/>
          <w:rtl/>
        </w:rPr>
        <w:t xml:space="preserve">وأنَّها تتدخل في الأرزاق </w:t>
      </w:r>
      <w:r w:rsidRPr="008400A6">
        <w:rPr>
          <w:rFonts w:ascii="Traditional Arabic" w:eastAsia="Times New Roman" w:hAnsi="Traditional Arabic" w:cs="Traditional Arabic"/>
          <w:color w:val="000000"/>
          <w:sz w:val="34"/>
          <w:szCs w:val="34"/>
          <w:rtl/>
        </w:rPr>
        <w:t>فقد كفر بالله، ومن آمن بالله فقد كفر ب</w:t>
      </w:r>
      <w:r w:rsidR="007C1651" w:rsidRPr="008400A6">
        <w:rPr>
          <w:rFonts w:ascii="Traditional Arabic" w:eastAsia="Times New Roman" w:hAnsi="Traditional Arabic" w:cs="Traditional Arabic"/>
          <w:color w:val="000000"/>
          <w:sz w:val="34"/>
          <w:szCs w:val="34"/>
          <w:rtl/>
        </w:rPr>
        <w:t xml:space="preserve">تدخل </w:t>
      </w:r>
      <w:r w:rsidRPr="008400A6">
        <w:rPr>
          <w:rFonts w:ascii="Traditional Arabic" w:eastAsia="Times New Roman" w:hAnsi="Traditional Arabic" w:cs="Traditional Arabic"/>
          <w:color w:val="000000"/>
          <w:sz w:val="34"/>
          <w:szCs w:val="34"/>
          <w:rtl/>
        </w:rPr>
        <w:t>الكواكب</w:t>
      </w:r>
      <w:r w:rsidR="007C1651" w:rsidRPr="008400A6">
        <w:rPr>
          <w:rFonts w:ascii="Traditional Arabic" w:eastAsia="Times New Roman" w:hAnsi="Traditional Arabic" w:cs="Traditional Arabic"/>
          <w:color w:val="000000"/>
          <w:sz w:val="34"/>
          <w:szCs w:val="34"/>
          <w:rtl/>
        </w:rPr>
        <w:t xml:space="preserve"> في أقدار البشر</w:t>
      </w:r>
      <w:r w:rsidRPr="008400A6">
        <w:rPr>
          <w:rFonts w:ascii="Traditional Arabic" w:eastAsia="Times New Roman" w:hAnsi="Traditional Arabic" w:cs="Traditional Arabic"/>
          <w:color w:val="000000"/>
          <w:sz w:val="34"/>
          <w:szCs w:val="34"/>
          <w:rtl/>
        </w:rPr>
        <w:t>.</w:t>
      </w:r>
    </w:p>
    <w:p w14:paraId="68E8122F" w14:textId="1864955D" w:rsidR="00117842" w:rsidRPr="008400A6" w:rsidRDefault="00117842" w:rsidP="00F12802">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وقد قال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w:t>
      </w:r>
      <w:r w:rsidR="00F12802" w:rsidRPr="00F12802">
        <w:rPr>
          <w:rStyle w:val="Char0"/>
          <w:rFonts w:eastAsiaTheme="minorHAnsi"/>
          <w:rtl/>
        </w:rPr>
        <w:t>«</w:t>
      </w:r>
      <w:r w:rsidRPr="00F12802">
        <w:rPr>
          <w:rStyle w:val="Char0"/>
          <w:rFonts w:eastAsiaTheme="minorHAnsi"/>
          <w:rtl/>
        </w:rPr>
        <w:t>إنَّ الرُّقى، والتَّمائمَ، والتِّوَلَةَ شركٌ</w:t>
      </w:r>
      <w:r w:rsidR="00F12802" w:rsidRPr="00F12802">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38"/>
      </w:r>
      <w:r w:rsidR="0012160F" w:rsidRPr="00993D71">
        <w:rPr>
          <w:rStyle w:val="FootnoteReference"/>
          <w:rFonts w:ascii="Traditional Arabic" w:eastAsia="Times New Roman" w:hAnsi="Traditional Arabic" w:cs="KFGQPC Uthman Taha Naskh"/>
          <w:color w:val="0070C0"/>
          <w:sz w:val="34"/>
          <w:szCs w:val="34"/>
          <w:rtl/>
        </w:rPr>
        <w:t>)</w:t>
      </w:r>
    </w:p>
    <w:p w14:paraId="2A0E894A" w14:textId="77777777" w:rsidR="007C1651" w:rsidRPr="008400A6" w:rsidRDefault="007C165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لذلك المسلم لا يصدق خرافة تأثير العناصر الخمسة والطلسمات والتمائم المرتبطة بها.</w:t>
      </w:r>
    </w:p>
    <w:p w14:paraId="0AB5AB29" w14:textId="77777777" w:rsidR="00117842" w:rsidRPr="008400A6" w:rsidRDefault="007C165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بل إنَّ الإسلام يقرر أنَّ </w:t>
      </w:r>
      <w:r w:rsidR="00117842" w:rsidRPr="008400A6">
        <w:rPr>
          <w:rFonts w:ascii="Traditional Arabic" w:eastAsia="Times New Roman" w:hAnsi="Traditional Arabic" w:cs="Traditional Arabic"/>
          <w:color w:val="000000"/>
          <w:sz w:val="34"/>
          <w:szCs w:val="34"/>
          <w:rtl/>
        </w:rPr>
        <w:t>ص</w:t>
      </w:r>
      <w:r w:rsidR="00D129B6" w:rsidRPr="008400A6">
        <w:rPr>
          <w:rFonts w:ascii="Traditional Arabic" w:eastAsia="Times New Roman" w:hAnsi="Traditional Arabic" w:cs="Traditional Arabic"/>
          <w:color w:val="000000"/>
          <w:sz w:val="34"/>
          <w:szCs w:val="34"/>
          <w:rtl/>
        </w:rPr>
        <w:t>ناعة الطلاسم والأشكال الهندسية وبندولات</w:t>
      </w:r>
      <w:r w:rsidR="00117842" w:rsidRPr="008400A6">
        <w:rPr>
          <w:rFonts w:ascii="Traditional Arabic" w:eastAsia="Times New Roman" w:hAnsi="Traditional Arabic" w:cs="Traditional Arabic"/>
          <w:color w:val="000000"/>
          <w:sz w:val="34"/>
          <w:szCs w:val="34"/>
          <w:rtl/>
        </w:rPr>
        <w:t xml:space="preserve"> الطاقة</w:t>
      </w:r>
      <w:r w:rsidR="00D129B6" w:rsidRPr="008400A6">
        <w:rPr>
          <w:rFonts w:ascii="Traditional Arabic" w:eastAsia="Times New Roman" w:hAnsi="Traditional Arabic" w:cs="Traditional Arabic"/>
          <w:color w:val="000000"/>
          <w:sz w:val="34"/>
          <w:szCs w:val="34"/>
          <w:rtl/>
        </w:rPr>
        <w:t xml:space="preserve"> </w:t>
      </w:r>
      <w:r w:rsidR="00117842" w:rsidRPr="008400A6">
        <w:rPr>
          <w:rFonts w:ascii="Traditional Arabic" w:eastAsia="Times New Roman" w:hAnsi="Traditional Arabic" w:cs="Traditional Arabic"/>
          <w:color w:val="000000"/>
          <w:sz w:val="34"/>
          <w:szCs w:val="34"/>
          <w:rtl/>
        </w:rPr>
        <w:t xml:space="preserve">وغيرها من الأمور المرتبطة بالعناصر الخمسة، </w:t>
      </w:r>
      <w:r w:rsidR="00D129B6" w:rsidRPr="008400A6">
        <w:rPr>
          <w:rFonts w:ascii="Traditional Arabic" w:eastAsia="Times New Roman" w:hAnsi="Traditional Arabic" w:cs="Traditional Arabic"/>
          <w:color w:val="000000"/>
          <w:sz w:val="34"/>
          <w:szCs w:val="34"/>
          <w:rtl/>
        </w:rPr>
        <w:t>واعتقاد أن</w:t>
      </w:r>
      <w:r w:rsidRPr="008400A6">
        <w:rPr>
          <w:rFonts w:ascii="Traditional Arabic" w:eastAsia="Times New Roman" w:hAnsi="Traditional Arabic" w:cs="Traditional Arabic"/>
          <w:color w:val="000000"/>
          <w:sz w:val="34"/>
          <w:szCs w:val="34"/>
          <w:rtl/>
        </w:rPr>
        <w:t>َّ</w:t>
      </w:r>
      <w:r w:rsidR="00117842" w:rsidRPr="008400A6">
        <w:rPr>
          <w:rFonts w:ascii="Traditional Arabic" w:eastAsia="Times New Roman" w:hAnsi="Traditional Arabic" w:cs="Traditional Arabic"/>
          <w:color w:val="000000"/>
          <w:sz w:val="34"/>
          <w:szCs w:val="34"/>
          <w:rtl/>
        </w:rPr>
        <w:t xml:space="preserve"> هذه ال</w:t>
      </w:r>
      <w:r w:rsidRPr="008400A6">
        <w:rPr>
          <w:rFonts w:ascii="Traditional Arabic" w:eastAsia="Times New Roman" w:hAnsi="Traditional Arabic" w:cs="Traditional Arabic"/>
          <w:color w:val="000000"/>
          <w:sz w:val="34"/>
          <w:szCs w:val="34"/>
          <w:rtl/>
        </w:rPr>
        <w:t>طلسمات</w:t>
      </w:r>
      <w:r w:rsidR="00D129B6" w:rsidRPr="008400A6">
        <w:rPr>
          <w:rFonts w:ascii="Traditional Arabic" w:eastAsia="Times New Roman" w:hAnsi="Traditional Arabic" w:cs="Traditional Arabic"/>
          <w:color w:val="000000"/>
          <w:sz w:val="34"/>
          <w:szCs w:val="34"/>
          <w:rtl/>
        </w:rPr>
        <w:t xml:space="preserve"> تورث منافع</w:t>
      </w:r>
      <w:r w:rsidRPr="008400A6">
        <w:rPr>
          <w:rFonts w:ascii="Traditional Arabic" w:eastAsia="Times New Roman" w:hAnsi="Traditional Arabic" w:cs="Traditional Arabic"/>
          <w:color w:val="000000"/>
          <w:sz w:val="34"/>
          <w:szCs w:val="34"/>
          <w:rtl/>
        </w:rPr>
        <w:t>ً</w:t>
      </w:r>
      <w:r w:rsidR="00D129B6" w:rsidRPr="008400A6">
        <w:rPr>
          <w:rFonts w:ascii="Traditional Arabic" w:eastAsia="Times New Roman" w:hAnsi="Traditional Arabic" w:cs="Traditional Arabic"/>
          <w:color w:val="000000"/>
          <w:sz w:val="34"/>
          <w:szCs w:val="34"/>
          <w:rtl/>
        </w:rPr>
        <w:t>ا أو تدفع مضار</w:t>
      </w:r>
      <w:r w:rsidR="00117842" w:rsidRPr="008400A6">
        <w:rPr>
          <w:rFonts w:ascii="Traditional Arabic" w:eastAsia="Times New Roman" w:hAnsi="Traditional Arabic" w:cs="Traditional Arabic"/>
          <w:color w:val="000000"/>
          <w:sz w:val="34"/>
          <w:szCs w:val="34"/>
          <w:rtl/>
        </w:rPr>
        <w:t>ً</w:t>
      </w:r>
      <w:r w:rsidR="00D129B6" w:rsidRPr="008400A6">
        <w:rPr>
          <w:rFonts w:ascii="Traditional Arabic" w:eastAsia="Times New Roman" w:hAnsi="Traditional Arabic" w:cs="Traditional Arabic"/>
          <w:color w:val="000000"/>
          <w:sz w:val="34"/>
          <w:szCs w:val="34"/>
          <w:rtl/>
        </w:rPr>
        <w:t>ا هو عين الشرك</w:t>
      </w:r>
      <w:r w:rsidR="00117842" w:rsidRPr="008400A6">
        <w:rPr>
          <w:rFonts w:ascii="Traditional Arabic" w:eastAsia="Times New Roman" w:hAnsi="Traditional Arabic" w:cs="Traditional Arabic"/>
          <w:color w:val="000000"/>
          <w:sz w:val="34"/>
          <w:szCs w:val="34"/>
          <w:rtl/>
        </w:rPr>
        <w:t xml:space="preserve"> والكفر بالله.</w:t>
      </w:r>
    </w:p>
    <w:p w14:paraId="7673FE1C" w14:textId="7CD8E588" w:rsidR="007C1651" w:rsidRPr="008400A6" w:rsidRDefault="007C1651" w:rsidP="00F12802">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Pr>
      </w:pPr>
      <w:r w:rsidRPr="008400A6">
        <w:rPr>
          <w:rFonts w:ascii="Traditional Arabic" w:eastAsia="Times New Roman" w:hAnsi="Traditional Arabic" w:cs="Traditional Arabic"/>
          <w:color w:val="000000"/>
          <w:sz w:val="34"/>
          <w:szCs w:val="34"/>
          <w:rtl/>
        </w:rPr>
        <w:t xml:space="preserve">وقد رأى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رجلاً وفي يده حلقة من صُفْر فقال:</w:t>
      </w:r>
      <w:r w:rsidR="004B47B6">
        <w:rPr>
          <w:rFonts w:ascii="Traditional Arabic" w:eastAsia="Times New Roman" w:hAnsi="Traditional Arabic" w:cs="Traditional Arabic"/>
          <w:color w:val="000000"/>
          <w:sz w:val="34"/>
          <w:szCs w:val="34"/>
          <w:rtl/>
        </w:rPr>
        <w:t xml:space="preserve"> </w:t>
      </w:r>
      <w:r w:rsidR="00F12802" w:rsidRPr="00F12802">
        <w:rPr>
          <w:rStyle w:val="Char0"/>
          <w:rFonts w:eastAsiaTheme="minorHAnsi"/>
          <w:rtl/>
        </w:rPr>
        <w:t>«</w:t>
      </w:r>
      <w:r w:rsidRPr="00F12802">
        <w:rPr>
          <w:rStyle w:val="Char0"/>
          <w:rFonts w:eastAsiaTheme="minorHAnsi"/>
          <w:rtl/>
        </w:rPr>
        <w:t>ما هذا؟ قال: مِن الواهنةِ قال: ما تَزيدُك إلَّا وَهْنًا، انبِذْها عنكَ فإنَّكَ إنْ تمُتْ وهي عليك وُكِلْتَ عليها</w:t>
      </w:r>
      <w:r w:rsidR="00F12802" w:rsidRPr="00F12802">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39"/>
      </w:r>
      <w:r w:rsidR="0012160F" w:rsidRPr="00993D71">
        <w:rPr>
          <w:rFonts w:ascii="Traditional Arabic" w:eastAsia="Times New Roman" w:hAnsi="Traditional Arabic" w:cs="KFGQPC Uthman Taha Naskh"/>
          <w:color w:val="0070C0"/>
          <w:sz w:val="34"/>
          <w:szCs w:val="34"/>
          <w:vertAlign w:val="superscript"/>
          <w:rtl/>
        </w:rPr>
        <w:t>)</w:t>
      </w:r>
    </w:p>
    <w:p w14:paraId="5AE87D8B" w14:textId="1C8F1879" w:rsidR="007C1651" w:rsidRPr="008400A6" w:rsidRDefault="007C1651" w:rsidP="00F12802">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وفي رواية: </w:t>
      </w:r>
      <w:r w:rsidR="00F12802" w:rsidRPr="00F12802">
        <w:rPr>
          <w:rStyle w:val="Char0"/>
          <w:rFonts w:eastAsiaTheme="minorHAnsi"/>
          <w:rtl/>
        </w:rPr>
        <w:t>«</w:t>
      </w:r>
      <w:r w:rsidRPr="00F12802">
        <w:rPr>
          <w:rStyle w:val="Char0"/>
          <w:rFonts w:eastAsiaTheme="minorHAnsi"/>
          <w:rtl/>
        </w:rPr>
        <w:t>فإنك لو مت وهي عليك ما أفلحت أبداً</w:t>
      </w:r>
      <w:r w:rsidR="00F12802" w:rsidRPr="00F12802">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40"/>
      </w:r>
      <w:r w:rsidR="0012160F" w:rsidRPr="00993D71">
        <w:rPr>
          <w:rFonts w:ascii="Traditional Arabic" w:eastAsia="Times New Roman" w:hAnsi="Traditional Arabic" w:cs="KFGQPC Uthman Taha Naskh"/>
          <w:color w:val="0070C0"/>
          <w:sz w:val="34"/>
          <w:szCs w:val="34"/>
          <w:vertAlign w:val="superscript"/>
          <w:rtl/>
        </w:rPr>
        <w:t>)</w:t>
      </w:r>
    </w:p>
    <w:p w14:paraId="242523A0" w14:textId="3FDF19C5" w:rsidR="00117842" w:rsidRPr="008400A6" w:rsidRDefault="007C1651" w:rsidP="00F12802">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قا</w:t>
      </w:r>
      <w:r w:rsidR="00117842" w:rsidRPr="008400A6">
        <w:rPr>
          <w:rFonts w:ascii="Traditional Arabic" w:eastAsia="Times New Roman" w:hAnsi="Traditional Arabic" w:cs="Traditional Arabic"/>
          <w:color w:val="000000"/>
          <w:sz w:val="34"/>
          <w:szCs w:val="34"/>
          <w:rtl/>
        </w:rPr>
        <w:t xml:space="preserve">ل شيخ الإسلام ابن تيمية رحمه الله: </w:t>
      </w:r>
      <w:r w:rsidR="00F12802" w:rsidRPr="00F12802">
        <w:rPr>
          <w:rFonts w:ascii="Lotus Linotype" w:eastAsia="Times New Roman" w:hAnsi="Lotus Linotype" w:cs="Lotus Linotype"/>
          <w:b/>
          <w:bCs/>
          <w:color w:val="000000"/>
          <w:sz w:val="34"/>
          <w:szCs w:val="34"/>
          <w:rtl/>
        </w:rPr>
        <w:t>«</w:t>
      </w:r>
      <w:r w:rsidR="00117842" w:rsidRPr="00F12802">
        <w:rPr>
          <w:rFonts w:ascii="Traditional Arabic" w:eastAsia="Times New Roman" w:hAnsi="Traditional Arabic" w:cs="Traditional Arabic"/>
          <w:b/>
          <w:bCs/>
          <w:color w:val="000000"/>
          <w:sz w:val="34"/>
          <w:szCs w:val="34"/>
          <w:rtl/>
        </w:rPr>
        <w:t>صناعة طلاسم تورث منافع وتدفع مضار هذا هو الشرك الأكبر</w:t>
      </w:r>
      <w:r w:rsidR="00F12802" w:rsidRPr="00F12802">
        <w:rPr>
          <w:rFonts w:ascii="Lotus Linotype" w:eastAsia="Times New Roman" w:hAnsi="Lotus Linotype" w:cs="Lotus Linotype"/>
          <w:b/>
          <w:bCs/>
          <w:color w:val="000000"/>
          <w:sz w:val="34"/>
          <w:szCs w:val="34"/>
          <w:rtl/>
        </w:rPr>
        <w:t>»</w:t>
      </w:r>
      <w:r w:rsidR="00117842"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41"/>
      </w:r>
      <w:r w:rsidR="0012160F" w:rsidRPr="00993D71">
        <w:rPr>
          <w:rFonts w:ascii="Traditional Arabic" w:eastAsia="Times New Roman" w:hAnsi="Traditional Arabic" w:cs="KFGQPC Uthman Taha Naskh"/>
          <w:color w:val="0070C0"/>
          <w:sz w:val="34"/>
          <w:szCs w:val="34"/>
          <w:vertAlign w:val="superscript"/>
          <w:rtl/>
        </w:rPr>
        <w:t>)</w:t>
      </w:r>
    </w:p>
    <w:p w14:paraId="3FD47AB4" w14:textId="0CD1E14B" w:rsidR="009C20C1" w:rsidRPr="008400A6" w:rsidRDefault="009C20C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7C1651" w:rsidRPr="008400A6">
        <w:rPr>
          <w:rFonts w:ascii="Traditional Arabic" w:eastAsia="Times New Roman" w:hAnsi="Traditional Arabic" w:cs="Traditional Arabic"/>
          <w:color w:val="000000"/>
          <w:sz w:val="34"/>
          <w:szCs w:val="34"/>
          <w:rtl/>
        </w:rPr>
        <w:t>هذه هي نفس العقيدة التي تقررها</w:t>
      </w:r>
      <w:r w:rsidR="004B47B6">
        <w:rPr>
          <w:rFonts w:ascii="Traditional Arabic" w:eastAsia="Times New Roman" w:hAnsi="Traditional Arabic" w:cs="Traditional Arabic"/>
          <w:color w:val="000000"/>
          <w:sz w:val="34"/>
          <w:szCs w:val="34"/>
          <w:rtl/>
        </w:rPr>
        <w:t xml:space="preserve"> </w:t>
      </w:r>
      <w:r w:rsidR="007C1651" w:rsidRPr="008400A6">
        <w:rPr>
          <w:rFonts w:ascii="Traditional Arabic" w:eastAsia="Times New Roman" w:hAnsi="Traditional Arabic" w:cs="Traditional Arabic"/>
          <w:color w:val="000000"/>
          <w:sz w:val="34"/>
          <w:szCs w:val="34"/>
          <w:rtl/>
          <w:lang w:bidi="ar-EG"/>
        </w:rPr>
        <w:t>البهاغافاد غيتا</w:t>
      </w:r>
      <w:r w:rsidR="007C1651"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Pr>
        <w:t>Bhagavad G</w:t>
      </w:r>
      <w:r w:rsidRPr="008400A6">
        <w:rPr>
          <w:rFonts w:ascii="Times New Roman" w:eastAsia="Times New Roman" w:hAnsi="Times New Roman" w:cs="Times New Roman"/>
          <w:color w:val="000000"/>
          <w:sz w:val="34"/>
          <w:szCs w:val="34"/>
        </w:rPr>
        <w:t>ī</w:t>
      </w:r>
      <w:r w:rsidRPr="008400A6">
        <w:rPr>
          <w:rFonts w:ascii="Traditional Arabic" w:eastAsia="Times New Roman" w:hAnsi="Traditional Arabic" w:cs="Traditional Arabic"/>
          <w:color w:val="000000"/>
          <w:sz w:val="34"/>
          <w:szCs w:val="34"/>
        </w:rPr>
        <w:t>t</w:t>
      </w:r>
      <w:r w:rsidRPr="008400A6">
        <w:rPr>
          <w:rFonts w:ascii="Times New Roman" w:eastAsia="Times New Roman" w:hAnsi="Times New Roman" w:cs="Times New Roman"/>
          <w:color w:val="000000"/>
          <w:sz w:val="34"/>
          <w:szCs w:val="34"/>
        </w:rPr>
        <w:t>ā</w:t>
      </w:r>
      <w:r w:rsidRPr="008400A6">
        <w:rPr>
          <w:rFonts w:ascii="Traditional Arabic" w:eastAsia="Times New Roman" w:hAnsi="Traditional Arabic" w:cs="Traditional Arabic"/>
          <w:color w:val="000000"/>
          <w:sz w:val="34"/>
          <w:szCs w:val="34"/>
          <w:rtl/>
        </w:rPr>
        <w:t xml:space="preserve"> </w:t>
      </w:r>
      <w:r w:rsidRPr="008400A6">
        <w:rPr>
          <w:rFonts w:ascii="Mangal" w:eastAsia="Times New Roman" w:hAnsi="Mangal" w:cs="Mangal" w:hint="cs"/>
          <w:color w:val="000000"/>
          <w:sz w:val="34"/>
          <w:szCs w:val="34"/>
          <w:cs/>
          <w:lang w:bidi="hi-IN"/>
        </w:rPr>
        <w:t>भगवद्गीता</w:t>
      </w:r>
      <w:r w:rsidRPr="008400A6">
        <w:rPr>
          <w:rFonts w:ascii="Traditional Arabic" w:eastAsia="Times New Roman" w:hAnsi="Traditional Arabic" w:cs="Traditional Arabic"/>
          <w:color w:val="000000"/>
          <w:sz w:val="34"/>
          <w:szCs w:val="34"/>
          <w:rtl/>
        </w:rPr>
        <w:t xml:space="preserve"> حيث تقول: "الذين يعبدون الآلهة ينالون الآلهة، والذين يعبدون الأسلاف ينالون الأسلاف، والذين يعبدون الشيطان ينالون الشيطان، والذين يعبدونني يجدونني".</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42"/>
      </w:r>
      <w:r w:rsidR="0012160F" w:rsidRPr="00993D71">
        <w:rPr>
          <w:rStyle w:val="FootnoteReference"/>
          <w:rFonts w:ascii="Traditional Arabic" w:eastAsia="Times New Roman" w:hAnsi="Traditional Arabic" w:cs="KFGQPC Uthman Taha Naskh"/>
          <w:color w:val="0070C0"/>
          <w:sz w:val="34"/>
          <w:szCs w:val="34"/>
          <w:rtl/>
        </w:rPr>
        <w:t>)</w:t>
      </w:r>
    </w:p>
    <w:p w14:paraId="55743377" w14:textId="77777777" w:rsidR="007C1651" w:rsidRPr="008400A6" w:rsidRDefault="007C165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فكل من يتعلق بغير الله من هذه الطلسمات فهو عابد لغير الله.</w:t>
      </w:r>
    </w:p>
    <w:p w14:paraId="65E74188" w14:textId="51853905" w:rsidR="009C20C1" w:rsidRPr="008400A6" w:rsidRDefault="007C1651" w:rsidP="00CF1867">
      <w:pPr>
        <w:widowControl w:val="0"/>
        <w:bidi/>
        <w:adjustRightInd w:val="0"/>
        <w:snapToGrid w:val="0"/>
        <w:spacing w:after="6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ومصيره طبقًا للفيدا الخلود في النار، </w:t>
      </w:r>
      <w:r w:rsidR="009C20C1" w:rsidRPr="008400A6">
        <w:rPr>
          <w:rFonts w:ascii="Traditional Arabic" w:eastAsia="Times New Roman" w:hAnsi="Traditional Arabic" w:cs="Traditional Arabic"/>
          <w:color w:val="000000"/>
          <w:sz w:val="34"/>
          <w:szCs w:val="34"/>
          <w:rtl/>
        </w:rPr>
        <w:t>تقول اليجر فيدا: "الذي يعبد من دون الله الأشياء المصنوعة، فهو يغرق في الظلمات ويذوق عذاب النار أحقابًا".</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43"/>
      </w:r>
      <w:r w:rsidR="0012160F" w:rsidRPr="00993D71">
        <w:rPr>
          <w:rStyle w:val="FootnoteReference"/>
          <w:rFonts w:ascii="Traditional Arabic" w:eastAsia="Times New Roman" w:hAnsi="Traditional Arabic" w:cs="KFGQPC Uthman Taha Naskh"/>
          <w:color w:val="0070C0"/>
          <w:sz w:val="34"/>
          <w:szCs w:val="34"/>
          <w:rtl/>
        </w:rPr>
        <w:t>)</w:t>
      </w:r>
    </w:p>
    <w:p w14:paraId="73C9EE6C" w14:textId="1C43312F" w:rsidR="00117842" w:rsidRPr="008400A6" w:rsidRDefault="00117842" w:rsidP="00CF1867">
      <w:pPr>
        <w:widowControl w:val="0"/>
        <w:bidi/>
        <w:adjustRightInd w:val="0"/>
        <w:snapToGrid w:val="0"/>
        <w:spacing w:after="6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قال ربنا سبحانه </w:t>
      </w:r>
      <w:r w:rsidR="00505D88" w:rsidRPr="007872C4">
        <w:rPr>
          <w:rStyle w:val="Char"/>
          <w:rFonts w:eastAsiaTheme="minorHAnsi"/>
          <w:rtl/>
          <w:lang w:bidi="ar-SA"/>
        </w:rPr>
        <w:t>﴿</w:t>
      </w:r>
      <w:r w:rsidRPr="007872C4">
        <w:rPr>
          <w:rStyle w:val="Char"/>
          <w:rFonts w:eastAsiaTheme="minorHAnsi"/>
          <w:rtl/>
        </w:rPr>
        <w:t>بَل لِّلَّـهِ الْأَمْرُ جَمِيعًا</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٣١</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الرعد.</w:t>
      </w:r>
    </w:p>
    <w:p w14:paraId="24CC9448" w14:textId="6EADC955" w:rsidR="00117842" w:rsidRPr="008400A6" w:rsidRDefault="00117842" w:rsidP="00CF1867">
      <w:pPr>
        <w:widowControl w:val="0"/>
        <w:bidi/>
        <w:adjustRightInd w:val="0"/>
        <w:snapToGrid w:val="0"/>
        <w:spacing w:after="60" w:line="500" w:lineRule="exact"/>
        <w:ind w:firstLine="454"/>
        <w:jc w:val="both"/>
        <w:rPr>
          <w:rFonts w:ascii="Traditional Arabic" w:eastAsia="Times New Roman" w:hAnsi="Traditional Arabic" w:cs="Traditional Arabic"/>
          <w:color w:val="000000"/>
          <w:sz w:val="34"/>
          <w:szCs w:val="34"/>
        </w:rPr>
      </w:pPr>
      <w:r w:rsidRPr="008400A6">
        <w:rPr>
          <w:rFonts w:ascii="Traditional Arabic" w:eastAsia="Times New Roman" w:hAnsi="Traditional Arabic" w:cs="Traditional Arabic"/>
          <w:color w:val="000000"/>
          <w:sz w:val="34"/>
          <w:szCs w:val="34"/>
          <w:rtl/>
        </w:rPr>
        <w:t xml:space="preserve">وقال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w:t>
      </w:r>
      <w:r w:rsidR="00F12802" w:rsidRPr="00F12802">
        <w:rPr>
          <w:rStyle w:val="Char0"/>
          <w:rFonts w:eastAsiaTheme="minorHAnsi"/>
          <w:rtl/>
        </w:rPr>
        <w:t>«</w:t>
      </w:r>
      <w:r w:rsidRPr="00F12802">
        <w:rPr>
          <w:rStyle w:val="Char0"/>
          <w:rFonts w:eastAsiaTheme="minorHAnsi"/>
          <w:rtl/>
        </w:rPr>
        <w:t>إذا سألتَ فاسألِ اللهَ ، وإذا استعنْتَ فاستعِنْ باللهِ</w:t>
      </w:r>
      <w:r w:rsidR="00F12802" w:rsidRPr="00F12802">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44"/>
      </w:r>
      <w:r w:rsidR="0012160F" w:rsidRPr="00993D71">
        <w:rPr>
          <w:rFonts w:ascii="Traditional Arabic" w:eastAsia="Times New Roman" w:hAnsi="Traditional Arabic" w:cs="KFGQPC Uthman Taha Naskh"/>
          <w:color w:val="0070C0"/>
          <w:sz w:val="34"/>
          <w:szCs w:val="34"/>
          <w:vertAlign w:val="superscript"/>
          <w:rtl/>
        </w:rPr>
        <w:t>)</w:t>
      </w:r>
    </w:p>
    <w:p w14:paraId="420BC72A" w14:textId="77777777" w:rsidR="00507CEA" w:rsidRDefault="00541DE1" w:rsidP="00CF1867">
      <w:pPr>
        <w:widowControl w:val="0"/>
        <w:bidi/>
        <w:adjustRightInd w:val="0"/>
        <w:snapToGrid w:val="0"/>
        <w:spacing w:after="6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لذلك المسلم لا يصدق خرافة تأثير العناصر الخمسة والكواكب والطلسمات والتمائم، بل هو يعتقد أنَّها عين الوثنية والضلال والدجل والخرافة.</w:t>
      </w:r>
    </w:p>
    <w:p w14:paraId="74050C22" w14:textId="1F029B47" w:rsidR="0023568D" w:rsidRPr="008400A6" w:rsidRDefault="0023568D" w:rsidP="00F12802">
      <w:pPr>
        <w:pStyle w:val="a"/>
        <w:rPr>
          <w:rtl/>
        </w:rPr>
      </w:pPr>
      <w:bookmarkStart w:id="15" w:name="_Toc87827613"/>
      <w:r w:rsidRPr="008400A6">
        <w:rPr>
          <w:rtl/>
        </w:rPr>
        <w:lastRenderedPageBreak/>
        <w:t>1</w:t>
      </w:r>
      <w:r w:rsidR="00485BA2" w:rsidRPr="008400A6">
        <w:rPr>
          <w:rtl/>
        </w:rPr>
        <w:t>0</w:t>
      </w:r>
      <w:r w:rsidRPr="008400A6">
        <w:rPr>
          <w:rtl/>
        </w:rPr>
        <w:t>- ما هي صورة المجتمع الهندوسي؟</w:t>
      </w:r>
      <w:bookmarkEnd w:id="15"/>
    </w:p>
    <w:p w14:paraId="00AF680C" w14:textId="77777777" w:rsidR="009C20C1" w:rsidRPr="008400A6" w:rsidRDefault="00833A1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المجتمع الهندوسي </w:t>
      </w:r>
      <w:r w:rsidR="009C20C1" w:rsidRPr="008400A6">
        <w:rPr>
          <w:rFonts w:ascii="Traditional Arabic" w:eastAsia="Times New Roman" w:hAnsi="Traditional Arabic" w:cs="Traditional Arabic"/>
          <w:color w:val="000000"/>
          <w:sz w:val="34"/>
          <w:szCs w:val="34"/>
          <w:rtl/>
        </w:rPr>
        <w:t xml:space="preserve">نظرًا لإيمانه بفكرة تناسخ الأرواح </w:t>
      </w:r>
      <w:r w:rsidR="00490CC3" w:rsidRPr="008400A6">
        <w:rPr>
          <w:rFonts w:ascii="Traditional Arabic" w:eastAsia="Times New Roman" w:hAnsi="Traditional Arabic" w:cs="Traditional Arabic"/>
          <w:color w:val="000000"/>
          <w:sz w:val="34"/>
          <w:szCs w:val="34"/>
          <w:rtl/>
        </w:rPr>
        <w:t xml:space="preserve">وفكرة الكارما </w:t>
      </w:r>
      <w:r w:rsidR="007C5180" w:rsidRPr="008400A6">
        <w:rPr>
          <w:rFonts w:ascii="Traditional Arabic" w:eastAsia="Times New Roman" w:hAnsi="Traditional Arabic" w:cs="Traditional Arabic"/>
          <w:color w:val="000000"/>
          <w:sz w:val="34"/>
          <w:szCs w:val="34"/>
          <w:rtl/>
        </w:rPr>
        <w:t xml:space="preserve">هو </w:t>
      </w:r>
      <w:r w:rsidRPr="008400A6">
        <w:rPr>
          <w:rFonts w:ascii="Traditional Arabic" w:eastAsia="Times New Roman" w:hAnsi="Traditional Arabic" w:cs="Traditional Arabic"/>
          <w:color w:val="000000"/>
          <w:sz w:val="34"/>
          <w:szCs w:val="34"/>
          <w:rtl/>
        </w:rPr>
        <w:t>مجتمع طبقي لا محالة</w:t>
      </w:r>
      <w:r w:rsidR="009C20C1" w:rsidRPr="008400A6">
        <w:rPr>
          <w:rFonts w:ascii="Traditional Arabic" w:eastAsia="Times New Roman" w:hAnsi="Traditional Arabic" w:cs="Traditional Arabic"/>
          <w:color w:val="000000"/>
          <w:sz w:val="34"/>
          <w:szCs w:val="34"/>
          <w:rtl/>
        </w:rPr>
        <w:t>.</w:t>
      </w:r>
    </w:p>
    <w:p w14:paraId="643732DA" w14:textId="77777777" w:rsidR="00833A18" w:rsidRPr="008400A6" w:rsidRDefault="007C51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حيث أن الإنسان الفاسد سيُولد الولادة التالية في طبقة أدنى مما كان عليها.</w:t>
      </w:r>
    </w:p>
    <w:p w14:paraId="34A6D2A1" w14:textId="77777777" w:rsidR="00490CC3" w:rsidRPr="008400A6" w:rsidRDefault="00490CC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وبالتالي فالمبتلى مستحقٌ لمعاناته...</w:t>
      </w:r>
    </w:p>
    <w:p w14:paraId="7EEB2BF9" w14:textId="5041DF91" w:rsidR="00490CC3" w:rsidRPr="008400A6" w:rsidRDefault="00490CC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ترسيخٌ كامل للطغيان في وجه الفقراء والمبتَلَين وعدم الاكتراث بهم..</w:t>
      </w:r>
      <w:r w:rsidR="00C37E65"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w:t>
      </w:r>
      <w:r w:rsidR="003A112A" w:rsidRPr="008400A6">
        <w:rPr>
          <w:rFonts w:ascii="Traditional Arabic" w:eastAsia="Times New Roman" w:hAnsi="Traditional Arabic" w:cs="Traditional Arabic"/>
          <w:color w:val="000000"/>
          <w:sz w:val="34"/>
          <w:szCs w:val="34"/>
          <w:rtl/>
        </w:rPr>
        <w:t>إن</w:t>
      </w:r>
      <w:r w:rsidR="00C37E65" w:rsidRPr="008400A6">
        <w:rPr>
          <w:rFonts w:ascii="Traditional Arabic" w:eastAsia="Times New Roman" w:hAnsi="Traditional Arabic" w:cs="Traditional Arabic"/>
          <w:color w:val="000000"/>
          <w:sz w:val="34"/>
          <w:szCs w:val="34"/>
          <w:rtl/>
        </w:rPr>
        <w:t>َّ</w:t>
      </w:r>
      <w:r w:rsidR="003A112A" w:rsidRPr="008400A6">
        <w:rPr>
          <w:rFonts w:ascii="Traditional Arabic" w:eastAsia="Times New Roman" w:hAnsi="Traditional Arabic" w:cs="Traditional Arabic"/>
          <w:color w:val="000000"/>
          <w:sz w:val="34"/>
          <w:szCs w:val="34"/>
          <w:rtl/>
        </w:rPr>
        <w:t xml:space="preserve"> هذا</w:t>
      </w:r>
      <w:r w:rsidR="0013506B"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تطبيع صريح مع الطغيان.</w:t>
      </w:r>
    </w:p>
    <w:p w14:paraId="1F02E639" w14:textId="77777777" w:rsidR="0023568D" w:rsidRPr="008400A6" w:rsidRDefault="003A112A" w:rsidP="00F12802">
      <w:pPr>
        <w:pStyle w:val="a"/>
        <w:rPr>
          <w:rtl/>
        </w:rPr>
      </w:pPr>
      <w:bookmarkStart w:id="16" w:name="_Toc87827614"/>
      <w:r w:rsidRPr="008400A6">
        <w:rPr>
          <w:rtl/>
        </w:rPr>
        <w:t>و</w:t>
      </w:r>
      <w:r w:rsidR="009C20C1" w:rsidRPr="008400A6">
        <w:rPr>
          <w:rtl/>
        </w:rPr>
        <w:t>في الهندوسية</w:t>
      </w:r>
      <w:r w:rsidR="00490CC3" w:rsidRPr="008400A6">
        <w:rPr>
          <w:rtl/>
        </w:rPr>
        <w:t xml:space="preserve"> ينقسم البشر إلى</w:t>
      </w:r>
      <w:r w:rsidR="0023568D" w:rsidRPr="008400A6">
        <w:rPr>
          <w:rtl/>
        </w:rPr>
        <w:t xml:space="preserve"> أربع</w:t>
      </w:r>
      <w:r w:rsidR="00490CC3" w:rsidRPr="008400A6">
        <w:rPr>
          <w:rtl/>
        </w:rPr>
        <w:t>ة</w:t>
      </w:r>
      <w:r w:rsidR="0023568D" w:rsidRPr="008400A6">
        <w:rPr>
          <w:rtl/>
        </w:rPr>
        <w:t xml:space="preserve"> طبقات وهم:</w:t>
      </w:r>
      <w:bookmarkEnd w:id="16"/>
    </w:p>
    <w:p w14:paraId="4D46C870" w14:textId="77777777" w:rsidR="0023568D" w:rsidRPr="00F12802"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b/>
          <w:bCs/>
          <w:color w:val="000000"/>
          <w:sz w:val="34"/>
          <w:szCs w:val="34"/>
          <w:rtl/>
        </w:rPr>
      </w:pPr>
      <w:r w:rsidRPr="00F12802">
        <w:rPr>
          <w:rFonts w:ascii="Traditional Arabic" w:eastAsia="Times New Roman" w:hAnsi="Traditional Arabic" w:cs="Traditional Arabic"/>
          <w:b/>
          <w:bCs/>
          <w:color w:val="000000"/>
          <w:sz w:val="34"/>
          <w:szCs w:val="34"/>
          <w:rtl/>
        </w:rPr>
        <w:t>1- البراهمن: المعلمون والكهنة.</w:t>
      </w:r>
    </w:p>
    <w:p w14:paraId="2F843F37" w14:textId="77777777" w:rsidR="0023568D" w:rsidRPr="00F12802"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b/>
          <w:bCs/>
          <w:color w:val="000000"/>
          <w:sz w:val="34"/>
          <w:szCs w:val="34"/>
          <w:rtl/>
        </w:rPr>
      </w:pPr>
      <w:r w:rsidRPr="00F12802">
        <w:rPr>
          <w:rFonts w:ascii="Traditional Arabic" w:eastAsia="Times New Roman" w:hAnsi="Traditional Arabic" w:cs="Traditional Arabic"/>
          <w:b/>
          <w:bCs/>
          <w:color w:val="000000"/>
          <w:sz w:val="34"/>
          <w:szCs w:val="34"/>
          <w:rtl/>
        </w:rPr>
        <w:t>2- الكشاتريا: المحاربون والملوك.</w:t>
      </w:r>
    </w:p>
    <w:p w14:paraId="7F79E23D" w14:textId="77777777" w:rsidR="0023568D" w:rsidRPr="00F12802"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b/>
          <w:bCs/>
          <w:color w:val="000000"/>
          <w:sz w:val="34"/>
          <w:szCs w:val="34"/>
          <w:rtl/>
        </w:rPr>
      </w:pPr>
      <w:r w:rsidRPr="00F12802">
        <w:rPr>
          <w:rFonts w:ascii="Traditional Arabic" w:eastAsia="Times New Roman" w:hAnsi="Traditional Arabic" w:cs="Traditional Arabic"/>
          <w:b/>
          <w:bCs/>
          <w:color w:val="000000"/>
          <w:sz w:val="34"/>
          <w:szCs w:val="34"/>
          <w:rtl/>
        </w:rPr>
        <w:t>3- الفيشية: المزارعون والتجار.</w:t>
      </w:r>
    </w:p>
    <w:p w14:paraId="01E94662" w14:textId="77777777" w:rsidR="0023568D" w:rsidRPr="00F12802"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b/>
          <w:bCs/>
          <w:color w:val="000000"/>
          <w:sz w:val="34"/>
          <w:szCs w:val="34"/>
          <w:rtl/>
        </w:rPr>
      </w:pPr>
      <w:r w:rsidRPr="00F12802">
        <w:rPr>
          <w:rFonts w:ascii="Traditional Arabic" w:eastAsia="Times New Roman" w:hAnsi="Traditional Arabic" w:cs="Traditional Arabic"/>
          <w:b/>
          <w:bCs/>
          <w:color w:val="000000"/>
          <w:sz w:val="34"/>
          <w:szCs w:val="34"/>
          <w:rtl/>
        </w:rPr>
        <w:t>4- الشودرا: العمال.</w:t>
      </w:r>
    </w:p>
    <w:p w14:paraId="6D3DD9C4"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وأقل الطبقات هم</w:t>
      </w:r>
      <w:r w:rsidR="00490CC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المنبوذون الشودرا</w:t>
      </w:r>
      <w:r w:rsidR="00490CC3" w:rsidRPr="008400A6">
        <w:rPr>
          <w:rFonts w:ascii="Traditional Arabic" w:eastAsia="Times New Roman" w:hAnsi="Traditional Arabic" w:cs="Traditional Arabic"/>
          <w:color w:val="000000"/>
          <w:sz w:val="34"/>
          <w:szCs w:val="34"/>
          <w:rtl/>
        </w:rPr>
        <w:t xml:space="preserve"> ممن </w:t>
      </w:r>
      <w:r w:rsidRPr="008400A6">
        <w:rPr>
          <w:rFonts w:ascii="Traditional Arabic" w:eastAsia="Times New Roman" w:hAnsi="Traditional Arabic" w:cs="Traditional Arabic"/>
          <w:color w:val="000000"/>
          <w:sz w:val="34"/>
          <w:szCs w:val="34"/>
          <w:rtl/>
        </w:rPr>
        <w:t>يتعاطون أعمالاً مدنسة –من وجهة نظرهم- مثل النظافة والخدم</w:t>
      </w:r>
      <w:r w:rsidR="00490CC3" w:rsidRPr="008400A6">
        <w:rPr>
          <w:rFonts w:ascii="Traditional Arabic" w:eastAsia="Times New Roman" w:hAnsi="Traditional Arabic" w:cs="Traditional Arabic"/>
          <w:color w:val="000000"/>
          <w:sz w:val="34"/>
          <w:szCs w:val="34"/>
          <w:rtl/>
        </w:rPr>
        <w:t>ة</w:t>
      </w:r>
      <w:r w:rsidRPr="008400A6">
        <w:rPr>
          <w:rFonts w:ascii="Traditional Arabic" w:eastAsia="Times New Roman" w:hAnsi="Traditional Arabic" w:cs="Traditional Arabic"/>
          <w:color w:val="000000"/>
          <w:sz w:val="34"/>
          <w:szCs w:val="34"/>
          <w:rtl/>
        </w:rPr>
        <w:t>.</w:t>
      </w:r>
    </w:p>
    <w:p w14:paraId="78D82EEF"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وطبقة كل إنسان ت</w:t>
      </w:r>
      <w:r w:rsidR="007C5180"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حد</w:t>
      </w:r>
      <w:r w:rsidR="00490CC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د نوع عمله ولباسه وطعامه.</w:t>
      </w:r>
    </w:p>
    <w:p w14:paraId="188D8BF9"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والزواج يتم في إطار الطبقة الواحدة.</w:t>
      </w:r>
    </w:p>
    <w:p w14:paraId="093FA0C2"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فالمرء محكوم</w:t>
      </w:r>
      <w:r w:rsidR="00490CC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بالانتماء </w:t>
      </w:r>
      <w:r w:rsidR="007C5180" w:rsidRPr="008400A6">
        <w:rPr>
          <w:rFonts w:ascii="Traditional Arabic" w:eastAsia="Times New Roman" w:hAnsi="Traditional Arabic" w:cs="Traditional Arabic"/>
          <w:color w:val="000000"/>
          <w:sz w:val="34"/>
          <w:szCs w:val="34"/>
          <w:rtl/>
        </w:rPr>
        <w:t>إلى أن يموت</w:t>
      </w:r>
      <w:r w:rsidR="00272DF0" w:rsidRPr="008400A6">
        <w:rPr>
          <w:rFonts w:ascii="Traditional Arabic" w:eastAsia="Times New Roman" w:hAnsi="Traditional Arabic" w:cs="Traditional Arabic"/>
          <w:color w:val="000000"/>
          <w:sz w:val="34"/>
          <w:szCs w:val="34"/>
          <w:rtl/>
        </w:rPr>
        <w:t xml:space="preserve"> إلى الطبقة التي ولد فيها</w:t>
      </w:r>
      <w:r w:rsidRPr="008400A6">
        <w:rPr>
          <w:rFonts w:ascii="Traditional Arabic" w:eastAsia="Times New Roman" w:hAnsi="Traditional Arabic" w:cs="Traditional Arabic"/>
          <w:color w:val="000000"/>
          <w:sz w:val="34"/>
          <w:szCs w:val="34"/>
          <w:rtl/>
        </w:rPr>
        <w:t>.</w:t>
      </w:r>
    </w:p>
    <w:p w14:paraId="6906E906"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وهذا التصور </w:t>
      </w:r>
      <w:r w:rsidR="007C5180" w:rsidRPr="008400A6">
        <w:rPr>
          <w:rFonts w:ascii="Traditional Arabic" w:eastAsia="Times New Roman" w:hAnsi="Traditional Arabic" w:cs="Traditional Arabic"/>
          <w:color w:val="000000"/>
          <w:sz w:val="34"/>
          <w:szCs w:val="34"/>
          <w:rtl/>
        </w:rPr>
        <w:t xml:space="preserve">الطبقي </w:t>
      </w:r>
      <w:r w:rsidRPr="008400A6">
        <w:rPr>
          <w:rFonts w:ascii="Traditional Arabic" w:eastAsia="Times New Roman" w:hAnsi="Traditional Arabic" w:cs="Traditional Arabic"/>
          <w:color w:val="000000"/>
          <w:sz w:val="34"/>
          <w:szCs w:val="34"/>
          <w:rtl/>
        </w:rPr>
        <w:t>نابع</w:t>
      </w:r>
      <w:r w:rsidR="00490CC3" w:rsidRPr="008400A6">
        <w:rPr>
          <w:rFonts w:ascii="Traditional Arabic" w:eastAsia="Times New Roman" w:hAnsi="Traditional Arabic" w:cs="Traditional Arabic"/>
          <w:color w:val="000000"/>
          <w:sz w:val="34"/>
          <w:szCs w:val="34"/>
          <w:rtl/>
        </w:rPr>
        <w:t xml:space="preserve"> كما قلت</w:t>
      </w:r>
      <w:r w:rsidRPr="008400A6">
        <w:rPr>
          <w:rFonts w:ascii="Traditional Arabic" w:eastAsia="Times New Roman" w:hAnsi="Traditional Arabic" w:cs="Traditional Arabic"/>
          <w:color w:val="000000"/>
          <w:sz w:val="34"/>
          <w:szCs w:val="34"/>
          <w:rtl/>
        </w:rPr>
        <w:t xml:space="preserve"> من الإيمان بعقيدة</w:t>
      </w:r>
      <w:r w:rsidR="007C5180" w:rsidRPr="008400A6">
        <w:rPr>
          <w:rFonts w:ascii="Traditional Arabic" w:eastAsia="Times New Roman" w:hAnsi="Traditional Arabic" w:cs="Traditional Arabic"/>
          <w:color w:val="000000"/>
          <w:sz w:val="34"/>
          <w:szCs w:val="34"/>
          <w:rtl/>
        </w:rPr>
        <w:t xml:space="preserve"> تناسخ الأرواح</w:t>
      </w:r>
      <w:r w:rsidRPr="008400A6">
        <w:rPr>
          <w:rFonts w:ascii="Traditional Arabic" w:eastAsia="Times New Roman" w:hAnsi="Traditional Arabic" w:cs="Traditional Arabic"/>
          <w:color w:val="000000"/>
          <w:sz w:val="34"/>
          <w:szCs w:val="34"/>
          <w:rtl/>
        </w:rPr>
        <w:t xml:space="preserve"> </w:t>
      </w:r>
      <w:r w:rsidR="007C5180" w:rsidRPr="008400A6">
        <w:rPr>
          <w:rFonts w:ascii="Traditional Arabic" w:eastAsia="Times New Roman" w:hAnsi="Traditional Arabic" w:cs="Traditional Arabic"/>
          <w:color w:val="000000"/>
          <w:sz w:val="34"/>
          <w:szCs w:val="34"/>
          <w:rtl/>
        </w:rPr>
        <w:t xml:space="preserve">وعقيدة </w:t>
      </w:r>
      <w:r w:rsidRPr="008400A6">
        <w:rPr>
          <w:rFonts w:ascii="Traditional Arabic" w:eastAsia="Times New Roman" w:hAnsi="Traditional Arabic" w:cs="Traditional Arabic"/>
          <w:color w:val="000000"/>
          <w:sz w:val="34"/>
          <w:szCs w:val="34"/>
          <w:rtl/>
        </w:rPr>
        <w:t xml:space="preserve">الكارما –العقاب والجزاء-، </w:t>
      </w:r>
      <w:r w:rsidR="007C5180" w:rsidRPr="008400A6">
        <w:rPr>
          <w:rFonts w:ascii="Traditional Arabic" w:eastAsia="Times New Roman" w:hAnsi="Traditional Arabic" w:cs="Traditional Arabic"/>
          <w:color w:val="000000"/>
          <w:sz w:val="34"/>
          <w:szCs w:val="34"/>
          <w:rtl/>
        </w:rPr>
        <w:t>فالشودرا</w:t>
      </w:r>
      <w:r w:rsidRPr="008400A6">
        <w:rPr>
          <w:rFonts w:ascii="Traditional Arabic" w:eastAsia="Times New Roman" w:hAnsi="Traditional Arabic" w:cs="Traditional Arabic"/>
          <w:color w:val="000000"/>
          <w:sz w:val="34"/>
          <w:szCs w:val="34"/>
          <w:rtl/>
        </w:rPr>
        <w:t xml:space="preserve"> يستحق أن يكون من المنبوذين، لأنه حتمًا في ولادات سابقة كان صاحب آثام، فوُلد في هذه الطبقة.</w:t>
      </w:r>
    </w:p>
    <w:p w14:paraId="49266E03" w14:textId="77777777" w:rsidR="007C5180" w:rsidRPr="008400A6" w:rsidRDefault="007C51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التصور المغلوط المشوش</w:t>
      </w:r>
      <w:r w:rsidR="00490CC3" w:rsidRPr="008400A6">
        <w:rPr>
          <w:rFonts w:ascii="Traditional Arabic" w:eastAsia="Times New Roman" w:hAnsi="Traditional Arabic" w:cs="Traditional Arabic"/>
          <w:color w:val="000000"/>
          <w:sz w:val="34"/>
          <w:szCs w:val="34"/>
          <w:rtl/>
        </w:rPr>
        <w:t xml:space="preserve"> يُفسد الحياة بأكملها</w:t>
      </w:r>
      <w:r w:rsidRPr="008400A6">
        <w:rPr>
          <w:rFonts w:ascii="Traditional Arabic" w:eastAsia="Times New Roman" w:hAnsi="Traditional Arabic" w:cs="Traditional Arabic"/>
          <w:color w:val="000000"/>
          <w:sz w:val="34"/>
          <w:szCs w:val="34"/>
          <w:rtl/>
        </w:rPr>
        <w:t>، ف</w:t>
      </w:r>
      <w:r w:rsidR="00490CC3" w:rsidRPr="008400A6">
        <w:rPr>
          <w:rFonts w:ascii="Traditional Arabic" w:eastAsia="Times New Roman" w:hAnsi="Traditional Arabic" w:cs="Traditional Arabic"/>
          <w:color w:val="000000"/>
          <w:sz w:val="34"/>
          <w:szCs w:val="34"/>
          <w:rtl/>
        </w:rPr>
        <w:t>بهذا التصور يمكن أن نعتبر أنَّ مساعدة المنبوذين هي نوع من عدم احترام</w:t>
      </w:r>
      <w:r w:rsidRPr="008400A6">
        <w:rPr>
          <w:rFonts w:ascii="Traditional Arabic" w:eastAsia="Times New Roman" w:hAnsi="Traditional Arabic" w:cs="Traditional Arabic"/>
          <w:color w:val="000000"/>
          <w:sz w:val="34"/>
          <w:szCs w:val="34"/>
          <w:rtl/>
        </w:rPr>
        <w:t xml:space="preserve"> الكارما.</w:t>
      </w:r>
    </w:p>
    <w:p w14:paraId="625732F8" w14:textId="77777777" w:rsidR="007C5180" w:rsidRPr="008400A6" w:rsidRDefault="007C51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إن هذا نوع من مصالحة التخلف والظلم والطبقية</w:t>
      </w:r>
      <w:r w:rsidR="00490CC3" w:rsidRPr="008400A6">
        <w:rPr>
          <w:rFonts w:ascii="Traditional Arabic" w:eastAsia="Times New Roman" w:hAnsi="Traditional Arabic" w:cs="Traditional Arabic"/>
          <w:color w:val="000000"/>
          <w:sz w:val="34"/>
          <w:szCs w:val="34"/>
          <w:rtl/>
        </w:rPr>
        <w:t xml:space="preserve"> والطغيان</w:t>
      </w:r>
      <w:r w:rsidRPr="008400A6">
        <w:rPr>
          <w:rFonts w:ascii="Traditional Arabic" w:eastAsia="Times New Roman" w:hAnsi="Traditional Arabic" w:cs="Traditional Arabic"/>
          <w:color w:val="000000"/>
          <w:sz w:val="34"/>
          <w:szCs w:val="34"/>
          <w:rtl/>
        </w:rPr>
        <w:t>.</w:t>
      </w:r>
    </w:p>
    <w:p w14:paraId="4DBDB507" w14:textId="77777777" w:rsidR="00D80CD9" w:rsidRPr="008400A6" w:rsidRDefault="00490CC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لقد أنتجت فلسفة تناسخ الأرواح وفلسفة الكارما</w:t>
      </w:r>
      <w:r w:rsidR="002E5965" w:rsidRPr="008400A6">
        <w:rPr>
          <w:rFonts w:ascii="Traditional Arabic" w:eastAsia="Times New Roman" w:hAnsi="Traditional Arabic" w:cs="Traditional Arabic"/>
          <w:color w:val="000000"/>
          <w:sz w:val="34"/>
          <w:szCs w:val="34"/>
          <w:rtl/>
        </w:rPr>
        <w:t xml:space="preserve"> هذه الطبقية، </w:t>
      </w:r>
      <w:r w:rsidRPr="008400A6">
        <w:rPr>
          <w:rFonts w:ascii="Traditional Arabic" w:eastAsia="Times New Roman" w:hAnsi="Traditional Arabic" w:cs="Traditional Arabic"/>
          <w:color w:val="000000"/>
          <w:sz w:val="34"/>
          <w:szCs w:val="34"/>
          <w:rtl/>
        </w:rPr>
        <w:t xml:space="preserve">وأنتجتا </w:t>
      </w:r>
      <w:r w:rsidR="002E5965" w:rsidRPr="008400A6">
        <w:rPr>
          <w:rFonts w:ascii="Traditional Arabic" w:eastAsia="Times New Roman" w:hAnsi="Traditional Arabic" w:cs="Traditional Arabic"/>
          <w:color w:val="000000"/>
          <w:sz w:val="34"/>
          <w:szCs w:val="34"/>
          <w:rtl/>
        </w:rPr>
        <w:t xml:space="preserve">هذا التصور الخاطيء لأناس مساكين ومرضى وضعفاء، </w:t>
      </w:r>
      <w:r w:rsidR="00D80CD9" w:rsidRPr="008400A6">
        <w:rPr>
          <w:rFonts w:ascii="Traditional Arabic" w:eastAsia="Times New Roman" w:hAnsi="Traditional Arabic" w:cs="Traditional Arabic"/>
          <w:color w:val="000000"/>
          <w:sz w:val="34"/>
          <w:szCs w:val="34"/>
          <w:rtl/>
        </w:rPr>
        <w:t>ليس بأيديهم شيء.</w:t>
      </w:r>
    </w:p>
    <w:p w14:paraId="01D6BF10"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لقد فوَّتت الهندوسية فرصة مساعدة هؤلاء وتقديم يد العون لهم.</w:t>
      </w:r>
    </w:p>
    <w:p w14:paraId="266C8369" w14:textId="77777777" w:rsidR="002E5965" w:rsidRPr="008400A6" w:rsidRDefault="002E5965"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وهذه النظرة الهندوسية هي نظرة مخالفة لطبيعة الفطرة الإنسانية</w:t>
      </w:r>
      <w:r w:rsidR="00D80CD9" w:rsidRPr="008400A6">
        <w:rPr>
          <w:rFonts w:ascii="Traditional Arabic" w:eastAsia="Times New Roman" w:hAnsi="Traditional Arabic" w:cs="Traditional Arabic"/>
          <w:color w:val="000000"/>
          <w:sz w:val="34"/>
          <w:szCs w:val="34"/>
          <w:rtl/>
        </w:rPr>
        <w:t>، تلك الفطرة</w:t>
      </w:r>
      <w:r w:rsidRPr="008400A6">
        <w:rPr>
          <w:rFonts w:ascii="Traditional Arabic" w:eastAsia="Times New Roman" w:hAnsi="Traditional Arabic" w:cs="Traditional Arabic"/>
          <w:color w:val="000000"/>
          <w:sz w:val="34"/>
          <w:szCs w:val="34"/>
          <w:rtl/>
        </w:rPr>
        <w:t xml:space="preserve"> التي ت</w:t>
      </w:r>
      <w:r w:rsidR="00D80CD9" w:rsidRPr="008400A6">
        <w:rPr>
          <w:rFonts w:ascii="Traditional Arabic" w:eastAsia="Times New Roman" w:hAnsi="Traditional Arabic" w:cs="Traditional Arabic"/>
          <w:color w:val="000000"/>
          <w:sz w:val="34"/>
          <w:szCs w:val="34"/>
          <w:rtl/>
        </w:rPr>
        <w:t>دفع نحو</w:t>
      </w:r>
      <w:r w:rsidRPr="008400A6">
        <w:rPr>
          <w:rFonts w:ascii="Traditional Arabic" w:eastAsia="Times New Roman" w:hAnsi="Traditional Arabic" w:cs="Traditional Arabic"/>
          <w:color w:val="000000"/>
          <w:sz w:val="34"/>
          <w:szCs w:val="34"/>
          <w:rtl/>
        </w:rPr>
        <w:t xml:space="preserve"> العطف </w:t>
      </w:r>
      <w:r w:rsidR="00D80CD9" w:rsidRPr="008400A6">
        <w:rPr>
          <w:rFonts w:ascii="Traditional Arabic" w:eastAsia="Times New Roman" w:hAnsi="Traditional Arabic" w:cs="Traditional Arabic"/>
          <w:color w:val="000000"/>
          <w:sz w:val="34"/>
          <w:szCs w:val="34"/>
          <w:rtl/>
        </w:rPr>
        <w:t>على ا</w:t>
      </w:r>
      <w:r w:rsidRPr="008400A6">
        <w:rPr>
          <w:rFonts w:ascii="Traditional Arabic" w:eastAsia="Times New Roman" w:hAnsi="Traditional Arabic" w:cs="Traditional Arabic"/>
          <w:color w:val="000000"/>
          <w:sz w:val="34"/>
          <w:szCs w:val="34"/>
          <w:rtl/>
        </w:rPr>
        <w:t>لضعفاء والمساكين والمرضى</w:t>
      </w:r>
      <w:r w:rsidR="00545639"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و</w:t>
      </w:r>
      <w:r w:rsidR="00D80CD9" w:rsidRPr="008400A6">
        <w:rPr>
          <w:rFonts w:ascii="Traditional Arabic" w:eastAsia="Times New Roman" w:hAnsi="Traditional Arabic" w:cs="Traditional Arabic"/>
          <w:color w:val="000000"/>
          <w:sz w:val="34"/>
          <w:szCs w:val="34"/>
          <w:rtl/>
        </w:rPr>
        <w:t xml:space="preserve">تحث على </w:t>
      </w:r>
      <w:r w:rsidRPr="008400A6">
        <w:rPr>
          <w:rFonts w:ascii="Traditional Arabic" w:eastAsia="Times New Roman" w:hAnsi="Traditional Arabic" w:cs="Traditional Arabic"/>
          <w:color w:val="000000"/>
          <w:sz w:val="34"/>
          <w:szCs w:val="34"/>
          <w:rtl/>
        </w:rPr>
        <w:t>الشعور با</w:t>
      </w:r>
      <w:r w:rsidR="00D80CD9" w:rsidRPr="008400A6">
        <w:rPr>
          <w:rFonts w:ascii="Traditional Arabic" w:eastAsia="Times New Roman" w:hAnsi="Traditional Arabic" w:cs="Traditional Arabic"/>
          <w:color w:val="000000"/>
          <w:sz w:val="34"/>
          <w:szCs w:val="34"/>
          <w:rtl/>
        </w:rPr>
        <w:t xml:space="preserve">لواجب </w:t>
      </w:r>
      <w:r w:rsidRPr="008400A6">
        <w:rPr>
          <w:rFonts w:ascii="Traditional Arabic" w:eastAsia="Times New Roman" w:hAnsi="Traditional Arabic" w:cs="Traditional Arabic"/>
          <w:color w:val="000000"/>
          <w:sz w:val="34"/>
          <w:szCs w:val="34"/>
          <w:rtl/>
        </w:rPr>
        <w:t>تجاههم</w:t>
      </w:r>
      <w:r w:rsidR="00362BBA" w:rsidRPr="008400A6">
        <w:rPr>
          <w:rFonts w:ascii="Traditional Arabic" w:eastAsia="Times New Roman" w:hAnsi="Traditional Arabic" w:cs="Traditional Arabic"/>
          <w:color w:val="000000"/>
          <w:sz w:val="34"/>
          <w:szCs w:val="34"/>
          <w:rtl/>
        </w:rPr>
        <w:t xml:space="preserve"> من تقديم الخدمات ومحاولة رفع ما بهم من </w:t>
      </w:r>
      <w:r w:rsidR="00545639" w:rsidRPr="008400A6">
        <w:rPr>
          <w:rFonts w:ascii="Traditional Arabic" w:eastAsia="Times New Roman" w:hAnsi="Traditional Arabic" w:cs="Traditional Arabic"/>
          <w:color w:val="000000"/>
          <w:sz w:val="34"/>
          <w:szCs w:val="34"/>
          <w:rtl/>
        </w:rPr>
        <w:t>أ</w:t>
      </w:r>
      <w:r w:rsidR="00362BBA" w:rsidRPr="008400A6">
        <w:rPr>
          <w:rFonts w:ascii="Traditional Arabic" w:eastAsia="Times New Roman" w:hAnsi="Traditional Arabic" w:cs="Traditional Arabic"/>
          <w:color w:val="000000"/>
          <w:sz w:val="34"/>
          <w:szCs w:val="34"/>
          <w:rtl/>
        </w:rPr>
        <w:t>ذى وبلاء</w:t>
      </w:r>
      <w:r w:rsidRPr="008400A6">
        <w:rPr>
          <w:rFonts w:ascii="Traditional Arabic" w:eastAsia="Times New Roman" w:hAnsi="Traditional Arabic" w:cs="Traditional Arabic"/>
          <w:color w:val="000000"/>
          <w:sz w:val="34"/>
          <w:szCs w:val="34"/>
          <w:rtl/>
        </w:rPr>
        <w:t>.</w:t>
      </w:r>
    </w:p>
    <w:p w14:paraId="2BFA0846"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لا أدرى كيف ابتعد الهندوس عن عقيدة الإيمان باليوم الآخر المسطورة في الفيدا، تلك العقيدة التي تَصلح بها حياة الإنسان وتَصلح بها نظرته للعالَم، </w:t>
      </w:r>
      <w:r w:rsidRPr="008400A6">
        <w:rPr>
          <w:rFonts w:ascii="Traditional Arabic" w:eastAsia="Times New Roman" w:hAnsi="Traditional Arabic" w:cs="Traditional Arabic"/>
          <w:color w:val="000000"/>
          <w:sz w:val="34"/>
          <w:szCs w:val="34"/>
          <w:rtl/>
        </w:rPr>
        <w:lastRenderedPageBreak/>
        <w:t>ف</w:t>
      </w:r>
      <w:r w:rsidR="003A112A" w:rsidRPr="008400A6">
        <w:rPr>
          <w:rFonts w:ascii="Traditional Arabic" w:eastAsia="Times New Roman" w:hAnsi="Traditional Arabic" w:cs="Traditional Arabic"/>
          <w:color w:val="000000"/>
          <w:sz w:val="34"/>
          <w:szCs w:val="34"/>
          <w:rtl/>
        </w:rPr>
        <w:t>محاسبة</w:t>
      </w:r>
      <w:r w:rsidRPr="008400A6">
        <w:rPr>
          <w:rFonts w:ascii="Traditional Arabic" w:eastAsia="Times New Roman" w:hAnsi="Traditional Arabic" w:cs="Traditional Arabic"/>
          <w:color w:val="000000"/>
          <w:sz w:val="34"/>
          <w:szCs w:val="34"/>
          <w:rtl/>
        </w:rPr>
        <w:t xml:space="preserve"> الإنسان </w:t>
      </w:r>
      <w:r w:rsidR="003A112A" w:rsidRPr="008400A6">
        <w:rPr>
          <w:rFonts w:ascii="Traditional Arabic" w:eastAsia="Times New Roman" w:hAnsi="Traditional Arabic" w:cs="Traditional Arabic"/>
          <w:color w:val="000000"/>
          <w:sz w:val="34"/>
          <w:szCs w:val="34"/>
          <w:rtl/>
        </w:rPr>
        <w:t>ت</w:t>
      </w:r>
      <w:r w:rsidRPr="008400A6">
        <w:rPr>
          <w:rFonts w:ascii="Traditional Arabic" w:eastAsia="Times New Roman" w:hAnsi="Traditional Arabic" w:cs="Traditional Arabic"/>
          <w:color w:val="000000"/>
          <w:sz w:val="34"/>
          <w:szCs w:val="34"/>
          <w:rtl/>
        </w:rPr>
        <w:t>كون في الآخرة بين يدي الله، وكل البشر يولدون أبرياء، وتقديم يد العون للمبتلَين من الناس هذا يرفع منزلة الإنسان عند الله في الآخرة.</w:t>
      </w:r>
    </w:p>
    <w:p w14:paraId="321C2798"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فأي النظرتين أولى وأصلح للإنسان وأقرب لفطرته؟</w:t>
      </w:r>
    </w:p>
    <w:p w14:paraId="7D27B49A"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فلسفة الكارما.</w:t>
      </w:r>
      <w:r w:rsidR="003A112A"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أم عقيدة الفيدات؟</w:t>
      </w:r>
    </w:p>
    <w:p w14:paraId="77487599" w14:textId="3DD5B812"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جاء في الريج فيدا: "يا الله أنت تعطي الرجل الصالح أحسن الجزاء".</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45"/>
      </w:r>
      <w:r w:rsidR="0012160F" w:rsidRPr="00993D71">
        <w:rPr>
          <w:rStyle w:val="FootnoteReference"/>
          <w:rFonts w:ascii="Traditional Arabic" w:eastAsia="Times New Roman" w:hAnsi="Traditional Arabic" w:cs="KFGQPC Uthman Taha Naskh"/>
          <w:color w:val="0070C0"/>
          <w:sz w:val="34"/>
          <w:szCs w:val="34"/>
          <w:rtl/>
        </w:rPr>
        <w:t>)</w:t>
      </w:r>
    </w:p>
    <w:p w14:paraId="31D45FF3" w14:textId="47894136"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وجاء فيها: "اجعلني خالدًا في المكان الذي توجد فيه جميع أنواع المتع والسرور، والذي يعطي فيه ما تشتهيه الأنفس".</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46"/>
      </w:r>
      <w:r w:rsidR="0012160F" w:rsidRPr="00993D71">
        <w:rPr>
          <w:rStyle w:val="FootnoteReference"/>
          <w:rFonts w:ascii="Traditional Arabic" w:eastAsia="Times New Roman" w:hAnsi="Traditional Arabic" w:cs="KFGQPC Uthman Taha Naskh"/>
          <w:color w:val="0070C0"/>
          <w:sz w:val="34"/>
          <w:szCs w:val="34"/>
          <w:rtl/>
        </w:rPr>
        <w:t>)</w:t>
      </w:r>
    </w:p>
    <w:p w14:paraId="3B71C060"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فهذه عقيدة الفيدا.</w:t>
      </w:r>
    </w:p>
    <w:p w14:paraId="15EDE736"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هناك جنة ينعم فيها الصالحون.</w:t>
      </w:r>
    </w:p>
    <w:p w14:paraId="62CBCF44"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وهناك أيضًا طبقًا للفيدا عذاب أُعد للمذنبين.</w:t>
      </w:r>
    </w:p>
    <w:p w14:paraId="3FDB5CF0" w14:textId="1EF70EA6"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تقول الريج فيدا: "مكان غاية العمق بعيد قعره للمذنبين".</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47"/>
      </w:r>
      <w:r w:rsidR="0012160F" w:rsidRPr="00993D71">
        <w:rPr>
          <w:rStyle w:val="FootnoteReference"/>
          <w:rFonts w:ascii="Traditional Arabic" w:eastAsia="Times New Roman" w:hAnsi="Traditional Arabic" w:cs="KFGQPC Uthman Taha Naskh"/>
          <w:color w:val="0070C0"/>
          <w:sz w:val="34"/>
          <w:szCs w:val="34"/>
          <w:rtl/>
        </w:rPr>
        <w:t>)</w:t>
      </w:r>
    </w:p>
    <w:p w14:paraId="5D8938FB" w14:textId="7777777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فأين هذه الأماكن من فكرة تكرار الولادات وتناسخ الأرواح؟</w:t>
      </w:r>
    </w:p>
    <w:p w14:paraId="4BF5A00D" w14:textId="77777777" w:rsidR="00507CEA"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أين المكان الشديد العمق للمذنبين في فلسفة الكارما؟</w:t>
      </w:r>
    </w:p>
    <w:p w14:paraId="5034F9DD" w14:textId="58E45DF7" w:rsidR="00D80CD9" w:rsidRPr="008400A6" w:rsidRDefault="00D80CD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إذن فلسفة الكارما ككل هي اختراع بشري وتصور مخالف لروح الفيدات.</w:t>
      </w:r>
    </w:p>
    <w:p w14:paraId="1B62645C" w14:textId="77777777" w:rsidR="00EE53A5" w:rsidRPr="008400A6" w:rsidRDefault="00D80CD9"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لقد كانت عقيدة الأنبياء جميعًا هي: الإيمان باليوم الآخر والجنة والنار</w:t>
      </w:r>
      <w:r w:rsidR="00EE53A5" w:rsidRPr="008400A6">
        <w:rPr>
          <w:rFonts w:ascii="Traditional Arabic" w:eastAsia="Times New Roman" w:hAnsi="Traditional Arabic" w:cs="Traditional Arabic"/>
          <w:color w:val="000000"/>
          <w:sz w:val="34"/>
          <w:szCs w:val="34"/>
          <w:rtl/>
        </w:rPr>
        <w:t>، وأنَّ البشر يولدون أبرياء بلا ذنب.</w:t>
      </w:r>
    </w:p>
    <w:p w14:paraId="28B0F0E5" w14:textId="77777777" w:rsidR="007C5180" w:rsidRPr="008400A6" w:rsidRDefault="00EE53A5"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وهذه هي العقيدة التي تتفق مع الفطرة وتصالحها، وتخاصم </w:t>
      </w:r>
      <w:r w:rsidR="007C5180" w:rsidRPr="008400A6">
        <w:rPr>
          <w:rFonts w:ascii="Traditional Arabic" w:eastAsia="Times New Roman" w:hAnsi="Traditional Arabic" w:cs="Traditional Arabic"/>
          <w:color w:val="000000"/>
          <w:sz w:val="34"/>
          <w:szCs w:val="34"/>
          <w:rtl/>
        </w:rPr>
        <w:t>الظلم والتخلف والطبقية</w:t>
      </w:r>
      <w:r w:rsidRPr="008400A6">
        <w:rPr>
          <w:rFonts w:ascii="Traditional Arabic" w:eastAsia="Times New Roman" w:hAnsi="Traditional Arabic" w:cs="Traditional Arabic"/>
          <w:color w:val="000000"/>
          <w:sz w:val="34"/>
          <w:szCs w:val="34"/>
          <w:rtl/>
        </w:rPr>
        <w:t xml:space="preserve"> والطغيان</w:t>
      </w:r>
      <w:r w:rsidR="007C5180" w:rsidRPr="008400A6">
        <w:rPr>
          <w:rFonts w:ascii="Traditional Arabic" w:eastAsia="Times New Roman" w:hAnsi="Traditional Arabic" w:cs="Traditional Arabic"/>
          <w:color w:val="000000"/>
          <w:sz w:val="34"/>
          <w:szCs w:val="34"/>
          <w:rtl/>
        </w:rPr>
        <w:t>.</w:t>
      </w:r>
    </w:p>
    <w:p w14:paraId="27164202" w14:textId="77777777" w:rsidR="00545639" w:rsidRPr="008400A6" w:rsidRDefault="00545639"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w:t>
      </w:r>
      <w:r w:rsidR="00EE53A5" w:rsidRPr="008400A6">
        <w:rPr>
          <w:rFonts w:ascii="Traditional Arabic" w:eastAsia="Times New Roman" w:hAnsi="Traditional Arabic" w:cs="Traditional Arabic"/>
          <w:color w:val="000000"/>
          <w:sz w:val="34"/>
          <w:szCs w:val="34"/>
          <w:rtl/>
        </w:rPr>
        <w:t>دين الأنبياء يسعى للارتقاء بالإنسان، ويدعو لجعل الناس س</w:t>
      </w:r>
      <w:r w:rsidRPr="008400A6">
        <w:rPr>
          <w:rFonts w:ascii="Traditional Arabic" w:eastAsia="Times New Roman" w:hAnsi="Traditional Arabic" w:cs="Traditional Arabic"/>
          <w:color w:val="000000"/>
          <w:sz w:val="34"/>
          <w:szCs w:val="34"/>
          <w:rtl/>
        </w:rPr>
        <w:t>واسية.</w:t>
      </w:r>
    </w:p>
    <w:p w14:paraId="1BEEFEC7" w14:textId="77777777" w:rsidR="00545639" w:rsidRPr="00CF1867" w:rsidRDefault="00EE53A5"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pacing w:val="-4"/>
          <w:sz w:val="34"/>
          <w:szCs w:val="34"/>
          <w:rtl/>
        </w:rPr>
      </w:pPr>
      <w:r w:rsidRPr="00CF1867">
        <w:rPr>
          <w:rFonts w:ascii="Traditional Arabic" w:eastAsia="Times New Roman" w:hAnsi="Traditional Arabic" w:cs="Traditional Arabic"/>
          <w:color w:val="000000"/>
          <w:spacing w:val="-4"/>
          <w:sz w:val="34"/>
          <w:szCs w:val="34"/>
          <w:rtl/>
        </w:rPr>
        <w:t>و</w:t>
      </w:r>
      <w:r w:rsidR="00545639" w:rsidRPr="00CF1867">
        <w:rPr>
          <w:rFonts w:ascii="Traditional Arabic" w:eastAsia="Times New Roman" w:hAnsi="Traditional Arabic" w:cs="Traditional Arabic"/>
          <w:color w:val="000000"/>
          <w:spacing w:val="-4"/>
          <w:sz w:val="34"/>
          <w:szCs w:val="34"/>
          <w:rtl/>
        </w:rPr>
        <w:t>قيمة الإنسان</w:t>
      </w:r>
      <w:r w:rsidRPr="00CF1867">
        <w:rPr>
          <w:rFonts w:ascii="Traditional Arabic" w:eastAsia="Times New Roman" w:hAnsi="Traditional Arabic" w:cs="Traditional Arabic"/>
          <w:color w:val="000000"/>
          <w:spacing w:val="-4"/>
          <w:sz w:val="34"/>
          <w:szCs w:val="34"/>
          <w:rtl/>
        </w:rPr>
        <w:t xml:space="preserve"> في الإسلام</w:t>
      </w:r>
      <w:r w:rsidR="00545639" w:rsidRPr="00CF1867">
        <w:rPr>
          <w:rFonts w:ascii="Traditional Arabic" w:eastAsia="Times New Roman" w:hAnsi="Traditional Arabic" w:cs="Traditional Arabic"/>
          <w:color w:val="000000"/>
          <w:spacing w:val="-4"/>
          <w:sz w:val="34"/>
          <w:szCs w:val="34"/>
          <w:rtl/>
        </w:rPr>
        <w:t xml:space="preserve"> ليست في طبقته ولا في شكله </w:t>
      </w:r>
      <w:r w:rsidRPr="00CF1867">
        <w:rPr>
          <w:rFonts w:ascii="Traditional Arabic" w:eastAsia="Times New Roman" w:hAnsi="Traditional Arabic" w:cs="Traditional Arabic"/>
          <w:color w:val="000000"/>
          <w:spacing w:val="-4"/>
          <w:sz w:val="34"/>
          <w:szCs w:val="34"/>
          <w:rtl/>
        </w:rPr>
        <w:t>ولا في</w:t>
      </w:r>
      <w:r w:rsidR="00545639" w:rsidRPr="00CF1867">
        <w:rPr>
          <w:rFonts w:ascii="Traditional Arabic" w:eastAsia="Times New Roman" w:hAnsi="Traditional Arabic" w:cs="Traditional Arabic"/>
          <w:color w:val="000000"/>
          <w:spacing w:val="-4"/>
          <w:sz w:val="34"/>
          <w:szCs w:val="34"/>
          <w:rtl/>
        </w:rPr>
        <w:t xml:space="preserve"> حالته الصحية </w:t>
      </w:r>
      <w:r w:rsidRPr="00CF1867">
        <w:rPr>
          <w:rFonts w:ascii="Traditional Arabic" w:eastAsia="Times New Roman" w:hAnsi="Traditional Arabic" w:cs="Traditional Arabic"/>
          <w:color w:val="000000"/>
          <w:spacing w:val="-4"/>
          <w:sz w:val="34"/>
          <w:szCs w:val="34"/>
          <w:rtl/>
        </w:rPr>
        <w:t>ولا في</w:t>
      </w:r>
      <w:r w:rsidR="00545639" w:rsidRPr="00CF1867">
        <w:rPr>
          <w:rFonts w:ascii="Traditional Arabic" w:eastAsia="Times New Roman" w:hAnsi="Traditional Arabic" w:cs="Traditional Arabic"/>
          <w:color w:val="000000"/>
          <w:spacing w:val="-4"/>
          <w:sz w:val="34"/>
          <w:szCs w:val="34"/>
          <w:rtl/>
        </w:rPr>
        <w:t xml:space="preserve"> مستواه المادي وإنما قيمة الإنسان بقدر ما يقدم من أعمال صالحة.</w:t>
      </w:r>
    </w:p>
    <w:p w14:paraId="3AB0C6AD" w14:textId="77777777" w:rsidR="00EE53A5" w:rsidRPr="008400A6" w:rsidRDefault="007C5180"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EE53A5" w:rsidRPr="008400A6">
        <w:rPr>
          <w:rFonts w:ascii="Traditional Arabic" w:eastAsia="Times New Roman" w:hAnsi="Traditional Arabic" w:cs="Traditional Arabic"/>
          <w:color w:val="000000"/>
          <w:sz w:val="34"/>
          <w:szCs w:val="34"/>
          <w:rtl/>
        </w:rPr>
        <w:t xml:space="preserve">الإسلام يدعو </w:t>
      </w:r>
      <w:r w:rsidRPr="008400A6">
        <w:rPr>
          <w:rFonts w:ascii="Traditional Arabic" w:eastAsia="Times New Roman" w:hAnsi="Traditional Arabic" w:cs="Traditional Arabic"/>
          <w:color w:val="000000"/>
          <w:sz w:val="34"/>
          <w:szCs w:val="34"/>
          <w:rtl/>
        </w:rPr>
        <w:t xml:space="preserve">للارتقاء </w:t>
      </w:r>
      <w:r w:rsidR="00545639" w:rsidRPr="008400A6">
        <w:rPr>
          <w:rFonts w:ascii="Traditional Arabic" w:eastAsia="Times New Roman" w:hAnsi="Traditional Arabic" w:cs="Traditional Arabic"/>
          <w:color w:val="000000"/>
          <w:sz w:val="34"/>
          <w:szCs w:val="34"/>
          <w:rtl/>
        </w:rPr>
        <w:t>بالجميع</w:t>
      </w:r>
      <w:r w:rsidRPr="008400A6">
        <w:rPr>
          <w:rFonts w:ascii="Traditional Arabic" w:eastAsia="Times New Roman" w:hAnsi="Traditional Arabic" w:cs="Traditional Arabic"/>
          <w:color w:val="000000"/>
          <w:sz w:val="34"/>
          <w:szCs w:val="34"/>
          <w:rtl/>
        </w:rPr>
        <w:t xml:space="preserve"> وتجاهل الأنساب والأحساب</w:t>
      </w:r>
      <w:r w:rsidR="00EE53A5" w:rsidRPr="008400A6">
        <w:rPr>
          <w:rFonts w:ascii="Traditional Arabic" w:eastAsia="Times New Roman" w:hAnsi="Traditional Arabic" w:cs="Traditional Arabic"/>
          <w:color w:val="000000"/>
          <w:sz w:val="34"/>
          <w:szCs w:val="34"/>
          <w:rtl/>
        </w:rPr>
        <w:t>.</w:t>
      </w:r>
    </w:p>
    <w:p w14:paraId="2AC29F09" w14:textId="77777777" w:rsidR="00EE53A5" w:rsidRPr="008400A6" w:rsidRDefault="00EE53A5"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بل ويرفض بشدة </w:t>
      </w:r>
      <w:r w:rsidR="007C5180" w:rsidRPr="008400A6">
        <w:rPr>
          <w:rFonts w:ascii="Traditional Arabic" w:eastAsia="Times New Roman" w:hAnsi="Traditional Arabic" w:cs="Traditional Arabic"/>
          <w:color w:val="000000"/>
          <w:sz w:val="34"/>
          <w:szCs w:val="34"/>
          <w:rtl/>
        </w:rPr>
        <w:t>فكرة المنبوذين والفكر الطبقي</w:t>
      </w:r>
      <w:r w:rsidRPr="008400A6">
        <w:rPr>
          <w:rFonts w:ascii="Traditional Arabic" w:eastAsia="Times New Roman" w:hAnsi="Traditional Arabic" w:cs="Traditional Arabic"/>
          <w:color w:val="000000"/>
          <w:sz w:val="34"/>
          <w:szCs w:val="34"/>
          <w:rtl/>
        </w:rPr>
        <w:t xml:space="preserve"> عمومًا.</w:t>
      </w:r>
    </w:p>
    <w:p w14:paraId="075BDAFD" w14:textId="4CBEFA0A" w:rsidR="00EE53A5" w:rsidRPr="008400A6" w:rsidRDefault="00EE53A5"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الله تعالى في القرآن الكريم </w:t>
      </w:r>
      <w:r w:rsidR="00505D88" w:rsidRPr="007872C4">
        <w:rPr>
          <w:rStyle w:val="Char"/>
          <w:rFonts w:eastAsiaTheme="minorHAnsi"/>
          <w:rtl/>
          <w:lang w:bidi="ar-SA"/>
        </w:rPr>
        <w:t>﴿</w:t>
      </w:r>
      <w:r w:rsidRPr="007872C4">
        <w:rPr>
          <w:rStyle w:val="Char"/>
          <w:rFonts w:eastAsiaTheme="minorHAnsi"/>
          <w:rtl/>
        </w:rPr>
        <w:t>يَا أَيُّهَا النَّاسُ إِنَّا خَلَقْنَاكُم مِّن ذَكَرٍ وَأُنثَىٰ وَجَعَلْنَاكُمْ شُعُوبًا وَقَبَائِلَ لِتَعَارَفُوا</w:t>
      </w:r>
      <w:r w:rsidR="004B47B6">
        <w:rPr>
          <w:rStyle w:val="Char"/>
          <w:rFonts w:eastAsiaTheme="minorHAnsi"/>
          <w:rtl/>
        </w:rPr>
        <w:t xml:space="preserve"> </w:t>
      </w:r>
      <w:r w:rsidRPr="007872C4">
        <w:rPr>
          <w:rStyle w:val="Char"/>
          <w:rFonts w:eastAsiaTheme="minorHAnsi"/>
          <w:rtl/>
        </w:rPr>
        <w:t>إِنَّ أَكْرَمَكُمْ عِندَ اللَّـهِ أَتْقَاكُمْ</w:t>
      </w:r>
      <w:r w:rsidR="004B47B6">
        <w:rPr>
          <w:rStyle w:val="Char"/>
          <w:rFonts w:eastAsiaTheme="minorHAnsi"/>
          <w:rtl/>
        </w:rPr>
        <w:t xml:space="preserve"> </w:t>
      </w:r>
      <w:r w:rsidRPr="007872C4">
        <w:rPr>
          <w:rStyle w:val="Char"/>
          <w:rFonts w:eastAsiaTheme="minorHAnsi"/>
          <w:rtl/>
        </w:rPr>
        <w:t>إِنَّ اللَّـهَ عَلِيمٌ خَبِيرٌ</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١٣</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الحجرات.</w:t>
      </w:r>
    </w:p>
    <w:p w14:paraId="69ECD0A8" w14:textId="6BB20674" w:rsidR="007C5180" w:rsidRPr="008400A6" w:rsidRDefault="00C5732F"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7C5180" w:rsidRPr="008400A6">
        <w:rPr>
          <w:rFonts w:ascii="Traditional Arabic" w:eastAsia="Times New Roman" w:hAnsi="Traditional Arabic" w:cs="Traditional Arabic"/>
          <w:color w:val="000000"/>
          <w:sz w:val="34"/>
          <w:szCs w:val="34"/>
          <w:rtl/>
        </w:rPr>
        <w:t xml:space="preserve">قال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007C5180" w:rsidRPr="008400A6">
        <w:rPr>
          <w:rFonts w:ascii="Traditional Arabic" w:eastAsia="Times New Roman" w:hAnsi="Traditional Arabic" w:cs="Traditional Arabic"/>
          <w:color w:val="000000"/>
          <w:sz w:val="34"/>
          <w:szCs w:val="34"/>
          <w:rtl/>
        </w:rPr>
        <w:t xml:space="preserve">: </w:t>
      </w:r>
      <w:r w:rsidR="009E04C5" w:rsidRPr="009E04C5">
        <w:rPr>
          <w:rStyle w:val="Char0"/>
          <w:rFonts w:eastAsiaTheme="minorHAnsi"/>
          <w:rtl/>
        </w:rPr>
        <w:t>«</w:t>
      </w:r>
      <w:r w:rsidRPr="009E04C5">
        <w:rPr>
          <w:rStyle w:val="Char0"/>
          <w:rFonts w:eastAsiaTheme="minorHAnsi"/>
          <w:rtl/>
        </w:rPr>
        <w:t>مَن بَطَّأَ به عَمَلُهُ، لَمْ يُسْرِعْ به نَسَبُهُ</w:t>
      </w:r>
      <w:r w:rsidR="009E04C5" w:rsidRPr="009E04C5">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48"/>
      </w:r>
      <w:r w:rsidR="0012160F" w:rsidRPr="00993D71">
        <w:rPr>
          <w:rFonts w:ascii="Traditional Arabic" w:eastAsia="Times New Roman" w:hAnsi="Traditional Arabic" w:cs="KFGQPC Uthman Taha Naskh"/>
          <w:color w:val="0070C0"/>
          <w:sz w:val="34"/>
          <w:szCs w:val="34"/>
          <w:vertAlign w:val="superscript"/>
          <w:rtl/>
        </w:rPr>
        <w:t>)</w:t>
      </w:r>
    </w:p>
    <w:p w14:paraId="3D0DB870" w14:textId="69F0AAAC" w:rsidR="007C5180" w:rsidRPr="008400A6" w:rsidRDefault="007C5180"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وقال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w:t>
      </w:r>
      <w:r w:rsidR="009E04C5" w:rsidRPr="009E04C5">
        <w:rPr>
          <w:rStyle w:val="Char0"/>
          <w:rFonts w:eastAsiaTheme="minorHAnsi"/>
          <w:rtl/>
        </w:rPr>
        <w:t>«</w:t>
      </w:r>
      <w:r w:rsidRPr="009E04C5">
        <w:rPr>
          <w:rStyle w:val="Char0"/>
          <w:rFonts w:eastAsiaTheme="minorHAnsi"/>
          <w:rtl/>
        </w:rPr>
        <w:t>لا يأتيني الناس بأعمالهم وتأتوني بأنسابكم</w:t>
      </w:r>
      <w:r w:rsidR="009E04C5" w:rsidRPr="009E04C5">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49"/>
      </w:r>
      <w:r w:rsidR="0012160F" w:rsidRPr="00993D71">
        <w:rPr>
          <w:rFonts w:ascii="Traditional Arabic" w:eastAsia="Times New Roman" w:hAnsi="Traditional Arabic" w:cs="KFGQPC Uthman Taha Naskh"/>
          <w:color w:val="0070C0"/>
          <w:sz w:val="34"/>
          <w:szCs w:val="34"/>
          <w:vertAlign w:val="superscript"/>
          <w:rtl/>
        </w:rPr>
        <w:t>)</w:t>
      </w:r>
    </w:p>
    <w:p w14:paraId="526980BF" w14:textId="77777777" w:rsidR="007C5180" w:rsidRPr="008400A6" w:rsidRDefault="007C51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فالأنساب لا قيمة لها ولا وزن</w:t>
      </w:r>
      <w:r w:rsidR="00C5732F" w:rsidRPr="008400A6">
        <w:rPr>
          <w:rFonts w:ascii="Traditional Arabic" w:eastAsia="Times New Roman" w:hAnsi="Traditional Arabic" w:cs="Traditional Arabic"/>
          <w:color w:val="000000"/>
          <w:sz w:val="34"/>
          <w:szCs w:val="34"/>
          <w:rtl/>
        </w:rPr>
        <w:t xml:space="preserve"> في الإسلام.</w:t>
      </w:r>
    </w:p>
    <w:p w14:paraId="69167F00" w14:textId="676CA3E6" w:rsidR="009E04C5" w:rsidRDefault="00C5732F" w:rsidP="009E04C5">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23568D" w:rsidRPr="008400A6">
        <w:rPr>
          <w:rFonts w:ascii="Traditional Arabic" w:eastAsia="Times New Roman" w:hAnsi="Traditional Arabic" w:cs="Traditional Arabic"/>
          <w:color w:val="000000"/>
          <w:sz w:val="34"/>
          <w:szCs w:val="34"/>
          <w:rtl/>
        </w:rPr>
        <w:t xml:space="preserve">قال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0023568D" w:rsidRPr="008400A6">
        <w:rPr>
          <w:rFonts w:ascii="Traditional Arabic" w:eastAsia="Times New Roman" w:hAnsi="Traditional Arabic" w:cs="Traditional Arabic"/>
          <w:color w:val="000000"/>
          <w:sz w:val="34"/>
          <w:szCs w:val="34"/>
          <w:rtl/>
        </w:rPr>
        <w:t xml:space="preserve">: </w:t>
      </w:r>
      <w:r w:rsidR="009E04C5" w:rsidRPr="009E04C5">
        <w:rPr>
          <w:rStyle w:val="Char0"/>
          <w:rFonts w:eastAsiaTheme="minorHAnsi"/>
          <w:rtl/>
        </w:rPr>
        <w:t>«</w:t>
      </w:r>
      <w:r w:rsidR="0023568D" w:rsidRPr="009E04C5">
        <w:rPr>
          <w:rStyle w:val="Char0"/>
          <w:rFonts w:eastAsiaTheme="minorHAnsi"/>
          <w:rtl/>
        </w:rPr>
        <w:t xml:space="preserve">يا أيها الناس ألا إن ربكم واحد، وإن أباكم </w:t>
      </w:r>
      <w:r w:rsidR="0023568D" w:rsidRPr="009E04C5">
        <w:rPr>
          <w:rStyle w:val="Char0"/>
          <w:rFonts w:eastAsiaTheme="minorHAnsi"/>
          <w:rtl/>
        </w:rPr>
        <w:lastRenderedPageBreak/>
        <w:t>واحد، ألا لا فضل لعربي على عجمي، ولا لعجمي على عربي، ولا لأحمر على أسود، ولا لأسود على أحمر إلا بالتقوي</w:t>
      </w:r>
      <w:r w:rsidR="009E04C5" w:rsidRPr="009E04C5">
        <w:rPr>
          <w:rStyle w:val="Char0"/>
          <w:rFonts w:eastAsiaTheme="minorHAnsi"/>
          <w:rtl/>
        </w:rPr>
        <w:t>»</w:t>
      </w:r>
      <w:r w:rsidR="0023568D"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0"/>
      </w:r>
      <w:r w:rsidR="0012160F" w:rsidRPr="00993D71">
        <w:rPr>
          <w:rFonts w:ascii="Traditional Arabic" w:eastAsia="Times New Roman" w:hAnsi="Traditional Arabic" w:cs="KFGQPC Uthman Taha Naskh"/>
          <w:color w:val="0070C0"/>
          <w:sz w:val="34"/>
          <w:szCs w:val="34"/>
          <w:vertAlign w:val="superscript"/>
          <w:rtl/>
        </w:rPr>
        <w:t>)</w:t>
      </w:r>
    </w:p>
    <w:p w14:paraId="347CF3FB" w14:textId="079EF4BD" w:rsidR="0023568D" w:rsidRPr="008400A6" w:rsidRDefault="0023568D" w:rsidP="009E04C5">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وقال</w:t>
      </w:r>
      <w:r w:rsidR="007C5180" w:rsidRPr="008400A6">
        <w:rPr>
          <w:rFonts w:ascii="Traditional Arabic" w:eastAsia="Times New Roman" w:hAnsi="Traditional Arabic" w:cs="Traditional Arabic"/>
          <w:color w:val="000000"/>
          <w:sz w:val="34"/>
          <w:szCs w:val="34"/>
          <w:rtl/>
        </w:rPr>
        <w:t xml:space="preserve">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w:t>
      </w:r>
      <w:r w:rsidR="009E04C5" w:rsidRPr="009E04C5">
        <w:rPr>
          <w:rStyle w:val="Char0"/>
          <w:rFonts w:eastAsiaTheme="minorHAnsi"/>
          <w:rtl/>
        </w:rPr>
        <w:t>«</w:t>
      </w:r>
      <w:r w:rsidRPr="009E04C5">
        <w:rPr>
          <w:rStyle w:val="Char0"/>
          <w:rFonts w:eastAsiaTheme="minorHAnsi"/>
          <w:rtl/>
        </w:rPr>
        <w:t>ابغوني الضُّعَفاءَ ، فإنما تُرزقون و تُنصَرون بضُعفائِكم</w:t>
      </w:r>
      <w:r w:rsidR="009E04C5" w:rsidRPr="009E04C5">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1"/>
      </w:r>
      <w:r w:rsidR="0012160F" w:rsidRPr="00993D71">
        <w:rPr>
          <w:rFonts w:ascii="Traditional Arabic" w:eastAsia="Times New Roman" w:hAnsi="Traditional Arabic" w:cs="KFGQPC Uthman Taha Naskh"/>
          <w:color w:val="0070C0"/>
          <w:sz w:val="34"/>
          <w:szCs w:val="34"/>
          <w:vertAlign w:val="superscript"/>
          <w:rtl/>
        </w:rPr>
        <w:t>)</w:t>
      </w:r>
    </w:p>
    <w:p w14:paraId="38A8C0CC" w14:textId="679F28C5" w:rsidR="00485BA2" w:rsidRPr="008400A6" w:rsidRDefault="00260E62" w:rsidP="009E04C5">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فانظر لهذه الصورة </w:t>
      </w:r>
      <w:r w:rsidR="009E04C5" w:rsidRPr="009E04C5">
        <w:rPr>
          <w:rStyle w:val="Char0"/>
          <w:rFonts w:eastAsiaTheme="minorHAnsi"/>
          <w:rtl/>
        </w:rPr>
        <w:t>«</w:t>
      </w:r>
      <w:r w:rsidRPr="009E04C5">
        <w:rPr>
          <w:rStyle w:val="Char0"/>
          <w:rFonts w:eastAsiaTheme="minorHAnsi"/>
          <w:rtl/>
        </w:rPr>
        <w:t>ابغوني الضُّعَفاءَ ، فإنما تُرزقون و تُنصَرون بضُعفائِكم</w:t>
      </w:r>
      <w:r w:rsidR="009E04C5" w:rsidRPr="009E04C5">
        <w:rPr>
          <w:rStyle w:val="Char0"/>
          <w:rFonts w:eastAsiaTheme="minorHAnsi"/>
          <w:rtl/>
        </w:rPr>
        <w:t>»</w:t>
      </w:r>
      <w:r w:rsidRPr="008400A6">
        <w:rPr>
          <w:rFonts w:ascii="Traditional Arabic" w:eastAsia="Times New Roman" w:hAnsi="Traditional Arabic" w:cs="Traditional Arabic"/>
          <w:color w:val="000000"/>
          <w:sz w:val="34"/>
          <w:szCs w:val="34"/>
          <w:rtl/>
        </w:rPr>
        <w:t>، والصورة التي ينظرها الهندوس للضعفاء.</w:t>
      </w:r>
    </w:p>
    <w:p w14:paraId="0DA69EF2" w14:textId="77777777" w:rsidR="00507CEA" w:rsidRDefault="00260E6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لقد جُبلت النفس البشرية على العاطفة نحو</w:t>
      </w:r>
      <w:r w:rsidR="00C5732F" w:rsidRPr="008400A6">
        <w:rPr>
          <w:rFonts w:ascii="Traditional Arabic" w:eastAsia="Times New Roman" w:hAnsi="Traditional Arabic" w:cs="Traditional Arabic"/>
          <w:color w:val="000000"/>
          <w:sz w:val="34"/>
          <w:szCs w:val="34"/>
          <w:rtl/>
        </w:rPr>
        <w:t xml:space="preserve"> الفقراء والضعفاء والبسطاء والبُ</w:t>
      </w:r>
      <w:r w:rsidRPr="008400A6">
        <w:rPr>
          <w:rFonts w:ascii="Traditional Arabic" w:eastAsia="Times New Roman" w:hAnsi="Traditional Arabic" w:cs="Traditional Arabic"/>
          <w:color w:val="000000"/>
          <w:sz w:val="34"/>
          <w:szCs w:val="34"/>
          <w:rtl/>
        </w:rPr>
        <w:t xml:space="preserve">له من الناس، فمعاندة الهندوسية </w:t>
      </w:r>
      <w:r w:rsidR="00545639" w:rsidRPr="008400A6">
        <w:rPr>
          <w:rFonts w:ascii="Traditional Arabic" w:eastAsia="Times New Roman" w:hAnsi="Traditional Arabic" w:cs="Traditional Arabic"/>
          <w:color w:val="000000"/>
          <w:sz w:val="34"/>
          <w:szCs w:val="34"/>
          <w:rtl/>
        </w:rPr>
        <w:t xml:space="preserve">الحالية </w:t>
      </w:r>
      <w:r w:rsidRPr="008400A6">
        <w:rPr>
          <w:rFonts w:ascii="Traditional Arabic" w:eastAsia="Times New Roman" w:hAnsi="Traditional Arabic" w:cs="Traditional Arabic"/>
          <w:color w:val="000000"/>
          <w:sz w:val="34"/>
          <w:szCs w:val="34"/>
          <w:rtl/>
        </w:rPr>
        <w:t xml:space="preserve">لهذه الفطرة مشكلة </w:t>
      </w:r>
      <w:r w:rsidR="00C5732F" w:rsidRPr="008400A6">
        <w:rPr>
          <w:rFonts w:ascii="Traditional Arabic" w:eastAsia="Times New Roman" w:hAnsi="Traditional Arabic" w:cs="Traditional Arabic"/>
          <w:color w:val="000000"/>
          <w:sz w:val="34"/>
          <w:szCs w:val="34"/>
          <w:rtl/>
        </w:rPr>
        <w:t>حقيقية</w:t>
      </w:r>
      <w:r w:rsidRPr="008400A6">
        <w:rPr>
          <w:rFonts w:ascii="Traditional Arabic" w:eastAsia="Times New Roman" w:hAnsi="Traditional Arabic" w:cs="Traditional Arabic"/>
          <w:color w:val="000000"/>
          <w:sz w:val="34"/>
          <w:szCs w:val="34"/>
          <w:rtl/>
        </w:rPr>
        <w:t>.</w:t>
      </w:r>
    </w:p>
    <w:p w14:paraId="0F8AFC41" w14:textId="104A4E32" w:rsidR="0023568D" w:rsidRPr="008400A6" w:rsidRDefault="0023568D" w:rsidP="009E04C5">
      <w:pPr>
        <w:pStyle w:val="a"/>
        <w:rPr>
          <w:rtl/>
        </w:rPr>
      </w:pPr>
      <w:bookmarkStart w:id="17" w:name="_Toc87827615"/>
      <w:r w:rsidRPr="008400A6">
        <w:rPr>
          <w:rtl/>
        </w:rPr>
        <w:t>1</w:t>
      </w:r>
      <w:r w:rsidR="0010538B" w:rsidRPr="008400A6">
        <w:rPr>
          <w:rtl/>
        </w:rPr>
        <w:t>1</w:t>
      </w:r>
      <w:r w:rsidRPr="008400A6">
        <w:rPr>
          <w:rtl/>
        </w:rPr>
        <w:t>- هل بالفعل</w:t>
      </w:r>
      <w:r w:rsidR="00260E62" w:rsidRPr="008400A6">
        <w:rPr>
          <w:rtl/>
        </w:rPr>
        <w:t xml:space="preserve"> يقدس</w:t>
      </w:r>
      <w:r w:rsidRPr="008400A6">
        <w:rPr>
          <w:rtl/>
        </w:rPr>
        <w:t xml:space="preserve"> الهندوس الأبقار؟</w:t>
      </w:r>
      <w:bookmarkEnd w:id="17"/>
    </w:p>
    <w:p w14:paraId="61FBF419" w14:textId="77777777" w:rsidR="0023568D" w:rsidRPr="008400A6" w:rsidRDefault="00260E6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البقرة في الهندوسية لها تقديس خاص باعتبارها مصدرًا للعطاء، وهناك أيضًا مسألة أخرى وهي التصور الهندوسي </w:t>
      </w:r>
      <w:r w:rsidR="00545639" w:rsidRPr="008400A6">
        <w:rPr>
          <w:rFonts w:ascii="Traditional Arabic" w:eastAsia="Times New Roman" w:hAnsi="Traditional Arabic" w:cs="Traditional Arabic"/>
          <w:color w:val="000000"/>
          <w:sz w:val="34"/>
          <w:szCs w:val="34"/>
          <w:rtl/>
        </w:rPr>
        <w:t xml:space="preserve">المعاصر </w:t>
      </w:r>
      <w:r w:rsidRPr="008400A6">
        <w:rPr>
          <w:rFonts w:ascii="Traditional Arabic" w:eastAsia="Times New Roman" w:hAnsi="Traditional Arabic" w:cs="Traditional Arabic"/>
          <w:color w:val="000000"/>
          <w:sz w:val="34"/>
          <w:szCs w:val="34"/>
          <w:rtl/>
        </w:rPr>
        <w:t>المرتبط</w:t>
      </w:r>
      <w:r w:rsidR="0023568D" w:rsidRPr="008400A6">
        <w:rPr>
          <w:rFonts w:ascii="Traditional Arabic" w:eastAsia="Times New Roman" w:hAnsi="Traditional Arabic" w:cs="Traditional Arabic"/>
          <w:color w:val="000000"/>
          <w:sz w:val="34"/>
          <w:szCs w:val="34"/>
          <w:rtl/>
        </w:rPr>
        <w:t xml:space="preserve"> بأن</w:t>
      </w:r>
      <w:r w:rsidR="003A112A" w:rsidRPr="008400A6">
        <w:rPr>
          <w:rFonts w:ascii="Traditional Arabic" w:eastAsia="Times New Roman" w:hAnsi="Traditional Arabic" w:cs="Traditional Arabic"/>
          <w:color w:val="000000"/>
          <w:sz w:val="34"/>
          <w:szCs w:val="34"/>
          <w:rtl/>
        </w:rPr>
        <w:t>َّ</w:t>
      </w:r>
      <w:r w:rsidR="0023568D" w:rsidRPr="008400A6">
        <w:rPr>
          <w:rFonts w:ascii="Traditional Arabic" w:eastAsia="Times New Roman" w:hAnsi="Traditional Arabic" w:cs="Traditional Arabic"/>
          <w:color w:val="000000"/>
          <w:sz w:val="34"/>
          <w:szCs w:val="34"/>
          <w:rtl/>
        </w:rPr>
        <w:t xml:space="preserve"> الإله يحل في مخلوقاته بما فيهم ال</w:t>
      </w:r>
      <w:r w:rsidR="00131455" w:rsidRPr="008400A6">
        <w:rPr>
          <w:rFonts w:ascii="Traditional Arabic" w:eastAsia="Times New Roman" w:hAnsi="Traditional Arabic" w:cs="Traditional Arabic"/>
          <w:color w:val="000000"/>
          <w:sz w:val="34"/>
          <w:szCs w:val="34"/>
          <w:rtl/>
        </w:rPr>
        <w:t xml:space="preserve">أبقار </w:t>
      </w:r>
      <w:r w:rsidR="00C5732F" w:rsidRPr="008400A6">
        <w:rPr>
          <w:rFonts w:ascii="Traditional Arabic" w:eastAsia="Times New Roman" w:hAnsi="Traditional Arabic" w:cs="Traditional Arabic"/>
          <w:color w:val="000000"/>
          <w:sz w:val="34"/>
          <w:szCs w:val="34"/>
          <w:rtl/>
        </w:rPr>
        <w:t xml:space="preserve">فيما يعرف بـ: </w:t>
      </w:r>
      <w:r w:rsidR="00131455" w:rsidRPr="008400A6">
        <w:rPr>
          <w:rFonts w:ascii="Traditional Arabic" w:eastAsia="Times New Roman" w:hAnsi="Traditional Arabic" w:cs="Traditional Arabic"/>
          <w:color w:val="000000"/>
          <w:sz w:val="34"/>
          <w:szCs w:val="34"/>
          <w:rtl/>
        </w:rPr>
        <w:t>فلسفة وحدة الوجود</w:t>
      </w:r>
      <w:r w:rsidR="0023568D" w:rsidRPr="008400A6">
        <w:rPr>
          <w:rFonts w:ascii="Traditional Arabic" w:eastAsia="Times New Roman" w:hAnsi="Traditional Arabic" w:cs="Traditional Arabic"/>
          <w:color w:val="000000"/>
          <w:sz w:val="34"/>
          <w:szCs w:val="34"/>
          <w:rtl/>
        </w:rPr>
        <w:t xml:space="preserve">، </w:t>
      </w:r>
      <w:r w:rsidR="00131455" w:rsidRPr="008400A6">
        <w:rPr>
          <w:rFonts w:ascii="Traditional Arabic" w:eastAsia="Times New Roman" w:hAnsi="Traditional Arabic" w:cs="Traditional Arabic"/>
          <w:color w:val="000000"/>
          <w:sz w:val="34"/>
          <w:szCs w:val="34"/>
          <w:rtl/>
        </w:rPr>
        <w:t>فالبقرة لها صور</w:t>
      </w:r>
      <w:r w:rsidR="00545639" w:rsidRPr="008400A6">
        <w:rPr>
          <w:rFonts w:ascii="Traditional Arabic" w:eastAsia="Times New Roman" w:hAnsi="Traditional Arabic" w:cs="Traditional Arabic"/>
          <w:color w:val="000000"/>
          <w:sz w:val="34"/>
          <w:szCs w:val="34"/>
          <w:rtl/>
        </w:rPr>
        <w:t xml:space="preserve"> مختلفة من التقديس في الهندوسية.</w:t>
      </w:r>
    </w:p>
    <w:p w14:paraId="19D03C8D" w14:textId="5B25E91B"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وتُقام احتفالات خاصة للأبقار </w:t>
      </w:r>
      <w:r w:rsidR="001C300F" w:rsidRPr="008400A6">
        <w:rPr>
          <w:rFonts w:ascii="Traditional Arabic" w:eastAsia="Times New Roman" w:hAnsi="Traditional Arabic" w:cs="Traditional Arabic"/>
          <w:color w:val="000000"/>
          <w:sz w:val="34"/>
          <w:szCs w:val="34"/>
          <w:rtl/>
        </w:rPr>
        <w:t xml:space="preserve">باستمرار </w:t>
      </w:r>
      <w:r w:rsidRPr="008400A6">
        <w:rPr>
          <w:rFonts w:ascii="Traditional Arabic" w:eastAsia="Times New Roman" w:hAnsi="Traditional Arabic" w:cs="Traditional Arabic"/>
          <w:color w:val="000000"/>
          <w:sz w:val="34"/>
          <w:szCs w:val="34"/>
          <w:rtl/>
        </w:rPr>
        <w:t>في أنحاء مختلفة من الهند.</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2"/>
      </w:r>
      <w:r w:rsidR="0012160F" w:rsidRPr="00993D71">
        <w:rPr>
          <w:rFonts w:ascii="Traditional Arabic" w:eastAsia="Times New Roman" w:hAnsi="Traditional Arabic" w:cs="KFGQPC Uthman Taha Naskh"/>
          <w:color w:val="0070C0"/>
          <w:sz w:val="34"/>
          <w:szCs w:val="34"/>
          <w:vertAlign w:val="superscript"/>
          <w:rtl/>
        </w:rPr>
        <w:t>)</w:t>
      </w:r>
    </w:p>
    <w:p w14:paraId="64AF9C0D" w14:textId="77777777" w:rsidR="0010538B" w:rsidRPr="008400A6" w:rsidRDefault="00EA2E0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w:t>
      </w:r>
      <w:r w:rsidR="00643300" w:rsidRPr="008400A6">
        <w:rPr>
          <w:rFonts w:ascii="Traditional Arabic" w:eastAsia="Times New Roman" w:hAnsi="Traditional Arabic" w:cs="Traditional Arabic"/>
          <w:color w:val="000000"/>
          <w:sz w:val="34"/>
          <w:szCs w:val="34"/>
          <w:rtl/>
        </w:rPr>
        <w:t xml:space="preserve">في المقابل </w:t>
      </w:r>
      <w:r w:rsidR="001C300F" w:rsidRPr="008400A6">
        <w:rPr>
          <w:rFonts w:ascii="Traditional Arabic" w:eastAsia="Times New Roman" w:hAnsi="Traditional Arabic" w:cs="Traditional Arabic"/>
          <w:color w:val="000000"/>
          <w:sz w:val="34"/>
          <w:szCs w:val="34"/>
          <w:rtl/>
        </w:rPr>
        <w:t>ق</w:t>
      </w:r>
      <w:r w:rsidR="00C5732F" w:rsidRPr="008400A6">
        <w:rPr>
          <w:rFonts w:ascii="Traditional Arabic" w:eastAsia="Times New Roman" w:hAnsi="Traditional Arabic" w:cs="Traditional Arabic"/>
          <w:color w:val="000000"/>
          <w:sz w:val="34"/>
          <w:szCs w:val="34"/>
          <w:rtl/>
        </w:rPr>
        <w:t>َ</w:t>
      </w:r>
      <w:r w:rsidR="001C300F" w:rsidRPr="008400A6">
        <w:rPr>
          <w:rFonts w:ascii="Traditional Arabic" w:eastAsia="Times New Roman" w:hAnsi="Traditional Arabic" w:cs="Traditional Arabic"/>
          <w:color w:val="000000"/>
          <w:sz w:val="34"/>
          <w:szCs w:val="34"/>
          <w:rtl/>
        </w:rPr>
        <w:t>دَّم</w:t>
      </w:r>
      <w:r w:rsidR="00545639" w:rsidRPr="008400A6">
        <w:rPr>
          <w:rFonts w:ascii="Traditional Arabic" w:eastAsia="Times New Roman" w:hAnsi="Traditional Arabic" w:cs="Traditional Arabic"/>
          <w:color w:val="000000"/>
          <w:sz w:val="34"/>
          <w:szCs w:val="34"/>
          <w:rtl/>
        </w:rPr>
        <w:t>ت الفيدات تنزيه الله وتعظيمه</w:t>
      </w:r>
      <w:r w:rsidR="0010538B" w:rsidRPr="008400A6">
        <w:rPr>
          <w:rFonts w:ascii="Traditional Arabic" w:eastAsia="Times New Roman" w:hAnsi="Traditional Arabic" w:cs="Traditional Arabic"/>
          <w:color w:val="000000"/>
          <w:sz w:val="34"/>
          <w:szCs w:val="34"/>
          <w:rtl/>
        </w:rPr>
        <w:t xml:space="preserve"> على كل شيء وعلى كل </w:t>
      </w:r>
      <w:r w:rsidR="0010538B" w:rsidRPr="008400A6">
        <w:rPr>
          <w:rFonts w:ascii="Traditional Arabic" w:eastAsia="Times New Roman" w:hAnsi="Traditional Arabic" w:cs="Traditional Arabic"/>
          <w:color w:val="000000"/>
          <w:sz w:val="34"/>
          <w:szCs w:val="34"/>
          <w:rtl/>
        </w:rPr>
        <w:lastRenderedPageBreak/>
        <w:t>مخلوق.</w:t>
      </w:r>
    </w:p>
    <w:p w14:paraId="40028CB8" w14:textId="68AA4DCB" w:rsidR="001E5254" w:rsidRPr="008400A6" w:rsidRDefault="0054563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فقد ورد في الريج فيدا: "أنا الله الموجود قبل كل شيء، وأنا المالك لكل العالم، وأنا المنعم الحقيقي والمختار الكل لجميع النعم، </w:t>
      </w:r>
      <w:r w:rsidR="001E5254" w:rsidRPr="008400A6">
        <w:rPr>
          <w:rFonts w:ascii="Traditional Arabic" w:eastAsia="Times New Roman" w:hAnsi="Traditional Arabic" w:cs="Traditional Arabic"/>
          <w:color w:val="000000"/>
          <w:sz w:val="34"/>
          <w:szCs w:val="34"/>
          <w:rtl/>
        </w:rPr>
        <w:t>فينبغي لكل الأرواح ان تناديني للإعانة والإمداد".</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53"/>
      </w:r>
      <w:r w:rsidR="0012160F" w:rsidRPr="00993D71">
        <w:rPr>
          <w:rStyle w:val="FootnoteReference"/>
          <w:rFonts w:ascii="Traditional Arabic" w:eastAsia="Times New Roman" w:hAnsi="Traditional Arabic" w:cs="KFGQPC Uthman Taha Naskh"/>
          <w:color w:val="0070C0"/>
          <w:sz w:val="34"/>
          <w:szCs w:val="34"/>
          <w:rtl/>
        </w:rPr>
        <w:t>)</w:t>
      </w:r>
    </w:p>
    <w:p w14:paraId="3CDD3B32" w14:textId="77777777" w:rsidR="0010538B" w:rsidRPr="008400A6" w:rsidRDefault="001E525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فهذا نص واضح كالشمس ينفي فكرة وحدة الوجود فالله هو خالق العالم ومستقل عن العالم</w:t>
      </w:r>
      <w:r w:rsidR="0010538B" w:rsidRPr="008400A6">
        <w:rPr>
          <w:rFonts w:ascii="Traditional Arabic" w:eastAsia="Times New Roman" w:hAnsi="Traditional Arabic" w:cs="Traditional Arabic"/>
          <w:color w:val="000000"/>
          <w:sz w:val="34"/>
          <w:szCs w:val="34"/>
          <w:rtl/>
        </w:rPr>
        <w:t>.</w:t>
      </w:r>
    </w:p>
    <w:p w14:paraId="0E34CA87" w14:textId="77777777" w:rsidR="001E5254" w:rsidRPr="008400A6" w:rsidRDefault="0010538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وأيضًا في هذا النص تحذير من</w:t>
      </w:r>
      <w:r w:rsidR="001E5254" w:rsidRPr="008400A6">
        <w:rPr>
          <w:rFonts w:ascii="Traditional Arabic" w:eastAsia="Times New Roman" w:hAnsi="Traditional Arabic" w:cs="Traditional Arabic"/>
          <w:color w:val="000000"/>
          <w:sz w:val="34"/>
          <w:szCs w:val="34"/>
          <w:rtl/>
        </w:rPr>
        <w:t xml:space="preserve"> تقديس العالم المادي أو الاستغاثة بالمخلوقات، فلا يتوجه طلب المدد من أحد إلا من الله خالق الأبقار و</w:t>
      </w:r>
      <w:r w:rsidRPr="008400A6">
        <w:rPr>
          <w:rFonts w:ascii="Traditional Arabic" w:eastAsia="Times New Roman" w:hAnsi="Traditional Arabic" w:cs="Traditional Arabic"/>
          <w:color w:val="000000"/>
          <w:sz w:val="34"/>
          <w:szCs w:val="34"/>
          <w:rtl/>
        </w:rPr>
        <w:t xml:space="preserve">خالق </w:t>
      </w:r>
      <w:r w:rsidR="001E5254" w:rsidRPr="008400A6">
        <w:rPr>
          <w:rFonts w:ascii="Traditional Arabic" w:eastAsia="Times New Roman" w:hAnsi="Traditional Arabic" w:cs="Traditional Arabic"/>
          <w:color w:val="000000"/>
          <w:sz w:val="34"/>
          <w:szCs w:val="34"/>
          <w:rtl/>
        </w:rPr>
        <w:t>كل شيء.</w:t>
      </w:r>
    </w:p>
    <w:p w14:paraId="1A4A5CF6" w14:textId="77777777" w:rsidR="0010538B" w:rsidRPr="008400A6" w:rsidRDefault="0010538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وعقيدة التسليم لله وحده </w:t>
      </w:r>
      <w:r w:rsidR="001E5254" w:rsidRPr="008400A6">
        <w:rPr>
          <w:rFonts w:ascii="Traditional Arabic" w:eastAsia="Times New Roman" w:hAnsi="Traditional Arabic" w:cs="Traditional Arabic"/>
          <w:color w:val="000000"/>
          <w:sz w:val="34"/>
          <w:szCs w:val="34"/>
          <w:rtl/>
        </w:rPr>
        <w:t xml:space="preserve">هي </w:t>
      </w:r>
      <w:r w:rsidRPr="008400A6">
        <w:rPr>
          <w:rFonts w:ascii="Traditional Arabic" w:eastAsia="Times New Roman" w:hAnsi="Traditional Arabic" w:cs="Traditional Arabic"/>
          <w:color w:val="000000"/>
          <w:sz w:val="34"/>
          <w:szCs w:val="34"/>
          <w:rtl/>
        </w:rPr>
        <w:t xml:space="preserve">جوهر </w:t>
      </w:r>
      <w:r w:rsidR="001E5254" w:rsidRPr="008400A6">
        <w:rPr>
          <w:rFonts w:ascii="Traditional Arabic" w:eastAsia="Times New Roman" w:hAnsi="Traditional Arabic" w:cs="Traditional Arabic"/>
          <w:color w:val="000000"/>
          <w:sz w:val="34"/>
          <w:szCs w:val="34"/>
          <w:rtl/>
        </w:rPr>
        <w:t>عقيدة الإسلام</w:t>
      </w:r>
      <w:r w:rsidRPr="008400A6">
        <w:rPr>
          <w:rFonts w:ascii="Traditional Arabic" w:eastAsia="Times New Roman" w:hAnsi="Traditional Arabic" w:cs="Traditional Arabic"/>
          <w:color w:val="000000"/>
          <w:sz w:val="34"/>
          <w:szCs w:val="34"/>
          <w:rtl/>
        </w:rPr>
        <w:t>.</w:t>
      </w:r>
    </w:p>
    <w:p w14:paraId="31DCFA85" w14:textId="55F2FF6E" w:rsidR="00EA2E00" w:rsidRPr="008400A6" w:rsidRDefault="001E5254"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فالإسلام </w:t>
      </w:r>
      <w:r w:rsidR="0010538B" w:rsidRPr="008400A6">
        <w:rPr>
          <w:rFonts w:ascii="Traditional Arabic" w:eastAsia="Times New Roman" w:hAnsi="Traditional Arabic" w:cs="Traditional Arabic"/>
          <w:color w:val="000000"/>
          <w:sz w:val="34"/>
          <w:szCs w:val="34"/>
          <w:rtl/>
        </w:rPr>
        <w:t xml:space="preserve">يقرر أنَّ </w:t>
      </w:r>
      <w:r w:rsidR="00EA2E00" w:rsidRPr="008400A6">
        <w:rPr>
          <w:rFonts w:ascii="Traditional Arabic" w:eastAsia="Times New Roman" w:hAnsi="Traditional Arabic" w:cs="Traditional Arabic"/>
          <w:color w:val="000000"/>
          <w:sz w:val="34"/>
          <w:szCs w:val="34"/>
          <w:rtl/>
        </w:rPr>
        <w:t>الأبقار وكل شيء مادي من حول</w:t>
      </w:r>
      <w:r w:rsidRPr="008400A6">
        <w:rPr>
          <w:rFonts w:ascii="Traditional Arabic" w:eastAsia="Times New Roman" w:hAnsi="Traditional Arabic" w:cs="Traditional Arabic"/>
          <w:color w:val="000000"/>
          <w:sz w:val="34"/>
          <w:szCs w:val="34"/>
          <w:rtl/>
        </w:rPr>
        <w:t>نا</w:t>
      </w:r>
      <w:r w:rsidR="00EA2E00" w:rsidRPr="008400A6">
        <w:rPr>
          <w:rFonts w:ascii="Traditional Arabic" w:eastAsia="Times New Roman" w:hAnsi="Traditional Arabic" w:cs="Traditional Arabic"/>
          <w:color w:val="000000"/>
          <w:sz w:val="34"/>
          <w:szCs w:val="34"/>
          <w:rtl/>
        </w:rPr>
        <w:t xml:space="preserve"> هو مُسخر ل</w:t>
      </w:r>
      <w:r w:rsidRPr="008400A6">
        <w:rPr>
          <w:rFonts w:ascii="Traditional Arabic" w:eastAsia="Times New Roman" w:hAnsi="Traditional Arabic" w:cs="Traditional Arabic"/>
          <w:color w:val="000000"/>
          <w:sz w:val="34"/>
          <w:szCs w:val="34"/>
          <w:rtl/>
        </w:rPr>
        <w:t>نا</w:t>
      </w:r>
      <w:r w:rsidR="0010538B" w:rsidRPr="008400A6">
        <w:rPr>
          <w:rFonts w:ascii="Traditional Arabic" w:eastAsia="Times New Roman" w:hAnsi="Traditional Arabic" w:cs="Traditional Arabic"/>
          <w:color w:val="000000"/>
          <w:sz w:val="34"/>
          <w:szCs w:val="34"/>
          <w:rtl/>
        </w:rPr>
        <w:t>، قد</w:t>
      </w:r>
      <w:r w:rsidR="00EA2E00" w:rsidRPr="008400A6">
        <w:rPr>
          <w:rFonts w:ascii="Traditional Arabic" w:eastAsia="Times New Roman" w:hAnsi="Traditional Arabic" w:cs="Traditional Arabic"/>
          <w:color w:val="000000"/>
          <w:sz w:val="34"/>
          <w:szCs w:val="34"/>
          <w:rtl/>
        </w:rPr>
        <w:t xml:space="preserve"> </w:t>
      </w:r>
      <w:r w:rsidR="0086043B" w:rsidRPr="008400A6">
        <w:rPr>
          <w:rFonts w:ascii="Traditional Arabic" w:eastAsia="Times New Roman" w:hAnsi="Traditional Arabic" w:cs="Traditional Arabic"/>
          <w:color w:val="000000"/>
          <w:sz w:val="34"/>
          <w:szCs w:val="34"/>
          <w:rtl/>
        </w:rPr>
        <w:t>خلقه الله بفضله، قال الله تعالى في القرآن الكريم</w:t>
      </w:r>
      <w:r w:rsidR="00505D88" w:rsidRPr="007872C4">
        <w:rPr>
          <w:rStyle w:val="Char"/>
          <w:rFonts w:eastAsiaTheme="minorHAnsi"/>
          <w:rtl/>
          <w:lang w:bidi="ar-SA"/>
        </w:rPr>
        <w:t>﴿</w:t>
      </w:r>
      <w:r w:rsidR="00EA2E00" w:rsidRPr="007872C4">
        <w:rPr>
          <w:rStyle w:val="Char"/>
          <w:rFonts w:eastAsiaTheme="minorHAnsi"/>
          <w:rtl/>
        </w:rPr>
        <w:t>وَسَخَّرَ لَكُم مَّا فِي السَّمَاوَاتِ وَمَا فِي الْأَرْضِ جَمِيعًا مِّنْهُ</w:t>
      </w:r>
      <w:r w:rsidR="004B47B6">
        <w:rPr>
          <w:rStyle w:val="Char"/>
          <w:rFonts w:eastAsiaTheme="minorHAnsi"/>
          <w:rtl/>
        </w:rPr>
        <w:t xml:space="preserve"> </w:t>
      </w:r>
      <w:r w:rsidR="00EA2E00" w:rsidRPr="007872C4">
        <w:rPr>
          <w:rStyle w:val="Char"/>
          <w:rFonts w:eastAsiaTheme="minorHAnsi" w:hint="cs"/>
          <w:rtl/>
        </w:rPr>
        <w:t>إِنَّ</w:t>
      </w:r>
      <w:r w:rsidR="00EA2E00" w:rsidRPr="007872C4">
        <w:rPr>
          <w:rStyle w:val="Char"/>
          <w:rFonts w:eastAsiaTheme="minorHAnsi"/>
          <w:rtl/>
        </w:rPr>
        <w:t xml:space="preserve"> </w:t>
      </w:r>
      <w:r w:rsidR="00EA2E00" w:rsidRPr="007872C4">
        <w:rPr>
          <w:rStyle w:val="Char"/>
          <w:rFonts w:eastAsiaTheme="minorHAnsi" w:hint="cs"/>
          <w:rtl/>
        </w:rPr>
        <w:t>فِ</w:t>
      </w:r>
      <w:r w:rsidR="00EA2E00" w:rsidRPr="007872C4">
        <w:rPr>
          <w:rStyle w:val="Char"/>
          <w:rFonts w:eastAsiaTheme="minorHAnsi"/>
          <w:rtl/>
        </w:rPr>
        <w:t>ي ذَٰلِكَ لَآيَاتٍ لِّقَوْمٍ يَتَفَكَّرُونَ</w:t>
      </w:r>
      <w:r w:rsidR="00505D88" w:rsidRPr="007872C4">
        <w:rPr>
          <w:rStyle w:val="Char"/>
          <w:rFonts w:eastAsiaTheme="minorHAnsi"/>
          <w:rtl/>
          <w:lang w:bidi="ar-SA"/>
        </w:rPr>
        <w:t>﴾</w:t>
      </w:r>
      <w:r w:rsidR="00EA2E00"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00EA2E00" w:rsidRPr="00D17196">
        <w:rPr>
          <w:rFonts w:ascii="Traditional Arabic" w:eastAsia="Times New Roman" w:hAnsi="Traditional Arabic" w:cs="Traditional Arabic"/>
          <w:color w:val="548DD4" w:themeColor="text2" w:themeTint="99"/>
          <w:sz w:val="26"/>
          <w:szCs w:val="26"/>
          <w:rtl/>
        </w:rPr>
        <w:t>١٣</w:t>
      </w:r>
      <w:r w:rsidR="00505D88" w:rsidRPr="00D17196">
        <w:rPr>
          <w:rFonts w:ascii="Traditional Arabic" w:eastAsia="Times New Roman" w:hAnsi="Traditional Arabic" w:cs="Traditional Arabic"/>
          <w:color w:val="548DD4" w:themeColor="text2" w:themeTint="99"/>
          <w:sz w:val="26"/>
          <w:szCs w:val="26"/>
          <w:rtl/>
        </w:rPr>
        <w:t>]</w:t>
      </w:r>
      <w:r w:rsidR="00EA2E00" w:rsidRPr="008400A6">
        <w:rPr>
          <w:rFonts w:ascii="Traditional Arabic" w:eastAsia="Times New Roman" w:hAnsi="Traditional Arabic" w:cs="Traditional Arabic"/>
          <w:color w:val="000000"/>
          <w:sz w:val="34"/>
          <w:szCs w:val="34"/>
          <w:rtl/>
        </w:rPr>
        <w:t xml:space="preserve"> سورة الجاثية.</w:t>
      </w:r>
    </w:p>
    <w:p w14:paraId="0583A027" w14:textId="77777777" w:rsidR="00EA2E00" w:rsidRPr="009E04C5" w:rsidRDefault="00EA2E00" w:rsidP="00507CEA">
      <w:pPr>
        <w:widowControl w:val="0"/>
        <w:bidi/>
        <w:adjustRightInd w:val="0"/>
        <w:snapToGrid w:val="0"/>
        <w:spacing w:after="120" w:line="500" w:lineRule="exact"/>
        <w:ind w:firstLine="454"/>
        <w:jc w:val="both"/>
        <w:rPr>
          <w:rFonts w:ascii="Traditional Arabic" w:eastAsia="Times New Roman" w:hAnsi="Traditional Arabic" w:cs="Traditional Arabic"/>
          <w:b/>
          <w:bCs/>
          <w:color w:val="000000"/>
          <w:sz w:val="34"/>
          <w:szCs w:val="34"/>
          <w:rtl/>
        </w:rPr>
      </w:pPr>
      <w:r w:rsidRPr="009E04C5">
        <w:rPr>
          <w:rFonts w:ascii="Traditional Arabic" w:eastAsia="Times New Roman" w:hAnsi="Traditional Arabic" w:cs="Traditional Arabic"/>
          <w:b/>
          <w:bCs/>
          <w:color w:val="000000"/>
          <w:sz w:val="34"/>
          <w:szCs w:val="34"/>
          <w:rtl/>
        </w:rPr>
        <w:t>هذه عقيدة الإسلام وهي فطرة الإنسان.</w:t>
      </w:r>
    </w:p>
    <w:p w14:paraId="047CD8DF" w14:textId="77777777" w:rsidR="00507CEA" w:rsidRDefault="0086043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لن يستطيع الهندوسي العودة لما كانت عليه الفيدا</w:t>
      </w:r>
      <w:r w:rsidR="0010538B" w:rsidRPr="008400A6">
        <w:rPr>
          <w:rFonts w:ascii="Traditional Arabic" w:eastAsia="Times New Roman" w:hAnsi="Traditional Arabic" w:cs="Traditional Arabic"/>
          <w:color w:val="000000"/>
          <w:sz w:val="34"/>
          <w:szCs w:val="34"/>
          <w:rtl/>
        </w:rPr>
        <w:t xml:space="preserve"> من توحيد وتسليم لله</w:t>
      </w:r>
      <w:r w:rsidRPr="008400A6">
        <w:rPr>
          <w:rFonts w:ascii="Traditional Arabic" w:eastAsia="Times New Roman" w:hAnsi="Traditional Arabic" w:cs="Traditional Arabic"/>
          <w:color w:val="000000"/>
          <w:sz w:val="34"/>
          <w:szCs w:val="34"/>
          <w:rtl/>
        </w:rPr>
        <w:t xml:space="preserve"> إلا بالإسلام، فالإسلام هو الناطق بكل الحق </w:t>
      </w:r>
      <w:r w:rsidR="0010538B" w:rsidRPr="008400A6">
        <w:rPr>
          <w:rFonts w:ascii="Traditional Arabic" w:eastAsia="Times New Roman" w:hAnsi="Traditional Arabic" w:cs="Traditional Arabic"/>
          <w:color w:val="000000"/>
          <w:sz w:val="34"/>
          <w:szCs w:val="34"/>
          <w:rtl/>
        </w:rPr>
        <w:t xml:space="preserve">في الفيدا </w:t>
      </w:r>
      <w:r w:rsidRPr="008400A6">
        <w:rPr>
          <w:rFonts w:ascii="Traditional Arabic" w:eastAsia="Times New Roman" w:hAnsi="Traditional Arabic" w:cs="Traditional Arabic"/>
          <w:color w:val="000000"/>
          <w:sz w:val="34"/>
          <w:szCs w:val="34"/>
          <w:rtl/>
        </w:rPr>
        <w:t xml:space="preserve">وهو الذي يصحح كل </w:t>
      </w:r>
      <w:r w:rsidRPr="008400A6">
        <w:rPr>
          <w:rFonts w:ascii="Traditional Arabic" w:eastAsia="Times New Roman" w:hAnsi="Traditional Arabic" w:cs="Traditional Arabic"/>
          <w:color w:val="000000"/>
          <w:sz w:val="34"/>
          <w:szCs w:val="34"/>
          <w:rtl/>
        </w:rPr>
        <w:lastRenderedPageBreak/>
        <w:t>أخطاء البشر</w:t>
      </w:r>
      <w:r w:rsidR="0010538B" w:rsidRPr="008400A6">
        <w:rPr>
          <w:rFonts w:ascii="Traditional Arabic" w:eastAsia="Times New Roman" w:hAnsi="Traditional Arabic" w:cs="Traditional Arabic"/>
          <w:color w:val="000000"/>
          <w:sz w:val="34"/>
          <w:szCs w:val="34"/>
          <w:rtl/>
        </w:rPr>
        <w:t xml:space="preserve">، وينفي </w:t>
      </w:r>
      <w:r w:rsidRPr="008400A6">
        <w:rPr>
          <w:rFonts w:ascii="Traditional Arabic" w:eastAsia="Times New Roman" w:hAnsi="Traditional Arabic" w:cs="Traditional Arabic"/>
          <w:color w:val="000000"/>
          <w:sz w:val="34"/>
          <w:szCs w:val="34"/>
          <w:rtl/>
        </w:rPr>
        <w:t>كل تحريفات البشر للوحي الإلهي.</w:t>
      </w:r>
    </w:p>
    <w:p w14:paraId="38FF8E9A" w14:textId="3F824AD0" w:rsidR="0010538B" w:rsidRPr="008400A6" w:rsidRDefault="0009134B" w:rsidP="009E04C5">
      <w:pPr>
        <w:pStyle w:val="a"/>
        <w:rPr>
          <w:rtl/>
        </w:rPr>
      </w:pPr>
      <w:bookmarkStart w:id="18" w:name="_Toc87827616"/>
      <w:r w:rsidRPr="008400A6">
        <w:rPr>
          <w:rtl/>
        </w:rPr>
        <w:t xml:space="preserve">12- </w:t>
      </w:r>
      <w:r w:rsidR="00EA2E00" w:rsidRPr="008400A6">
        <w:rPr>
          <w:rtl/>
        </w:rPr>
        <w:t xml:space="preserve">لكن الهندوسية فيها </w:t>
      </w:r>
      <w:r w:rsidR="0010538B" w:rsidRPr="008400A6">
        <w:rPr>
          <w:rtl/>
        </w:rPr>
        <w:t xml:space="preserve">الشيء الكثير من </w:t>
      </w:r>
      <w:r w:rsidR="00EA2E00" w:rsidRPr="008400A6">
        <w:rPr>
          <w:rtl/>
        </w:rPr>
        <w:t>التعفف و</w:t>
      </w:r>
      <w:r w:rsidR="00AF3797" w:rsidRPr="008400A6">
        <w:rPr>
          <w:rtl/>
        </w:rPr>
        <w:t xml:space="preserve">محاولات </w:t>
      </w:r>
      <w:r w:rsidR="00EA2E00" w:rsidRPr="008400A6">
        <w:rPr>
          <w:rtl/>
        </w:rPr>
        <w:t>البعد عن ال</w:t>
      </w:r>
      <w:r w:rsidR="00AF3797" w:rsidRPr="008400A6">
        <w:rPr>
          <w:rtl/>
        </w:rPr>
        <w:t>معصية</w:t>
      </w:r>
      <w:r w:rsidR="00EA2E00" w:rsidRPr="008400A6">
        <w:rPr>
          <w:rtl/>
        </w:rPr>
        <w:t>، أليس</w:t>
      </w:r>
      <w:r w:rsidR="0010538B" w:rsidRPr="008400A6">
        <w:rPr>
          <w:rtl/>
        </w:rPr>
        <w:t>ت</w:t>
      </w:r>
      <w:r w:rsidR="00EA2E00" w:rsidRPr="008400A6">
        <w:rPr>
          <w:rtl/>
        </w:rPr>
        <w:t xml:space="preserve"> هذ</w:t>
      </w:r>
      <w:r w:rsidR="0010538B" w:rsidRPr="008400A6">
        <w:rPr>
          <w:rtl/>
        </w:rPr>
        <w:t>ه سمة مميزة؟</w:t>
      </w:r>
      <w:bookmarkEnd w:id="18"/>
    </w:p>
    <w:p w14:paraId="3F0E8EE0" w14:textId="77777777" w:rsidR="0009134B" w:rsidRPr="008400A6" w:rsidRDefault="00EA2E0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قد أشرت سابقًا إلى موضوع التشدد الزائد في الهندوسية</w:t>
      </w:r>
      <w:r w:rsidR="00AF3797"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لكن الذي أود أن أقوله هنا أنَّ </w:t>
      </w:r>
      <w:r w:rsidR="0009134B" w:rsidRPr="008400A6">
        <w:rPr>
          <w:rFonts w:ascii="Traditional Arabic" w:eastAsia="Times New Roman" w:hAnsi="Traditional Arabic" w:cs="Traditional Arabic"/>
          <w:color w:val="000000"/>
          <w:sz w:val="34"/>
          <w:szCs w:val="34"/>
          <w:rtl/>
        </w:rPr>
        <w:t xml:space="preserve">وخز المعصية وتأنيب الضمير هي </w:t>
      </w:r>
      <w:r w:rsidRPr="008400A6">
        <w:rPr>
          <w:rFonts w:ascii="Traditional Arabic" w:eastAsia="Times New Roman" w:hAnsi="Traditional Arabic" w:cs="Traditional Arabic"/>
          <w:color w:val="000000"/>
          <w:sz w:val="34"/>
          <w:szCs w:val="34"/>
          <w:rtl/>
        </w:rPr>
        <w:t>أمور طبيعية مرتبطة ب</w:t>
      </w:r>
      <w:r w:rsidR="0009134B" w:rsidRPr="008400A6">
        <w:rPr>
          <w:rFonts w:ascii="Traditional Arabic" w:eastAsia="Times New Roman" w:hAnsi="Traditional Arabic" w:cs="Traditional Arabic"/>
          <w:color w:val="000000"/>
          <w:sz w:val="34"/>
          <w:szCs w:val="34"/>
          <w:rtl/>
        </w:rPr>
        <w:t>التكليف الإلهي.</w:t>
      </w:r>
    </w:p>
    <w:p w14:paraId="2C8BF48D" w14:textId="77777777" w:rsidR="00EA2E00" w:rsidRPr="008400A6" w:rsidRDefault="00EA2E0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فبما أننا مكلفون فنحن نشعر بتأنيب الضمير في حال ارتكاب أية مخالفة.</w:t>
      </w:r>
    </w:p>
    <w:p w14:paraId="1031A283" w14:textId="3205F848" w:rsidR="00EA2E00" w:rsidRPr="008400A6" w:rsidRDefault="004521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فهذه فطرة، </w:t>
      </w:r>
      <w:r w:rsidR="00EA2E00" w:rsidRPr="008400A6">
        <w:rPr>
          <w:rFonts w:ascii="Traditional Arabic" w:eastAsia="Times New Roman" w:hAnsi="Traditional Arabic" w:cs="Traditional Arabic"/>
          <w:color w:val="000000"/>
          <w:sz w:val="34"/>
          <w:szCs w:val="34"/>
          <w:rtl/>
        </w:rPr>
        <w:t>قال الله تعالى</w:t>
      </w:r>
      <w:r w:rsidRPr="008400A6">
        <w:rPr>
          <w:rFonts w:ascii="Traditional Arabic" w:eastAsia="Times New Roman" w:hAnsi="Traditional Arabic" w:cs="Traditional Arabic"/>
          <w:color w:val="000000"/>
          <w:sz w:val="34"/>
          <w:szCs w:val="34"/>
          <w:rtl/>
        </w:rPr>
        <w:t xml:space="preserve"> في القرآن الكريم</w:t>
      </w:r>
      <w:r w:rsidR="00EA2E00" w:rsidRPr="008400A6">
        <w:rPr>
          <w:rFonts w:ascii="Traditional Arabic" w:eastAsia="Times New Roman" w:hAnsi="Traditional Arabic" w:cs="Traditional Arabic"/>
          <w:color w:val="000000"/>
          <w:sz w:val="34"/>
          <w:szCs w:val="34"/>
          <w:rtl/>
        </w:rPr>
        <w:t xml:space="preserve"> </w:t>
      </w:r>
      <w:r w:rsidR="00505D88" w:rsidRPr="007872C4">
        <w:rPr>
          <w:rStyle w:val="Char"/>
          <w:rFonts w:eastAsiaTheme="minorHAnsi"/>
          <w:rtl/>
          <w:lang w:bidi="ar-SA"/>
        </w:rPr>
        <w:t>﴿</w:t>
      </w:r>
      <w:r w:rsidR="00EA2E00" w:rsidRPr="007872C4">
        <w:rPr>
          <w:rStyle w:val="Char"/>
          <w:rFonts w:eastAsiaTheme="minorHAnsi"/>
          <w:rtl/>
        </w:rPr>
        <w:t>فِطْرَتَ اللَّـهِ الَّتِي فَطَرَ النَّاسَ عَلَيْهَا</w:t>
      </w:r>
      <w:r w:rsidR="00505D88" w:rsidRPr="007872C4">
        <w:rPr>
          <w:rStyle w:val="Char"/>
          <w:rFonts w:eastAsiaTheme="minorHAnsi"/>
          <w:rtl/>
          <w:lang w:bidi="ar-SA"/>
        </w:rPr>
        <w:t>﴾</w:t>
      </w:r>
      <w:r w:rsidR="00EA2E00"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00EA2E00" w:rsidRPr="00D17196">
        <w:rPr>
          <w:rFonts w:ascii="Traditional Arabic" w:eastAsia="Times New Roman" w:hAnsi="Traditional Arabic" w:cs="Traditional Arabic"/>
          <w:color w:val="548DD4" w:themeColor="text2" w:themeTint="99"/>
          <w:sz w:val="26"/>
          <w:szCs w:val="26"/>
          <w:rtl/>
        </w:rPr>
        <w:t>٣٠</w:t>
      </w:r>
      <w:r w:rsidR="00505D88" w:rsidRPr="00D17196">
        <w:rPr>
          <w:rFonts w:ascii="Traditional Arabic" w:eastAsia="Times New Roman" w:hAnsi="Traditional Arabic" w:cs="Traditional Arabic"/>
          <w:color w:val="548DD4" w:themeColor="text2" w:themeTint="99"/>
          <w:sz w:val="26"/>
          <w:szCs w:val="26"/>
          <w:rtl/>
        </w:rPr>
        <w:t>]</w:t>
      </w:r>
      <w:r w:rsidR="00EA2E00" w:rsidRPr="008400A6">
        <w:rPr>
          <w:rFonts w:ascii="Traditional Arabic" w:eastAsia="Times New Roman" w:hAnsi="Traditional Arabic" w:cs="Traditional Arabic"/>
          <w:color w:val="000000"/>
          <w:sz w:val="34"/>
          <w:szCs w:val="34"/>
          <w:rtl/>
        </w:rPr>
        <w:t xml:space="preserve"> سورة الروم.</w:t>
      </w:r>
    </w:p>
    <w:p w14:paraId="5B343489" w14:textId="77777777" w:rsidR="0009134B" w:rsidRPr="008400A6" w:rsidRDefault="00461C6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أمام هذه الفطرة يشعر الإنسان بوخز الضمير مع أية مخالفة لقيم الخير والحق.</w:t>
      </w:r>
    </w:p>
    <w:p w14:paraId="7CD04767" w14:textId="01D85696" w:rsidR="00461C68" w:rsidRPr="008400A6" w:rsidRDefault="0009134B" w:rsidP="008F5DD6">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وقد أرشد الله عز وجل في الرسالة الخاتمة </w:t>
      </w:r>
      <w:r w:rsidR="008F5DD6">
        <w:rPr>
          <w:rFonts w:ascii="Traditional Arabic" w:eastAsia="Times New Roman" w:hAnsi="Traditional Arabic" w:cs="Traditional Arabic" w:hint="cs"/>
          <w:color w:val="000000"/>
          <w:sz w:val="34"/>
          <w:szCs w:val="34"/>
          <w:rtl/>
        </w:rPr>
        <w:t>-</w:t>
      </w:r>
      <w:r w:rsidRPr="008400A6">
        <w:rPr>
          <w:rFonts w:ascii="Traditional Arabic" w:eastAsia="Times New Roman" w:hAnsi="Traditional Arabic" w:cs="Traditional Arabic"/>
          <w:color w:val="000000"/>
          <w:sz w:val="34"/>
          <w:szCs w:val="34"/>
          <w:rtl/>
        </w:rPr>
        <w:t xml:space="preserve">الإسلام- إلى طريق الاستغفار والتوبة </w:t>
      </w:r>
      <w:r w:rsidR="00461C68" w:rsidRPr="008400A6">
        <w:rPr>
          <w:rFonts w:ascii="Traditional Arabic" w:eastAsia="Times New Roman" w:hAnsi="Traditional Arabic" w:cs="Traditional Arabic"/>
          <w:color w:val="000000"/>
          <w:sz w:val="34"/>
          <w:szCs w:val="34"/>
          <w:rtl/>
        </w:rPr>
        <w:t>من مخالفة قيم الخير والحق، و</w:t>
      </w:r>
      <w:r w:rsidR="00643300" w:rsidRPr="008400A6">
        <w:rPr>
          <w:rFonts w:ascii="Traditional Arabic" w:eastAsia="Times New Roman" w:hAnsi="Traditional Arabic" w:cs="Traditional Arabic"/>
          <w:color w:val="000000"/>
          <w:sz w:val="34"/>
          <w:szCs w:val="34"/>
          <w:rtl/>
        </w:rPr>
        <w:t xml:space="preserve">أيضًا </w:t>
      </w:r>
      <w:r w:rsidR="00461C68" w:rsidRPr="008400A6">
        <w:rPr>
          <w:rFonts w:ascii="Traditional Arabic" w:eastAsia="Times New Roman" w:hAnsi="Traditional Arabic" w:cs="Traditional Arabic"/>
          <w:color w:val="000000"/>
          <w:sz w:val="34"/>
          <w:szCs w:val="34"/>
          <w:rtl/>
        </w:rPr>
        <w:t>أمر ال</w:t>
      </w:r>
      <w:r w:rsidR="00643300" w:rsidRPr="008400A6">
        <w:rPr>
          <w:rFonts w:ascii="Traditional Arabic" w:eastAsia="Times New Roman" w:hAnsi="Traditional Arabic" w:cs="Traditional Arabic"/>
          <w:color w:val="000000"/>
          <w:sz w:val="34"/>
          <w:szCs w:val="34"/>
          <w:rtl/>
        </w:rPr>
        <w:t>له</w:t>
      </w:r>
      <w:r w:rsidR="00461C68" w:rsidRPr="008400A6">
        <w:rPr>
          <w:rFonts w:ascii="Traditional Arabic" w:eastAsia="Times New Roman" w:hAnsi="Traditional Arabic" w:cs="Traditional Arabic"/>
          <w:color w:val="000000"/>
          <w:sz w:val="34"/>
          <w:szCs w:val="34"/>
          <w:rtl/>
        </w:rPr>
        <w:t xml:space="preserve"> ب</w:t>
      </w:r>
      <w:r w:rsidRPr="008400A6">
        <w:rPr>
          <w:rFonts w:ascii="Traditional Arabic" w:eastAsia="Times New Roman" w:hAnsi="Traditional Arabic" w:cs="Traditional Arabic"/>
          <w:color w:val="000000"/>
          <w:sz w:val="34"/>
          <w:szCs w:val="34"/>
          <w:rtl/>
        </w:rPr>
        <w:t xml:space="preserve">رد المظالم </w:t>
      </w:r>
      <w:r w:rsidR="00461C68" w:rsidRPr="008400A6">
        <w:rPr>
          <w:rFonts w:ascii="Traditional Arabic" w:eastAsia="Times New Roman" w:hAnsi="Traditional Arabic" w:cs="Traditional Arabic"/>
          <w:color w:val="000000"/>
          <w:sz w:val="34"/>
          <w:szCs w:val="34"/>
          <w:rtl/>
        </w:rPr>
        <w:t>إلى أهلها وبهذا يمحو الله الذنب.</w:t>
      </w:r>
    </w:p>
    <w:p w14:paraId="2A3A08F5" w14:textId="77777777" w:rsidR="00507CEA" w:rsidRDefault="0009134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لكننا نجد في ال</w:t>
      </w:r>
      <w:r w:rsidR="00461C68" w:rsidRPr="008400A6">
        <w:rPr>
          <w:rFonts w:ascii="Traditional Arabic" w:eastAsia="Times New Roman" w:hAnsi="Traditional Arabic" w:cs="Traditional Arabic"/>
          <w:color w:val="000000"/>
          <w:sz w:val="34"/>
          <w:szCs w:val="34"/>
          <w:rtl/>
        </w:rPr>
        <w:t>هندوسية طريقة أخرى لمقاومة الذنب وهي التشديد المبالغ فيه على النفس</w:t>
      </w:r>
      <w:r w:rsidR="00452143" w:rsidRPr="008400A6">
        <w:rPr>
          <w:rFonts w:ascii="Traditional Arabic" w:eastAsia="Times New Roman" w:hAnsi="Traditional Arabic" w:cs="Traditional Arabic"/>
          <w:color w:val="000000"/>
          <w:sz w:val="34"/>
          <w:szCs w:val="34"/>
          <w:rtl/>
        </w:rPr>
        <w:t xml:space="preserve">، </w:t>
      </w:r>
      <w:r w:rsidR="00461C68" w:rsidRPr="008400A6">
        <w:rPr>
          <w:rFonts w:ascii="Traditional Arabic" w:eastAsia="Times New Roman" w:hAnsi="Traditional Arabic" w:cs="Traditional Arabic"/>
          <w:color w:val="000000"/>
          <w:sz w:val="34"/>
          <w:szCs w:val="34"/>
          <w:rtl/>
        </w:rPr>
        <w:t>إلى جانب مجموعة من الممارسات والتأملات والطقوس السكونية التي يَسكُن صاحبها تمامًا.</w:t>
      </w:r>
    </w:p>
    <w:p w14:paraId="7B61BC40" w14:textId="4498852E" w:rsidR="00461C68" w:rsidRPr="008400A6" w:rsidRDefault="00461C68" w:rsidP="008F5DD6">
      <w:pPr>
        <w:pStyle w:val="a"/>
        <w:rPr>
          <w:rtl/>
        </w:rPr>
      </w:pPr>
      <w:bookmarkStart w:id="19" w:name="_Toc87827617"/>
      <w:r w:rsidRPr="008400A6">
        <w:rPr>
          <w:rtl/>
        </w:rPr>
        <w:lastRenderedPageBreak/>
        <w:t>13- لكن أليس السكون التام والجلسات التأملية في الهندوسية هي أمور جيدة؟</w:t>
      </w:r>
      <w:bookmarkEnd w:id="19"/>
    </w:p>
    <w:p w14:paraId="6F7FEBB1" w14:textId="77777777" w:rsidR="00461C68" w:rsidRPr="008400A6" w:rsidRDefault="00461C68"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التأمل في الهندوسية كما يحصل في جلسات اليوجا </w:t>
      </w:r>
      <w:r w:rsidR="00452143" w:rsidRPr="008400A6">
        <w:rPr>
          <w:rFonts w:ascii="Traditional Arabic" w:eastAsia="Times New Roman" w:hAnsi="Traditional Arabic" w:cs="Traditional Arabic"/>
          <w:color w:val="000000"/>
          <w:sz w:val="34"/>
          <w:szCs w:val="34"/>
          <w:rtl/>
        </w:rPr>
        <w:t xml:space="preserve">التي ظهرت في فلسفة البرانا </w:t>
      </w:r>
      <w:r w:rsidR="00452143" w:rsidRPr="008400A6">
        <w:rPr>
          <w:rFonts w:ascii="Traditional Arabic" w:eastAsia="Times New Roman" w:hAnsi="Traditional Arabic" w:cs="Traditional Arabic"/>
          <w:color w:val="000000"/>
          <w:sz w:val="34"/>
          <w:szCs w:val="34"/>
        </w:rPr>
        <w:t>Prana</w:t>
      </w:r>
      <w:r w:rsidR="00452143" w:rsidRPr="008400A6">
        <w:rPr>
          <w:rFonts w:ascii="Traditional Arabic" w:eastAsia="Times New Roman" w:hAnsi="Traditional Arabic" w:cs="Traditional Arabic"/>
          <w:color w:val="000000"/>
          <w:sz w:val="34"/>
          <w:szCs w:val="34"/>
          <w:rtl/>
          <w:lang w:bidi="ar-EG"/>
        </w:rPr>
        <w:t xml:space="preserve"> المتأخرة: </w:t>
      </w:r>
      <w:r w:rsidRPr="008400A6">
        <w:rPr>
          <w:rFonts w:ascii="Traditional Arabic" w:eastAsia="Times New Roman" w:hAnsi="Traditional Arabic" w:cs="Traditional Arabic"/>
          <w:color w:val="000000"/>
          <w:sz w:val="34"/>
          <w:szCs w:val="34"/>
          <w:rtl/>
        </w:rPr>
        <w:t>ليس</w:t>
      </w:r>
      <w:r w:rsidR="00452143"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 xml:space="preserve">تدُّبرا لمخلوقات الله وحِكمته، </w:t>
      </w:r>
      <w:r w:rsidR="00452143" w:rsidRPr="008400A6">
        <w:rPr>
          <w:rFonts w:ascii="Traditional Arabic" w:eastAsia="Times New Roman" w:hAnsi="Traditional Arabic" w:cs="Traditional Arabic"/>
          <w:color w:val="000000"/>
          <w:sz w:val="34"/>
          <w:szCs w:val="34"/>
          <w:rtl/>
        </w:rPr>
        <w:t>وليس ل</w:t>
      </w:r>
      <w:r w:rsidRPr="008400A6">
        <w:rPr>
          <w:rFonts w:ascii="Traditional Arabic" w:eastAsia="Times New Roman" w:hAnsi="Traditional Arabic" w:cs="Traditional Arabic"/>
          <w:color w:val="000000"/>
          <w:sz w:val="34"/>
          <w:szCs w:val="34"/>
          <w:rtl/>
        </w:rPr>
        <w:t>لنظر في بديع صنعه وآلاء نعمه.</w:t>
      </w:r>
    </w:p>
    <w:p w14:paraId="1981DCAA" w14:textId="77777777" w:rsidR="00461C68" w:rsidRPr="008400A6" w:rsidRDefault="00461C68"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وإنما التأمل عند هؤلاء هو نوع من السكون التام وتفريغ الذهن من أية شاردة أو واردة.</w:t>
      </w:r>
    </w:p>
    <w:p w14:paraId="1FA84EEF" w14:textId="77777777" w:rsidR="008F5DD6" w:rsidRDefault="00461C68"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فهو سكون تام كسكون الموت </w:t>
      </w:r>
      <w:r w:rsidR="00452143" w:rsidRPr="008400A6">
        <w:rPr>
          <w:rFonts w:ascii="Traditional Arabic" w:eastAsia="Times New Roman" w:hAnsi="Traditional Arabic" w:cs="Traditional Arabic"/>
          <w:color w:val="000000"/>
          <w:sz w:val="34"/>
          <w:szCs w:val="34"/>
          <w:rtl/>
        </w:rPr>
        <w:t>يتم فيه إسكات العقل عن التفكير</w:t>
      </w:r>
    </w:p>
    <w:p w14:paraId="25FB26DF" w14:textId="16E8DB34" w:rsidR="00452143" w:rsidRPr="008400A6" w:rsidRDefault="00452143" w:rsidP="00CF1867">
      <w:pPr>
        <w:widowControl w:val="0"/>
        <w:adjustRightInd w:val="0"/>
        <w:snapToGrid w:val="0"/>
        <w:spacing w:after="80" w:line="500" w:lineRule="exact"/>
        <w:rPr>
          <w:rFonts w:ascii="Traditional Arabic" w:eastAsia="Times New Roman" w:hAnsi="Traditional Arabic" w:cs="Traditional Arabic"/>
          <w:color w:val="000000"/>
          <w:sz w:val="34"/>
          <w:szCs w:val="34"/>
        </w:rPr>
      </w:pPr>
      <w:r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sz w:val="34"/>
          <w:szCs w:val="34"/>
        </w:rPr>
        <w:t>Silence your Mind During Yoga</w:t>
      </w:r>
      <w:r w:rsidRPr="008400A6">
        <w:rPr>
          <w:rFonts w:ascii="Traditional Arabic" w:eastAsia="Times New Roman" w:hAnsi="Traditional Arabic" w:cs="Traditional Arabic"/>
          <w:sz w:val="34"/>
          <w:szCs w:val="34"/>
          <w:rtl/>
        </w:rPr>
        <w:t>.</w:t>
      </w:r>
    </w:p>
    <w:p w14:paraId="2F0F0CEF" w14:textId="77777777" w:rsidR="00461C68" w:rsidRPr="008400A6" w:rsidRDefault="00461C68"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وهذه الجلسات التأملية السكونية </w:t>
      </w:r>
      <w:r w:rsidR="00452143" w:rsidRPr="008400A6">
        <w:rPr>
          <w:rFonts w:ascii="Traditional Arabic" w:eastAsia="Times New Roman" w:hAnsi="Traditional Arabic" w:cs="Traditional Arabic"/>
          <w:color w:val="000000"/>
          <w:sz w:val="34"/>
          <w:szCs w:val="34"/>
          <w:rtl/>
        </w:rPr>
        <w:t>الغريبة التي ظهرت في عصر ما بعد الفيدات، أثَّ</w:t>
      </w:r>
      <w:r w:rsidRPr="008400A6">
        <w:rPr>
          <w:rFonts w:ascii="Traditional Arabic" w:eastAsia="Times New Roman" w:hAnsi="Traditional Arabic" w:cs="Traditional Arabic"/>
          <w:color w:val="000000"/>
          <w:sz w:val="34"/>
          <w:szCs w:val="34"/>
          <w:rtl/>
        </w:rPr>
        <w:t>رت على تفكيرهم وبدأت تأتيهم الهلاوس والتخيلات، وبدأ</w:t>
      </w:r>
      <w:r w:rsidR="00452143" w:rsidRPr="008400A6">
        <w:rPr>
          <w:rFonts w:ascii="Traditional Arabic" w:eastAsia="Times New Roman" w:hAnsi="Traditional Arabic" w:cs="Traditional Arabic"/>
          <w:color w:val="000000"/>
          <w:sz w:val="34"/>
          <w:szCs w:val="34"/>
          <w:rtl/>
        </w:rPr>
        <w:t>ت</w:t>
      </w:r>
      <w:r w:rsidRPr="008400A6">
        <w:rPr>
          <w:rFonts w:ascii="Traditional Arabic" w:eastAsia="Times New Roman" w:hAnsi="Traditional Arabic" w:cs="Traditional Arabic"/>
          <w:color w:val="000000"/>
          <w:sz w:val="34"/>
          <w:szCs w:val="34"/>
          <w:rtl/>
        </w:rPr>
        <w:t xml:space="preserve"> الشياطين </w:t>
      </w:r>
      <w:r w:rsidR="00452143" w:rsidRPr="008400A6">
        <w:rPr>
          <w:rFonts w:ascii="Traditional Arabic" w:eastAsia="Times New Roman" w:hAnsi="Traditional Arabic" w:cs="Traditional Arabic"/>
          <w:color w:val="000000"/>
          <w:sz w:val="34"/>
          <w:szCs w:val="34"/>
          <w:rtl/>
        </w:rPr>
        <w:t>تعبث في عقولهم.</w:t>
      </w:r>
    </w:p>
    <w:p w14:paraId="6F6FF115" w14:textId="3411DE7A" w:rsidR="00461C68" w:rsidRPr="008400A6" w:rsidRDefault="00452143" w:rsidP="00CF1867">
      <w:pPr>
        <w:widowControl w:val="0"/>
        <w:bidi/>
        <w:adjustRightInd w:val="0"/>
        <w:snapToGrid w:val="0"/>
        <w:spacing w:after="8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وبعضهم يظن أنَّه قام بتحصيل معارف</w:t>
      </w:r>
      <w:r w:rsidR="00461C68" w:rsidRPr="008400A6">
        <w:rPr>
          <w:rFonts w:ascii="Traditional Arabic" w:eastAsia="Times New Roman" w:hAnsi="Traditional Arabic" w:cs="Traditional Arabic"/>
          <w:color w:val="000000"/>
          <w:sz w:val="34"/>
          <w:szCs w:val="34"/>
          <w:rtl/>
        </w:rPr>
        <w:t xml:space="preserve">، وما جرى </w:t>
      </w:r>
      <w:r w:rsidRPr="008400A6">
        <w:rPr>
          <w:rFonts w:ascii="Traditional Arabic" w:eastAsia="Times New Roman" w:hAnsi="Traditional Arabic" w:cs="Traditional Arabic"/>
          <w:color w:val="000000"/>
          <w:sz w:val="34"/>
          <w:szCs w:val="34"/>
          <w:rtl/>
        </w:rPr>
        <w:t xml:space="preserve">له </w:t>
      </w:r>
      <w:r w:rsidR="00461C68" w:rsidRPr="008400A6">
        <w:rPr>
          <w:rFonts w:ascii="Traditional Arabic" w:eastAsia="Times New Roman" w:hAnsi="Traditional Arabic" w:cs="Traditional Arabic"/>
          <w:color w:val="000000"/>
          <w:sz w:val="34"/>
          <w:szCs w:val="34"/>
          <w:rtl/>
        </w:rPr>
        <w:t>ليس أكثر من هلوسات نتيجة خلل أيونات الدماغ مع عدم الأكل والسكون التام</w:t>
      </w:r>
      <w:r w:rsidRPr="008400A6">
        <w:rPr>
          <w:rFonts w:ascii="Traditional Arabic" w:eastAsia="Times New Roman" w:hAnsi="Traditional Arabic" w:cs="Traditional Arabic"/>
          <w:color w:val="000000"/>
          <w:sz w:val="34"/>
          <w:szCs w:val="34"/>
          <w:rtl/>
        </w:rPr>
        <w:t xml:space="preserve"> كما أوضحت قبل ذلك</w:t>
      </w:r>
      <w:r w:rsidR="00461C68"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4"/>
      </w:r>
      <w:r w:rsidR="0012160F" w:rsidRPr="00993D71">
        <w:rPr>
          <w:rFonts w:ascii="Traditional Arabic" w:eastAsia="Times New Roman" w:hAnsi="Traditional Arabic" w:cs="KFGQPC Uthman Taha Naskh"/>
          <w:color w:val="0070C0"/>
          <w:sz w:val="34"/>
          <w:szCs w:val="34"/>
          <w:vertAlign w:val="superscript"/>
          <w:rtl/>
        </w:rPr>
        <w:t>)</w:t>
      </w:r>
    </w:p>
    <w:p w14:paraId="34809EAD" w14:textId="77777777" w:rsidR="00461C68" w:rsidRPr="008400A6" w:rsidRDefault="00461C6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فالتأمل السكوني الطويل والجوع الشديد يؤدي</w:t>
      </w:r>
      <w:r w:rsidR="0082722E" w:rsidRPr="008400A6">
        <w:rPr>
          <w:rFonts w:ascii="Traditional Arabic" w:eastAsia="Times New Roman" w:hAnsi="Traditional Arabic" w:cs="Traditional Arabic"/>
          <w:color w:val="000000"/>
          <w:sz w:val="34"/>
          <w:szCs w:val="34"/>
          <w:rtl/>
        </w:rPr>
        <w:t>ان</w:t>
      </w:r>
      <w:r w:rsidRPr="008400A6">
        <w:rPr>
          <w:rFonts w:ascii="Traditional Arabic" w:eastAsia="Times New Roman" w:hAnsi="Traditional Arabic" w:cs="Traditional Arabic"/>
          <w:color w:val="000000"/>
          <w:sz w:val="34"/>
          <w:szCs w:val="34"/>
          <w:rtl/>
        </w:rPr>
        <w:t xml:space="preserve"> إلى مثل هذه الهلاوس</w:t>
      </w:r>
      <w:r w:rsidR="0082722E" w:rsidRPr="008400A6">
        <w:rPr>
          <w:rFonts w:ascii="Traditional Arabic" w:eastAsia="Times New Roman" w:hAnsi="Traditional Arabic" w:cs="Traditional Arabic"/>
          <w:color w:val="000000"/>
          <w:sz w:val="34"/>
          <w:szCs w:val="34"/>
          <w:rtl/>
        </w:rPr>
        <w:t>، و</w:t>
      </w:r>
      <w:r w:rsidRPr="008400A6">
        <w:rPr>
          <w:rFonts w:ascii="Traditional Arabic" w:eastAsia="Times New Roman" w:hAnsi="Traditional Arabic" w:cs="Traditional Arabic"/>
          <w:color w:val="000000"/>
          <w:sz w:val="34"/>
          <w:szCs w:val="34"/>
          <w:rtl/>
        </w:rPr>
        <w:t>يعترف ب</w:t>
      </w:r>
      <w:r w:rsidR="0082722E" w:rsidRPr="008400A6">
        <w:rPr>
          <w:rFonts w:ascii="Traditional Arabic" w:eastAsia="Times New Roman" w:hAnsi="Traditional Arabic" w:cs="Traditional Arabic"/>
          <w:color w:val="000000"/>
          <w:sz w:val="34"/>
          <w:szCs w:val="34"/>
          <w:rtl/>
        </w:rPr>
        <w:t xml:space="preserve">هذا أحد أشهر مؤسسي مدارس التأمل السكوني في العالم </w:t>
      </w:r>
      <w:r w:rsidRPr="008400A6">
        <w:rPr>
          <w:rFonts w:ascii="Traditional Arabic" w:eastAsia="Times New Roman" w:hAnsi="Traditional Arabic" w:cs="Traditional Arabic"/>
          <w:color w:val="000000"/>
          <w:sz w:val="34"/>
          <w:szCs w:val="34"/>
          <w:rtl/>
        </w:rPr>
        <w:t xml:space="preserve">ميكاو </w:t>
      </w:r>
      <w:r w:rsidRPr="008400A6">
        <w:rPr>
          <w:rFonts w:ascii="Traditional Arabic" w:eastAsia="Times New Roman" w:hAnsi="Traditional Arabic" w:cs="Traditional Arabic"/>
          <w:color w:val="000000"/>
          <w:sz w:val="34"/>
          <w:szCs w:val="34"/>
          <w:rtl/>
        </w:rPr>
        <w:lastRenderedPageBreak/>
        <w:t>أوسوي</w:t>
      </w:r>
      <w:r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Pr>
        <w:t>Mikao Usui</w:t>
      </w:r>
      <w:r w:rsidR="0082722E" w:rsidRPr="008400A6">
        <w:rPr>
          <w:rFonts w:ascii="Traditional Arabic" w:eastAsia="Times New Roman" w:hAnsi="Traditional Arabic" w:cs="Traditional Arabic"/>
          <w:color w:val="000000"/>
          <w:sz w:val="34"/>
          <w:szCs w:val="34"/>
          <w:rtl/>
          <w:lang w:bidi="ar-EG"/>
        </w:rPr>
        <w:t>.</w:t>
      </w:r>
    </w:p>
    <w:p w14:paraId="455429FD" w14:textId="2E107120" w:rsidR="00461C68" w:rsidRPr="008400A6" w:rsidRDefault="00461C6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حيث قرّر أنه بدأ يفقد وعيه ويصاب بالهلوسة بعد ساعات طويلة من الجوع والحرمان، وفي هذه اللحظة بدأت تأتيه الخواطر.</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5"/>
      </w:r>
      <w:r w:rsidR="0012160F" w:rsidRPr="00993D71">
        <w:rPr>
          <w:rFonts w:ascii="Traditional Arabic" w:eastAsia="Times New Roman" w:hAnsi="Traditional Arabic" w:cs="KFGQPC Uthman Taha Naskh"/>
          <w:color w:val="0070C0"/>
          <w:sz w:val="34"/>
          <w:szCs w:val="34"/>
          <w:vertAlign w:val="superscript"/>
          <w:rtl/>
        </w:rPr>
        <w:t>)</w:t>
      </w:r>
      <w:r w:rsidRPr="008400A6">
        <w:rPr>
          <w:rFonts w:ascii="Traditional Arabic" w:eastAsia="Times New Roman" w:hAnsi="Traditional Arabic" w:cs="Traditional Arabic"/>
          <w:color w:val="000000"/>
          <w:sz w:val="34"/>
          <w:szCs w:val="34"/>
          <w:rtl/>
        </w:rPr>
        <w:t xml:space="preserve"> </w:t>
      </w:r>
    </w:p>
    <w:p w14:paraId="48DBB244" w14:textId="691D94E0" w:rsidR="0082722E" w:rsidRPr="008400A6" w:rsidRDefault="0082722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وقد أكدَّ عالم الأمراض النفسية دونوفان راكليف </w:t>
      </w:r>
      <w:r w:rsidRPr="008400A6">
        <w:rPr>
          <w:rFonts w:ascii="Traditional Arabic" w:eastAsia="Times New Roman" w:hAnsi="Traditional Arabic" w:cs="Traditional Arabic"/>
          <w:color w:val="000000"/>
          <w:sz w:val="34"/>
          <w:szCs w:val="34"/>
        </w:rPr>
        <w:t>Donovan Rawcliffe</w:t>
      </w:r>
      <w:r w:rsidRPr="008400A6">
        <w:rPr>
          <w:rFonts w:ascii="Traditional Arabic" w:eastAsia="Times New Roman" w:hAnsi="Traditional Arabic" w:cs="Traditional Arabic"/>
          <w:color w:val="000000"/>
          <w:sz w:val="34"/>
          <w:szCs w:val="34"/>
          <w:rtl/>
        </w:rPr>
        <w:t xml:space="preserve"> في بحث مستقل أن الخواطر التي تأتي نتيجةً لهذه الممارسات لا فرق بينها وبين الوهم المرضي الناشيء عن هلوسة.</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6"/>
      </w:r>
      <w:r w:rsidR="0012160F" w:rsidRPr="00993D71">
        <w:rPr>
          <w:rFonts w:ascii="Traditional Arabic" w:eastAsia="Times New Roman" w:hAnsi="Traditional Arabic" w:cs="KFGQPC Uthman Taha Naskh"/>
          <w:color w:val="0070C0"/>
          <w:sz w:val="34"/>
          <w:szCs w:val="34"/>
          <w:vertAlign w:val="superscript"/>
          <w:rtl/>
        </w:rPr>
        <w:t>)</w:t>
      </w:r>
      <w:r w:rsidRPr="008400A6">
        <w:rPr>
          <w:rFonts w:ascii="Traditional Arabic" w:eastAsia="Times New Roman" w:hAnsi="Traditional Arabic" w:cs="Traditional Arabic"/>
          <w:color w:val="000000"/>
          <w:sz w:val="34"/>
          <w:szCs w:val="34"/>
          <w:vertAlign w:val="superscript"/>
          <w:rtl/>
        </w:rPr>
        <w:t xml:space="preserve"> </w:t>
      </w:r>
    </w:p>
    <w:p w14:paraId="4DE47534" w14:textId="52C7CF06" w:rsidR="00507CEA" w:rsidRDefault="007F52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أضف إلى ما سبق أنَّ أغلب جلسات اليوجا هي جلسات معيبة صحيًا، وطول التعود عليها يؤدي إلى الارتباك والتشوش وفقدان الإحساس بالمكان والزمان، وهذا يضعف الذاكرة ويُعجل بالزهايمر.</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7"/>
      </w:r>
      <w:r w:rsidR="0012160F" w:rsidRPr="00993D71">
        <w:rPr>
          <w:rFonts w:ascii="Traditional Arabic" w:eastAsia="Times New Roman" w:hAnsi="Traditional Arabic" w:cs="KFGQPC Uthman Taha Naskh"/>
          <w:color w:val="0070C0"/>
          <w:sz w:val="34"/>
          <w:szCs w:val="34"/>
          <w:vertAlign w:val="superscript"/>
          <w:rtl/>
        </w:rPr>
        <w:t>)</w:t>
      </w:r>
    </w:p>
    <w:p w14:paraId="1769511B" w14:textId="0F767147" w:rsidR="007F5280" w:rsidRPr="008400A6" w:rsidRDefault="007F52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لقد ابتعدت الهندوسية بهذه الممارسات عن الفيدات وابتعدت عن تعاليم الأنبياء.</w:t>
      </w:r>
    </w:p>
    <w:p w14:paraId="3E592B50" w14:textId="77777777" w:rsidR="007F5280" w:rsidRPr="008400A6" w:rsidRDefault="007F52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لقد</w:t>
      </w:r>
      <w:r w:rsidR="0082722E" w:rsidRPr="008400A6">
        <w:rPr>
          <w:rFonts w:ascii="Traditional Arabic" w:eastAsia="Times New Roman" w:hAnsi="Traditional Arabic" w:cs="Traditional Arabic"/>
          <w:color w:val="000000"/>
          <w:sz w:val="34"/>
          <w:szCs w:val="34"/>
          <w:rtl/>
        </w:rPr>
        <w:t xml:space="preserve"> دعا الإسلام إلى التفكر والتدبر والتأمل في مخلوقات الله</w:t>
      </w:r>
      <w:r w:rsidRPr="008400A6">
        <w:rPr>
          <w:rFonts w:ascii="Traditional Arabic" w:eastAsia="Times New Roman" w:hAnsi="Traditional Arabic" w:cs="Traditional Arabic"/>
          <w:color w:val="000000"/>
          <w:sz w:val="34"/>
          <w:szCs w:val="34"/>
          <w:rtl/>
        </w:rPr>
        <w:t xml:space="preserve">، </w:t>
      </w:r>
      <w:r w:rsidR="0082722E" w:rsidRPr="008400A6">
        <w:rPr>
          <w:rFonts w:ascii="Traditional Arabic" w:eastAsia="Times New Roman" w:hAnsi="Traditional Arabic" w:cs="Traditional Arabic"/>
          <w:color w:val="000000"/>
          <w:sz w:val="34"/>
          <w:szCs w:val="34"/>
          <w:rtl/>
        </w:rPr>
        <w:t xml:space="preserve">وهو تفكر وتدبر وتأمل يؤدي إلى عمل وطاعة وشكر لله واجتهاد في الحياة، </w:t>
      </w:r>
      <w:r w:rsidRPr="008400A6">
        <w:rPr>
          <w:rFonts w:ascii="Traditional Arabic" w:eastAsia="Times New Roman" w:hAnsi="Traditional Arabic" w:cs="Traditional Arabic"/>
          <w:color w:val="000000"/>
          <w:sz w:val="34"/>
          <w:szCs w:val="34"/>
          <w:rtl/>
        </w:rPr>
        <w:t xml:space="preserve">وليس </w:t>
      </w:r>
      <w:r w:rsidRPr="008400A6">
        <w:rPr>
          <w:rFonts w:ascii="Traditional Arabic" w:eastAsia="Times New Roman" w:hAnsi="Traditional Arabic" w:cs="Traditional Arabic"/>
          <w:color w:val="000000"/>
          <w:sz w:val="34"/>
          <w:szCs w:val="34"/>
          <w:rtl/>
        </w:rPr>
        <w:lastRenderedPageBreak/>
        <w:t>سكون وإسكات للعقل يعقبه سكون.</w:t>
      </w:r>
    </w:p>
    <w:p w14:paraId="7DDF5FDF" w14:textId="28815CD1" w:rsidR="0082722E" w:rsidRPr="008400A6" w:rsidRDefault="0082722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فالتفكر الحق هو الذي يؤدي إلى الطاعة والإنابة لله </w:t>
      </w:r>
      <w:r w:rsidR="00505D88" w:rsidRPr="007872C4">
        <w:rPr>
          <w:rStyle w:val="Char"/>
          <w:rFonts w:eastAsiaTheme="minorHAnsi"/>
          <w:rtl/>
          <w:lang w:bidi="ar-SA"/>
        </w:rPr>
        <w:t>﴿</w:t>
      </w:r>
      <w:r w:rsidRPr="007872C4">
        <w:rPr>
          <w:rStyle w:val="Char"/>
          <w:rFonts w:eastAsiaTheme="minorHAnsi"/>
          <w:rtl/>
        </w:rPr>
        <w:t>الَّذِينَ يَذْكُرُونَ اللَّـهَ قِيَامًا وَقُعُودًا وَعَلَىٰ جُنُوبِهِمْ وَيَتَفَكَّرُونَ فِي خَلْقِ السَّمَاوَاتِ وَالْأَرْضِ رَبَّنَا مَا خَلَقْتَ هَـٰذَا بَاطِلًا سُبْحَانَكَ فَقِنَا عَذَابَ النَّارِ</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١٩١</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آل عمران.</w:t>
      </w:r>
    </w:p>
    <w:p w14:paraId="1ED2B358" w14:textId="77777777" w:rsidR="00507CEA" w:rsidRDefault="0082722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فهذا هو التفكر الذي أتى به الإسلام و</w:t>
      </w:r>
      <w:r w:rsidR="007F5280" w:rsidRPr="008400A6">
        <w:rPr>
          <w:rFonts w:ascii="Traditional Arabic" w:eastAsia="Times New Roman" w:hAnsi="Traditional Arabic" w:cs="Traditional Arabic"/>
          <w:color w:val="000000"/>
          <w:sz w:val="34"/>
          <w:szCs w:val="34"/>
          <w:rtl/>
        </w:rPr>
        <w:t xml:space="preserve">هو </w:t>
      </w:r>
      <w:r w:rsidRPr="008400A6">
        <w:rPr>
          <w:rFonts w:ascii="Traditional Arabic" w:eastAsia="Times New Roman" w:hAnsi="Traditional Arabic" w:cs="Traditional Arabic"/>
          <w:color w:val="000000"/>
          <w:sz w:val="34"/>
          <w:szCs w:val="34"/>
          <w:rtl/>
        </w:rPr>
        <w:t>الذي يتوافق مع طبيعة الفطرة الإنسانية و</w:t>
      </w:r>
      <w:r w:rsidR="007F5280" w:rsidRPr="008400A6">
        <w:rPr>
          <w:rFonts w:ascii="Traditional Arabic" w:eastAsia="Times New Roman" w:hAnsi="Traditional Arabic" w:cs="Traditional Arabic"/>
          <w:color w:val="000000"/>
          <w:sz w:val="34"/>
          <w:szCs w:val="34"/>
          <w:rtl/>
        </w:rPr>
        <w:t xml:space="preserve">يعين الإنسان على شكر </w:t>
      </w:r>
      <w:r w:rsidRPr="008400A6">
        <w:rPr>
          <w:rFonts w:ascii="Traditional Arabic" w:eastAsia="Times New Roman" w:hAnsi="Traditional Arabic" w:cs="Traditional Arabic"/>
          <w:color w:val="000000"/>
          <w:sz w:val="34"/>
          <w:szCs w:val="34"/>
          <w:rtl/>
        </w:rPr>
        <w:t>نِعم الله المحيطة ب</w:t>
      </w:r>
      <w:r w:rsidR="007F5280" w:rsidRPr="008400A6">
        <w:rPr>
          <w:rFonts w:ascii="Traditional Arabic" w:eastAsia="Times New Roman" w:hAnsi="Traditional Arabic" w:cs="Traditional Arabic"/>
          <w:color w:val="000000"/>
          <w:sz w:val="34"/>
          <w:szCs w:val="34"/>
          <w:rtl/>
        </w:rPr>
        <w:t>ه والنظر في هذه النعم.</w:t>
      </w:r>
    </w:p>
    <w:p w14:paraId="5E9FC4A2" w14:textId="77777777" w:rsidR="00507CEA" w:rsidRDefault="007F5280"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أما جلسات السكون التام </w:t>
      </w:r>
      <w:r w:rsidR="00A9221A" w:rsidRPr="008400A6">
        <w:rPr>
          <w:rFonts w:ascii="Traditional Arabic" w:eastAsia="Times New Roman" w:hAnsi="Traditional Arabic" w:cs="Traditional Arabic"/>
          <w:color w:val="000000"/>
          <w:sz w:val="34"/>
          <w:szCs w:val="34"/>
          <w:rtl/>
        </w:rPr>
        <w:t xml:space="preserve">في الهندوسية الحالية فهي مرابض </w:t>
      </w:r>
      <w:r w:rsidRPr="008400A6">
        <w:rPr>
          <w:rFonts w:ascii="Traditional Arabic" w:eastAsia="Times New Roman" w:hAnsi="Traditional Arabic" w:cs="Traditional Arabic"/>
          <w:color w:val="000000"/>
          <w:sz w:val="34"/>
          <w:szCs w:val="34"/>
          <w:rtl/>
        </w:rPr>
        <w:t xml:space="preserve">شيطان، حيث تمد </w:t>
      </w:r>
      <w:r w:rsidR="00461C68" w:rsidRPr="008400A6">
        <w:rPr>
          <w:rFonts w:ascii="Traditional Arabic" w:eastAsia="Times New Roman" w:hAnsi="Traditional Arabic" w:cs="Traditional Arabic"/>
          <w:color w:val="000000"/>
          <w:sz w:val="34"/>
          <w:szCs w:val="34"/>
          <w:rtl/>
        </w:rPr>
        <w:t>الشياطين هؤلاء ببعض المدد والرؤى والمكاشفات</w:t>
      </w:r>
      <w:r w:rsidR="00590E71" w:rsidRPr="008400A6">
        <w:rPr>
          <w:rFonts w:ascii="Traditional Arabic" w:eastAsia="Times New Roman" w:hAnsi="Traditional Arabic" w:cs="Traditional Arabic"/>
          <w:color w:val="000000"/>
          <w:sz w:val="34"/>
          <w:szCs w:val="34"/>
          <w:rtl/>
        </w:rPr>
        <w:t xml:space="preserve"> أثناء جلسات التأمل السكوني فتأتيهم</w:t>
      </w:r>
      <w:r w:rsidRPr="008400A6">
        <w:rPr>
          <w:rFonts w:ascii="Traditional Arabic" w:eastAsia="Times New Roman" w:hAnsi="Traditional Arabic" w:cs="Traditional Arabic"/>
          <w:color w:val="000000"/>
          <w:sz w:val="34"/>
          <w:szCs w:val="34"/>
          <w:rtl/>
        </w:rPr>
        <w:t xml:space="preserve"> </w:t>
      </w:r>
      <w:r w:rsidR="00590E71" w:rsidRPr="008400A6">
        <w:rPr>
          <w:rFonts w:ascii="Traditional Arabic" w:eastAsia="Times New Roman" w:hAnsi="Traditional Arabic" w:cs="Traditional Arabic"/>
          <w:color w:val="000000"/>
          <w:sz w:val="34"/>
          <w:szCs w:val="34"/>
          <w:rtl/>
        </w:rPr>
        <w:t>الخواطر بفكرة الولادات المتكررة والخواطر بفكرة تناسخ الأرواح والخواطر بفكرة وحدة الوجود والخواطر بفكرة تجسد الإله في الأصنام في</w:t>
      </w:r>
      <w:r w:rsidR="00A9221A" w:rsidRPr="008400A6">
        <w:rPr>
          <w:rFonts w:ascii="Traditional Arabic" w:eastAsia="Times New Roman" w:hAnsi="Traditional Arabic" w:cs="Traditional Arabic"/>
          <w:color w:val="000000"/>
          <w:sz w:val="34"/>
          <w:szCs w:val="34"/>
          <w:rtl/>
        </w:rPr>
        <w:t>ُ</w:t>
      </w:r>
      <w:r w:rsidR="00590E71" w:rsidRPr="008400A6">
        <w:rPr>
          <w:rFonts w:ascii="Traditional Arabic" w:eastAsia="Times New Roman" w:hAnsi="Traditional Arabic" w:cs="Traditional Arabic"/>
          <w:color w:val="000000"/>
          <w:sz w:val="34"/>
          <w:szCs w:val="34"/>
          <w:rtl/>
        </w:rPr>
        <w:t>لق</w:t>
      </w:r>
      <w:r w:rsidRPr="008400A6">
        <w:rPr>
          <w:rFonts w:ascii="Traditional Arabic" w:eastAsia="Times New Roman" w:hAnsi="Traditional Arabic" w:cs="Traditional Arabic"/>
          <w:color w:val="000000"/>
          <w:sz w:val="34"/>
          <w:szCs w:val="34"/>
          <w:rtl/>
        </w:rPr>
        <w:t xml:space="preserve">ي النساك </w:t>
      </w:r>
      <w:r w:rsidR="00590E71" w:rsidRPr="008400A6">
        <w:rPr>
          <w:rFonts w:ascii="Traditional Arabic" w:eastAsia="Times New Roman" w:hAnsi="Traditional Arabic" w:cs="Traditional Arabic"/>
          <w:color w:val="000000"/>
          <w:sz w:val="34"/>
          <w:szCs w:val="34"/>
          <w:rtl/>
        </w:rPr>
        <w:t>إلى أوليائهم بهذه</w:t>
      </w:r>
      <w:r w:rsidR="00A9221A" w:rsidRPr="008400A6">
        <w:rPr>
          <w:rFonts w:ascii="Traditional Arabic" w:eastAsia="Times New Roman" w:hAnsi="Traditional Arabic" w:cs="Traditional Arabic"/>
          <w:color w:val="000000"/>
          <w:sz w:val="34"/>
          <w:szCs w:val="34"/>
          <w:rtl/>
        </w:rPr>
        <w:t xml:space="preserve"> الخواطر و</w:t>
      </w:r>
      <w:r w:rsidR="00590E71" w:rsidRPr="008400A6">
        <w:rPr>
          <w:rFonts w:ascii="Traditional Arabic" w:eastAsia="Times New Roman" w:hAnsi="Traditional Arabic" w:cs="Traditional Arabic"/>
          <w:color w:val="000000"/>
          <w:sz w:val="34"/>
          <w:szCs w:val="34"/>
          <w:rtl/>
        </w:rPr>
        <w:t>التعاليم فيَضلوا ويُضلوا.</w:t>
      </w:r>
    </w:p>
    <w:p w14:paraId="7332487C" w14:textId="4C2C6807" w:rsidR="0023568D" w:rsidRPr="008400A6" w:rsidRDefault="004C5315" w:rsidP="008F5DD6">
      <w:pPr>
        <w:pStyle w:val="a"/>
        <w:rPr>
          <w:rtl/>
        </w:rPr>
      </w:pPr>
      <w:bookmarkStart w:id="20" w:name="_Toc87827618"/>
      <w:r w:rsidRPr="008400A6">
        <w:rPr>
          <w:rtl/>
        </w:rPr>
        <w:t>1</w:t>
      </w:r>
      <w:r w:rsidR="007F5280" w:rsidRPr="008400A6">
        <w:rPr>
          <w:rtl/>
        </w:rPr>
        <w:t>4</w:t>
      </w:r>
      <w:r w:rsidRPr="008400A6">
        <w:rPr>
          <w:rtl/>
        </w:rPr>
        <w:t xml:space="preserve">- </w:t>
      </w:r>
      <w:r w:rsidR="0023568D" w:rsidRPr="008400A6">
        <w:rPr>
          <w:rtl/>
        </w:rPr>
        <w:t>ما العيب في الانقطاع في الخر</w:t>
      </w:r>
      <w:r w:rsidR="00F47802" w:rsidRPr="008400A6">
        <w:rPr>
          <w:rtl/>
        </w:rPr>
        <w:t>ِ</w:t>
      </w:r>
      <w:r w:rsidR="0023568D" w:rsidRPr="008400A6">
        <w:rPr>
          <w:rtl/>
        </w:rPr>
        <w:t>بات</w:t>
      </w:r>
      <w:r w:rsidR="00F47802" w:rsidRPr="008400A6">
        <w:rPr>
          <w:rtl/>
        </w:rPr>
        <w:t xml:space="preserve"> كما يحصل في الهندوسية الحالية</w:t>
      </w:r>
      <w:r w:rsidR="0023568D" w:rsidRPr="008400A6">
        <w:rPr>
          <w:rtl/>
        </w:rPr>
        <w:t>؟</w:t>
      </w:r>
      <w:bookmarkEnd w:id="20"/>
    </w:p>
    <w:p w14:paraId="6B13B288" w14:textId="77777777" w:rsidR="00F47802"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الهندوسية تحارب الغريزة</w:t>
      </w:r>
      <w:r w:rsidR="00F47802" w:rsidRPr="008400A6">
        <w:rPr>
          <w:rFonts w:ascii="Traditional Arabic" w:eastAsia="Times New Roman" w:hAnsi="Traditional Arabic" w:cs="Traditional Arabic"/>
          <w:color w:val="000000"/>
          <w:sz w:val="34"/>
          <w:szCs w:val="34"/>
          <w:rtl/>
        </w:rPr>
        <w:t xml:space="preserve"> والشهوة</w:t>
      </w:r>
      <w:r w:rsidRPr="008400A6">
        <w:rPr>
          <w:rFonts w:ascii="Traditional Arabic" w:eastAsia="Times New Roman" w:hAnsi="Traditional Arabic" w:cs="Traditional Arabic"/>
          <w:color w:val="000000"/>
          <w:sz w:val="34"/>
          <w:szCs w:val="34"/>
          <w:rtl/>
        </w:rPr>
        <w:t xml:space="preserve"> ليس من باب تهذيبها كما </w:t>
      </w:r>
      <w:r w:rsidR="00285377" w:rsidRPr="008400A6">
        <w:rPr>
          <w:rFonts w:ascii="Traditional Arabic" w:eastAsia="Times New Roman" w:hAnsi="Traditional Arabic" w:cs="Traditional Arabic"/>
          <w:color w:val="000000"/>
          <w:sz w:val="34"/>
          <w:szCs w:val="34"/>
          <w:rtl/>
        </w:rPr>
        <w:t>شريعة الإسلام</w:t>
      </w:r>
      <w:r w:rsidRPr="008400A6">
        <w:rPr>
          <w:rFonts w:ascii="Traditional Arabic" w:eastAsia="Times New Roman" w:hAnsi="Traditional Arabic" w:cs="Traditional Arabic"/>
          <w:color w:val="000000"/>
          <w:sz w:val="34"/>
          <w:szCs w:val="34"/>
          <w:rtl/>
        </w:rPr>
        <w:t xml:space="preserve"> ولكن من باب إحراق الجسد، فالهندوسية </w:t>
      </w:r>
      <w:r w:rsidR="00F47802" w:rsidRPr="008400A6">
        <w:rPr>
          <w:rFonts w:ascii="Traditional Arabic" w:eastAsia="Times New Roman" w:hAnsi="Traditional Arabic" w:cs="Traditional Arabic"/>
          <w:color w:val="000000"/>
          <w:sz w:val="34"/>
          <w:szCs w:val="34"/>
          <w:rtl/>
        </w:rPr>
        <w:t xml:space="preserve">الحالية </w:t>
      </w:r>
      <w:r w:rsidRPr="008400A6">
        <w:rPr>
          <w:rFonts w:ascii="Traditional Arabic" w:eastAsia="Times New Roman" w:hAnsi="Traditional Arabic" w:cs="Traditional Arabic"/>
          <w:color w:val="000000"/>
          <w:sz w:val="34"/>
          <w:szCs w:val="34"/>
          <w:rtl/>
        </w:rPr>
        <w:t>ت</w:t>
      </w:r>
      <w:r w:rsidR="00F47802"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ج</w:t>
      </w:r>
      <w:r w:rsidR="00F47802"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ر الإِنسان جر</w:t>
      </w:r>
      <w:r w:rsidR="00093A2A"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ا إلى الرهبانية وترك الدنيا</w:t>
      </w:r>
      <w:r w:rsidR="00F47802" w:rsidRPr="008400A6">
        <w:rPr>
          <w:rFonts w:ascii="Traditional Arabic" w:eastAsia="Times New Roman" w:hAnsi="Traditional Arabic" w:cs="Traditional Arabic"/>
          <w:color w:val="000000"/>
          <w:sz w:val="34"/>
          <w:szCs w:val="34"/>
          <w:rtl/>
        </w:rPr>
        <w:t>.</w:t>
      </w:r>
    </w:p>
    <w:p w14:paraId="6DB5046A" w14:textId="77777777" w:rsidR="00F47802" w:rsidRPr="008400A6" w:rsidRDefault="00F4780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حيث تنظر الهندوسية إلى أنَّ نسيان الغريزة يكون بنسيان الجسد.</w:t>
      </w:r>
    </w:p>
    <w:p w14:paraId="54773DD5" w14:textId="77777777" w:rsidR="00F47802" w:rsidRPr="008400A6" w:rsidRDefault="00F4780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فيذهب الهندوسي الذي يريد الموكشا إلى الخَرِبات ليتعفن فيها جسده، </w:t>
      </w:r>
      <w:r w:rsidRPr="008400A6">
        <w:rPr>
          <w:rFonts w:ascii="Traditional Arabic" w:eastAsia="Times New Roman" w:hAnsi="Traditional Arabic" w:cs="Traditional Arabic"/>
          <w:color w:val="000000"/>
          <w:sz w:val="34"/>
          <w:szCs w:val="34"/>
          <w:rtl/>
        </w:rPr>
        <w:lastRenderedPageBreak/>
        <w:t>ويقضي بقية عمره مُتسولاً حتى يموت.</w:t>
      </w:r>
    </w:p>
    <w:p w14:paraId="7D8C00CC"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خلل كارثي يُدمر الإنسان</w:t>
      </w:r>
      <w:r w:rsidR="00F47802" w:rsidRPr="008400A6">
        <w:rPr>
          <w:rFonts w:ascii="Traditional Arabic" w:eastAsia="Times New Roman" w:hAnsi="Traditional Arabic" w:cs="Traditional Arabic"/>
          <w:color w:val="000000"/>
          <w:sz w:val="34"/>
          <w:szCs w:val="34"/>
          <w:rtl/>
        </w:rPr>
        <w:t xml:space="preserve"> والأسرة والمجتمع.</w:t>
      </w:r>
    </w:p>
    <w:p w14:paraId="7F078BF0"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فالغريزة </w:t>
      </w:r>
      <w:r w:rsidR="00F47802" w:rsidRPr="008400A6">
        <w:rPr>
          <w:rFonts w:ascii="Traditional Arabic" w:eastAsia="Times New Roman" w:hAnsi="Traditional Arabic" w:cs="Traditional Arabic"/>
          <w:color w:val="000000"/>
          <w:sz w:val="34"/>
          <w:szCs w:val="34"/>
          <w:rtl/>
        </w:rPr>
        <w:t xml:space="preserve">والشهوة </w:t>
      </w:r>
      <w:r w:rsidRPr="008400A6">
        <w:rPr>
          <w:rFonts w:ascii="Traditional Arabic" w:eastAsia="Times New Roman" w:hAnsi="Traditional Arabic" w:cs="Traditional Arabic"/>
          <w:color w:val="000000"/>
          <w:sz w:val="34"/>
          <w:szCs w:val="34"/>
          <w:rtl/>
        </w:rPr>
        <w:t>منحة إلهية لتكوين أسرة وتأسيس مجتمع وللسعي والكد وبناء حياة.</w:t>
      </w:r>
    </w:p>
    <w:p w14:paraId="5F9083E0" w14:textId="77777777" w:rsidR="0023568D" w:rsidRPr="008400A6" w:rsidRDefault="00F4780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والغريزة تُعالَج بتهذيبها ووضعها </w:t>
      </w:r>
      <w:r w:rsidR="0023568D" w:rsidRPr="008400A6">
        <w:rPr>
          <w:rFonts w:ascii="Traditional Arabic" w:eastAsia="Times New Roman" w:hAnsi="Traditional Arabic" w:cs="Traditional Arabic"/>
          <w:color w:val="000000"/>
          <w:sz w:val="34"/>
          <w:szCs w:val="34"/>
          <w:rtl/>
        </w:rPr>
        <w:t xml:space="preserve">في مجاريها الطبيعية، </w:t>
      </w:r>
      <w:r w:rsidRPr="008400A6">
        <w:rPr>
          <w:rFonts w:ascii="Traditional Arabic" w:eastAsia="Times New Roman" w:hAnsi="Traditional Arabic" w:cs="Traditional Arabic"/>
          <w:color w:val="000000"/>
          <w:sz w:val="34"/>
          <w:szCs w:val="34"/>
          <w:rtl/>
        </w:rPr>
        <w:t>لا بأن نُحرق الجسد.</w:t>
      </w:r>
    </w:p>
    <w:p w14:paraId="462014CC"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فمَن</w:t>
      </w:r>
      <w:r w:rsidR="00A9221A" w:rsidRPr="008400A6">
        <w:rPr>
          <w:rFonts w:ascii="Traditional Arabic" w:eastAsia="Times New Roman" w:hAnsi="Traditional Arabic" w:cs="Traditional Arabic"/>
          <w:color w:val="000000"/>
          <w:sz w:val="34"/>
          <w:szCs w:val="34"/>
          <w:rtl/>
        </w:rPr>
        <w:t xml:space="preserve"> هذا الذي</w:t>
      </w:r>
      <w:r w:rsidRPr="008400A6">
        <w:rPr>
          <w:rFonts w:ascii="Traditional Arabic" w:eastAsia="Times New Roman" w:hAnsi="Traditional Arabic" w:cs="Traditional Arabic"/>
          <w:color w:val="000000"/>
          <w:sz w:val="34"/>
          <w:szCs w:val="34"/>
          <w:rtl/>
        </w:rPr>
        <w:t xml:space="preserve"> قال أن غاية وجودنا تكمن في أن</w:t>
      </w:r>
      <w:r w:rsidR="00F47802"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نتسول وجبة طعام</w:t>
      </w:r>
      <w:r w:rsidR="00F47802" w:rsidRPr="008400A6">
        <w:rPr>
          <w:rFonts w:ascii="Traditional Arabic" w:eastAsia="Times New Roman" w:hAnsi="Traditional Arabic" w:cs="Traditional Arabic"/>
          <w:color w:val="000000"/>
          <w:sz w:val="34"/>
          <w:szCs w:val="34"/>
          <w:rtl/>
        </w:rPr>
        <w:t>، ثم نقضي بقية اليوم في</w:t>
      </w:r>
      <w:r w:rsidRPr="008400A6">
        <w:rPr>
          <w:rFonts w:ascii="Traditional Arabic" w:eastAsia="Times New Roman" w:hAnsi="Traditional Arabic" w:cs="Traditional Arabic"/>
          <w:color w:val="000000"/>
          <w:sz w:val="34"/>
          <w:szCs w:val="34"/>
          <w:rtl/>
        </w:rPr>
        <w:t xml:space="preserve"> الخربات </w:t>
      </w:r>
      <w:r w:rsidR="00F47802" w:rsidRPr="008400A6">
        <w:rPr>
          <w:rFonts w:ascii="Traditional Arabic" w:eastAsia="Times New Roman" w:hAnsi="Traditional Arabic" w:cs="Traditional Arabic"/>
          <w:color w:val="000000"/>
          <w:sz w:val="34"/>
          <w:szCs w:val="34"/>
          <w:rtl/>
        </w:rPr>
        <w:t>إلى أن نموت؟</w:t>
      </w:r>
    </w:p>
    <w:p w14:paraId="57CAA994" w14:textId="77777777" w:rsidR="00F47802"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مَن قال أننا جئنا إلى هذا العالم من أجل أن نرتدي قطعة قماش زعفرانية </w:t>
      </w:r>
      <w:r w:rsidR="00F47802" w:rsidRPr="008400A6">
        <w:rPr>
          <w:rFonts w:ascii="Traditional Arabic" w:eastAsia="Times New Roman" w:hAnsi="Traditional Arabic" w:cs="Traditional Arabic"/>
          <w:color w:val="000000"/>
          <w:sz w:val="34"/>
          <w:szCs w:val="34"/>
          <w:rtl/>
        </w:rPr>
        <w:t>ثم ننزوي عن العالم إلى أن يأتي الموت؟</w:t>
      </w:r>
    </w:p>
    <w:p w14:paraId="14D879F2" w14:textId="77777777" w:rsidR="00F47802"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إن أدنى الحشرات أوعى منّا لمهمة الوجود</w:t>
      </w:r>
      <w:r w:rsidR="00F47802" w:rsidRPr="008400A6">
        <w:rPr>
          <w:rFonts w:ascii="Traditional Arabic" w:eastAsia="Times New Roman" w:hAnsi="Traditional Arabic" w:cs="Traditional Arabic"/>
          <w:color w:val="000000"/>
          <w:sz w:val="34"/>
          <w:szCs w:val="34"/>
          <w:rtl/>
        </w:rPr>
        <w:t xml:space="preserve"> وعمارة الأرض وإصلاح الحياة</w:t>
      </w:r>
      <w:r w:rsidRPr="008400A6">
        <w:rPr>
          <w:rFonts w:ascii="Traditional Arabic" w:eastAsia="Times New Roman" w:hAnsi="Traditional Arabic" w:cs="Traditional Arabic"/>
          <w:color w:val="000000"/>
          <w:sz w:val="34"/>
          <w:szCs w:val="34"/>
          <w:rtl/>
        </w:rPr>
        <w:t>، ف</w:t>
      </w:r>
      <w:r w:rsidR="00F47802" w:rsidRPr="008400A6">
        <w:rPr>
          <w:rFonts w:ascii="Traditional Arabic" w:eastAsia="Times New Roman" w:hAnsi="Traditional Arabic" w:cs="Traditional Arabic"/>
          <w:color w:val="000000"/>
          <w:sz w:val="34"/>
          <w:szCs w:val="34"/>
          <w:rtl/>
        </w:rPr>
        <w:t>أنت ت</w:t>
      </w:r>
      <w:r w:rsidRPr="008400A6">
        <w:rPr>
          <w:rFonts w:ascii="Traditional Arabic" w:eastAsia="Times New Roman" w:hAnsi="Traditional Arabic" w:cs="Traditional Arabic"/>
          <w:color w:val="000000"/>
          <w:sz w:val="34"/>
          <w:szCs w:val="34"/>
          <w:rtl/>
        </w:rPr>
        <w:t>جد أسراب النحل تعمل في جهد ونظام لخيرها وخير أولادها، وتجد الباكتريا الدقيقة تنتظم في الأمعاء لتُفيد وتستفيد</w:t>
      </w:r>
      <w:r w:rsidR="00F47802" w:rsidRPr="008400A6">
        <w:rPr>
          <w:rFonts w:ascii="Traditional Arabic" w:eastAsia="Times New Roman" w:hAnsi="Traditional Arabic" w:cs="Traditional Arabic"/>
          <w:color w:val="000000"/>
          <w:sz w:val="34"/>
          <w:szCs w:val="34"/>
          <w:rtl/>
        </w:rPr>
        <w:t>.</w:t>
      </w:r>
    </w:p>
    <w:p w14:paraId="4FCAF0F6" w14:textId="77777777" w:rsidR="00F47802" w:rsidRPr="008400A6" w:rsidRDefault="00F4780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والحياة ككل تسير بنواميس وعمل.</w:t>
      </w:r>
    </w:p>
    <w:p w14:paraId="378AE21D" w14:textId="77777777" w:rsidR="00F47802"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إن الهندوسية </w:t>
      </w:r>
      <w:r w:rsidR="00F47802" w:rsidRPr="008400A6">
        <w:rPr>
          <w:rFonts w:ascii="Traditional Arabic" w:eastAsia="Times New Roman" w:hAnsi="Traditional Arabic" w:cs="Traditional Arabic"/>
          <w:color w:val="000000"/>
          <w:sz w:val="34"/>
          <w:szCs w:val="34"/>
          <w:rtl/>
        </w:rPr>
        <w:t>الحالية تدعو ل</w:t>
      </w:r>
      <w:r w:rsidRPr="008400A6">
        <w:rPr>
          <w:rFonts w:ascii="Traditional Arabic" w:eastAsia="Times New Roman" w:hAnsi="Traditional Arabic" w:cs="Traditional Arabic"/>
          <w:color w:val="000000"/>
          <w:sz w:val="34"/>
          <w:szCs w:val="34"/>
          <w:rtl/>
        </w:rPr>
        <w:t xml:space="preserve">لبطالة والتقاعس </w:t>
      </w:r>
      <w:r w:rsidR="00F47802" w:rsidRPr="008400A6">
        <w:rPr>
          <w:rFonts w:ascii="Traditional Arabic" w:eastAsia="Times New Roman" w:hAnsi="Traditional Arabic" w:cs="Traditional Arabic"/>
          <w:color w:val="000000"/>
          <w:sz w:val="34"/>
          <w:szCs w:val="34"/>
          <w:rtl/>
        </w:rPr>
        <w:t>والتسول، لقد صار التسول في الهندوسية منهج حياة.</w:t>
      </w:r>
    </w:p>
    <w:p w14:paraId="661136B8" w14:textId="77777777" w:rsidR="00285377" w:rsidRPr="008400A6" w:rsidRDefault="00285377"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F5DD6">
        <w:rPr>
          <w:rFonts w:ascii="Traditional Arabic" w:eastAsia="Times New Roman" w:hAnsi="Traditional Arabic" w:cs="Traditional Arabic"/>
          <w:b/>
          <w:bCs/>
          <w:color w:val="000000"/>
          <w:sz w:val="34"/>
          <w:szCs w:val="34"/>
          <w:rtl/>
        </w:rPr>
        <w:t>والسؤال هنا:</w:t>
      </w:r>
      <w:r w:rsidRPr="008400A6">
        <w:rPr>
          <w:rFonts w:ascii="Traditional Arabic" w:eastAsia="Times New Roman" w:hAnsi="Traditional Arabic" w:cs="Traditional Arabic"/>
          <w:color w:val="000000"/>
          <w:sz w:val="34"/>
          <w:szCs w:val="34"/>
          <w:rtl/>
        </w:rPr>
        <w:t xml:space="preserve"> ما معنى أن يعتزل الهندوسي الناس، وأن يتوطن في رؤوس الجبال والمواضع البعيدة عن العمران، ما هي الفائدة التي ستعود على الناس من </w:t>
      </w:r>
      <w:r w:rsidRPr="008400A6">
        <w:rPr>
          <w:rFonts w:ascii="Traditional Arabic" w:eastAsia="Times New Roman" w:hAnsi="Traditional Arabic" w:cs="Traditional Arabic"/>
          <w:color w:val="000000"/>
          <w:sz w:val="34"/>
          <w:szCs w:val="34"/>
          <w:rtl/>
        </w:rPr>
        <w:lastRenderedPageBreak/>
        <w:t xml:space="preserve">ذلك؟ </w:t>
      </w:r>
    </w:p>
    <w:p w14:paraId="3D6D15EC" w14:textId="77777777" w:rsidR="00285377" w:rsidRPr="008400A6" w:rsidRDefault="00285377"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إن الدين الحق وطريقة الحياة الصحيحة هي طريقة جد ونصيحة ومخالطة للناس وإصلاحٌ لهم</w:t>
      </w:r>
      <w:r w:rsidR="00F47802" w:rsidRPr="008400A6">
        <w:rPr>
          <w:rFonts w:ascii="Traditional Arabic" w:eastAsia="Times New Roman" w:hAnsi="Traditional Arabic" w:cs="Traditional Arabic"/>
          <w:color w:val="000000"/>
          <w:sz w:val="34"/>
          <w:szCs w:val="34"/>
          <w:rtl/>
        </w:rPr>
        <w:t xml:space="preserve"> وصبر على أذاهم</w:t>
      </w:r>
      <w:r w:rsidRPr="008400A6">
        <w:rPr>
          <w:rFonts w:ascii="Traditional Arabic" w:eastAsia="Times New Roman" w:hAnsi="Traditional Arabic" w:cs="Traditional Arabic"/>
          <w:color w:val="000000"/>
          <w:sz w:val="34"/>
          <w:szCs w:val="34"/>
          <w:rtl/>
        </w:rPr>
        <w:t>، وليس</w:t>
      </w:r>
      <w:r w:rsidR="00F47802" w:rsidRPr="008400A6">
        <w:rPr>
          <w:rFonts w:ascii="Traditional Arabic" w:eastAsia="Times New Roman" w:hAnsi="Traditional Arabic" w:cs="Traditional Arabic"/>
          <w:color w:val="000000"/>
          <w:sz w:val="34"/>
          <w:szCs w:val="34"/>
          <w:rtl/>
        </w:rPr>
        <w:t>ت</w:t>
      </w:r>
      <w:r w:rsidRPr="008400A6">
        <w:rPr>
          <w:rFonts w:ascii="Traditional Arabic" w:eastAsia="Times New Roman" w:hAnsi="Traditional Arabic" w:cs="Traditional Arabic"/>
          <w:color w:val="000000"/>
          <w:sz w:val="34"/>
          <w:szCs w:val="34"/>
          <w:rtl/>
        </w:rPr>
        <w:t xml:space="preserve"> تفلتًا منهم في الوديان والصحاري!</w:t>
      </w:r>
    </w:p>
    <w:p w14:paraId="14C385E5" w14:textId="6FCC4989" w:rsidR="00507CEA" w:rsidRDefault="00285377" w:rsidP="008F5DD6">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w:t>
      </w:r>
      <w:r w:rsidR="008F5DD6" w:rsidRPr="008F5DD6">
        <w:rPr>
          <w:rStyle w:val="Char0"/>
          <w:rFonts w:eastAsiaTheme="minorHAnsi"/>
          <w:rtl/>
        </w:rPr>
        <w:t>«</w:t>
      </w:r>
      <w:r w:rsidRPr="008F5DD6">
        <w:rPr>
          <w:rStyle w:val="Char0"/>
          <w:rFonts w:eastAsiaTheme="minorHAnsi"/>
          <w:rtl/>
        </w:rPr>
        <w:t>المسلِمُ إذا كانَ مخالطًا النَّاسَ ويصبِرُ على أذاهم خيرٌ منَ المسلمِ الَّذي لا يخالطُ النَّاسَ ولا يصبرُ على أذاهم</w:t>
      </w:r>
      <w:r w:rsidR="008F5DD6" w:rsidRPr="008F5DD6">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8"/>
      </w:r>
      <w:r w:rsidR="0012160F" w:rsidRPr="00993D71">
        <w:rPr>
          <w:rFonts w:ascii="Traditional Arabic" w:eastAsia="Times New Roman" w:hAnsi="Traditional Arabic" w:cs="KFGQPC Uthman Taha Naskh"/>
          <w:color w:val="0070C0"/>
          <w:sz w:val="34"/>
          <w:szCs w:val="34"/>
          <w:vertAlign w:val="superscript"/>
          <w:rtl/>
        </w:rPr>
        <w:t>)</w:t>
      </w:r>
    </w:p>
    <w:p w14:paraId="2A9B276F" w14:textId="499C85BD" w:rsidR="0012664A" w:rsidRPr="008400A6" w:rsidRDefault="004C5315" w:rsidP="008F5DD6">
      <w:pPr>
        <w:pStyle w:val="a"/>
        <w:rPr>
          <w:rtl/>
        </w:rPr>
      </w:pPr>
      <w:bookmarkStart w:id="21" w:name="_Toc87827619"/>
      <w:r w:rsidRPr="008400A6">
        <w:rPr>
          <w:rtl/>
        </w:rPr>
        <w:t>1</w:t>
      </w:r>
      <w:r w:rsidR="00EA2662" w:rsidRPr="008400A6">
        <w:rPr>
          <w:rtl/>
        </w:rPr>
        <w:t>5</w:t>
      </w:r>
      <w:r w:rsidR="0012664A" w:rsidRPr="008400A6">
        <w:rPr>
          <w:rtl/>
        </w:rPr>
        <w:t>- ما هي الطريقة الأصلح لمقاومة الشهوة والتخلص من الذنوب؟</w:t>
      </w:r>
      <w:bookmarkEnd w:id="21"/>
    </w:p>
    <w:p w14:paraId="1D44A1EC" w14:textId="77777777" w:rsidR="0012664A" w:rsidRPr="008400A6" w:rsidRDefault="0012664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أصل مقاومة الشهوة والغريزة هو أصل </w:t>
      </w:r>
      <w:r w:rsidR="00EA2662" w:rsidRPr="008400A6">
        <w:rPr>
          <w:rFonts w:ascii="Traditional Arabic" w:eastAsia="Times New Roman" w:hAnsi="Traditional Arabic" w:cs="Traditional Arabic"/>
          <w:color w:val="000000"/>
          <w:sz w:val="34"/>
          <w:szCs w:val="34"/>
          <w:rtl/>
        </w:rPr>
        <w:t>فطري وأصل تكليفي، والمسلم يلتزم بطريقة تهذيب الشهوة كما أمر الوحي الإلهي.</w:t>
      </w:r>
    </w:p>
    <w:p w14:paraId="6D0490FB" w14:textId="77777777" w:rsidR="00EA2662" w:rsidRPr="008400A6" w:rsidRDefault="00EA266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فهناك زواج صالح، وهناك غض من البصر، وهناك تقوى لله في السر والعلن، وهناك تحذير إلهي من عقوبة ارتكاب المعصية.</w:t>
      </w:r>
    </w:p>
    <w:p w14:paraId="633ADA81" w14:textId="77777777" w:rsidR="00EA2662" w:rsidRPr="008400A6" w:rsidRDefault="00EA266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وهناك طريقة للتوبة إذا أخطأ الإنسان وضعفت نفسه.</w:t>
      </w:r>
    </w:p>
    <w:p w14:paraId="63DD614D" w14:textId="77777777" w:rsidR="00EA2662" w:rsidRPr="008400A6" w:rsidRDefault="00285377"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لكن في الهندوسية نجد</w:t>
      </w:r>
      <w:r w:rsidR="00EA2662" w:rsidRPr="008400A6">
        <w:rPr>
          <w:rFonts w:ascii="Traditional Arabic" w:eastAsia="Times New Roman" w:hAnsi="Traditional Arabic" w:cs="Traditional Arabic"/>
          <w:color w:val="000000"/>
          <w:sz w:val="34"/>
          <w:szCs w:val="34"/>
          <w:rtl/>
        </w:rPr>
        <w:t xml:space="preserve"> الشخص الهندوسي الذي يريد أن يصل للموكشا يترك زوجته وأولاده ووظيفته وينام على الأرصفة وفي الخربات ويتسول وجبة طعامه، ويظل في إحراق جسده بهذه الكيفية إلى أن يموت، فهل هذه طريقة سوية لتهذيب النفس؟</w:t>
      </w:r>
    </w:p>
    <w:p w14:paraId="5847EA20" w14:textId="77777777" w:rsidR="00507CEA" w:rsidRDefault="0012664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إن</w:t>
      </w:r>
      <w:r w:rsidR="00EA2662"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ال</w:t>
      </w:r>
      <w:r w:rsidR="00285377" w:rsidRPr="008400A6">
        <w:rPr>
          <w:rFonts w:ascii="Traditional Arabic" w:eastAsia="Times New Roman" w:hAnsi="Traditional Arabic" w:cs="Traditional Arabic"/>
          <w:color w:val="000000"/>
          <w:sz w:val="34"/>
          <w:szCs w:val="34"/>
          <w:rtl/>
        </w:rPr>
        <w:t xml:space="preserve">نساك الهندوس والذي يزيد عددهم في الهند اليوم على 5 مليون ناسك لا يكتفون </w:t>
      </w:r>
      <w:r w:rsidRPr="008400A6">
        <w:rPr>
          <w:rFonts w:ascii="Traditional Arabic" w:eastAsia="Times New Roman" w:hAnsi="Traditional Arabic" w:cs="Traditional Arabic"/>
          <w:color w:val="000000"/>
          <w:sz w:val="34"/>
          <w:szCs w:val="34"/>
          <w:rtl/>
        </w:rPr>
        <w:t>بإثم تضييع من يعول</w:t>
      </w:r>
      <w:r w:rsidR="00285377" w:rsidRPr="008400A6">
        <w:rPr>
          <w:rFonts w:ascii="Traditional Arabic" w:eastAsia="Times New Roman" w:hAnsi="Traditional Arabic" w:cs="Traditional Arabic"/>
          <w:color w:val="000000"/>
          <w:sz w:val="34"/>
          <w:szCs w:val="34"/>
          <w:rtl/>
        </w:rPr>
        <w:t>ون</w:t>
      </w:r>
      <w:r w:rsidRPr="008400A6">
        <w:rPr>
          <w:rFonts w:ascii="Traditional Arabic" w:eastAsia="Times New Roman" w:hAnsi="Traditional Arabic" w:cs="Traditional Arabic"/>
          <w:color w:val="000000"/>
          <w:sz w:val="34"/>
          <w:szCs w:val="34"/>
          <w:rtl/>
        </w:rPr>
        <w:t xml:space="preserve"> بل </w:t>
      </w:r>
      <w:r w:rsidR="00285377" w:rsidRPr="008400A6">
        <w:rPr>
          <w:rFonts w:ascii="Traditional Arabic" w:eastAsia="Times New Roman" w:hAnsi="Traditional Arabic" w:cs="Traditional Arabic"/>
          <w:color w:val="000000"/>
          <w:sz w:val="34"/>
          <w:szCs w:val="34"/>
          <w:rtl/>
        </w:rPr>
        <w:t>هم بأنفسهم يصبحون بحاجة إلى مَن يعولهم ويطعمهم.</w:t>
      </w:r>
    </w:p>
    <w:p w14:paraId="7BCB40BC" w14:textId="2BF45AB0" w:rsidR="00285377" w:rsidRPr="008400A6" w:rsidRDefault="00285377"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لقد هذَّب الإسلام النفس الإنسانية بأفضل طريقة وأحكم طريقة. </w:t>
      </w:r>
    </w:p>
    <w:p w14:paraId="3F7F689A" w14:textId="7C36B1EE" w:rsidR="00285377" w:rsidRPr="008400A6" w:rsidRDefault="00D77D38" w:rsidP="008F5DD6">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فقد قرَّر الإسلام حرمة تقصير الرجل في حق من يعول</w:t>
      </w:r>
      <w:r w:rsidR="00EA2662"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فقال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w:t>
      </w:r>
      <w:r w:rsidR="008F5DD6" w:rsidRPr="002C1A2C">
        <w:rPr>
          <w:rStyle w:val="Char0"/>
          <w:rFonts w:eastAsiaTheme="minorHAnsi"/>
          <w:rtl/>
        </w:rPr>
        <w:t>«</w:t>
      </w:r>
      <w:r w:rsidRPr="002C1A2C">
        <w:rPr>
          <w:rStyle w:val="Char0"/>
          <w:rFonts w:eastAsiaTheme="minorHAnsi"/>
          <w:rtl/>
        </w:rPr>
        <w:t>كفى بالمرءِ إثمًا أن يضيِّعَ مَنْ يقوتُ</w:t>
      </w:r>
      <w:r w:rsidR="008F5DD6" w:rsidRPr="002C1A2C">
        <w:rPr>
          <w:rStyle w:val="Char0"/>
          <w:rFonts w:eastAsiaTheme="minorHAnsi"/>
          <w:rtl/>
        </w:rPr>
        <w:t>»</w:t>
      </w:r>
      <w:r w:rsidRPr="008400A6">
        <w:rPr>
          <w:rFonts w:ascii="Traditional Arabic" w:eastAsia="Times New Roman" w:hAnsi="Traditional Arabic" w:cs="Traditional Arabic"/>
          <w:color w:val="000000"/>
          <w:sz w:val="34"/>
          <w:szCs w:val="34"/>
          <w:rtl/>
        </w:rPr>
        <w:t>.</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59"/>
      </w:r>
      <w:r w:rsidR="0012160F" w:rsidRPr="00993D71">
        <w:rPr>
          <w:rFonts w:ascii="Traditional Arabic" w:eastAsia="Times New Roman" w:hAnsi="Traditional Arabic" w:cs="KFGQPC Uthman Taha Naskh"/>
          <w:color w:val="0070C0"/>
          <w:sz w:val="34"/>
          <w:szCs w:val="34"/>
          <w:vertAlign w:val="superscript"/>
          <w:rtl/>
        </w:rPr>
        <w:t>)</w:t>
      </w:r>
    </w:p>
    <w:p w14:paraId="15DCC2FA" w14:textId="77777777" w:rsidR="00EA2662" w:rsidRPr="008400A6" w:rsidRDefault="00D77D3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ثم قرَّر الإسلام </w:t>
      </w:r>
      <w:r w:rsidR="00EA2662" w:rsidRPr="008400A6">
        <w:rPr>
          <w:rFonts w:ascii="Traditional Arabic" w:eastAsia="Times New Roman" w:hAnsi="Traditional Arabic" w:cs="Traditional Arabic"/>
          <w:color w:val="000000"/>
          <w:sz w:val="34"/>
          <w:szCs w:val="34"/>
          <w:rtl/>
        </w:rPr>
        <w:t xml:space="preserve">أنَّ إصلاح النفس وتهذيبها </w:t>
      </w:r>
      <w:r w:rsidRPr="008400A6">
        <w:rPr>
          <w:rFonts w:ascii="Traditional Arabic" w:eastAsia="Times New Roman" w:hAnsi="Traditional Arabic" w:cs="Traditional Arabic"/>
          <w:color w:val="000000"/>
          <w:sz w:val="34"/>
          <w:szCs w:val="34"/>
          <w:rtl/>
        </w:rPr>
        <w:t>يك</w:t>
      </w:r>
      <w:r w:rsidR="00EA2662" w:rsidRPr="008400A6">
        <w:rPr>
          <w:rFonts w:ascii="Traditional Arabic" w:eastAsia="Times New Roman" w:hAnsi="Traditional Arabic" w:cs="Traditional Arabic"/>
          <w:color w:val="000000"/>
          <w:sz w:val="34"/>
          <w:szCs w:val="34"/>
          <w:rtl/>
        </w:rPr>
        <w:t xml:space="preserve">ون بعمل الصالحات ومقاومة الشهوة دون مغادرة العالم، </w:t>
      </w:r>
      <w:r w:rsidRPr="008400A6">
        <w:rPr>
          <w:rFonts w:ascii="Traditional Arabic" w:eastAsia="Times New Roman" w:hAnsi="Traditional Arabic" w:cs="Traditional Arabic"/>
          <w:color w:val="000000"/>
          <w:sz w:val="34"/>
          <w:szCs w:val="34"/>
          <w:rtl/>
        </w:rPr>
        <w:t xml:space="preserve">فالإنسان في الإسلام </w:t>
      </w:r>
      <w:r w:rsidR="0012664A" w:rsidRPr="008400A6">
        <w:rPr>
          <w:rFonts w:ascii="Traditional Arabic" w:eastAsia="Times New Roman" w:hAnsi="Traditional Arabic" w:cs="Traditional Arabic"/>
          <w:color w:val="000000"/>
          <w:sz w:val="34"/>
          <w:szCs w:val="34"/>
          <w:rtl/>
        </w:rPr>
        <w:t xml:space="preserve">يمكنه أن يعيش في مجتمعه وأن يبنيه </w:t>
      </w:r>
      <w:r w:rsidR="00EA2662" w:rsidRPr="008400A6">
        <w:rPr>
          <w:rFonts w:ascii="Traditional Arabic" w:eastAsia="Times New Roman" w:hAnsi="Traditional Arabic" w:cs="Traditional Arabic"/>
          <w:color w:val="000000"/>
          <w:sz w:val="34"/>
          <w:szCs w:val="34"/>
          <w:rtl/>
        </w:rPr>
        <w:t>وأن ينجو عند الله في نفس الوقت دون الحاجة لإحراق الجسد بهذه الصورة في الهندوسية.</w:t>
      </w:r>
    </w:p>
    <w:p w14:paraId="51309AEE" w14:textId="762444C6" w:rsidR="00D77D38" w:rsidRPr="008400A6" w:rsidRDefault="00D77D3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الله تعالى </w:t>
      </w:r>
      <w:r w:rsidR="00505D88" w:rsidRPr="007872C4">
        <w:rPr>
          <w:rStyle w:val="Char"/>
          <w:rFonts w:eastAsiaTheme="minorHAnsi"/>
          <w:rtl/>
          <w:lang w:bidi="ar-SA"/>
        </w:rPr>
        <w:t>﴿</w:t>
      </w:r>
      <w:r w:rsidRPr="007872C4">
        <w:rPr>
          <w:rStyle w:val="Char"/>
          <w:rFonts w:eastAsiaTheme="minorHAnsi"/>
          <w:rtl/>
        </w:rPr>
        <w:t xml:space="preserve">وَأَمَّا مَنْ خَافَ مَقَامَ رَبِّهِ وَنَهَى النَّفْسَ عَنِ الْهَوَىٰ </w:t>
      </w:r>
      <w:r w:rsidR="00505D88" w:rsidRPr="00D17196">
        <w:rPr>
          <w:rStyle w:val="Char"/>
          <w:rFonts w:eastAsiaTheme="minorHAnsi"/>
          <w:color w:val="548DD4" w:themeColor="text2" w:themeTint="99"/>
          <w:sz w:val="26"/>
          <w:szCs w:val="26"/>
          <w:rtl/>
          <w:lang w:bidi="ar-SA"/>
        </w:rPr>
        <w:t>[</w:t>
      </w:r>
      <w:r w:rsidRPr="00D17196">
        <w:rPr>
          <w:rStyle w:val="Char"/>
          <w:rFonts w:eastAsiaTheme="minorHAnsi"/>
          <w:color w:val="548DD4" w:themeColor="text2" w:themeTint="99"/>
          <w:sz w:val="26"/>
          <w:szCs w:val="26"/>
          <w:rtl/>
        </w:rPr>
        <w:t>٤٠</w:t>
      </w:r>
      <w:r w:rsidR="00505D88" w:rsidRPr="00D17196">
        <w:rPr>
          <w:rStyle w:val="Char"/>
          <w:rFonts w:eastAsiaTheme="minorHAnsi"/>
          <w:color w:val="548DD4" w:themeColor="text2" w:themeTint="99"/>
          <w:sz w:val="26"/>
          <w:szCs w:val="26"/>
          <w:rtl/>
          <w:lang w:bidi="ar-SA"/>
        </w:rPr>
        <w:t>]</w:t>
      </w:r>
      <w:r w:rsidRPr="007872C4">
        <w:rPr>
          <w:rStyle w:val="Char"/>
          <w:rFonts w:eastAsiaTheme="minorHAnsi"/>
          <w:rtl/>
        </w:rPr>
        <w:t xml:space="preserve"> فَإِنَّ الْجَنَّةَ هِيَ الْمَأْوَىٰ </w:t>
      </w:r>
      <w:r w:rsidR="00505D88" w:rsidRPr="00D17196">
        <w:rPr>
          <w:rStyle w:val="Char"/>
          <w:rFonts w:eastAsiaTheme="minorHAnsi"/>
          <w:color w:val="548DD4" w:themeColor="text2" w:themeTint="99"/>
          <w:sz w:val="26"/>
          <w:szCs w:val="26"/>
          <w:rtl/>
          <w:lang w:bidi="ar-SA"/>
        </w:rPr>
        <w:t>[</w:t>
      </w:r>
      <w:r w:rsidRPr="00D17196">
        <w:rPr>
          <w:rStyle w:val="Char"/>
          <w:rFonts w:eastAsiaTheme="minorHAnsi"/>
          <w:color w:val="548DD4" w:themeColor="text2" w:themeTint="99"/>
          <w:sz w:val="26"/>
          <w:szCs w:val="26"/>
          <w:rtl/>
        </w:rPr>
        <w:t>٤١</w:t>
      </w:r>
      <w:r w:rsidR="00505D88" w:rsidRPr="00D17196">
        <w:rPr>
          <w:rStyle w:val="Char"/>
          <w:rFonts w:eastAsiaTheme="minorHAnsi"/>
          <w:color w:val="548DD4" w:themeColor="text2" w:themeTint="99"/>
          <w:sz w:val="26"/>
          <w:szCs w:val="26"/>
          <w:rtl/>
          <w:lang w:bidi="ar-SA"/>
        </w:rPr>
        <w:t>]</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سورة النازعات .</w:t>
      </w:r>
    </w:p>
    <w:p w14:paraId="50B47972" w14:textId="44588EFA" w:rsidR="00EA2662" w:rsidRPr="008400A6" w:rsidRDefault="0012664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فالخوف من ال</w:t>
      </w:r>
      <w:r w:rsidR="00D77D38" w:rsidRPr="008400A6">
        <w:rPr>
          <w:rFonts w:ascii="Traditional Arabic" w:eastAsia="Times New Roman" w:hAnsi="Traditional Arabic" w:cs="Traditional Arabic"/>
          <w:color w:val="000000"/>
          <w:sz w:val="34"/>
          <w:szCs w:val="34"/>
          <w:rtl/>
        </w:rPr>
        <w:t>له وعمل الصالحات</w:t>
      </w:r>
      <w:r w:rsidR="00EA2662" w:rsidRPr="008400A6">
        <w:rPr>
          <w:rFonts w:ascii="Traditional Arabic" w:eastAsia="Times New Roman" w:hAnsi="Traditional Arabic" w:cs="Traditional Arabic"/>
          <w:color w:val="000000"/>
          <w:sz w:val="34"/>
          <w:szCs w:val="34"/>
          <w:rtl/>
        </w:rPr>
        <w:t xml:space="preserve"> هو طريق </w:t>
      </w:r>
      <w:r w:rsidR="0013506B" w:rsidRPr="008400A6">
        <w:rPr>
          <w:rFonts w:ascii="Traditional Arabic" w:eastAsia="Times New Roman" w:hAnsi="Traditional Arabic" w:cs="Traditional Arabic"/>
          <w:color w:val="000000"/>
          <w:sz w:val="34"/>
          <w:szCs w:val="34"/>
          <w:rtl/>
        </w:rPr>
        <w:t>ا</w:t>
      </w:r>
      <w:r w:rsidR="00EA2662" w:rsidRPr="008400A6">
        <w:rPr>
          <w:rFonts w:ascii="Traditional Arabic" w:eastAsia="Times New Roman" w:hAnsi="Traditional Arabic" w:cs="Traditional Arabic"/>
          <w:color w:val="000000"/>
          <w:sz w:val="34"/>
          <w:szCs w:val="34"/>
          <w:rtl/>
        </w:rPr>
        <w:t>لجنة، ولو كنت تعيش في أحد القصور.</w:t>
      </w:r>
    </w:p>
    <w:p w14:paraId="36A3F437" w14:textId="761398E3" w:rsidR="00D77D38" w:rsidRPr="008400A6" w:rsidRDefault="00EA2662"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فتهذيب النفس لا يستلزم إحراق الجسد،</w:t>
      </w:r>
      <w:r w:rsidR="004B47B6">
        <w:rPr>
          <w:rFonts w:ascii="Traditional Arabic" w:eastAsia="Times New Roman" w:hAnsi="Traditional Arabic" w:cs="Traditional Arabic"/>
          <w:color w:val="000000"/>
          <w:sz w:val="34"/>
          <w:szCs w:val="34"/>
          <w:rtl/>
        </w:rPr>
        <w:t xml:space="preserve"> </w:t>
      </w:r>
      <w:r w:rsidR="00D77D38" w:rsidRPr="008400A6">
        <w:rPr>
          <w:rFonts w:ascii="Traditional Arabic" w:eastAsia="Times New Roman" w:hAnsi="Traditional Arabic" w:cs="Traditional Arabic"/>
          <w:color w:val="000000"/>
          <w:sz w:val="34"/>
          <w:szCs w:val="34"/>
          <w:rtl/>
        </w:rPr>
        <w:t xml:space="preserve">قال الله تعالى </w:t>
      </w:r>
      <w:r w:rsidR="00505D88" w:rsidRPr="007872C4">
        <w:rPr>
          <w:rStyle w:val="Char"/>
          <w:rFonts w:eastAsiaTheme="minorHAnsi"/>
          <w:rtl/>
          <w:lang w:bidi="ar-SA"/>
        </w:rPr>
        <w:t>﴿</w:t>
      </w:r>
      <w:r w:rsidR="00D77D38" w:rsidRPr="007872C4">
        <w:rPr>
          <w:rStyle w:val="Char"/>
          <w:rFonts w:eastAsiaTheme="minorHAnsi"/>
          <w:rtl/>
        </w:rPr>
        <w:t xml:space="preserve">فَلَا اقْتَحَمَ الْعَقَبَةَ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١١</w:t>
      </w:r>
      <w:r w:rsidR="00505D88" w:rsidRPr="00D17196">
        <w:rPr>
          <w:rStyle w:val="Char"/>
          <w:rFonts w:eastAsiaTheme="minorHAnsi"/>
          <w:color w:val="548DD4" w:themeColor="text2" w:themeTint="99"/>
          <w:sz w:val="26"/>
          <w:szCs w:val="26"/>
          <w:rtl/>
          <w:lang w:bidi="ar-SA"/>
        </w:rPr>
        <w:t>]</w:t>
      </w:r>
      <w:r w:rsidR="00D77D38" w:rsidRPr="007872C4">
        <w:rPr>
          <w:rStyle w:val="Char"/>
          <w:rFonts w:eastAsiaTheme="minorHAnsi"/>
          <w:rtl/>
        </w:rPr>
        <w:t xml:space="preserve"> وَمَا أَدْرَاكَ مَا الْعَقَبَةُ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١٢</w:t>
      </w:r>
      <w:r w:rsidR="00505D88" w:rsidRPr="00D17196">
        <w:rPr>
          <w:rStyle w:val="Char"/>
          <w:rFonts w:eastAsiaTheme="minorHAnsi"/>
          <w:color w:val="548DD4" w:themeColor="text2" w:themeTint="99"/>
          <w:sz w:val="26"/>
          <w:szCs w:val="26"/>
          <w:rtl/>
          <w:lang w:bidi="ar-SA"/>
        </w:rPr>
        <w:t>]</w:t>
      </w:r>
      <w:r w:rsidR="00D77D38" w:rsidRPr="007872C4">
        <w:rPr>
          <w:rStyle w:val="Char"/>
          <w:rFonts w:eastAsiaTheme="minorHAnsi"/>
          <w:rtl/>
        </w:rPr>
        <w:t xml:space="preserve"> فَكُّ رَقَبَةٍ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١٣</w:t>
      </w:r>
      <w:r w:rsidR="00505D88" w:rsidRPr="00D17196">
        <w:rPr>
          <w:rStyle w:val="Char"/>
          <w:rFonts w:eastAsiaTheme="minorHAnsi"/>
          <w:color w:val="548DD4" w:themeColor="text2" w:themeTint="99"/>
          <w:sz w:val="26"/>
          <w:szCs w:val="26"/>
          <w:rtl/>
          <w:lang w:bidi="ar-SA"/>
        </w:rPr>
        <w:t>]</w:t>
      </w:r>
      <w:r w:rsidR="00D77D38" w:rsidRPr="007872C4">
        <w:rPr>
          <w:rStyle w:val="Char"/>
          <w:rFonts w:eastAsiaTheme="minorHAnsi"/>
          <w:rtl/>
        </w:rPr>
        <w:t xml:space="preserve"> أَوْ إِطْعَامٌ فِي يَوْمٍ ذِي مَسْغَبَةٍ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١٤</w:t>
      </w:r>
      <w:r w:rsidR="00505D88" w:rsidRPr="00D17196">
        <w:rPr>
          <w:rStyle w:val="Char"/>
          <w:rFonts w:eastAsiaTheme="minorHAnsi"/>
          <w:color w:val="548DD4" w:themeColor="text2" w:themeTint="99"/>
          <w:sz w:val="26"/>
          <w:szCs w:val="26"/>
          <w:rtl/>
          <w:lang w:bidi="ar-SA"/>
        </w:rPr>
        <w:t>]</w:t>
      </w:r>
      <w:r w:rsidR="00D77D38" w:rsidRPr="007872C4">
        <w:rPr>
          <w:rStyle w:val="Char"/>
          <w:rFonts w:eastAsiaTheme="minorHAnsi"/>
          <w:rtl/>
        </w:rPr>
        <w:t xml:space="preserve"> يَتِيمًا ذَا مَقْرَبَةٍ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١٥</w:t>
      </w:r>
      <w:r w:rsidR="00505D88" w:rsidRPr="00D17196">
        <w:rPr>
          <w:rStyle w:val="Char"/>
          <w:rFonts w:eastAsiaTheme="minorHAnsi"/>
          <w:color w:val="548DD4" w:themeColor="text2" w:themeTint="99"/>
          <w:sz w:val="26"/>
          <w:szCs w:val="26"/>
          <w:rtl/>
          <w:lang w:bidi="ar-SA"/>
        </w:rPr>
        <w:t>]</w:t>
      </w:r>
      <w:r w:rsidR="00D77D38" w:rsidRPr="007872C4">
        <w:rPr>
          <w:rStyle w:val="Char"/>
          <w:rFonts w:eastAsiaTheme="minorHAnsi"/>
          <w:rtl/>
        </w:rPr>
        <w:t xml:space="preserve"> أَوْ مِسْكِينًا ذَا مَتْرَبَةٍ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١٦</w:t>
      </w:r>
      <w:r w:rsidR="00505D88" w:rsidRPr="00D17196">
        <w:rPr>
          <w:rStyle w:val="Char"/>
          <w:rFonts w:eastAsiaTheme="minorHAnsi"/>
          <w:color w:val="548DD4" w:themeColor="text2" w:themeTint="99"/>
          <w:sz w:val="26"/>
          <w:szCs w:val="26"/>
          <w:rtl/>
          <w:lang w:bidi="ar-SA"/>
        </w:rPr>
        <w:t>]</w:t>
      </w:r>
      <w:r w:rsidR="00D77D38" w:rsidRPr="007872C4">
        <w:rPr>
          <w:rStyle w:val="Char"/>
          <w:rFonts w:eastAsiaTheme="minorHAnsi"/>
          <w:rtl/>
        </w:rPr>
        <w:t xml:space="preserve"> ثُمَّ كَانَ مِنَ الَّذِينَ آمَنُوا وَتَوَاصَوْا </w:t>
      </w:r>
      <w:r w:rsidR="00D77D38" w:rsidRPr="007872C4">
        <w:rPr>
          <w:rStyle w:val="Char"/>
          <w:rFonts w:eastAsiaTheme="minorHAnsi"/>
          <w:rtl/>
        </w:rPr>
        <w:lastRenderedPageBreak/>
        <w:t xml:space="preserve">بِالصَّبْرِ وَتَوَاصَوْا بِالْمَرْحَمَةِ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١٧</w:t>
      </w:r>
      <w:r w:rsidR="00505D88" w:rsidRPr="00D17196">
        <w:rPr>
          <w:rStyle w:val="Char"/>
          <w:rFonts w:eastAsiaTheme="minorHAnsi"/>
          <w:color w:val="548DD4" w:themeColor="text2" w:themeTint="99"/>
          <w:sz w:val="26"/>
          <w:szCs w:val="26"/>
          <w:rtl/>
          <w:lang w:bidi="ar-SA"/>
        </w:rPr>
        <w:t>]</w:t>
      </w:r>
      <w:r w:rsidR="00D77D38" w:rsidRPr="007872C4">
        <w:rPr>
          <w:rStyle w:val="Char"/>
          <w:rFonts w:eastAsiaTheme="minorHAnsi"/>
          <w:rtl/>
        </w:rPr>
        <w:t xml:space="preserve"> أُولَـٰئِكَ أَصْحَابُ الْمَيْمَنَةِ </w:t>
      </w:r>
      <w:r w:rsidR="00505D88" w:rsidRPr="00D17196">
        <w:rPr>
          <w:rStyle w:val="Char"/>
          <w:rFonts w:eastAsiaTheme="minorHAnsi"/>
          <w:color w:val="548DD4" w:themeColor="text2" w:themeTint="99"/>
          <w:sz w:val="26"/>
          <w:szCs w:val="26"/>
          <w:rtl/>
          <w:lang w:bidi="ar-SA"/>
        </w:rPr>
        <w:t>[</w:t>
      </w:r>
      <w:r w:rsidR="00D77D38" w:rsidRPr="00D17196">
        <w:rPr>
          <w:rStyle w:val="Char"/>
          <w:rFonts w:eastAsiaTheme="minorHAnsi"/>
          <w:color w:val="548DD4" w:themeColor="text2" w:themeTint="99"/>
          <w:sz w:val="26"/>
          <w:szCs w:val="26"/>
          <w:rtl/>
        </w:rPr>
        <w:t>١٨</w:t>
      </w:r>
      <w:r w:rsidR="00505D88" w:rsidRPr="00D17196">
        <w:rPr>
          <w:rStyle w:val="Char"/>
          <w:rFonts w:eastAsiaTheme="minorHAnsi"/>
          <w:color w:val="548DD4" w:themeColor="text2" w:themeTint="99"/>
          <w:sz w:val="26"/>
          <w:szCs w:val="26"/>
          <w:rtl/>
          <w:lang w:bidi="ar-SA"/>
        </w:rPr>
        <w:t>]</w:t>
      </w:r>
      <w:r w:rsidR="00505D88" w:rsidRPr="007872C4">
        <w:rPr>
          <w:rStyle w:val="Char"/>
          <w:rFonts w:eastAsiaTheme="minorHAnsi"/>
          <w:rtl/>
          <w:lang w:bidi="ar-SA"/>
        </w:rPr>
        <w:t>﴾</w:t>
      </w:r>
      <w:r w:rsidR="00D77D38" w:rsidRPr="008400A6">
        <w:rPr>
          <w:rFonts w:ascii="Traditional Arabic" w:eastAsia="Times New Roman" w:hAnsi="Traditional Arabic" w:cs="Traditional Arabic"/>
          <w:color w:val="000000"/>
          <w:sz w:val="34"/>
          <w:szCs w:val="34"/>
          <w:rtl/>
        </w:rPr>
        <w:t xml:space="preserve"> سورة البلد.</w:t>
      </w:r>
    </w:p>
    <w:p w14:paraId="4ADCA7BD" w14:textId="77777777" w:rsidR="00F76631" w:rsidRPr="008400A6" w:rsidRDefault="0012664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w:t>
      </w:r>
      <w:r w:rsidR="00F76631" w:rsidRPr="008400A6">
        <w:rPr>
          <w:rFonts w:ascii="Traditional Arabic" w:eastAsia="Times New Roman" w:hAnsi="Traditional Arabic" w:cs="Traditional Arabic"/>
          <w:color w:val="000000"/>
          <w:sz w:val="34"/>
          <w:szCs w:val="34"/>
          <w:rtl/>
        </w:rPr>
        <w:t>حتى تفوز بالجنة عليك أن تحرر العبيد وتطعم الفقراء وتعمل الصالحات وتوصي الناس بالخير.</w:t>
      </w:r>
    </w:p>
    <w:p w14:paraId="0E1BDBA0" w14:textId="77777777" w:rsidR="00F76631" w:rsidRPr="008400A6" w:rsidRDefault="00F7663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بهذا تنجو.</w:t>
      </w:r>
    </w:p>
    <w:p w14:paraId="11CA7D87" w14:textId="77777777" w:rsidR="00507CEA" w:rsidRDefault="00F7663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وليس بأن تعتزل الناس وتتسول </w:t>
      </w:r>
      <w:r w:rsidR="00EA2662" w:rsidRPr="008400A6">
        <w:rPr>
          <w:rFonts w:ascii="Traditional Arabic" w:eastAsia="Times New Roman" w:hAnsi="Traditional Arabic" w:cs="Traditional Arabic"/>
          <w:color w:val="000000"/>
          <w:sz w:val="34"/>
          <w:szCs w:val="34"/>
          <w:rtl/>
        </w:rPr>
        <w:t>بقية</w:t>
      </w:r>
      <w:r w:rsidRPr="008400A6">
        <w:rPr>
          <w:rFonts w:ascii="Traditional Arabic" w:eastAsia="Times New Roman" w:hAnsi="Traditional Arabic" w:cs="Traditional Arabic"/>
          <w:color w:val="000000"/>
          <w:sz w:val="34"/>
          <w:szCs w:val="34"/>
          <w:rtl/>
        </w:rPr>
        <w:t xml:space="preserve"> عمرك!</w:t>
      </w:r>
    </w:p>
    <w:p w14:paraId="30F9AC41" w14:textId="59EDC5CF" w:rsidR="0023568D" w:rsidRPr="008400A6" w:rsidRDefault="00EA2662" w:rsidP="0014445D">
      <w:pPr>
        <w:pStyle w:val="a"/>
        <w:rPr>
          <w:rtl/>
        </w:rPr>
      </w:pPr>
      <w:bookmarkStart w:id="22" w:name="_Toc87827620"/>
      <w:r w:rsidRPr="008400A6">
        <w:rPr>
          <w:rtl/>
        </w:rPr>
        <w:t>16</w:t>
      </w:r>
      <w:r w:rsidR="0023568D" w:rsidRPr="008400A6">
        <w:rPr>
          <w:rtl/>
        </w:rPr>
        <w:t xml:space="preserve">- </w:t>
      </w:r>
      <w:r w:rsidR="00F76631" w:rsidRPr="008400A6">
        <w:rPr>
          <w:rtl/>
        </w:rPr>
        <w:t xml:space="preserve">لماذا يرفض الإسلام </w:t>
      </w:r>
      <w:r w:rsidR="00D53299" w:rsidRPr="008400A6">
        <w:rPr>
          <w:rtl/>
        </w:rPr>
        <w:t>الهندوسية</w:t>
      </w:r>
      <w:r w:rsidR="00F76631" w:rsidRPr="008400A6">
        <w:rPr>
          <w:rtl/>
        </w:rPr>
        <w:t>؟</w:t>
      </w:r>
      <w:bookmarkEnd w:id="22"/>
    </w:p>
    <w:p w14:paraId="75520391" w14:textId="08D2304A" w:rsidR="00737161" w:rsidRPr="008400A6" w:rsidRDefault="00F7663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الهندوسية </w:t>
      </w:r>
      <w:r w:rsidR="00EA2662" w:rsidRPr="008400A6">
        <w:rPr>
          <w:rFonts w:ascii="Traditional Arabic" w:eastAsia="Times New Roman" w:hAnsi="Traditional Arabic" w:cs="Traditional Arabic"/>
          <w:color w:val="000000"/>
          <w:sz w:val="34"/>
          <w:szCs w:val="34"/>
          <w:rtl/>
        </w:rPr>
        <w:t xml:space="preserve">اليوم </w:t>
      </w:r>
      <w:r w:rsidRPr="008400A6">
        <w:rPr>
          <w:rFonts w:ascii="Traditional Arabic" w:eastAsia="Times New Roman" w:hAnsi="Traditional Arabic" w:cs="Traditional Arabic"/>
          <w:color w:val="000000"/>
          <w:sz w:val="34"/>
          <w:szCs w:val="34"/>
          <w:rtl/>
        </w:rPr>
        <w:t xml:space="preserve">ليست دينًا ولا مذهبًا ولا توجهًا اعتقاديًا، </w:t>
      </w:r>
      <w:r w:rsidR="00EA2662" w:rsidRPr="008400A6">
        <w:rPr>
          <w:rFonts w:ascii="Traditional Arabic" w:eastAsia="Times New Roman" w:hAnsi="Traditional Arabic" w:cs="Traditional Arabic"/>
          <w:color w:val="000000"/>
          <w:sz w:val="34"/>
          <w:szCs w:val="34"/>
          <w:rtl/>
        </w:rPr>
        <w:t>بل صارت خليطًا من الفيدات مع</w:t>
      </w:r>
      <w:r w:rsidR="004B47B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rPr>
        <w:t xml:space="preserve">فلسفات </w:t>
      </w:r>
      <w:r w:rsidR="00EA2662" w:rsidRPr="008400A6">
        <w:rPr>
          <w:rFonts w:ascii="Traditional Arabic" w:eastAsia="Times New Roman" w:hAnsi="Traditional Arabic" w:cs="Traditional Arabic"/>
          <w:color w:val="000000"/>
          <w:sz w:val="34"/>
          <w:szCs w:val="34"/>
          <w:rtl/>
        </w:rPr>
        <w:t>وتعاليم نساك و</w:t>
      </w:r>
      <w:r w:rsidR="00EA2662" w:rsidRPr="008400A6">
        <w:rPr>
          <w:rFonts w:ascii="Traditional Arabic" w:eastAsia="Times New Roman" w:hAnsi="Traditional Arabic" w:cs="Traditional Arabic"/>
          <w:color w:val="000000"/>
          <w:sz w:val="34"/>
          <w:szCs w:val="34"/>
          <w:rtl/>
          <w:lang w:bidi="ar-EG"/>
        </w:rPr>
        <w:t>تانترا باطنية</w:t>
      </w:r>
      <w:r w:rsidR="00737161" w:rsidRPr="008400A6">
        <w:rPr>
          <w:rFonts w:ascii="Traditional Arabic" w:eastAsia="Times New Roman" w:hAnsi="Traditional Arabic" w:cs="Traditional Arabic"/>
          <w:color w:val="000000"/>
          <w:sz w:val="34"/>
          <w:szCs w:val="34"/>
          <w:rtl/>
          <w:lang w:bidi="ar-EG"/>
        </w:rPr>
        <w:t>، وطقوسًا لا حصر لها.</w:t>
      </w:r>
    </w:p>
    <w:p w14:paraId="665FB63A" w14:textId="6E526730" w:rsidR="00F76631" w:rsidRPr="008400A6" w:rsidRDefault="0073716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ولذلك لم يعد للهندوسية</w:t>
      </w:r>
      <w:r w:rsidR="00F76631" w:rsidRPr="008400A6">
        <w:rPr>
          <w:rFonts w:ascii="Traditional Arabic" w:eastAsia="Times New Roman" w:hAnsi="Traditional Arabic" w:cs="Traditional Arabic"/>
          <w:color w:val="000000"/>
          <w:sz w:val="34"/>
          <w:szCs w:val="34"/>
          <w:rtl/>
        </w:rPr>
        <w:t xml:space="preserve"> نظام لاهوتي تعبدي واحد، أو منظومة طقوسية م</w:t>
      </w:r>
      <w:r w:rsidRPr="008400A6">
        <w:rPr>
          <w:rFonts w:ascii="Traditional Arabic" w:eastAsia="Times New Roman" w:hAnsi="Traditional Arabic" w:cs="Traditional Arabic"/>
          <w:color w:val="000000"/>
          <w:sz w:val="34"/>
          <w:szCs w:val="34"/>
          <w:rtl/>
        </w:rPr>
        <w:t>حددة الملامح، أو منهج ديني ثابت، أو هيكل ديني مركزي يجمع الهندوس، لن تجد اليوم شيئًا من ذلك، فأنت حرفيًا أمام شتات من آلاف التجمعات الدينية المستقلة لاهوتياً تمامًا!</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60"/>
      </w:r>
      <w:r w:rsidR="0012160F" w:rsidRPr="00993D71">
        <w:rPr>
          <w:rFonts w:ascii="Traditional Arabic" w:eastAsia="Times New Roman" w:hAnsi="Traditional Arabic" w:cs="KFGQPC Uthman Taha Naskh"/>
          <w:color w:val="0070C0"/>
          <w:sz w:val="34"/>
          <w:szCs w:val="34"/>
          <w:vertAlign w:val="superscript"/>
          <w:rtl/>
        </w:rPr>
        <w:t>)</w:t>
      </w:r>
    </w:p>
    <w:p w14:paraId="00DEC649" w14:textId="77777777" w:rsidR="00737161" w:rsidRPr="008400A6" w:rsidRDefault="00F7663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فكيف يُتعبد </w:t>
      </w:r>
      <w:r w:rsidR="00D53299" w:rsidRPr="008400A6">
        <w:rPr>
          <w:rFonts w:ascii="Traditional Arabic" w:eastAsia="Times New Roman" w:hAnsi="Traditional Arabic" w:cs="Traditional Arabic"/>
          <w:color w:val="000000"/>
          <w:sz w:val="34"/>
          <w:szCs w:val="34"/>
          <w:rtl/>
        </w:rPr>
        <w:t xml:space="preserve">الله </w:t>
      </w:r>
      <w:r w:rsidRPr="008400A6">
        <w:rPr>
          <w:rFonts w:ascii="Traditional Arabic" w:eastAsia="Times New Roman" w:hAnsi="Traditional Arabic" w:cs="Traditional Arabic"/>
          <w:color w:val="000000"/>
          <w:sz w:val="34"/>
          <w:szCs w:val="34"/>
          <w:rtl/>
        </w:rPr>
        <w:t>بشيء</w:t>
      </w:r>
      <w:r w:rsidR="00D53299" w:rsidRPr="008400A6">
        <w:rPr>
          <w:rFonts w:ascii="Traditional Arabic" w:eastAsia="Times New Roman" w:hAnsi="Traditional Arabic" w:cs="Traditional Arabic"/>
          <w:color w:val="000000"/>
          <w:sz w:val="34"/>
          <w:szCs w:val="34"/>
          <w:rtl/>
        </w:rPr>
        <w:t xml:space="preserve"> مشوَّش</w:t>
      </w:r>
      <w:r w:rsidRPr="008400A6">
        <w:rPr>
          <w:rFonts w:ascii="Traditional Arabic" w:eastAsia="Times New Roman" w:hAnsi="Traditional Arabic" w:cs="Traditional Arabic"/>
          <w:color w:val="000000"/>
          <w:sz w:val="34"/>
          <w:szCs w:val="34"/>
          <w:rtl/>
        </w:rPr>
        <w:t xml:space="preserve"> </w:t>
      </w:r>
      <w:r w:rsidR="00737161" w:rsidRPr="008400A6">
        <w:rPr>
          <w:rFonts w:ascii="Traditional Arabic" w:eastAsia="Times New Roman" w:hAnsi="Traditional Arabic" w:cs="Traditional Arabic"/>
          <w:color w:val="000000"/>
          <w:sz w:val="34"/>
          <w:szCs w:val="34"/>
          <w:rtl/>
        </w:rPr>
        <w:t xml:space="preserve">كهذا </w:t>
      </w:r>
      <w:r w:rsidRPr="008400A6">
        <w:rPr>
          <w:rFonts w:ascii="Traditional Arabic" w:eastAsia="Times New Roman" w:hAnsi="Traditional Arabic" w:cs="Traditional Arabic"/>
          <w:color w:val="000000"/>
          <w:sz w:val="34"/>
          <w:szCs w:val="34"/>
          <w:rtl/>
        </w:rPr>
        <w:t>ما أنزل به من سلطان</w:t>
      </w:r>
      <w:r w:rsidR="00737161" w:rsidRPr="008400A6">
        <w:rPr>
          <w:rFonts w:ascii="Traditional Arabic" w:eastAsia="Times New Roman" w:hAnsi="Traditional Arabic" w:cs="Traditional Arabic"/>
          <w:color w:val="000000"/>
          <w:sz w:val="34"/>
          <w:szCs w:val="34"/>
          <w:rtl/>
        </w:rPr>
        <w:t>؟</w:t>
      </w:r>
    </w:p>
    <w:p w14:paraId="7D69919E" w14:textId="77777777" w:rsidR="00F76631" w:rsidRPr="008400A6" w:rsidRDefault="00F7663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وكيف يُتخذ هذا الخليط</w:t>
      </w:r>
      <w:r w:rsidR="00D53299" w:rsidRPr="008400A6">
        <w:rPr>
          <w:rFonts w:ascii="Traditional Arabic" w:eastAsia="Times New Roman" w:hAnsi="Traditional Arabic" w:cs="Traditional Arabic"/>
          <w:color w:val="000000"/>
          <w:sz w:val="34"/>
          <w:szCs w:val="34"/>
          <w:rtl/>
        </w:rPr>
        <w:t xml:space="preserve"> المشوش</w:t>
      </w:r>
      <w:r w:rsidRPr="008400A6">
        <w:rPr>
          <w:rFonts w:ascii="Traditional Arabic" w:eastAsia="Times New Roman" w:hAnsi="Traditional Arabic" w:cs="Traditional Arabic"/>
          <w:color w:val="000000"/>
          <w:sz w:val="34"/>
          <w:szCs w:val="34"/>
          <w:rtl/>
        </w:rPr>
        <w:t xml:space="preserve"> </w:t>
      </w:r>
      <w:r w:rsidR="00737161" w:rsidRPr="008400A6">
        <w:rPr>
          <w:rFonts w:ascii="Traditional Arabic" w:eastAsia="Times New Roman" w:hAnsi="Traditional Arabic" w:cs="Traditional Arabic"/>
          <w:color w:val="000000"/>
          <w:sz w:val="34"/>
          <w:szCs w:val="34"/>
          <w:rtl/>
        </w:rPr>
        <w:t xml:space="preserve">من التصورات </w:t>
      </w:r>
      <w:r w:rsidRPr="008400A6">
        <w:rPr>
          <w:rFonts w:ascii="Traditional Arabic" w:eastAsia="Times New Roman" w:hAnsi="Traditional Arabic" w:cs="Traditional Arabic"/>
          <w:color w:val="000000"/>
          <w:sz w:val="34"/>
          <w:szCs w:val="34"/>
          <w:rtl/>
        </w:rPr>
        <w:t>غاية في الحياة</w:t>
      </w:r>
      <w:r w:rsidR="00737161" w:rsidRPr="008400A6">
        <w:rPr>
          <w:rFonts w:ascii="Traditional Arabic" w:eastAsia="Times New Roman" w:hAnsi="Traditional Arabic" w:cs="Traditional Arabic"/>
          <w:color w:val="000000"/>
          <w:sz w:val="34"/>
          <w:szCs w:val="34"/>
          <w:rtl/>
        </w:rPr>
        <w:t>؟</w:t>
      </w:r>
    </w:p>
    <w:p w14:paraId="560455F5" w14:textId="77777777" w:rsidR="00737161" w:rsidRPr="008400A6" w:rsidRDefault="0073716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ثم انظر لاتخاذ الهندوس الحاليين للأصنام تجسدًا لله!</w:t>
      </w:r>
    </w:p>
    <w:p w14:paraId="7F626B3F" w14:textId="194A3B9B" w:rsidR="0023568D" w:rsidRPr="008400A6" w:rsidRDefault="0073716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وقد </w:t>
      </w:r>
      <w:r w:rsidR="0023568D" w:rsidRPr="008400A6">
        <w:rPr>
          <w:rFonts w:ascii="Traditional Arabic" w:eastAsia="Times New Roman" w:hAnsi="Traditional Arabic" w:cs="Traditional Arabic"/>
          <w:color w:val="000000"/>
          <w:sz w:val="34"/>
          <w:szCs w:val="34"/>
          <w:rtl/>
        </w:rPr>
        <w:t xml:space="preserve">وصف الله عز وجل </w:t>
      </w:r>
      <w:r w:rsidR="00D53299" w:rsidRPr="008400A6">
        <w:rPr>
          <w:rFonts w:ascii="Traditional Arabic" w:eastAsia="Times New Roman" w:hAnsi="Traditional Arabic" w:cs="Traditional Arabic"/>
          <w:color w:val="000000"/>
          <w:sz w:val="34"/>
          <w:szCs w:val="34"/>
          <w:rtl/>
        </w:rPr>
        <w:t>الذين يتخذون أصنامًا تجسيدًا له وتقربًا منه</w:t>
      </w:r>
      <w:r w:rsidRPr="008400A6">
        <w:rPr>
          <w:rFonts w:ascii="Traditional Arabic" w:eastAsia="Times New Roman" w:hAnsi="Traditional Arabic" w:cs="Traditional Arabic"/>
          <w:color w:val="000000"/>
          <w:sz w:val="34"/>
          <w:szCs w:val="34"/>
          <w:rtl/>
        </w:rPr>
        <w:t>،</w:t>
      </w:r>
      <w:r w:rsidR="00D53299" w:rsidRPr="008400A6">
        <w:rPr>
          <w:rFonts w:ascii="Traditional Arabic" w:eastAsia="Times New Roman" w:hAnsi="Traditional Arabic" w:cs="Traditional Arabic"/>
          <w:color w:val="000000"/>
          <w:sz w:val="34"/>
          <w:szCs w:val="34"/>
          <w:rtl/>
        </w:rPr>
        <w:t xml:space="preserve"> بأنهم كفار</w:t>
      </w:r>
      <w:r w:rsidRPr="008400A6">
        <w:rPr>
          <w:rFonts w:ascii="Traditional Arabic" w:eastAsia="Times New Roman" w:hAnsi="Traditional Arabic" w:cs="Traditional Arabic"/>
          <w:color w:val="000000"/>
          <w:sz w:val="34"/>
          <w:szCs w:val="34"/>
          <w:rtl/>
        </w:rPr>
        <w:t>،</w:t>
      </w:r>
      <w:r w:rsidR="00D53299" w:rsidRPr="008400A6">
        <w:rPr>
          <w:rFonts w:ascii="Traditional Arabic" w:eastAsia="Times New Roman" w:hAnsi="Traditional Arabic" w:cs="Traditional Arabic"/>
          <w:color w:val="000000"/>
          <w:sz w:val="34"/>
          <w:szCs w:val="34"/>
          <w:rtl/>
        </w:rPr>
        <w:t xml:space="preserve"> فقال سبحانه</w:t>
      </w:r>
      <w:r w:rsidR="0023568D" w:rsidRPr="008400A6">
        <w:rPr>
          <w:rFonts w:ascii="Traditional Arabic" w:eastAsia="Times New Roman" w:hAnsi="Traditional Arabic" w:cs="Traditional Arabic"/>
          <w:color w:val="000000"/>
          <w:sz w:val="34"/>
          <w:szCs w:val="34"/>
          <w:rtl/>
        </w:rPr>
        <w:t xml:space="preserve"> </w:t>
      </w:r>
      <w:r w:rsidR="00505D88" w:rsidRPr="007872C4">
        <w:rPr>
          <w:rStyle w:val="Char"/>
          <w:rFonts w:eastAsiaTheme="minorHAnsi"/>
          <w:rtl/>
          <w:lang w:bidi="ar-SA"/>
        </w:rPr>
        <w:t>﴿</w:t>
      </w:r>
      <w:r w:rsidR="00D53299" w:rsidRPr="007872C4">
        <w:rPr>
          <w:rStyle w:val="Char"/>
          <w:rFonts w:eastAsiaTheme="minorHAnsi"/>
          <w:rtl/>
        </w:rPr>
        <w:t>أَلَا لِلَّـهِ الدِّينُ الْخَالِصُ</w:t>
      </w:r>
      <w:r w:rsidR="004B47B6">
        <w:rPr>
          <w:rStyle w:val="Char"/>
          <w:rFonts w:eastAsiaTheme="minorHAnsi"/>
          <w:rtl/>
        </w:rPr>
        <w:t xml:space="preserve"> </w:t>
      </w:r>
      <w:r w:rsidR="00D53299" w:rsidRPr="007872C4">
        <w:rPr>
          <w:rStyle w:val="Char"/>
          <w:rFonts w:eastAsiaTheme="minorHAnsi" w:hint="cs"/>
          <w:rtl/>
        </w:rPr>
        <w:t>وَالَّذِين</w:t>
      </w:r>
      <w:r w:rsidR="00D53299" w:rsidRPr="007872C4">
        <w:rPr>
          <w:rStyle w:val="Char"/>
          <w:rFonts w:eastAsiaTheme="minorHAnsi"/>
          <w:rtl/>
        </w:rPr>
        <w:t xml:space="preserve">َ اتَّخَذُوا مِن دُونِهِ أَوْلِيَاءَ مَا نَعْبُدُهُمْ إِلَّا لِيُقَرِّبُونَا إِلَى اللَّـهِ زُلْفَىٰ إِنَّ اللَّـهَ يَحْكُمُ بَيْنَهُمْ فِي مَا هُمْ فِيهِ يَخْتَلِفُونَ </w:t>
      </w:r>
      <w:r w:rsidR="005C65B0">
        <w:rPr>
          <w:rStyle w:val="Char"/>
          <w:rFonts w:ascii="Times New Roman" w:eastAsiaTheme="minorHAnsi" w:hAnsi="Times New Roman" w:cs="Times New Roman" w:hint="cs"/>
          <w:rtl/>
        </w:rPr>
        <w:t xml:space="preserve"> </w:t>
      </w:r>
      <w:r w:rsidR="00D53299" w:rsidRPr="007872C4">
        <w:rPr>
          <w:rStyle w:val="Char"/>
          <w:rFonts w:eastAsiaTheme="minorHAnsi"/>
          <w:rtl/>
        </w:rPr>
        <w:t xml:space="preserve"> </w:t>
      </w:r>
      <w:r w:rsidR="00D53299" w:rsidRPr="007872C4">
        <w:rPr>
          <w:rStyle w:val="Char"/>
          <w:rFonts w:eastAsiaTheme="minorHAnsi" w:hint="cs"/>
          <w:rtl/>
        </w:rPr>
        <w:t>إِنَّ</w:t>
      </w:r>
      <w:r w:rsidR="00D53299" w:rsidRPr="007872C4">
        <w:rPr>
          <w:rStyle w:val="Char"/>
          <w:rFonts w:eastAsiaTheme="minorHAnsi"/>
          <w:rtl/>
        </w:rPr>
        <w:t xml:space="preserve"> </w:t>
      </w:r>
      <w:r w:rsidR="00D53299" w:rsidRPr="007872C4">
        <w:rPr>
          <w:rStyle w:val="Char"/>
          <w:rFonts w:eastAsiaTheme="minorHAnsi" w:hint="cs"/>
          <w:rtl/>
        </w:rPr>
        <w:t>اللَّـهَ</w:t>
      </w:r>
      <w:r w:rsidR="00D53299" w:rsidRPr="007872C4">
        <w:rPr>
          <w:rStyle w:val="Char"/>
          <w:rFonts w:eastAsiaTheme="minorHAnsi"/>
          <w:rtl/>
        </w:rPr>
        <w:t xml:space="preserve"> </w:t>
      </w:r>
      <w:r w:rsidR="00D53299" w:rsidRPr="007872C4">
        <w:rPr>
          <w:rStyle w:val="Char"/>
          <w:rFonts w:eastAsiaTheme="minorHAnsi" w:hint="cs"/>
          <w:rtl/>
        </w:rPr>
        <w:t>لَا</w:t>
      </w:r>
      <w:r w:rsidR="00D53299" w:rsidRPr="007872C4">
        <w:rPr>
          <w:rStyle w:val="Char"/>
          <w:rFonts w:eastAsiaTheme="minorHAnsi"/>
          <w:rtl/>
        </w:rPr>
        <w:t xml:space="preserve"> </w:t>
      </w:r>
      <w:r w:rsidR="00D53299" w:rsidRPr="007872C4">
        <w:rPr>
          <w:rStyle w:val="Char"/>
          <w:rFonts w:eastAsiaTheme="minorHAnsi" w:hint="cs"/>
          <w:rtl/>
        </w:rPr>
        <w:t>يَهْدِي</w:t>
      </w:r>
      <w:r w:rsidR="00D53299" w:rsidRPr="007872C4">
        <w:rPr>
          <w:rStyle w:val="Char"/>
          <w:rFonts w:eastAsiaTheme="minorHAnsi"/>
          <w:rtl/>
        </w:rPr>
        <w:t xml:space="preserve"> </w:t>
      </w:r>
      <w:r w:rsidR="00D53299" w:rsidRPr="007872C4">
        <w:rPr>
          <w:rStyle w:val="Char"/>
          <w:rFonts w:eastAsiaTheme="minorHAnsi" w:hint="cs"/>
          <w:rtl/>
        </w:rPr>
        <w:t>مَنْ</w:t>
      </w:r>
      <w:r w:rsidR="00D53299" w:rsidRPr="007872C4">
        <w:rPr>
          <w:rStyle w:val="Char"/>
          <w:rFonts w:eastAsiaTheme="minorHAnsi"/>
          <w:rtl/>
        </w:rPr>
        <w:t xml:space="preserve"> </w:t>
      </w:r>
      <w:r w:rsidR="00D53299" w:rsidRPr="007872C4">
        <w:rPr>
          <w:rStyle w:val="Char"/>
          <w:rFonts w:eastAsiaTheme="minorHAnsi" w:hint="cs"/>
          <w:rtl/>
        </w:rPr>
        <w:t>هُوَ</w:t>
      </w:r>
      <w:r w:rsidR="00D53299" w:rsidRPr="007872C4">
        <w:rPr>
          <w:rStyle w:val="Char"/>
          <w:rFonts w:eastAsiaTheme="minorHAnsi"/>
          <w:rtl/>
        </w:rPr>
        <w:t xml:space="preserve"> </w:t>
      </w:r>
      <w:r w:rsidR="00D53299" w:rsidRPr="007872C4">
        <w:rPr>
          <w:rStyle w:val="Char"/>
          <w:rFonts w:eastAsiaTheme="minorHAnsi" w:hint="cs"/>
          <w:rtl/>
        </w:rPr>
        <w:t>كَاذِبٌ</w:t>
      </w:r>
      <w:r w:rsidR="00D53299" w:rsidRPr="007872C4">
        <w:rPr>
          <w:rStyle w:val="Char"/>
          <w:rFonts w:eastAsiaTheme="minorHAnsi"/>
          <w:rtl/>
        </w:rPr>
        <w:t xml:space="preserve"> </w:t>
      </w:r>
      <w:r w:rsidR="00D53299" w:rsidRPr="007872C4">
        <w:rPr>
          <w:rStyle w:val="Char"/>
          <w:rFonts w:eastAsiaTheme="minorHAnsi" w:hint="cs"/>
          <w:rtl/>
        </w:rPr>
        <w:t>كَفَّارٌ</w:t>
      </w:r>
      <w:r w:rsidR="00505D88" w:rsidRPr="007872C4">
        <w:rPr>
          <w:rStyle w:val="Char"/>
          <w:rFonts w:eastAsiaTheme="minorHAnsi"/>
          <w:rtl/>
          <w:lang w:bidi="ar-SA"/>
        </w:rPr>
        <w:t>﴾</w:t>
      </w:r>
      <w:r w:rsidR="00D53299"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00D53299" w:rsidRPr="00D17196">
        <w:rPr>
          <w:rFonts w:ascii="Traditional Arabic" w:eastAsia="Times New Roman" w:hAnsi="Traditional Arabic" w:cs="Traditional Arabic" w:hint="cs"/>
          <w:color w:val="548DD4" w:themeColor="text2" w:themeTint="99"/>
          <w:sz w:val="26"/>
          <w:szCs w:val="26"/>
          <w:rtl/>
        </w:rPr>
        <w:t>٣</w:t>
      </w:r>
      <w:r w:rsidR="00505D88" w:rsidRPr="00D17196">
        <w:rPr>
          <w:rFonts w:ascii="Traditional Arabic" w:eastAsia="Times New Roman" w:hAnsi="Traditional Arabic" w:cs="Traditional Arabic" w:hint="cs"/>
          <w:color w:val="548DD4" w:themeColor="text2" w:themeTint="99"/>
          <w:sz w:val="26"/>
          <w:szCs w:val="26"/>
          <w:rtl/>
        </w:rPr>
        <w:t>]</w:t>
      </w:r>
      <w:r w:rsidR="00D53299" w:rsidRPr="008400A6">
        <w:rPr>
          <w:rFonts w:ascii="Traditional Arabic" w:eastAsia="Times New Roman" w:hAnsi="Traditional Arabic" w:cs="Traditional Arabic"/>
          <w:color w:val="000000"/>
          <w:sz w:val="34"/>
          <w:szCs w:val="34"/>
          <w:rtl/>
        </w:rPr>
        <w:t xml:space="preserve"> </w:t>
      </w:r>
      <w:r w:rsidR="00D53299" w:rsidRPr="008400A6">
        <w:rPr>
          <w:rFonts w:ascii="Traditional Arabic" w:eastAsia="Times New Roman" w:hAnsi="Traditional Arabic" w:cs="Traditional Arabic" w:hint="cs"/>
          <w:color w:val="000000"/>
          <w:sz w:val="34"/>
          <w:szCs w:val="34"/>
          <w:rtl/>
        </w:rPr>
        <w:t>سورة</w:t>
      </w:r>
      <w:r w:rsidR="00D53299" w:rsidRPr="008400A6">
        <w:rPr>
          <w:rFonts w:ascii="Traditional Arabic" w:eastAsia="Times New Roman" w:hAnsi="Traditional Arabic" w:cs="Traditional Arabic"/>
          <w:color w:val="000000"/>
          <w:sz w:val="34"/>
          <w:szCs w:val="34"/>
          <w:rtl/>
        </w:rPr>
        <w:t xml:space="preserve"> </w:t>
      </w:r>
      <w:r w:rsidR="00D53299" w:rsidRPr="008400A6">
        <w:rPr>
          <w:rFonts w:ascii="Traditional Arabic" w:eastAsia="Times New Roman" w:hAnsi="Traditional Arabic" w:cs="Traditional Arabic" w:hint="cs"/>
          <w:color w:val="000000"/>
          <w:sz w:val="34"/>
          <w:szCs w:val="34"/>
          <w:rtl/>
        </w:rPr>
        <w:t>الزمر</w:t>
      </w:r>
      <w:r w:rsidR="00D53299" w:rsidRPr="008400A6">
        <w:rPr>
          <w:rFonts w:ascii="Traditional Arabic" w:eastAsia="Times New Roman" w:hAnsi="Traditional Arabic" w:cs="Traditional Arabic"/>
          <w:color w:val="000000"/>
          <w:sz w:val="34"/>
          <w:szCs w:val="34"/>
          <w:rtl/>
        </w:rPr>
        <w:t>.</w:t>
      </w:r>
    </w:p>
    <w:p w14:paraId="7DB94885" w14:textId="7B3D312E" w:rsidR="0023568D" w:rsidRPr="008400A6" w:rsidRDefault="0073716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والهندوس باتخاذ هذه الأصنام خالفوا الفيدات كما أوضحت من قبل، وخالفوا فطرهم، فهم ي</w:t>
      </w:r>
      <w:r w:rsidR="0023568D" w:rsidRPr="008400A6">
        <w:rPr>
          <w:rFonts w:ascii="Traditional Arabic" w:eastAsia="Times New Roman" w:hAnsi="Traditional Arabic" w:cs="Traditional Arabic"/>
          <w:color w:val="000000"/>
          <w:sz w:val="34"/>
          <w:szCs w:val="34"/>
          <w:rtl/>
        </w:rPr>
        <w:t xml:space="preserve">علمون أنهم لا يملكون برهانًا </w:t>
      </w:r>
      <w:r w:rsidRPr="008400A6">
        <w:rPr>
          <w:rFonts w:ascii="Traditional Arabic" w:eastAsia="Times New Roman" w:hAnsi="Traditional Arabic" w:cs="Traditional Arabic"/>
          <w:color w:val="000000"/>
          <w:sz w:val="34"/>
          <w:szCs w:val="34"/>
          <w:rtl/>
        </w:rPr>
        <w:t xml:space="preserve">فطريًا </w:t>
      </w:r>
      <w:r w:rsidR="0023568D" w:rsidRPr="008400A6">
        <w:rPr>
          <w:rFonts w:ascii="Traditional Arabic" w:eastAsia="Times New Roman" w:hAnsi="Traditional Arabic" w:cs="Traditional Arabic"/>
          <w:color w:val="000000"/>
          <w:sz w:val="34"/>
          <w:szCs w:val="34"/>
          <w:rtl/>
        </w:rPr>
        <w:t xml:space="preserve">على </w:t>
      </w:r>
      <w:r w:rsidRPr="008400A6">
        <w:rPr>
          <w:rFonts w:ascii="Traditional Arabic" w:eastAsia="Times New Roman" w:hAnsi="Traditional Arabic" w:cs="Traditional Arabic"/>
          <w:color w:val="000000"/>
          <w:sz w:val="34"/>
          <w:szCs w:val="34"/>
          <w:rtl/>
        </w:rPr>
        <w:t>جعلهم</w:t>
      </w:r>
      <w:r w:rsidR="00D53299" w:rsidRPr="008400A6">
        <w:rPr>
          <w:rFonts w:ascii="Traditional Arabic" w:eastAsia="Times New Roman" w:hAnsi="Traditional Arabic" w:cs="Traditional Arabic"/>
          <w:color w:val="000000"/>
          <w:sz w:val="34"/>
          <w:szCs w:val="34"/>
          <w:rtl/>
        </w:rPr>
        <w:t xml:space="preserve"> </w:t>
      </w:r>
      <w:r w:rsidR="0023568D" w:rsidRPr="008400A6">
        <w:rPr>
          <w:rFonts w:ascii="Traditional Arabic" w:eastAsia="Times New Roman" w:hAnsi="Traditional Arabic" w:cs="Traditional Arabic"/>
          <w:color w:val="000000"/>
          <w:sz w:val="34"/>
          <w:szCs w:val="34"/>
          <w:rtl/>
        </w:rPr>
        <w:t>أ</w:t>
      </w:r>
      <w:r w:rsidR="00D53299" w:rsidRPr="008400A6">
        <w:rPr>
          <w:rFonts w:ascii="Traditional Arabic" w:eastAsia="Times New Roman" w:hAnsi="Traditional Arabic" w:cs="Traditional Arabic"/>
          <w:color w:val="000000"/>
          <w:sz w:val="34"/>
          <w:szCs w:val="34"/>
          <w:rtl/>
        </w:rPr>
        <w:t>صنامهم تجسيدًا</w:t>
      </w:r>
      <w:r w:rsidR="00A9221A" w:rsidRPr="008400A6">
        <w:rPr>
          <w:rFonts w:ascii="Traditional Arabic" w:eastAsia="Times New Roman" w:hAnsi="Traditional Arabic" w:cs="Traditional Arabic"/>
          <w:color w:val="000000"/>
          <w:sz w:val="34"/>
          <w:szCs w:val="34"/>
          <w:rtl/>
        </w:rPr>
        <w:t xml:space="preserve"> </w:t>
      </w:r>
      <w:r w:rsidR="0023568D" w:rsidRPr="008400A6">
        <w:rPr>
          <w:rFonts w:ascii="Traditional Arabic" w:eastAsia="Times New Roman" w:hAnsi="Traditional Arabic" w:cs="Traditional Arabic"/>
          <w:color w:val="000000"/>
          <w:sz w:val="34"/>
          <w:szCs w:val="34"/>
          <w:rtl/>
        </w:rPr>
        <w:t xml:space="preserve">لله </w:t>
      </w:r>
      <w:r w:rsidR="00505D88" w:rsidRPr="007872C4">
        <w:rPr>
          <w:rStyle w:val="Char"/>
          <w:rFonts w:eastAsiaTheme="minorHAnsi"/>
          <w:rtl/>
          <w:lang w:bidi="ar-SA"/>
        </w:rPr>
        <w:t>﴿</w:t>
      </w:r>
      <w:r w:rsidR="00D53299" w:rsidRPr="007872C4">
        <w:rPr>
          <w:rStyle w:val="Char"/>
          <w:rFonts w:eastAsiaTheme="minorHAnsi"/>
          <w:rtl/>
        </w:rPr>
        <w:t xml:space="preserve">أَمَّن يَبْدَأُ الْخَلْقَ ثُمَّ يُعِيدُهُ وَمَن يَرْزُقُكُم مِّنَ السَّمَاءِ وَالْأَرْضِ </w:t>
      </w:r>
      <w:r w:rsidR="005C65B0">
        <w:rPr>
          <w:rStyle w:val="Char"/>
          <w:rFonts w:ascii="Times New Roman" w:eastAsiaTheme="minorHAnsi" w:hAnsi="Times New Roman" w:cs="Times New Roman" w:hint="cs"/>
          <w:rtl/>
        </w:rPr>
        <w:t xml:space="preserve"> </w:t>
      </w:r>
      <w:r w:rsidR="00D53299" w:rsidRPr="007872C4">
        <w:rPr>
          <w:rStyle w:val="Char"/>
          <w:rFonts w:eastAsiaTheme="minorHAnsi"/>
          <w:rtl/>
        </w:rPr>
        <w:t xml:space="preserve"> </w:t>
      </w:r>
      <w:r w:rsidR="00D53299" w:rsidRPr="007872C4">
        <w:rPr>
          <w:rStyle w:val="Char"/>
          <w:rFonts w:eastAsiaTheme="minorHAnsi" w:hint="cs"/>
          <w:rtl/>
        </w:rPr>
        <w:t>أَإِلَـٰهٌ</w:t>
      </w:r>
      <w:r w:rsidR="00D53299" w:rsidRPr="007872C4">
        <w:rPr>
          <w:rStyle w:val="Char"/>
          <w:rFonts w:eastAsiaTheme="minorHAnsi"/>
          <w:rtl/>
        </w:rPr>
        <w:t xml:space="preserve"> </w:t>
      </w:r>
      <w:r w:rsidR="00D53299" w:rsidRPr="007872C4">
        <w:rPr>
          <w:rStyle w:val="Char"/>
          <w:rFonts w:eastAsiaTheme="minorHAnsi" w:hint="cs"/>
          <w:rtl/>
        </w:rPr>
        <w:t>مَّعَ</w:t>
      </w:r>
      <w:r w:rsidR="00D53299" w:rsidRPr="007872C4">
        <w:rPr>
          <w:rStyle w:val="Char"/>
          <w:rFonts w:eastAsiaTheme="minorHAnsi"/>
          <w:rtl/>
        </w:rPr>
        <w:t xml:space="preserve"> </w:t>
      </w:r>
      <w:r w:rsidR="00D53299" w:rsidRPr="007872C4">
        <w:rPr>
          <w:rStyle w:val="Char"/>
          <w:rFonts w:eastAsiaTheme="minorHAnsi" w:hint="cs"/>
          <w:rtl/>
        </w:rPr>
        <w:t>اللَّـهِ</w:t>
      </w:r>
      <w:r w:rsidR="004B47B6">
        <w:rPr>
          <w:rStyle w:val="Char"/>
          <w:rFonts w:eastAsiaTheme="minorHAnsi"/>
          <w:rtl/>
        </w:rPr>
        <w:t xml:space="preserve"> </w:t>
      </w:r>
      <w:r w:rsidR="00D53299" w:rsidRPr="007872C4">
        <w:rPr>
          <w:rStyle w:val="Char"/>
          <w:rFonts w:eastAsiaTheme="minorHAnsi" w:hint="cs"/>
          <w:rtl/>
        </w:rPr>
        <w:t>قُلْ</w:t>
      </w:r>
      <w:r w:rsidR="00D53299" w:rsidRPr="007872C4">
        <w:rPr>
          <w:rStyle w:val="Char"/>
          <w:rFonts w:eastAsiaTheme="minorHAnsi"/>
          <w:rtl/>
        </w:rPr>
        <w:t xml:space="preserve"> </w:t>
      </w:r>
      <w:r w:rsidR="00D53299" w:rsidRPr="007872C4">
        <w:rPr>
          <w:rStyle w:val="Char"/>
          <w:rFonts w:eastAsiaTheme="minorHAnsi" w:hint="cs"/>
          <w:rtl/>
        </w:rPr>
        <w:t>هَاتُوا</w:t>
      </w:r>
      <w:r w:rsidR="00D53299" w:rsidRPr="007872C4">
        <w:rPr>
          <w:rStyle w:val="Char"/>
          <w:rFonts w:eastAsiaTheme="minorHAnsi"/>
          <w:rtl/>
        </w:rPr>
        <w:t xml:space="preserve"> </w:t>
      </w:r>
      <w:r w:rsidR="00D53299" w:rsidRPr="007872C4">
        <w:rPr>
          <w:rStyle w:val="Char"/>
          <w:rFonts w:eastAsiaTheme="minorHAnsi" w:hint="cs"/>
          <w:rtl/>
        </w:rPr>
        <w:t>بُرْهَانَكُمْ</w:t>
      </w:r>
      <w:r w:rsidR="00D53299" w:rsidRPr="007872C4">
        <w:rPr>
          <w:rStyle w:val="Char"/>
          <w:rFonts w:eastAsiaTheme="minorHAnsi"/>
          <w:rtl/>
        </w:rPr>
        <w:t xml:space="preserve"> </w:t>
      </w:r>
      <w:r w:rsidR="00D53299" w:rsidRPr="007872C4">
        <w:rPr>
          <w:rStyle w:val="Char"/>
          <w:rFonts w:eastAsiaTheme="minorHAnsi" w:hint="cs"/>
          <w:rtl/>
        </w:rPr>
        <w:t>إِن</w:t>
      </w:r>
      <w:r w:rsidR="00D53299" w:rsidRPr="007872C4">
        <w:rPr>
          <w:rStyle w:val="Char"/>
          <w:rFonts w:eastAsiaTheme="minorHAnsi"/>
          <w:rtl/>
        </w:rPr>
        <w:t xml:space="preserve"> </w:t>
      </w:r>
      <w:r w:rsidR="00D53299" w:rsidRPr="007872C4">
        <w:rPr>
          <w:rStyle w:val="Char"/>
          <w:rFonts w:eastAsiaTheme="minorHAnsi" w:hint="cs"/>
          <w:rtl/>
        </w:rPr>
        <w:t>كُنتُمْ</w:t>
      </w:r>
      <w:r w:rsidR="00D53299" w:rsidRPr="007872C4">
        <w:rPr>
          <w:rStyle w:val="Char"/>
          <w:rFonts w:eastAsiaTheme="minorHAnsi"/>
          <w:rtl/>
        </w:rPr>
        <w:t xml:space="preserve"> </w:t>
      </w:r>
      <w:r w:rsidR="00D53299" w:rsidRPr="007872C4">
        <w:rPr>
          <w:rStyle w:val="Char"/>
          <w:rFonts w:eastAsiaTheme="minorHAnsi" w:hint="cs"/>
          <w:rtl/>
        </w:rPr>
        <w:t>صَادِقِينَ</w:t>
      </w:r>
      <w:r w:rsidR="00505D88" w:rsidRPr="007872C4">
        <w:rPr>
          <w:rStyle w:val="Char"/>
          <w:rFonts w:eastAsiaTheme="minorHAnsi"/>
          <w:rtl/>
          <w:lang w:bidi="ar-SA"/>
        </w:rPr>
        <w:t>﴾</w:t>
      </w:r>
      <w:r w:rsidR="00D53299"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00D53299" w:rsidRPr="00D17196">
        <w:rPr>
          <w:rFonts w:ascii="Traditional Arabic" w:eastAsia="Times New Roman" w:hAnsi="Traditional Arabic" w:cs="Traditional Arabic" w:hint="cs"/>
          <w:color w:val="548DD4" w:themeColor="text2" w:themeTint="99"/>
          <w:sz w:val="26"/>
          <w:szCs w:val="26"/>
          <w:rtl/>
        </w:rPr>
        <w:t>٦٤</w:t>
      </w:r>
      <w:r w:rsidR="00505D88" w:rsidRPr="00D17196">
        <w:rPr>
          <w:rFonts w:ascii="Traditional Arabic" w:eastAsia="Times New Roman" w:hAnsi="Traditional Arabic" w:cs="Traditional Arabic" w:hint="cs"/>
          <w:color w:val="548DD4" w:themeColor="text2" w:themeTint="99"/>
          <w:sz w:val="26"/>
          <w:szCs w:val="26"/>
          <w:rtl/>
        </w:rPr>
        <w:t>]</w:t>
      </w:r>
      <w:r w:rsidR="00D53299" w:rsidRPr="008400A6">
        <w:rPr>
          <w:rFonts w:ascii="Traditional Arabic" w:eastAsia="Times New Roman" w:hAnsi="Traditional Arabic" w:cs="Traditional Arabic"/>
          <w:color w:val="000000"/>
          <w:sz w:val="34"/>
          <w:szCs w:val="34"/>
          <w:rtl/>
        </w:rPr>
        <w:t xml:space="preserve"> </w:t>
      </w:r>
      <w:r w:rsidR="00D53299" w:rsidRPr="008400A6">
        <w:rPr>
          <w:rFonts w:ascii="Traditional Arabic" w:eastAsia="Times New Roman" w:hAnsi="Traditional Arabic" w:cs="Traditional Arabic" w:hint="cs"/>
          <w:color w:val="000000"/>
          <w:sz w:val="34"/>
          <w:szCs w:val="34"/>
          <w:rtl/>
        </w:rPr>
        <w:t>سورة</w:t>
      </w:r>
      <w:r w:rsidR="00D53299" w:rsidRPr="008400A6">
        <w:rPr>
          <w:rFonts w:ascii="Traditional Arabic" w:eastAsia="Times New Roman" w:hAnsi="Traditional Arabic" w:cs="Traditional Arabic"/>
          <w:color w:val="000000"/>
          <w:sz w:val="34"/>
          <w:szCs w:val="34"/>
          <w:rtl/>
        </w:rPr>
        <w:t xml:space="preserve"> </w:t>
      </w:r>
      <w:r w:rsidR="00D53299" w:rsidRPr="008400A6">
        <w:rPr>
          <w:rFonts w:ascii="Traditional Arabic" w:eastAsia="Times New Roman" w:hAnsi="Traditional Arabic" w:cs="Traditional Arabic" w:hint="cs"/>
          <w:color w:val="000000"/>
          <w:sz w:val="34"/>
          <w:szCs w:val="34"/>
          <w:rtl/>
        </w:rPr>
        <w:t>النمل</w:t>
      </w:r>
      <w:r w:rsidR="00D53299" w:rsidRPr="008400A6">
        <w:rPr>
          <w:rFonts w:ascii="Traditional Arabic" w:eastAsia="Times New Roman" w:hAnsi="Traditional Arabic" w:cs="Traditional Arabic"/>
          <w:color w:val="000000"/>
          <w:sz w:val="34"/>
          <w:szCs w:val="34"/>
          <w:rtl/>
        </w:rPr>
        <w:t>.</w:t>
      </w:r>
    </w:p>
    <w:p w14:paraId="4820013D"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وأنى لهم البرهان!</w:t>
      </w:r>
    </w:p>
    <w:p w14:paraId="0EDC62CC"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وأنى لهم البرهان!</w:t>
      </w:r>
    </w:p>
    <w:p w14:paraId="37C6D339" w14:textId="77777777" w:rsidR="0023568D" w:rsidRPr="008400A6" w:rsidRDefault="0073716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w:t>
      </w:r>
      <w:r w:rsidR="0023568D" w:rsidRPr="008400A6">
        <w:rPr>
          <w:rFonts w:ascii="Traditional Arabic" w:eastAsia="Times New Roman" w:hAnsi="Traditional Arabic" w:cs="Traditional Arabic"/>
          <w:color w:val="000000"/>
          <w:sz w:val="34"/>
          <w:szCs w:val="34"/>
          <w:rtl/>
        </w:rPr>
        <w:t>مشكلة الهندوسية</w:t>
      </w:r>
      <w:r w:rsidRPr="008400A6">
        <w:rPr>
          <w:rFonts w:ascii="Traditional Arabic" w:eastAsia="Times New Roman" w:hAnsi="Traditional Arabic" w:cs="Traditional Arabic"/>
          <w:color w:val="000000"/>
          <w:sz w:val="34"/>
          <w:szCs w:val="34"/>
          <w:rtl/>
        </w:rPr>
        <w:t xml:space="preserve"> الحالية</w:t>
      </w:r>
      <w:r w:rsidR="0023568D" w:rsidRPr="008400A6">
        <w:rPr>
          <w:rFonts w:ascii="Traditional Arabic" w:eastAsia="Times New Roman" w:hAnsi="Traditional Arabic" w:cs="Traditional Arabic"/>
          <w:color w:val="000000"/>
          <w:sz w:val="34"/>
          <w:szCs w:val="34"/>
          <w:rtl/>
        </w:rPr>
        <w:t xml:space="preserve"> أنها تُضخم الوثنية وتجعلها ركنًا من أركان الدين.</w:t>
      </w:r>
    </w:p>
    <w:p w14:paraId="61A20480"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فالأوثان في كل مكان.</w:t>
      </w:r>
    </w:p>
    <w:p w14:paraId="1F9397B1" w14:textId="77777777" w:rsidR="0023568D" w:rsidRPr="008400A6"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ويتجسد الإله في الوثن.</w:t>
      </w:r>
    </w:p>
    <w:p w14:paraId="7C2F1812" w14:textId="77777777" w:rsidR="0023568D" w:rsidRPr="008400A6" w:rsidRDefault="00D5329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وهناك آلاف</w:t>
      </w:r>
      <w:r w:rsidR="00737161" w:rsidRPr="008400A6">
        <w:rPr>
          <w:rFonts w:ascii="Traditional Arabic" w:eastAsia="Times New Roman" w:hAnsi="Traditional Arabic" w:cs="Traditional Arabic"/>
          <w:color w:val="000000"/>
          <w:sz w:val="34"/>
          <w:szCs w:val="34"/>
          <w:rtl/>
        </w:rPr>
        <w:t xml:space="preserve"> الأشكال من</w:t>
      </w:r>
      <w:r w:rsidRPr="008400A6">
        <w:rPr>
          <w:rFonts w:ascii="Traditional Arabic" w:eastAsia="Times New Roman" w:hAnsi="Traditional Arabic" w:cs="Traditional Arabic"/>
          <w:color w:val="000000"/>
          <w:sz w:val="34"/>
          <w:szCs w:val="34"/>
          <w:rtl/>
        </w:rPr>
        <w:t xml:space="preserve"> الأوثان والصور والأيقونات</w:t>
      </w:r>
      <w:r w:rsidR="00737161" w:rsidRPr="008400A6">
        <w:rPr>
          <w:rFonts w:ascii="Traditional Arabic" w:eastAsia="Times New Roman" w:hAnsi="Traditional Arabic" w:cs="Traditional Arabic"/>
          <w:color w:val="000000"/>
          <w:sz w:val="34"/>
          <w:szCs w:val="34"/>
          <w:rtl/>
        </w:rPr>
        <w:t xml:space="preserve"> في الهندوسية</w:t>
      </w:r>
      <w:r w:rsidRPr="008400A6">
        <w:rPr>
          <w:rFonts w:ascii="Traditional Arabic" w:eastAsia="Times New Roman" w:hAnsi="Traditional Arabic" w:cs="Traditional Arabic"/>
          <w:color w:val="000000"/>
          <w:sz w:val="34"/>
          <w:szCs w:val="34"/>
          <w:rtl/>
        </w:rPr>
        <w:t>.</w:t>
      </w:r>
    </w:p>
    <w:p w14:paraId="15765B0C" w14:textId="77777777" w:rsidR="00507CEA" w:rsidRDefault="0023568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فالهندوسية </w:t>
      </w:r>
      <w:r w:rsidR="00737161" w:rsidRPr="008400A6">
        <w:rPr>
          <w:rFonts w:ascii="Traditional Arabic" w:eastAsia="Times New Roman" w:hAnsi="Traditional Arabic" w:cs="Traditional Arabic"/>
          <w:color w:val="000000"/>
          <w:sz w:val="34"/>
          <w:szCs w:val="34"/>
          <w:rtl/>
        </w:rPr>
        <w:t xml:space="preserve">صارت </w:t>
      </w:r>
      <w:r w:rsidRPr="008400A6">
        <w:rPr>
          <w:rFonts w:ascii="Traditional Arabic" w:eastAsia="Times New Roman" w:hAnsi="Traditional Arabic" w:cs="Traditional Arabic"/>
          <w:color w:val="000000"/>
          <w:sz w:val="34"/>
          <w:szCs w:val="34"/>
          <w:rtl/>
        </w:rPr>
        <w:t>ديانة الأوثان والمسبوكات البشرية والأيقونات.</w:t>
      </w:r>
    </w:p>
    <w:p w14:paraId="39053B48" w14:textId="77777777" w:rsidR="00507CEA" w:rsidRDefault="00A4283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أيضًا الهندوسية الحالية تقول بـ: وحدة الوجود.</w:t>
      </w:r>
    </w:p>
    <w:p w14:paraId="1B6C14E6" w14:textId="77777777" w:rsidR="00507CEA" w:rsidRDefault="00A4283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و</w:t>
      </w:r>
      <w:r w:rsidR="00F76631" w:rsidRPr="008400A6">
        <w:rPr>
          <w:rFonts w:ascii="Traditional Arabic" w:eastAsia="Times New Roman" w:hAnsi="Traditional Arabic" w:cs="Traditional Arabic"/>
          <w:color w:val="000000"/>
          <w:sz w:val="34"/>
          <w:szCs w:val="34"/>
          <w:rtl/>
        </w:rPr>
        <w:t xml:space="preserve">الهندوسية </w:t>
      </w:r>
      <w:r w:rsidRPr="008400A6">
        <w:rPr>
          <w:rFonts w:ascii="Traditional Arabic" w:eastAsia="Times New Roman" w:hAnsi="Traditional Arabic" w:cs="Traditional Arabic"/>
          <w:color w:val="000000"/>
          <w:sz w:val="34"/>
          <w:szCs w:val="34"/>
          <w:rtl/>
        </w:rPr>
        <w:t xml:space="preserve">الحالية </w:t>
      </w:r>
      <w:r w:rsidR="00F76631" w:rsidRPr="008400A6">
        <w:rPr>
          <w:rFonts w:ascii="Traditional Arabic" w:eastAsia="Times New Roman" w:hAnsi="Traditional Arabic" w:cs="Traditional Arabic"/>
          <w:color w:val="000000"/>
          <w:sz w:val="34"/>
          <w:szCs w:val="34"/>
          <w:rtl/>
        </w:rPr>
        <w:t>تقول بـ</w:t>
      </w:r>
      <w:r w:rsidR="0009134B"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أزلية العالم</w:t>
      </w:r>
      <w:r w:rsidR="0009134B" w:rsidRPr="008400A6">
        <w:rPr>
          <w:rFonts w:ascii="Traditional Arabic" w:eastAsia="Times New Roman" w:hAnsi="Traditional Arabic" w:cs="Traditional Arabic"/>
          <w:color w:val="000000"/>
          <w:sz w:val="34"/>
          <w:szCs w:val="34"/>
          <w:rtl/>
        </w:rPr>
        <w:t>.</w:t>
      </w:r>
    </w:p>
    <w:p w14:paraId="3AFB8E87" w14:textId="77777777" w:rsidR="00507CEA" w:rsidRDefault="00A4283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وأيضًا هي تؤسس للطبقية.</w:t>
      </w:r>
    </w:p>
    <w:p w14:paraId="5EF1A66B" w14:textId="1C6A7447" w:rsidR="008F1A43" w:rsidRPr="008400A6" w:rsidRDefault="00A4283F"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والهندوسية الحالية </w:t>
      </w:r>
      <w:r w:rsidR="008F1A43" w:rsidRPr="008400A6">
        <w:rPr>
          <w:rFonts w:ascii="Traditional Arabic" w:eastAsia="Times New Roman" w:hAnsi="Traditional Arabic" w:cs="Traditional Arabic"/>
          <w:color w:val="000000"/>
          <w:sz w:val="34"/>
          <w:szCs w:val="34"/>
          <w:rtl/>
        </w:rPr>
        <w:t>تقول بتجسد الإله في البشر</w:t>
      </w:r>
      <w:r w:rsidR="00D53299" w:rsidRPr="008400A6">
        <w:rPr>
          <w:rFonts w:ascii="Traditional Arabic" w:eastAsia="Times New Roman" w:hAnsi="Traditional Arabic" w:cs="Traditional Arabic"/>
          <w:color w:val="000000"/>
          <w:sz w:val="34"/>
          <w:szCs w:val="34"/>
          <w:rtl/>
        </w:rPr>
        <w:t>:</w:t>
      </w:r>
      <w:r w:rsidR="008F1A43" w:rsidRPr="008400A6">
        <w:rPr>
          <w:rFonts w:ascii="Traditional Arabic" w:eastAsia="Times New Roman" w:hAnsi="Traditional Arabic" w:cs="Traditional Arabic"/>
          <w:color w:val="000000"/>
          <w:sz w:val="34"/>
          <w:szCs w:val="34"/>
          <w:rtl/>
        </w:rPr>
        <w:t xml:space="preserve"> "الأفاتار".</w:t>
      </w:r>
    </w:p>
    <w:p w14:paraId="557594F3" w14:textId="77777777" w:rsidR="00507CEA" w:rsidRDefault="008F1A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Pr>
      </w:pPr>
      <w:r w:rsidRPr="008400A6">
        <w:rPr>
          <w:rFonts w:ascii="Traditional Arabic" w:eastAsia="Times New Roman" w:hAnsi="Traditional Arabic" w:cs="Traditional Arabic"/>
          <w:color w:val="000000"/>
          <w:sz w:val="34"/>
          <w:szCs w:val="34"/>
          <w:rtl/>
        </w:rPr>
        <w:t>و</w:t>
      </w:r>
      <w:r w:rsidR="00A4283F" w:rsidRPr="008400A6">
        <w:rPr>
          <w:rFonts w:ascii="Traditional Arabic" w:eastAsia="Times New Roman" w:hAnsi="Traditional Arabic" w:cs="Traditional Arabic"/>
          <w:color w:val="000000"/>
          <w:sz w:val="34"/>
          <w:szCs w:val="34"/>
          <w:rtl/>
        </w:rPr>
        <w:t>تقول ب</w:t>
      </w:r>
      <w:r w:rsidRPr="008400A6">
        <w:rPr>
          <w:rFonts w:ascii="Traditional Arabic" w:eastAsia="Times New Roman" w:hAnsi="Traditional Arabic" w:cs="Traditional Arabic"/>
          <w:color w:val="000000"/>
          <w:sz w:val="34"/>
          <w:szCs w:val="34"/>
          <w:rtl/>
        </w:rPr>
        <w:t>تجسد الإله في الأصنام والأوثان</w:t>
      </w:r>
      <w:r w:rsidR="00D53299"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"شاكتي".</w:t>
      </w:r>
    </w:p>
    <w:p w14:paraId="6340D391" w14:textId="5F979680"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والهندوسية الحالية تقول بـ: تناسخ الأرواح.</w:t>
      </w:r>
    </w:p>
    <w:p w14:paraId="32EC9847" w14:textId="77777777" w:rsidR="007A3B47" w:rsidRDefault="00825705" w:rsidP="007A3B47">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وتقول بـ: بتكرار الولادات.</w:t>
      </w:r>
    </w:p>
    <w:p w14:paraId="20D4EADD" w14:textId="399AB93B" w:rsidR="00507CEA" w:rsidRDefault="00825705" w:rsidP="007A3B47">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وتقول بـ: العناصر الخمسة وما يتبعها من طلسمات وتمائم وتعلق بغير الله.</w:t>
      </w:r>
    </w:p>
    <w:p w14:paraId="7FF59761" w14:textId="1AE01010" w:rsidR="00AA1F59" w:rsidRPr="008400A6" w:rsidRDefault="00D5329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لكل هذا فالإسلام يرفض الهندوسية</w:t>
      </w:r>
      <w:r w:rsidR="00AA1F59" w:rsidRPr="008400A6">
        <w:rPr>
          <w:rFonts w:ascii="Traditional Arabic" w:eastAsia="Times New Roman" w:hAnsi="Traditional Arabic" w:cs="Traditional Arabic"/>
          <w:color w:val="000000"/>
          <w:sz w:val="34"/>
          <w:szCs w:val="34"/>
          <w:rtl/>
        </w:rPr>
        <w:t>، فهي خالفت تعاليم الأنبياء و</w:t>
      </w:r>
      <w:r w:rsidR="0069174D" w:rsidRPr="008400A6">
        <w:rPr>
          <w:rFonts w:ascii="Traditional Arabic" w:eastAsia="Times New Roman" w:hAnsi="Traditional Arabic" w:cs="Traditional Arabic"/>
          <w:color w:val="000000"/>
          <w:sz w:val="34"/>
          <w:szCs w:val="34"/>
          <w:rtl/>
        </w:rPr>
        <w:t>نسيت</w:t>
      </w:r>
      <w:r w:rsidR="00AA1F59" w:rsidRPr="008400A6">
        <w:rPr>
          <w:rFonts w:ascii="Traditional Arabic" w:eastAsia="Times New Roman" w:hAnsi="Traditional Arabic" w:cs="Traditional Arabic"/>
          <w:color w:val="000000"/>
          <w:sz w:val="34"/>
          <w:szCs w:val="34"/>
          <w:rtl/>
        </w:rPr>
        <w:t xml:space="preserve"> التوحيد.</w:t>
      </w:r>
    </w:p>
    <w:p w14:paraId="0BBD65A5" w14:textId="77777777" w:rsidR="0069174D" w:rsidRPr="008400A6" w:rsidRDefault="0069174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والإسلام يدعو كل هندوسي للعودة لله من خلال الإسلام، فلن تكون هناك نجاة عند الله بغير ذلك.</w:t>
      </w:r>
    </w:p>
    <w:p w14:paraId="7BF112BA" w14:textId="69146E8E" w:rsidR="008F1A43" w:rsidRPr="008400A6" w:rsidRDefault="00D5329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الله تعالى </w:t>
      </w:r>
      <w:r w:rsidR="00505D88" w:rsidRPr="007872C4">
        <w:rPr>
          <w:rStyle w:val="Char"/>
          <w:rFonts w:eastAsiaTheme="minorHAnsi"/>
          <w:rtl/>
          <w:lang w:bidi="ar-SA"/>
        </w:rPr>
        <w:t>﴿</w:t>
      </w:r>
      <w:r w:rsidR="008F1A43" w:rsidRPr="007872C4">
        <w:rPr>
          <w:rStyle w:val="Char"/>
          <w:rFonts w:eastAsiaTheme="minorHAnsi"/>
          <w:rtl/>
        </w:rPr>
        <w:t>إِنَّ الدِّينَ عِندَ اللَّـهِ الْإِسْلَامُ</w:t>
      </w:r>
      <w:r w:rsidR="00505D88" w:rsidRPr="007872C4">
        <w:rPr>
          <w:rStyle w:val="Char"/>
          <w:rFonts w:eastAsiaTheme="minorHAnsi"/>
          <w:rtl/>
          <w:lang w:bidi="ar-SA"/>
        </w:rPr>
        <w:t>﴾</w:t>
      </w:r>
      <w:r w:rsidR="008F1A43"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008F1A43" w:rsidRPr="00D17196">
        <w:rPr>
          <w:rFonts w:ascii="Traditional Arabic" w:eastAsia="Times New Roman" w:hAnsi="Traditional Arabic" w:cs="Traditional Arabic"/>
          <w:color w:val="548DD4" w:themeColor="text2" w:themeTint="99"/>
          <w:sz w:val="26"/>
          <w:szCs w:val="26"/>
          <w:rtl/>
        </w:rPr>
        <w:t>١٩</w:t>
      </w:r>
      <w:r w:rsidR="00505D88" w:rsidRPr="00D17196">
        <w:rPr>
          <w:rFonts w:ascii="Traditional Arabic" w:eastAsia="Times New Roman" w:hAnsi="Traditional Arabic" w:cs="Traditional Arabic"/>
          <w:color w:val="548DD4" w:themeColor="text2" w:themeTint="99"/>
          <w:sz w:val="26"/>
          <w:szCs w:val="26"/>
          <w:rtl/>
        </w:rPr>
        <w:t>]</w:t>
      </w:r>
      <w:r w:rsidR="008F1A43" w:rsidRPr="008400A6">
        <w:rPr>
          <w:rFonts w:ascii="Traditional Arabic" w:eastAsia="Times New Roman" w:hAnsi="Traditional Arabic" w:cs="Traditional Arabic"/>
          <w:color w:val="000000"/>
          <w:sz w:val="34"/>
          <w:szCs w:val="34"/>
          <w:rtl/>
        </w:rPr>
        <w:t xml:space="preserve"> سورة آل عمران.</w:t>
      </w:r>
    </w:p>
    <w:p w14:paraId="6A6854B7" w14:textId="30EB73C9" w:rsidR="008F1A43" w:rsidRPr="008400A6" w:rsidRDefault="008F1A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وقال تعالى: </w:t>
      </w:r>
      <w:r w:rsidR="00505D88" w:rsidRPr="007872C4">
        <w:rPr>
          <w:rStyle w:val="Char"/>
          <w:rFonts w:eastAsiaTheme="minorHAnsi"/>
          <w:rtl/>
          <w:lang w:bidi="ar-SA"/>
        </w:rPr>
        <w:t>﴿</w:t>
      </w:r>
      <w:r w:rsidRPr="007872C4">
        <w:rPr>
          <w:rStyle w:val="Char"/>
          <w:rFonts w:eastAsiaTheme="minorHAnsi"/>
          <w:rtl/>
        </w:rPr>
        <w:t>وَمَن يَبْتَغِ غَيْرَ الْإِسْلَامِ دِينًا فَلَن يُقْبَلَ مِنْهُ وَهُوَ فِي الْآخِرَةِ مِنَ الْخَاسِرِينَ</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٨٥</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آل عمران.</w:t>
      </w:r>
    </w:p>
    <w:p w14:paraId="3F86E718" w14:textId="641EEF70" w:rsidR="008F1A43" w:rsidRPr="008400A6" w:rsidRDefault="008F1A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وقال تعالى: </w:t>
      </w:r>
      <w:r w:rsidR="00505D88" w:rsidRPr="007872C4">
        <w:rPr>
          <w:rStyle w:val="Char"/>
          <w:rFonts w:eastAsiaTheme="minorHAnsi"/>
          <w:rtl/>
          <w:lang w:bidi="ar-SA"/>
        </w:rPr>
        <w:t>﴿</w:t>
      </w:r>
      <w:r w:rsidRPr="007872C4">
        <w:rPr>
          <w:rStyle w:val="Char"/>
          <w:rFonts w:eastAsiaTheme="minorHAnsi"/>
          <w:rtl/>
        </w:rPr>
        <w:t>الْيَوْمَ أَكْمَلْتُ لَكُمْ دِينَكُمْ وَأَتْمَمْتُ عَلَيْكُمْ نِعْمَتِي وَرَضِيتُ لَكُمُ الْإِسْلَامَ دِينًا</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٣</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المائدة.</w:t>
      </w:r>
    </w:p>
    <w:p w14:paraId="355C4BCD" w14:textId="77777777" w:rsidR="00A9221A" w:rsidRPr="008400A6" w:rsidRDefault="00A9221A"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فلا نجاة للهندوسي ولا لأي إنسان إلا بهذا الدين... الإسلام.</w:t>
      </w:r>
    </w:p>
    <w:p w14:paraId="30D4C746" w14:textId="77777777" w:rsidR="0069174D" w:rsidRPr="008400A6" w:rsidRDefault="0069174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فالإسلام ليس دينًا على الأرض ضمن الأديان، بل هو الدين التوحيدي الأوحد الذي بعث الله به جميع الأنبياء، فجميع الأنبياء أتوا بدعوة الناس للتوحيد ولم يبق على هذا التوحيد النقي اليوم سوى الإسلام، بينما بقية الديانات صار لها من الشرك نصيب قلَّ أو كَثُر.</w:t>
      </w:r>
    </w:p>
    <w:p w14:paraId="6DED8D10" w14:textId="77777777" w:rsidR="00D53299" w:rsidRPr="008400A6" w:rsidRDefault="0069174D"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w:t>
      </w:r>
      <w:r w:rsidR="008F1A43" w:rsidRPr="008400A6">
        <w:rPr>
          <w:rFonts w:ascii="Traditional Arabic" w:eastAsia="Times New Roman" w:hAnsi="Traditional Arabic" w:cs="Traditional Arabic"/>
          <w:color w:val="000000"/>
          <w:sz w:val="34"/>
          <w:szCs w:val="34"/>
          <w:rtl/>
        </w:rPr>
        <w:t xml:space="preserve">الإسلام هو عبادة الله وحده دون كل ما سواه، وطاعة أوامره وترك نواهيه والوقوف عند حدوده، والإيمان بكل ما أخبر </w:t>
      </w:r>
      <w:r w:rsidRPr="008400A6">
        <w:rPr>
          <w:rFonts w:ascii="Traditional Arabic" w:eastAsia="Times New Roman" w:hAnsi="Traditional Arabic" w:cs="Traditional Arabic"/>
          <w:color w:val="000000"/>
          <w:sz w:val="34"/>
          <w:szCs w:val="34"/>
          <w:rtl/>
        </w:rPr>
        <w:t>به</w:t>
      </w:r>
      <w:r w:rsidR="008F1A43" w:rsidRPr="008400A6">
        <w:rPr>
          <w:rFonts w:ascii="Traditional Arabic" w:eastAsia="Times New Roman" w:hAnsi="Traditional Arabic" w:cs="Traditional Arabic"/>
          <w:color w:val="000000"/>
          <w:sz w:val="34"/>
          <w:szCs w:val="34"/>
          <w:rtl/>
        </w:rPr>
        <w:t xml:space="preserve"> مما </w:t>
      </w:r>
      <w:r w:rsidR="008F1A43" w:rsidRPr="008400A6">
        <w:rPr>
          <w:rFonts w:ascii="Traditional Arabic" w:eastAsia="Times New Roman" w:hAnsi="Traditional Arabic" w:cs="Traditional Arabic"/>
          <w:sz w:val="34"/>
          <w:szCs w:val="34"/>
          <w:rtl/>
          <w:lang w:bidi="ar-EG"/>
        </w:rPr>
        <w:t>كان</w:t>
      </w:r>
      <w:r w:rsidR="008F1A43" w:rsidRPr="008400A6">
        <w:rPr>
          <w:rFonts w:ascii="Traditional Arabic" w:eastAsia="Times New Roman" w:hAnsi="Traditional Arabic" w:cs="Traditional Arabic"/>
          <w:color w:val="000000"/>
          <w:sz w:val="34"/>
          <w:szCs w:val="34"/>
          <w:rtl/>
        </w:rPr>
        <w:t xml:space="preserve"> وما يكون، </w:t>
      </w:r>
      <w:r w:rsidR="00D53299" w:rsidRPr="008400A6">
        <w:rPr>
          <w:rFonts w:ascii="Traditional Arabic" w:eastAsia="Times New Roman" w:hAnsi="Traditional Arabic" w:cs="Traditional Arabic"/>
          <w:color w:val="000000"/>
          <w:sz w:val="34"/>
          <w:szCs w:val="34"/>
          <w:rtl/>
        </w:rPr>
        <w:t>والتبرؤ من كل الأصنام والصور والأيقونات.</w:t>
      </w:r>
    </w:p>
    <w:p w14:paraId="4D498756" w14:textId="20B2F670" w:rsidR="008F1A43" w:rsidRPr="008400A6" w:rsidRDefault="008F1A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الله سبحانه: </w:t>
      </w:r>
      <w:r w:rsidR="00505D88" w:rsidRPr="007872C4">
        <w:rPr>
          <w:rStyle w:val="Char"/>
          <w:rFonts w:eastAsiaTheme="minorHAnsi"/>
          <w:rtl/>
          <w:lang w:bidi="ar-SA"/>
        </w:rPr>
        <w:t>﴿</w:t>
      </w:r>
      <w:r w:rsidRPr="007872C4">
        <w:rPr>
          <w:rStyle w:val="Char"/>
          <w:rFonts w:eastAsiaTheme="minorHAnsi"/>
          <w:rtl/>
        </w:rPr>
        <w:t>سُبْحَانَ رَبِّكَ رَبِّ الْعِزَّةِ عَمَّا يَصِفُونَ</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١٨٠</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الصافات.</w:t>
      </w:r>
    </w:p>
    <w:p w14:paraId="18D9D712" w14:textId="42FE50DD" w:rsidR="008F1A43" w:rsidRPr="008400A6" w:rsidRDefault="008F1A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تنزه</w:t>
      </w:r>
      <w:r w:rsidR="004B47B6">
        <w:rPr>
          <w:rFonts w:ascii="Traditional Arabic" w:eastAsia="Times New Roman" w:hAnsi="Traditional Arabic" w:cs="Traditional Arabic"/>
          <w:color w:val="000000"/>
          <w:sz w:val="34"/>
          <w:szCs w:val="34"/>
          <w:rtl/>
        </w:rPr>
        <w:t xml:space="preserve"> </w:t>
      </w:r>
      <w:r w:rsidR="00D53299" w:rsidRPr="008400A6">
        <w:rPr>
          <w:rFonts w:ascii="Traditional Arabic" w:eastAsia="Times New Roman" w:hAnsi="Traditional Arabic" w:cs="Traditional Arabic"/>
          <w:color w:val="000000"/>
          <w:sz w:val="34"/>
          <w:szCs w:val="34"/>
          <w:rtl/>
        </w:rPr>
        <w:t xml:space="preserve">الله </w:t>
      </w:r>
      <w:r w:rsidRPr="008400A6">
        <w:rPr>
          <w:rFonts w:ascii="Traditional Arabic" w:eastAsia="Times New Roman" w:hAnsi="Traditional Arabic" w:cs="Traditional Arabic"/>
          <w:color w:val="000000"/>
          <w:sz w:val="34"/>
          <w:szCs w:val="34"/>
          <w:rtl/>
        </w:rPr>
        <w:t xml:space="preserve">عما يصفه به </w:t>
      </w:r>
      <w:r w:rsidR="00D53299" w:rsidRPr="008400A6">
        <w:rPr>
          <w:rFonts w:ascii="Traditional Arabic" w:eastAsia="Times New Roman" w:hAnsi="Traditional Arabic" w:cs="Traditional Arabic"/>
          <w:color w:val="000000"/>
          <w:sz w:val="34"/>
          <w:szCs w:val="34"/>
          <w:rtl/>
        </w:rPr>
        <w:t>الهندوس من ت</w:t>
      </w:r>
      <w:r w:rsidR="0069174D" w:rsidRPr="008400A6">
        <w:rPr>
          <w:rFonts w:ascii="Traditional Arabic" w:eastAsia="Times New Roman" w:hAnsi="Traditional Arabic" w:cs="Traditional Arabic"/>
          <w:color w:val="000000"/>
          <w:sz w:val="34"/>
          <w:szCs w:val="34"/>
          <w:rtl/>
        </w:rPr>
        <w:t>جس</w:t>
      </w:r>
      <w:r w:rsidR="00D53299" w:rsidRPr="008400A6">
        <w:rPr>
          <w:rFonts w:ascii="Traditional Arabic" w:eastAsia="Times New Roman" w:hAnsi="Traditional Arabic" w:cs="Traditional Arabic"/>
          <w:color w:val="000000"/>
          <w:sz w:val="34"/>
          <w:szCs w:val="34"/>
          <w:rtl/>
        </w:rPr>
        <w:t>ده في الأصنام.</w:t>
      </w:r>
    </w:p>
    <w:p w14:paraId="781C856F" w14:textId="2F1263BC" w:rsidR="008F1A43" w:rsidRPr="008400A6" w:rsidRDefault="00505D8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7872C4">
        <w:rPr>
          <w:rStyle w:val="Char"/>
          <w:rFonts w:eastAsiaTheme="minorHAnsi"/>
          <w:rtl/>
          <w:lang w:bidi="ar-SA"/>
        </w:rPr>
        <w:t>﴿</w:t>
      </w:r>
      <w:r w:rsidR="008F1A43" w:rsidRPr="007872C4">
        <w:rPr>
          <w:rStyle w:val="Char"/>
          <w:rFonts w:eastAsiaTheme="minorHAnsi"/>
          <w:rtl/>
        </w:rPr>
        <w:t>وَسَلَامٌ عَلَى الْمُرْسَلِينَ</w:t>
      </w:r>
      <w:r w:rsidRPr="007872C4">
        <w:rPr>
          <w:rStyle w:val="Char"/>
          <w:rFonts w:eastAsiaTheme="minorHAnsi"/>
          <w:rtl/>
          <w:lang w:bidi="ar-SA"/>
        </w:rPr>
        <w:t>﴾</w:t>
      </w:r>
      <w:r w:rsidR="008F1A43" w:rsidRPr="008400A6">
        <w:rPr>
          <w:rFonts w:ascii="Traditional Arabic" w:eastAsia="Times New Roman" w:hAnsi="Traditional Arabic" w:cs="Traditional Arabic"/>
          <w:color w:val="000000"/>
          <w:sz w:val="34"/>
          <w:szCs w:val="34"/>
          <w:rtl/>
        </w:rPr>
        <w:t xml:space="preserve"> </w:t>
      </w:r>
      <w:r w:rsidRPr="00D17196">
        <w:rPr>
          <w:rFonts w:ascii="Traditional Arabic" w:eastAsia="Times New Roman" w:hAnsi="Traditional Arabic" w:cs="Traditional Arabic"/>
          <w:color w:val="548DD4" w:themeColor="text2" w:themeTint="99"/>
          <w:sz w:val="26"/>
          <w:szCs w:val="26"/>
          <w:rtl/>
        </w:rPr>
        <w:t>[</w:t>
      </w:r>
      <w:r w:rsidR="008F1A43" w:rsidRPr="00D17196">
        <w:rPr>
          <w:rFonts w:ascii="Traditional Arabic" w:eastAsia="Times New Roman" w:hAnsi="Traditional Arabic" w:cs="Traditional Arabic"/>
          <w:color w:val="548DD4" w:themeColor="text2" w:themeTint="99"/>
          <w:sz w:val="26"/>
          <w:szCs w:val="26"/>
          <w:rtl/>
        </w:rPr>
        <w:t>١٨١</w:t>
      </w:r>
      <w:r w:rsidRPr="00D17196">
        <w:rPr>
          <w:rFonts w:ascii="Traditional Arabic" w:eastAsia="Times New Roman" w:hAnsi="Traditional Arabic" w:cs="Traditional Arabic"/>
          <w:color w:val="548DD4" w:themeColor="text2" w:themeTint="99"/>
          <w:sz w:val="26"/>
          <w:szCs w:val="26"/>
          <w:rtl/>
        </w:rPr>
        <w:t>]</w:t>
      </w:r>
      <w:r w:rsidR="008F1A43" w:rsidRPr="008400A6">
        <w:rPr>
          <w:rFonts w:ascii="Traditional Arabic" w:eastAsia="Times New Roman" w:hAnsi="Traditional Arabic" w:cs="Traditional Arabic"/>
          <w:color w:val="000000"/>
          <w:sz w:val="34"/>
          <w:szCs w:val="34"/>
          <w:rtl/>
        </w:rPr>
        <w:t xml:space="preserve"> سورة الصافات.</w:t>
      </w:r>
    </w:p>
    <w:p w14:paraId="593809AE" w14:textId="77777777" w:rsidR="00507CEA" w:rsidRDefault="008F1A4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سلام على المرسلين الذين يُعرفون الناس بربهم، وينزهونه عن كل نقيصة.</w:t>
      </w:r>
    </w:p>
    <w:p w14:paraId="3C6C3C96" w14:textId="2342EAD7" w:rsidR="00676659" w:rsidRPr="008400A6" w:rsidRDefault="0069174D" w:rsidP="007A3B47">
      <w:pPr>
        <w:pStyle w:val="a"/>
        <w:rPr>
          <w:rtl/>
        </w:rPr>
      </w:pPr>
      <w:bookmarkStart w:id="23" w:name="_Toc87827621"/>
      <w:r w:rsidRPr="008400A6">
        <w:rPr>
          <w:rtl/>
        </w:rPr>
        <w:t>17</w:t>
      </w:r>
      <w:r w:rsidR="00676659" w:rsidRPr="008400A6">
        <w:rPr>
          <w:rtl/>
        </w:rPr>
        <w:t>- لماذا يجب على كل هندوسي أن يعتنق الإسلام؟</w:t>
      </w:r>
      <w:bookmarkEnd w:id="23"/>
    </w:p>
    <w:p w14:paraId="1F5D2B93" w14:textId="2C7A1D40" w:rsidR="0069174D" w:rsidRPr="008400A6" w:rsidRDefault="00676659"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إلى جانب أن</w:t>
      </w:r>
      <w:r w:rsidR="00825705"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الإسلام هو الدين الذي ارتضاه الله لعباده وهو الشريعة الإلهية التي لا يقبل الله غيرها</w:t>
      </w:r>
      <w:r w:rsidR="0069174D" w:rsidRPr="008400A6">
        <w:rPr>
          <w:rFonts w:ascii="Traditional Arabic" w:eastAsia="Times New Roman" w:hAnsi="Traditional Arabic" w:cs="Traditional Arabic"/>
          <w:sz w:val="34"/>
          <w:szCs w:val="34"/>
          <w:rtl/>
          <w:lang w:bidi="ar-EG"/>
        </w:rPr>
        <w:t xml:space="preserve">، </w:t>
      </w:r>
      <w:r w:rsidRPr="008400A6">
        <w:rPr>
          <w:rFonts w:ascii="Traditional Arabic" w:eastAsia="Times New Roman" w:hAnsi="Traditional Arabic" w:cs="Traditional Arabic"/>
          <w:sz w:val="34"/>
          <w:szCs w:val="34"/>
          <w:rtl/>
          <w:lang w:bidi="ar-EG"/>
        </w:rPr>
        <w:t>إلى جانب ذلك فالكتب الهندوسية والتي ربما يكون فيها من بقايا النبوات ما فيها</w:t>
      </w:r>
      <w:r w:rsidR="0069174D"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نقلت الكثير من البشارات بالإسلام </w:t>
      </w:r>
      <w:r w:rsidRPr="008400A6">
        <w:rPr>
          <w:rFonts w:ascii="Traditional Arabic" w:eastAsia="Times New Roman" w:hAnsi="Traditional Arabic" w:cs="Traditional Arabic"/>
          <w:sz w:val="34"/>
          <w:szCs w:val="34"/>
          <w:rtl/>
          <w:lang w:bidi="ar-EG"/>
        </w:rPr>
        <w:lastRenderedPageBreak/>
        <w:t xml:space="preserve">وبقدوم نبي الإسلام محمد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w:t>
      </w:r>
      <w:r w:rsidR="0069174D" w:rsidRPr="008400A6">
        <w:rPr>
          <w:rFonts w:ascii="Traditional Arabic" w:eastAsia="Times New Roman" w:hAnsi="Traditional Arabic" w:cs="Traditional Arabic"/>
          <w:sz w:val="34"/>
          <w:szCs w:val="34"/>
          <w:rtl/>
          <w:lang w:bidi="ar-EG"/>
        </w:rPr>
        <w:t>وهذا أدعى لاعتناق الهندوسي للإسلام وعدم تردده في طريق نجاته الوحيد بين يدي الله يوم القيامة.</w:t>
      </w:r>
    </w:p>
    <w:p w14:paraId="545D5B27" w14:textId="77777777" w:rsidR="0069174D" w:rsidRPr="008400A6" w:rsidRDefault="0069174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وسأذكر بعض البشارت من الكتب الهندوسية</w:t>
      </w:r>
      <w:r w:rsidR="00FD39DE" w:rsidRPr="008400A6">
        <w:rPr>
          <w:rFonts w:ascii="Traditional Arabic" w:eastAsia="Times New Roman" w:hAnsi="Traditional Arabic" w:cs="Traditional Arabic"/>
          <w:sz w:val="34"/>
          <w:szCs w:val="34"/>
          <w:rtl/>
          <w:lang w:bidi="ar-EG"/>
        </w:rPr>
        <w:t xml:space="preserve"> المقدسة</w:t>
      </w:r>
      <w:r w:rsidRPr="008400A6">
        <w:rPr>
          <w:rFonts w:ascii="Traditional Arabic" w:eastAsia="Times New Roman" w:hAnsi="Traditional Arabic" w:cs="Traditional Arabic"/>
          <w:sz w:val="34"/>
          <w:szCs w:val="34"/>
          <w:rtl/>
          <w:lang w:bidi="ar-EG"/>
        </w:rPr>
        <w:t xml:space="preserve"> بالإسلام.</w:t>
      </w:r>
    </w:p>
    <w:p w14:paraId="1C7EBC37" w14:textId="77777777" w:rsidR="009F486C"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لكن قبل الدخول في البشارات من كتب الهندوس أود أن نتذكر حال تشريعات الهندوس و</w:t>
      </w:r>
      <w:r w:rsidR="009F486C" w:rsidRPr="008400A6">
        <w:rPr>
          <w:rFonts w:ascii="Traditional Arabic" w:eastAsia="Times New Roman" w:hAnsi="Traditional Arabic" w:cs="Traditional Arabic"/>
          <w:sz w:val="34"/>
          <w:szCs w:val="34"/>
          <w:rtl/>
          <w:lang w:bidi="ar-EG"/>
        </w:rPr>
        <w:t>كيف يحرق الهندوسي جسده من أجل أن يتطهر.</w:t>
      </w:r>
    </w:p>
    <w:p w14:paraId="450743AD" w14:textId="77777777" w:rsidR="009F486C" w:rsidRPr="008400A6" w:rsidRDefault="009F486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وكيف يمارس الهندوس طقوسًا تقشفية غير طبيعية.</w:t>
      </w:r>
    </w:p>
    <w:p w14:paraId="42BC1871" w14:textId="77777777" w:rsidR="009F486C" w:rsidRPr="008400A6" w:rsidRDefault="009F486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والحال ليس ببعيد عن أهل الكتاب، فأهل الكتاب وخاصةً اليهود كانت عليهم </w:t>
      </w:r>
      <w:r w:rsidR="00A9221A" w:rsidRPr="008400A6">
        <w:rPr>
          <w:rFonts w:ascii="Traditional Arabic" w:eastAsia="Times New Roman" w:hAnsi="Traditional Arabic" w:cs="Traditional Arabic"/>
          <w:sz w:val="34"/>
          <w:szCs w:val="34"/>
          <w:rtl/>
          <w:lang w:bidi="ar-EG"/>
        </w:rPr>
        <w:t xml:space="preserve">أيضًا </w:t>
      </w:r>
      <w:r w:rsidRPr="008400A6">
        <w:rPr>
          <w:rFonts w:ascii="Traditional Arabic" w:eastAsia="Times New Roman" w:hAnsi="Traditional Arabic" w:cs="Traditional Arabic"/>
          <w:sz w:val="34"/>
          <w:szCs w:val="34"/>
          <w:rtl/>
          <w:lang w:bidi="ar-EG"/>
        </w:rPr>
        <w:t>أغلال كثيرة في الطهارة وقيود شديدة في المأكولات</w:t>
      </w:r>
      <w:r w:rsidR="00A9221A"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وأغلال خاصة بالأحكام التشريعية التي فُرضت عليهم لظلمهم وبغيهم وفسادهم.</w:t>
      </w:r>
    </w:p>
    <w:p w14:paraId="450283AA" w14:textId="7604F224" w:rsidR="009F486C" w:rsidRPr="008400A6" w:rsidRDefault="009F486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يقول الله عز وجل في القرآن الكريم </w:t>
      </w:r>
      <w:r w:rsidR="00505D88" w:rsidRPr="007872C4">
        <w:rPr>
          <w:rStyle w:val="Char"/>
          <w:rFonts w:eastAsiaTheme="minorHAnsi"/>
          <w:rtl/>
        </w:rPr>
        <w:t>﴿</w:t>
      </w:r>
      <w:r w:rsidRPr="007872C4">
        <w:rPr>
          <w:rStyle w:val="Char"/>
          <w:rFonts w:eastAsiaTheme="minorHAnsi"/>
          <w:rtl/>
        </w:rPr>
        <w:t>فَبِظُلْمٍ مِّنَ الَّذِينَ هَادُوا حَرَّمْنَا عَلَيْهِمْ طَيِّبَاتٍ أُحِلَّتْ لَهُمْ وَبِصَدِّهِمْ عَن سَبِيلِ اللَّـهِ كَثِيرًا</w:t>
      </w:r>
      <w:r w:rsidR="00505D88" w:rsidRPr="007872C4">
        <w:rPr>
          <w:rStyle w:val="Char"/>
          <w:rFonts w:eastAsiaTheme="minorHAnsi"/>
          <w:rtl/>
        </w:rPr>
        <w:t>﴾</w:t>
      </w:r>
      <w:r w:rsidRPr="008400A6">
        <w:rPr>
          <w:rFonts w:ascii="Traditional Arabic" w:eastAsia="Times New Roman" w:hAnsi="Traditional Arabic" w:cs="Traditional Arabic"/>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١٦٠</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sz w:val="34"/>
          <w:szCs w:val="34"/>
          <w:rtl/>
          <w:lang w:bidi="ar-EG"/>
        </w:rPr>
        <w:t xml:space="preserve"> سورة النساء.</w:t>
      </w:r>
    </w:p>
    <w:p w14:paraId="0C81D7B8" w14:textId="77777777" w:rsidR="009F486C" w:rsidRPr="008400A6" w:rsidRDefault="00A9221A"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w:t>
      </w:r>
      <w:r w:rsidR="009F486C" w:rsidRPr="008400A6">
        <w:rPr>
          <w:rFonts w:ascii="Traditional Arabic" w:eastAsia="Times New Roman" w:hAnsi="Traditional Arabic" w:cs="Traditional Arabic"/>
          <w:sz w:val="34"/>
          <w:szCs w:val="34"/>
          <w:rtl/>
          <w:lang w:bidi="ar-EG"/>
        </w:rPr>
        <w:t>يكفي</w:t>
      </w:r>
      <w:r w:rsidRPr="008400A6">
        <w:rPr>
          <w:rFonts w:ascii="Traditional Arabic" w:eastAsia="Times New Roman" w:hAnsi="Traditional Arabic" w:cs="Traditional Arabic"/>
          <w:sz w:val="34"/>
          <w:szCs w:val="34"/>
          <w:rtl/>
          <w:lang w:bidi="ar-EG"/>
        </w:rPr>
        <w:t>ك</w:t>
      </w:r>
      <w:r w:rsidR="009F486C" w:rsidRPr="008400A6">
        <w:rPr>
          <w:rFonts w:ascii="Traditional Arabic" w:eastAsia="Times New Roman" w:hAnsi="Traditional Arabic" w:cs="Traditional Arabic"/>
          <w:sz w:val="34"/>
          <w:szCs w:val="34"/>
          <w:rtl/>
          <w:lang w:bidi="ar-EG"/>
        </w:rPr>
        <w:t xml:space="preserve"> أن تقرأ في سفر اللاويين بالتوراة أحكام الحيض على المرأة اليهودية</w:t>
      </w:r>
      <w:r w:rsidRPr="008400A6">
        <w:rPr>
          <w:rFonts w:ascii="Traditional Arabic" w:eastAsia="Times New Roman" w:hAnsi="Traditional Arabic" w:cs="Traditional Arabic"/>
          <w:sz w:val="34"/>
          <w:szCs w:val="34"/>
          <w:rtl/>
          <w:lang w:bidi="ar-EG"/>
        </w:rPr>
        <w:t>، تقول التوراة</w:t>
      </w:r>
      <w:r w:rsidR="009F486C" w:rsidRPr="008400A6">
        <w:rPr>
          <w:rFonts w:ascii="Traditional Arabic" w:eastAsia="Times New Roman" w:hAnsi="Traditional Arabic" w:cs="Traditional Arabic"/>
          <w:sz w:val="34"/>
          <w:szCs w:val="34"/>
          <w:rtl/>
          <w:lang w:bidi="ar-EG"/>
        </w:rPr>
        <w:t>:</w:t>
      </w:r>
    </w:p>
    <w:p w14:paraId="23779DD3" w14:textId="77777777" w:rsidR="007A3B47" w:rsidRDefault="009F486C" w:rsidP="007A3B47">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 َكُلُّ مَا تَضْطَجِعُ عَلَيْهِ فِي طَمْثِهَا يَكُونُ نَجِسًا، وَكُلُّ مَا تَجْلِسُ عَلَيْهِ يَكُونُ نَجِسًا</w:t>
      </w:r>
      <w:r w:rsidRPr="008400A6">
        <w:rPr>
          <w:rFonts w:ascii="Traditional Arabic" w:eastAsia="Times New Roman" w:hAnsi="Traditional Arabic" w:cs="Traditional Arabic"/>
          <w:sz w:val="34"/>
          <w:szCs w:val="34"/>
          <w:lang w:bidi="ar-EG"/>
        </w:rPr>
        <w:t>.</w:t>
      </w:r>
      <w:r w:rsidRPr="008400A6">
        <w:rPr>
          <w:rFonts w:ascii="Traditional Arabic" w:eastAsia="Times New Roman" w:hAnsi="Traditional Arabic" w:cs="Traditional Arabic"/>
          <w:sz w:val="34"/>
          <w:szCs w:val="34"/>
          <w:lang w:bidi="ar-EG"/>
        </w:rPr>
        <w:br/>
      </w:r>
      <w:r w:rsidRPr="008400A6">
        <w:rPr>
          <w:rFonts w:ascii="Traditional Arabic" w:eastAsia="Times New Roman" w:hAnsi="Traditional Arabic" w:cs="Traditional Arabic"/>
          <w:sz w:val="34"/>
          <w:szCs w:val="34"/>
          <w:rtl/>
          <w:lang w:bidi="ar-EG"/>
        </w:rPr>
        <w:t>وَكُلُّ مَنْ مَسَّ فِرَاشَهَا يَغْسِلُ ثِيَابَهُ وَيَسْتَحِمُّ بِمَاءٍ، وَيَكُونُ نَجِسًا إِلَى الْمَسَاءِ</w:t>
      </w:r>
      <w:r w:rsidRPr="008400A6">
        <w:rPr>
          <w:rFonts w:ascii="Traditional Arabic" w:eastAsia="Times New Roman" w:hAnsi="Traditional Arabic" w:cs="Traditional Arabic"/>
          <w:sz w:val="34"/>
          <w:szCs w:val="34"/>
          <w:lang w:bidi="ar-EG"/>
        </w:rPr>
        <w:t>.</w:t>
      </w:r>
      <w:r w:rsidRPr="008400A6">
        <w:rPr>
          <w:rFonts w:ascii="Traditional Arabic" w:eastAsia="Times New Roman" w:hAnsi="Traditional Arabic" w:cs="Traditional Arabic"/>
          <w:sz w:val="34"/>
          <w:szCs w:val="34"/>
          <w:lang w:bidi="ar-EG"/>
        </w:rPr>
        <w:br/>
      </w:r>
      <w:r w:rsidRPr="008400A6">
        <w:rPr>
          <w:rFonts w:ascii="Traditional Arabic" w:eastAsia="Times New Roman" w:hAnsi="Traditional Arabic" w:cs="Traditional Arabic"/>
          <w:sz w:val="34"/>
          <w:szCs w:val="34"/>
          <w:rtl/>
          <w:lang w:bidi="ar-EG"/>
        </w:rPr>
        <w:t>وَكُلُّ مَنْ مَسَّ مَتَاعًا تَجْلِسُ عَلَيْهِ، يَغْسِلُ ثِيَابَهُ وَيَسْتَحِمُّ بِمَاءٍ، وَيَكُونُ نَجِسًا إِلَى الْمَسَاءِ</w:t>
      </w:r>
      <w:r w:rsidRPr="008400A6">
        <w:rPr>
          <w:rFonts w:ascii="Traditional Arabic" w:eastAsia="Times New Roman" w:hAnsi="Traditional Arabic" w:cs="Traditional Arabic"/>
          <w:sz w:val="34"/>
          <w:szCs w:val="34"/>
          <w:lang w:bidi="ar-EG"/>
        </w:rPr>
        <w:t>.</w:t>
      </w:r>
      <w:r w:rsidRPr="008400A6">
        <w:rPr>
          <w:rFonts w:ascii="Traditional Arabic" w:eastAsia="Times New Roman" w:hAnsi="Traditional Arabic" w:cs="Traditional Arabic"/>
          <w:sz w:val="34"/>
          <w:szCs w:val="34"/>
          <w:lang w:bidi="ar-EG"/>
        </w:rPr>
        <w:br/>
      </w:r>
      <w:r w:rsidRPr="008400A6">
        <w:rPr>
          <w:rFonts w:ascii="Traditional Arabic" w:eastAsia="Times New Roman" w:hAnsi="Traditional Arabic" w:cs="Traditional Arabic"/>
          <w:sz w:val="34"/>
          <w:szCs w:val="34"/>
          <w:rtl/>
          <w:lang w:bidi="ar-EG"/>
        </w:rPr>
        <w:lastRenderedPageBreak/>
        <w:t>وَإِنْ كَانَ عَلَى الْفِرَاشِ أَوْ عَلَى الْمَتَاعِ الَّذِي هِيَ جَالِسَةٌ عَلَيْهِ عِنْدَمَا يَمَسُّهُ، يَكُونُ نَجِسًا إِلَى الْمَسَاءِ</w:t>
      </w:r>
      <w:r w:rsidRPr="008400A6">
        <w:rPr>
          <w:rFonts w:ascii="Traditional Arabic" w:eastAsia="Times New Roman" w:hAnsi="Traditional Arabic" w:cs="Traditional Arabic"/>
          <w:sz w:val="34"/>
          <w:szCs w:val="34"/>
          <w:lang w:bidi="ar-EG"/>
        </w:rPr>
        <w:t>.</w:t>
      </w:r>
    </w:p>
    <w:p w14:paraId="6C3D61D7" w14:textId="3EEE6193" w:rsidR="009F486C" w:rsidRPr="008400A6" w:rsidRDefault="009F486C" w:rsidP="007A3B47">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وَإِنِ اضْطَجَعَ مَعَهَا رَجُلٌ فَكَانَ طَمْثُهَا عَلَيْهِ يَكُونُ نَجِسًا سَبْعَةَ أَيَّامٍ. وَكُلُّ فِرَاشٍ يَضْطَجِعُ عَلَيْهِ يَكُونُ نَجِسًا</w:t>
      </w:r>
      <w:r w:rsidRPr="008400A6">
        <w:rPr>
          <w:rFonts w:ascii="Traditional Arabic" w:eastAsia="Times New Roman" w:hAnsi="Traditional Arabic" w:cs="Traditional Arabic"/>
          <w:sz w:val="34"/>
          <w:szCs w:val="34"/>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1"/>
      </w:r>
      <w:r w:rsidR="0012160F" w:rsidRPr="00993D71">
        <w:rPr>
          <w:rStyle w:val="FootnoteReference"/>
          <w:rFonts w:ascii="Traditional Arabic" w:eastAsia="Times New Roman" w:hAnsi="Traditional Arabic" w:cs="KFGQPC Uthman Taha Naskh"/>
          <w:color w:val="0070C0"/>
          <w:sz w:val="34"/>
          <w:szCs w:val="34"/>
          <w:rtl/>
          <w:lang w:bidi="ar-EG"/>
        </w:rPr>
        <w:t>)</w:t>
      </w:r>
    </w:p>
    <w:p w14:paraId="09DF778F" w14:textId="77777777" w:rsidR="009F486C" w:rsidRPr="008400A6" w:rsidRDefault="009F486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فكانت هذه الأحكام الشديدة لقساوة بني إسرائيل وغِلظة قلوبِهم</w:t>
      </w:r>
      <w:r w:rsidR="00A9221A" w:rsidRPr="008400A6">
        <w:rPr>
          <w:rFonts w:ascii="Traditional Arabic" w:eastAsia="Times New Roman" w:hAnsi="Traditional Arabic" w:cs="Traditional Arabic"/>
          <w:sz w:val="34"/>
          <w:szCs w:val="34"/>
          <w:rtl/>
          <w:lang w:bidi="ar-EG"/>
        </w:rPr>
        <w:t>.</w:t>
      </w:r>
    </w:p>
    <w:p w14:paraId="5CFA6591" w14:textId="77777777" w:rsidR="009F486C" w:rsidRPr="008400A6" w:rsidRDefault="009F486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وقد أخبرهم الله في التوراة، أنَّه سيرسل نبيًّا يرفع عنهم كل هذه الأغلال.</w:t>
      </w:r>
    </w:p>
    <w:p w14:paraId="0D17437F" w14:textId="77777777" w:rsidR="00825705" w:rsidRPr="008400A6" w:rsidRDefault="00A9221A"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w:t>
      </w:r>
      <w:r w:rsidR="009F486C" w:rsidRPr="008400A6">
        <w:rPr>
          <w:rFonts w:ascii="Traditional Arabic" w:eastAsia="Times New Roman" w:hAnsi="Traditional Arabic" w:cs="Traditional Arabic"/>
          <w:sz w:val="34"/>
          <w:szCs w:val="34"/>
          <w:rtl/>
          <w:lang w:bidi="ar-EG"/>
        </w:rPr>
        <w:t>ف</w:t>
      </w:r>
      <w:r w:rsidR="00825705" w:rsidRPr="008400A6">
        <w:rPr>
          <w:rFonts w:ascii="Traditional Arabic" w:eastAsia="Times New Roman" w:hAnsi="Traditional Arabic" w:cs="Traditional Arabic"/>
          <w:sz w:val="34"/>
          <w:szCs w:val="34"/>
          <w:rtl/>
          <w:lang w:bidi="ar-EG"/>
        </w:rPr>
        <w:t xml:space="preserve">ي وقت احتضار النبي يعقوب عليه السلام </w:t>
      </w:r>
      <w:r w:rsidR="009F486C" w:rsidRPr="008400A6">
        <w:rPr>
          <w:rFonts w:ascii="Traditional Arabic" w:eastAsia="Times New Roman" w:hAnsi="Traditional Arabic" w:cs="Traditional Arabic"/>
          <w:sz w:val="34"/>
          <w:szCs w:val="34"/>
          <w:rtl/>
          <w:lang w:bidi="ar-EG"/>
        </w:rPr>
        <w:t xml:space="preserve">تقول لنا التوراة أنَّه </w:t>
      </w:r>
      <w:r w:rsidR="00825705" w:rsidRPr="008400A6">
        <w:rPr>
          <w:rFonts w:ascii="Traditional Arabic" w:eastAsia="Times New Roman" w:hAnsi="Traditional Arabic" w:cs="Traditional Arabic"/>
          <w:sz w:val="34"/>
          <w:szCs w:val="34"/>
          <w:rtl/>
          <w:lang w:bidi="ar-EG"/>
        </w:rPr>
        <w:t>جمع بنيه الاثني عشر وبدأ يوصيهم</w:t>
      </w:r>
      <w:r w:rsidRPr="008400A6">
        <w:rPr>
          <w:rFonts w:ascii="Traditional Arabic" w:eastAsia="Times New Roman" w:hAnsi="Traditional Arabic" w:cs="Traditional Arabic"/>
          <w:sz w:val="34"/>
          <w:szCs w:val="34"/>
          <w:rtl/>
          <w:lang w:bidi="ar-EG"/>
        </w:rPr>
        <w:t>، في وصية يعقوب الشهيرة في التوراة، تقول التوراة:</w:t>
      </w:r>
    </w:p>
    <w:p w14:paraId="1B7B6A78" w14:textId="66880961" w:rsidR="009F486C" w:rsidRPr="008400A6" w:rsidRDefault="00825705" w:rsidP="007A3B47">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وَدَعَا يَعْقُوبُ بَنِيهِ وَقَالَ: اجْتَمِعُوا لأُنْبِئَكُمْ بِمَا يُصِيبُكُمْ فِي آخِرِ الأَيَّامِ</w:t>
      </w:r>
      <w:r w:rsidRPr="008400A6">
        <w:rPr>
          <w:rFonts w:ascii="Traditional Arabic" w:eastAsia="Times New Roman" w:hAnsi="Traditional Arabic" w:cs="Traditional Arabic"/>
          <w:sz w:val="34"/>
          <w:szCs w:val="34"/>
          <w:lang w:bidi="ar-EG"/>
        </w:rPr>
        <w:t>.</w:t>
      </w:r>
      <w:r w:rsidRPr="008400A6">
        <w:rPr>
          <w:rFonts w:ascii="Traditional Arabic" w:eastAsia="Times New Roman" w:hAnsi="Traditional Arabic" w:cs="Traditional Arabic"/>
          <w:sz w:val="34"/>
          <w:szCs w:val="34"/>
          <w:lang w:bidi="ar-EG"/>
        </w:rPr>
        <w:br/>
      </w:r>
      <w:r w:rsidRPr="008400A6">
        <w:rPr>
          <w:rFonts w:ascii="Traditional Arabic" w:eastAsia="Times New Roman" w:hAnsi="Traditional Arabic" w:cs="Traditional Arabic"/>
          <w:sz w:val="34"/>
          <w:szCs w:val="34"/>
          <w:rtl/>
          <w:lang w:bidi="ar-EG"/>
        </w:rPr>
        <w:t>اجْتَمِعُوا وَاسْمَعُوا يَا بَنِي يَعْقُوبَ، وَاصْغَوْا إِلَى إِسْرَائِيلَ أَبِيكُمْ</w:t>
      </w:r>
      <w:r w:rsidR="007A3B47">
        <w:rPr>
          <w:rFonts w:ascii="Traditional Arabic" w:eastAsia="Times New Roman" w:hAnsi="Traditional Arabic" w:cs="Traditional Arabic"/>
          <w:sz w:val="34"/>
          <w:szCs w:val="34"/>
          <w:rtl/>
          <w:lang w:bidi="ar-EG"/>
        </w:rPr>
        <w:t>.</w:t>
      </w:r>
      <w:r w:rsidR="009F486C" w:rsidRPr="008400A6">
        <w:rPr>
          <w:rFonts w:ascii="Traditional Arabic" w:eastAsia="Times New Roman" w:hAnsi="Traditional Arabic" w:cs="Traditional Arabic"/>
          <w:sz w:val="34"/>
          <w:szCs w:val="34"/>
          <w:rtl/>
          <w:lang w:bidi="ar-EG"/>
        </w:rPr>
        <w:t>...</w:t>
      </w:r>
    </w:p>
    <w:p w14:paraId="68B041B4" w14:textId="77777777" w:rsidR="00825705" w:rsidRPr="008400A6" w:rsidRDefault="009F486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ثم قال ليهوذا، ويهوذا جد الأنبياء: </w:t>
      </w:r>
      <w:r w:rsidR="00825705" w:rsidRPr="008400A6">
        <w:rPr>
          <w:rFonts w:ascii="Traditional Arabic" w:eastAsia="Times New Roman" w:hAnsi="Traditional Arabic" w:cs="Traditional Arabic"/>
          <w:sz w:val="34"/>
          <w:szCs w:val="34"/>
          <w:rtl/>
          <w:lang w:bidi="ar-EG"/>
        </w:rPr>
        <w:t>داود وسليمان والمسيح عليهم جميعًا الصلاة والسلام.</w:t>
      </w:r>
    </w:p>
    <w:p w14:paraId="4CD57480"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قال له:</w:t>
      </w:r>
    </w:p>
    <w:p w14:paraId="33E331BC" w14:textId="1811229B"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لاَ يَزُولُ قَضِيبٌ مِنْ يَهُوذَا وَمُشْتَرِعٌ مِنْ بَيْنِ رِجْلَيْهِ حَتَّى يَأْتِيَ شِيلُونُ وَلَهُ يَكُونُ خُضُوعُ شُعُوبٍ</w:t>
      </w:r>
      <w:r w:rsidRPr="008400A6">
        <w:rPr>
          <w:rFonts w:ascii="Traditional Arabic" w:eastAsia="Times New Roman" w:hAnsi="Traditional Arabic" w:cs="Traditional Arabic"/>
          <w:sz w:val="34"/>
          <w:szCs w:val="34"/>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2"/>
      </w:r>
      <w:r w:rsidR="0012160F" w:rsidRPr="00993D71">
        <w:rPr>
          <w:rStyle w:val="FootnoteReference"/>
          <w:rFonts w:ascii="Traditional Arabic" w:eastAsia="Times New Roman" w:hAnsi="Traditional Arabic" w:cs="KFGQPC Uthman Taha Naskh"/>
          <w:color w:val="0070C0"/>
          <w:sz w:val="34"/>
          <w:szCs w:val="34"/>
          <w:rtl/>
          <w:lang w:bidi="ar-EG"/>
        </w:rPr>
        <w:t>)</w:t>
      </w:r>
    </w:p>
    <w:p w14:paraId="2DF7CDF8"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lastRenderedPageBreak/>
        <w:t xml:space="preserve">هذا النص بلا خلاف بين أهل الكتاب </w:t>
      </w:r>
      <w:r w:rsidR="00EE5D9C" w:rsidRPr="008400A6">
        <w:rPr>
          <w:rFonts w:ascii="Traditional Arabic" w:eastAsia="Times New Roman" w:hAnsi="Traditional Arabic" w:cs="Traditional Arabic"/>
          <w:sz w:val="34"/>
          <w:szCs w:val="34"/>
          <w:rtl/>
          <w:lang w:bidi="ar-EG"/>
        </w:rPr>
        <w:t xml:space="preserve">يمثل </w:t>
      </w:r>
      <w:r w:rsidRPr="008400A6">
        <w:rPr>
          <w:rFonts w:ascii="Traditional Arabic" w:eastAsia="Times New Roman" w:hAnsi="Traditional Arabic" w:cs="Traditional Arabic"/>
          <w:sz w:val="34"/>
          <w:szCs w:val="34"/>
          <w:rtl/>
          <w:lang w:bidi="ar-EG"/>
        </w:rPr>
        <w:t>بشارة عظيمة و</w:t>
      </w:r>
      <w:r w:rsidR="00EE5D9C" w:rsidRPr="008400A6">
        <w:rPr>
          <w:rFonts w:ascii="Traditional Arabic" w:eastAsia="Times New Roman" w:hAnsi="Traditional Arabic" w:cs="Traditional Arabic"/>
          <w:sz w:val="34"/>
          <w:szCs w:val="34"/>
          <w:rtl/>
          <w:lang w:bidi="ar-EG"/>
        </w:rPr>
        <w:t>مهمة</w:t>
      </w:r>
      <w:r w:rsidRPr="008400A6">
        <w:rPr>
          <w:rFonts w:ascii="Traditional Arabic" w:eastAsia="Times New Roman" w:hAnsi="Traditional Arabic" w:cs="Traditional Arabic"/>
          <w:sz w:val="34"/>
          <w:szCs w:val="34"/>
          <w:rtl/>
          <w:lang w:bidi="ar-EG"/>
        </w:rPr>
        <w:t xml:space="preserve"> جدًا!</w:t>
      </w:r>
    </w:p>
    <w:p w14:paraId="16A56050"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فهو بشارة عن شخص سيأتي وسوف تنتقل له النبوة وينتقل له الحكم والتشريع.</w:t>
      </w:r>
    </w:p>
    <w:p w14:paraId="616C9FE6" w14:textId="77777777" w:rsidR="00A06E5F"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lang w:bidi="ar-EG"/>
        </w:rPr>
      </w:pPr>
      <w:r w:rsidRPr="008400A6">
        <w:rPr>
          <w:rFonts w:ascii="Traditional Arabic" w:eastAsia="Times New Roman" w:hAnsi="Traditional Arabic" w:cs="Traditional Arabic"/>
          <w:sz w:val="34"/>
          <w:szCs w:val="34"/>
          <w:rtl/>
          <w:lang w:bidi="ar-EG"/>
        </w:rPr>
        <w:t>لاَ يَزُولُ قَضِيبٌ مِنْ يَهُوذَا</w:t>
      </w:r>
      <w:r w:rsidR="00EE5D9C" w:rsidRPr="008400A6">
        <w:rPr>
          <w:rFonts w:ascii="Traditional Arabic" w:eastAsia="Times New Roman" w:hAnsi="Traditional Arabic" w:cs="Traditional Arabic"/>
          <w:sz w:val="34"/>
          <w:szCs w:val="34"/>
          <w:rtl/>
          <w:lang w:bidi="ar-EG"/>
        </w:rPr>
        <w:t xml:space="preserve">: القضيب هو صولجان الحُكم، </w:t>
      </w:r>
      <w:r w:rsidRPr="008400A6">
        <w:rPr>
          <w:rFonts w:ascii="Traditional Arabic" w:eastAsia="Times New Roman" w:hAnsi="Traditional Arabic" w:cs="Traditional Arabic"/>
          <w:sz w:val="34"/>
          <w:szCs w:val="34"/>
          <w:rtl/>
          <w:lang w:bidi="ar-EG"/>
        </w:rPr>
        <w:t xml:space="preserve">يعني سيكون </w:t>
      </w:r>
      <w:r w:rsidR="00A06E5F" w:rsidRPr="008400A6">
        <w:rPr>
          <w:rFonts w:ascii="Traditional Arabic" w:eastAsia="Times New Roman" w:hAnsi="Traditional Arabic" w:cs="Traditional Arabic"/>
          <w:sz w:val="34"/>
          <w:szCs w:val="34"/>
          <w:rtl/>
          <w:lang w:bidi="ar-EG"/>
        </w:rPr>
        <w:t>في ذرية يهوذا الأنبياء الحُكام.</w:t>
      </w:r>
    </w:p>
    <w:p w14:paraId="1F3F154C"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حَتَّى يَأْتِيَ شِيلُونُ وَلَهُ يَكُونُ خُضُوعُ شُعُوبٍ</w:t>
      </w:r>
      <w:r w:rsidR="00A06E5F" w:rsidRPr="008400A6">
        <w:rPr>
          <w:rFonts w:ascii="Traditional Arabic" w:eastAsia="Times New Roman" w:hAnsi="Traditional Arabic" w:cs="Traditional Arabic"/>
          <w:sz w:val="34"/>
          <w:szCs w:val="34"/>
          <w:rtl/>
          <w:lang w:bidi="ar-EG"/>
        </w:rPr>
        <w:t>.</w:t>
      </w:r>
    </w:p>
    <w:p w14:paraId="5220B6D0"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فمن هو شيلون الذي تنبأ به يعقوب عليه السلام والذي ستخضع له الشعوب؟</w:t>
      </w:r>
    </w:p>
    <w:p w14:paraId="4C1217DD" w14:textId="77777777" w:rsidR="00825705"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قبل أن نجيب عن هذا السؤال علينا أن نعلم أنَّ آ</w:t>
      </w:r>
      <w:r w:rsidR="00825705" w:rsidRPr="008400A6">
        <w:rPr>
          <w:rFonts w:ascii="Traditional Arabic" w:eastAsia="Times New Roman" w:hAnsi="Traditional Arabic" w:cs="Traditional Arabic"/>
          <w:sz w:val="34"/>
          <w:szCs w:val="34"/>
          <w:rtl/>
          <w:lang w:bidi="ar-EG"/>
        </w:rPr>
        <w:t>خر أنبياء بني إسرائيل هو المسيح عليه السلام</w:t>
      </w:r>
      <w:r w:rsidRPr="008400A6">
        <w:rPr>
          <w:rFonts w:ascii="Traditional Arabic" w:eastAsia="Times New Roman" w:hAnsi="Traditional Arabic" w:cs="Traditional Arabic"/>
          <w:sz w:val="34"/>
          <w:szCs w:val="34"/>
          <w:rtl/>
          <w:lang w:bidi="ar-EG"/>
        </w:rPr>
        <w:t>، وكان من نسل يهوذا.</w:t>
      </w:r>
    </w:p>
    <w:p w14:paraId="6D2A4C01"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ثم حصل توقف مفاجيء للأنبياء في بني إسرائيل!</w:t>
      </w:r>
    </w:p>
    <w:p w14:paraId="0AB2B096"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وطبقًا لنبوءة يعقوب عليه السلام فالمفترض أنْ يكون قد حصل انتقال للحكم والنبوة والتشريع إلى شخصٍ آخر من خارج يهوذا بعد توقف الرسالة في بني إسرائيل</w:t>
      </w:r>
      <w:r w:rsidR="00EE5D9C" w:rsidRPr="008400A6">
        <w:rPr>
          <w:rFonts w:ascii="Traditional Arabic" w:eastAsia="Times New Roman" w:hAnsi="Traditional Arabic" w:cs="Traditional Arabic"/>
          <w:sz w:val="34"/>
          <w:szCs w:val="34"/>
          <w:rtl/>
          <w:lang w:bidi="ar-EG"/>
        </w:rPr>
        <w:t>، أليس كذلك؟</w:t>
      </w:r>
    </w:p>
    <w:p w14:paraId="042D2577"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ومن البديهي أنَّ هذا الشخص ليس هو المسيح، لأن المسيح كان من نسل يهوذا!</w:t>
      </w:r>
    </w:p>
    <w:p w14:paraId="5302F7D5"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وهذا الشخص ستستلم أمته أرض يهوذا نفسها طبقًا لنبوءة يعقوب "لاَ </w:t>
      </w:r>
      <w:r w:rsidRPr="008400A6">
        <w:rPr>
          <w:rFonts w:ascii="Traditional Arabic" w:eastAsia="Times New Roman" w:hAnsi="Traditional Arabic" w:cs="Traditional Arabic"/>
          <w:sz w:val="34"/>
          <w:szCs w:val="34"/>
          <w:rtl/>
          <w:lang w:bidi="ar-EG"/>
        </w:rPr>
        <w:lastRenderedPageBreak/>
        <w:t>يَزُولُ قَضِيبٌ مِنْ يَهُوذَا وَمُشْتَرِعٌ مِنْ بَيْنِ رِجْلَيْهِ حَتَّى يَأْتِيَ شِيلُونُ</w:t>
      </w:r>
      <w:r w:rsidR="00EE5D9C" w:rsidRPr="008400A6">
        <w:rPr>
          <w:rFonts w:ascii="Traditional Arabic" w:eastAsia="Times New Roman" w:hAnsi="Traditional Arabic" w:cs="Traditional Arabic"/>
          <w:sz w:val="34"/>
          <w:szCs w:val="34"/>
          <w:rtl/>
          <w:lang w:bidi="ar-EG"/>
        </w:rPr>
        <w:t>، وَلَهُ يَكُونُ خُضُوعُ شُعُوبٍ</w:t>
      </w:r>
      <w:r w:rsidRPr="008400A6">
        <w:rPr>
          <w:rFonts w:ascii="Traditional Arabic" w:eastAsia="Times New Roman" w:hAnsi="Traditional Arabic" w:cs="Traditional Arabic"/>
          <w:sz w:val="34"/>
          <w:szCs w:val="34"/>
          <w:rtl/>
          <w:lang w:bidi="ar-EG"/>
        </w:rPr>
        <w:t>" ستستلم أمة هذا النبي القادم الأرض... ستستلم فلسطين، وستخضع لأمته أكبر الامبراطوريات!</w:t>
      </w:r>
    </w:p>
    <w:p w14:paraId="33EA89A9" w14:textId="77777777" w:rsidR="00825705"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w:t>
      </w:r>
      <w:r w:rsidR="00825705" w:rsidRPr="008400A6">
        <w:rPr>
          <w:rFonts w:ascii="Traditional Arabic" w:eastAsia="Times New Roman" w:hAnsi="Traditional Arabic" w:cs="Traditional Arabic"/>
          <w:sz w:val="34"/>
          <w:szCs w:val="34"/>
          <w:rtl/>
          <w:lang w:bidi="ar-EG"/>
        </w:rPr>
        <w:t>قد استلم عمر بن الخطاب رضي الله عنه في خلافته أرض يهوذا ودانت بلاد الشام والعراق وفارس بالإسلام.</w:t>
      </w:r>
    </w:p>
    <w:p w14:paraId="47AFE5B8" w14:textId="77777777" w:rsidR="00825705"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w:t>
      </w:r>
      <w:r w:rsidR="00825705" w:rsidRPr="008400A6">
        <w:rPr>
          <w:rFonts w:ascii="Traditional Arabic" w:eastAsia="Times New Roman" w:hAnsi="Traditional Arabic" w:cs="Traditional Arabic"/>
          <w:sz w:val="34"/>
          <w:szCs w:val="34"/>
          <w:rtl/>
          <w:lang w:bidi="ar-EG"/>
        </w:rPr>
        <w:t>هذه حقيقة لا تحتاج إلي طول نظر أو تحرير!</w:t>
      </w:r>
    </w:p>
    <w:p w14:paraId="420CAF11" w14:textId="799B2050" w:rsidR="00825705"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إذن </w:t>
      </w:r>
      <w:r w:rsidR="00825705" w:rsidRPr="008400A6">
        <w:rPr>
          <w:rFonts w:ascii="Traditional Arabic" w:eastAsia="Times New Roman" w:hAnsi="Traditional Arabic" w:cs="Traditional Arabic"/>
          <w:sz w:val="34"/>
          <w:szCs w:val="34"/>
          <w:rtl/>
          <w:lang w:bidi="ar-EG"/>
        </w:rPr>
        <w:t xml:space="preserve">التاريخ يقول لنا أنَّ النبوءة التي في وصية يعقوب لبنيه قد تحققت، ولم تنطبق على نبي غير محمد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825705" w:rsidRPr="008400A6">
        <w:rPr>
          <w:rFonts w:ascii="Traditional Arabic" w:eastAsia="Times New Roman" w:hAnsi="Traditional Arabic" w:cs="Traditional Arabic"/>
          <w:sz w:val="34"/>
          <w:szCs w:val="34"/>
          <w:rtl/>
          <w:lang w:bidi="ar-EG"/>
        </w:rPr>
        <w:t xml:space="preserve"> ولم تحصل بتفاصيلها لأمة غير أمته!</w:t>
      </w:r>
    </w:p>
    <w:p w14:paraId="7BA4F63D" w14:textId="77777777" w:rsidR="00825705" w:rsidRPr="008400A6" w:rsidRDefault="00A06E5F"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لكن ما معنى كلمة شيلون؟</w:t>
      </w:r>
    </w:p>
    <w:p w14:paraId="028784EA" w14:textId="72C4525C"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شيلون تعني: مُعطي الراحة أو رافع الأغلال</w:t>
      </w:r>
      <w:r w:rsidR="00A06E5F" w:rsidRPr="008400A6">
        <w:rPr>
          <w:rFonts w:ascii="Traditional Arabic" w:eastAsia="Times New Roman" w:hAnsi="Traditional Arabic" w:cs="Traditional Arabic"/>
          <w:sz w:val="34"/>
          <w:szCs w:val="34"/>
          <w:lang w:bidi="ar-EG"/>
        </w:rPr>
        <w:t xml:space="preserve">Rest-giver </w:t>
      </w:r>
      <w:r w:rsidRPr="008400A6">
        <w:rPr>
          <w:rFonts w:ascii="Traditional Arabic" w:eastAsia="Times New Roman" w:hAnsi="Traditional Arabic" w:cs="Traditional Arabic"/>
          <w:sz w:val="34"/>
          <w:szCs w:val="34"/>
          <w:rtl/>
          <w:lang w:bidi="ar-EG"/>
        </w:rPr>
        <w:t>؛ وهذا هو المعنى الذي ذهبت له الكثير من مواقع الدراسات الكتابية المتخصصة في العهد القديم.</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3"/>
      </w:r>
      <w:r w:rsidR="0012160F" w:rsidRPr="00993D71">
        <w:rPr>
          <w:rStyle w:val="FootnoteReference"/>
          <w:rFonts w:ascii="Traditional Arabic" w:eastAsia="Times New Roman" w:hAnsi="Traditional Arabic" w:cs="KFGQPC Uthman Taha Naskh"/>
          <w:color w:val="0070C0"/>
          <w:sz w:val="34"/>
          <w:szCs w:val="34"/>
          <w:rtl/>
          <w:lang w:bidi="ar-EG"/>
        </w:rPr>
        <w:t>)</w:t>
      </w:r>
    </w:p>
    <w:p w14:paraId="2402B723" w14:textId="77777777"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فيعقوب عليه السلام يبشرهم</w:t>
      </w:r>
      <w:r w:rsidR="0049056D" w:rsidRPr="008400A6">
        <w:rPr>
          <w:rFonts w:ascii="Traditional Arabic" w:eastAsia="Times New Roman" w:hAnsi="Traditional Arabic" w:cs="Traditional Arabic"/>
          <w:sz w:val="34"/>
          <w:szCs w:val="34"/>
          <w:rtl/>
          <w:lang w:bidi="ar-EG"/>
        </w:rPr>
        <w:t xml:space="preserve"> بالشخص الذي سيرفع عنهم الأغلال</w:t>
      </w:r>
      <w:r w:rsidR="00EE5D9C" w:rsidRPr="008400A6">
        <w:rPr>
          <w:rFonts w:ascii="Traditional Arabic" w:eastAsia="Times New Roman" w:hAnsi="Traditional Arabic" w:cs="Traditional Arabic"/>
          <w:sz w:val="34"/>
          <w:szCs w:val="34"/>
          <w:rtl/>
          <w:lang w:bidi="ar-EG"/>
        </w:rPr>
        <w:t xml:space="preserve"> والقيود التي كانت عليهم</w:t>
      </w:r>
      <w:r w:rsidR="0049056D" w:rsidRPr="008400A6">
        <w:rPr>
          <w:rFonts w:ascii="Traditional Arabic" w:eastAsia="Times New Roman" w:hAnsi="Traditional Arabic" w:cs="Traditional Arabic"/>
          <w:sz w:val="34"/>
          <w:szCs w:val="34"/>
          <w:rtl/>
          <w:lang w:bidi="ar-EG"/>
        </w:rPr>
        <w:t>.</w:t>
      </w:r>
    </w:p>
    <w:p w14:paraId="1738810D" w14:textId="0A2810B8" w:rsidR="00825705" w:rsidRPr="008400A6"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lastRenderedPageBreak/>
        <w:t xml:space="preserve">والآن لنقرأ قولَه تعالى </w:t>
      </w:r>
      <w:r w:rsidR="00505D88" w:rsidRPr="007872C4">
        <w:rPr>
          <w:rStyle w:val="Char"/>
          <w:rFonts w:eastAsiaTheme="minorHAnsi"/>
          <w:rtl/>
        </w:rPr>
        <w:t>﴿</w:t>
      </w:r>
      <w:r w:rsidRPr="007872C4">
        <w:rPr>
          <w:rStyle w:val="Char"/>
          <w:rFonts w:eastAsiaTheme="minorHAnsi"/>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00505D88" w:rsidRPr="007872C4">
        <w:rPr>
          <w:rStyle w:val="Char"/>
          <w:rFonts w:eastAsiaTheme="minorHAnsi"/>
          <w:rtl/>
        </w:rPr>
        <w:t>﴾</w:t>
      </w:r>
      <w:r w:rsidRPr="008400A6">
        <w:rPr>
          <w:rFonts w:ascii="Traditional Arabic" w:eastAsia="Times New Roman" w:hAnsi="Traditional Arabic" w:cs="Traditional Arabic"/>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١٥٧</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sz w:val="34"/>
          <w:szCs w:val="34"/>
          <w:rtl/>
          <w:lang w:bidi="ar-EG"/>
        </w:rPr>
        <w:t xml:space="preserve"> سورة الأعراف.</w:t>
      </w:r>
    </w:p>
    <w:p w14:paraId="617534DC" w14:textId="77777777" w:rsidR="00507CEA" w:rsidRDefault="00825705"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وَيَضَعُ عَنْهُمْ إِصْرَهُمْ وَالْأَغْلَالَ الَّتِي كَانَتْ عَلَيْهِمْ</w:t>
      </w:r>
      <w:r w:rsidR="00EE5D9C" w:rsidRPr="008400A6">
        <w:rPr>
          <w:rFonts w:ascii="Traditional Arabic" w:eastAsia="Times New Roman" w:hAnsi="Traditional Arabic" w:cs="Traditional Arabic"/>
          <w:sz w:val="34"/>
          <w:szCs w:val="34"/>
          <w:rtl/>
          <w:lang w:bidi="ar-EG"/>
        </w:rPr>
        <w:t>: لقد أ</w:t>
      </w:r>
      <w:r w:rsidR="0049056D" w:rsidRPr="008400A6">
        <w:rPr>
          <w:rFonts w:ascii="Traditional Arabic" w:eastAsia="Times New Roman" w:hAnsi="Traditional Arabic" w:cs="Traditional Arabic"/>
          <w:sz w:val="34"/>
          <w:szCs w:val="34"/>
          <w:rtl/>
          <w:lang w:bidi="ar-EG"/>
        </w:rPr>
        <w:t>تت شريعة الإسلام السمحة اليسيرة التي رفعت كل تلك الأغلال</w:t>
      </w:r>
      <w:r w:rsidR="00EE5D9C" w:rsidRPr="008400A6">
        <w:rPr>
          <w:rFonts w:ascii="Traditional Arabic" w:eastAsia="Times New Roman" w:hAnsi="Traditional Arabic" w:cs="Traditional Arabic"/>
          <w:sz w:val="34"/>
          <w:szCs w:val="34"/>
          <w:rtl/>
          <w:lang w:bidi="ar-EG"/>
        </w:rPr>
        <w:t xml:space="preserve"> والقيود</w:t>
      </w:r>
      <w:r w:rsidR="0049056D" w:rsidRPr="008400A6">
        <w:rPr>
          <w:rFonts w:ascii="Traditional Arabic" w:eastAsia="Times New Roman" w:hAnsi="Traditional Arabic" w:cs="Traditional Arabic"/>
          <w:sz w:val="34"/>
          <w:szCs w:val="34"/>
          <w:rtl/>
          <w:lang w:bidi="ar-EG"/>
        </w:rPr>
        <w:t>.</w:t>
      </w:r>
    </w:p>
    <w:p w14:paraId="5368A7CC" w14:textId="69DA663F" w:rsidR="00EE5D9C" w:rsidRPr="008400A6" w:rsidRDefault="0049056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والآن دعونا ننتقل إلى كتب الهندوس المقدسة.</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4"/>
      </w:r>
      <w:r w:rsidR="0012160F" w:rsidRPr="00993D71">
        <w:rPr>
          <w:rStyle w:val="FootnoteReference"/>
          <w:rFonts w:ascii="Traditional Arabic" w:eastAsia="Times New Roman" w:hAnsi="Traditional Arabic" w:cs="KFGQPC Uthman Taha Naskh"/>
          <w:color w:val="0070C0"/>
          <w:sz w:val="34"/>
          <w:szCs w:val="34"/>
          <w:rtl/>
          <w:lang w:bidi="ar-EG"/>
        </w:rPr>
        <w:t>)</w:t>
      </w:r>
    </w:p>
    <w:p w14:paraId="70FA299A" w14:textId="77777777" w:rsidR="0049056D" w:rsidRPr="008400A6" w:rsidRDefault="0049056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والهندوسية </w:t>
      </w:r>
      <w:r w:rsidR="00EE5D9C" w:rsidRPr="008400A6">
        <w:rPr>
          <w:rFonts w:ascii="Traditional Arabic" w:eastAsia="Times New Roman" w:hAnsi="Traditional Arabic" w:cs="Traditional Arabic"/>
          <w:sz w:val="34"/>
          <w:szCs w:val="34"/>
          <w:rtl/>
          <w:lang w:bidi="ar-EG"/>
        </w:rPr>
        <w:t>هي الأخرى كما ذكرت</w:t>
      </w:r>
      <w:r w:rsidRPr="008400A6">
        <w:rPr>
          <w:rFonts w:ascii="Traditional Arabic" w:eastAsia="Times New Roman" w:hAnsi="Traditional Arabic" w:cs="Traditional Arabic"/>
          <w:sz w:val="34"/>
          <w:szCs w:val="34"/>
          <w:rtl/>
          <w:lang w:bidi="ar-EG"/>
        </w:rPr>
        <w:t xml:space="preserve"> تمتليء بالطقوس العسيرة في إحراق الشهوة للتطهر من الذنوب.</w:t>
      </w:r>
    </w:p>
    <w:p w14:paraId="481AF9BF" w14:textId="77777777" w:rsidR="0049056D" w:rsidRPr="008400A6" w:rsidRDefault="0049056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فتأتي كتب الهندوس لتبشر بنبي عظيم يضع عنهم إصرهم ويطهرهم من ذنوبهم.</w:t>
      </w:r>
    </w:p>
    <w:p w14:paraId="4DEBF784" w14:textId="66955FB0" w:rsidR="0049056D" w:rsidRPr="008400A6" w:rsidRDefault="0049056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تقول كتب الهندوس: "كالكي يولد في الثاني عشر من ظهور القمر في شهر مادهو".</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5"/>
      </w:r>
      <w:r w:rsidR="0012160F" w:rsidRPr="00993D71">
        <w:rPr>
          <w:rStyle w:val="FootnoteReference"/>
          <w:rFonts w:ascii="Traditional Arabic" w:eastAsia="Times New Roman" w:hAnsi="Traditional Arabic" w:cs="KFGQPC Uthman Taha Naskh"/>
          <w:color w:val="0070C0"/>
          <w:sz w:val="34"/>
          <w:szCs w:val="34"/>
          <w:rtl/>
          <w:lang w:bidi="ar-EG"/>
        </w:rPr>
        <w:t>)</w:t>
      </w:r>
    </w:p>
    <w:p w14:paraId="708368B4" w14:textId="77777777" w:rsidR="0049056D" w:rsidRPr="008400A6" w:rsidRDefault="0049056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وكالكي تعني: المُطهِر من الذنوب.</w:t>
      </w:r>
    </w:p>
    <w:p w14:paraId="7C54B4DA" w14:textId="77777777" w:rsidR="0049056D" w:rsidRPr="008400A6" w:rsidRDefault="0049056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وشهر مادهو: هو شهر الربيع المحبب للنفوس.</w:t>
      </w:r>
    </w:p>
    <w:p w14:paraId="58AB0BF3" w14:textId="77777777" w:rsidR="0049056D" w:rsidRPr="008400A6" w:rsidRDefault="0049056D"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lastRenderedPageBreak/>
        <w:t>فالنبي القادم الذي سيطهرهم من ذنوبهم سيولد في الثاني عشر من شهر الربيع.</w:t>
      </w:r>
    </w:p>
    <w:p w14:paraId="34F653C0" w14:textId="0ACEA3C0" w:rsidR="0049056D" w:rsidRPr="008400A6" w:rsidRDefault="00320CBB"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والنبي محمد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w:t>
      </w:r>
      <w:r w:rsidR="00DA23D4" w:rsidRPr="008400A6">
        <w:rPr>
          <w:rFonts w:ascii="Traditional Arabic" w:eastAsia="Times New Roman" w:hAnsi="Traditional Arabic" w:cs="Traditional Arabic"/>
          <w:sz w:val="34"/>
          <w:szCs w:val="34"/>
          <w:rtl/>
          <w:lang w:bidi="ar-EG"/>
        </w:rPr>
        <w:t xml:space="preserve">كما هو معلوم عند جمهور أهل العلم من المسلمين </w:t>
      </w:r>
      <w:r w:rsidRPr="008400A6">
        <w:rPr>
          <w:rFonts w:ascii="Traditional Arabic" w:eastAsia="Times New Roman" w:hAnsi="Traditional Arabic" w:cs="Traditional Arabic"/>
          <w:sz w:val="34"/>
          <w:szCs w:val="34"/>
          <w:rtl/>
          <w:lang w:bidi="ar-EG"/>
        </w:rPr>
        <w:t>و</w:t>
      </w:r>
      <w:r w:rsidR="00EE5D9C"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لد في الثاني عشر من شهر ربيع الأول.</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6"/>
      </w:r>
      <w:r w:rsidR="0012160F" w:rsidRPr="00993D71">
        <w:rPr>
          <w:rStyle w:val="FootnoteReference"/>
          <w:rFonts w:ascii="Traditional Arabic" w:eastAsia="Times New Roman" w:hAnsi="Traditional Arabic" w:cs="KFGQPC Uthman Taha Naskh"/>
          <w:color w:val="0070C0"/>
          <w:sz w:val="34"/>
          <w:szCs w:val="34"/>
          <w:rtl/>
          <w:lang w:bidi="ar-EG"/>
        </w:rPr>
        <w:t>)</w:t>
      </w:r>
    </w:p>
    <w:p w14:paraId="68F7CADC" w14:textId="46AEE9E4" w:rsidR="00825705" w:rsidRPr="008400A6" w:rsidRDefault="00320CBB"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أما عن مكان ميلاده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فهو في كتب الهندوس المقدسة: "يولد كالكي في قرية شمبهل، عند سدنة البيت، في بيت رجل يدعى وشنوياش".</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7"/>
      </w:r>
      <w:r w:rsidR="0012160F" w:rsidRPr="00993D71">
        <w:rPr>
          <w:rStyle w:val="FootnoteReference"/>
          <w:rFonts w:ascii="Traditional Arabic" w:eastAsia="Times New Roman" w:hAnsi="Traditional Arabic" w:cs="KFGQPC Uthman Taha Naskh"/>
          <w:color w:val="0070C0"/>
          <w:sz w:val="34"/>
          <w:szCs w:val="34"/>
          <w:rtl/>
          <w:lang w:bidi="ar-EG"/>
        </w:rPr>
        <w:t>)</w:t>
      </w:r>
    </w:p>
    <w:p w14:paraId="052E3929" w14:textId="77777777" w:rsidR="00320CBB" w:rsidRPr="008400A6" w:rsidRDefault="00320CBB"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أما قرية شمبهل فتعني: البلد الآمن</w:t>
      </w:r>
      <w:r w:rsidR="001D7228" w:rsidRPr="008400A6">
        <w:rPr>
          <w:rFonts w:ascii="Traditional Arabic" w:eastAsia="Times New Roman" w:hAnsi="Traditional Arabic" w:cs="Traditional Arabic"/>
          <w:sz w:val="34"/>
          <w:szCs w:val="34"/>
          <w:rtl/>
          <w:lang w:bidi="ar-EG"/>
        </w:rPr>
        <w:t>.</w:t>
      </w:r>
    </w:p>
    <w:p w14:paraId="59538833" w14:textId="6E830F0E" w:rsidR="001D7228" w:rsidRPr="008400A6" w:rsidRDefault="001D7228"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والبلد الآمن هو مكة </w:t>
      </w:r>
      <w:r w:rsidR="00505D88" w:rsidRPr="007872C4">
        <w:rPr>
          <w:rStyle w:val="Char"/>
          <w:rFonts w:eastAsiaTheme="minorHAnsi"/>
          <w:rtl/>
        </w:rPr>
        <w:t>﴿</w:t>
      </w:r>
      <w:r w:rsidRPr="007872C4">
        <w:rPr>
          <w:rStyle w:val="Char"/>
          <w:rFonts w:eastAsiaTheme="minorHAnsi"/>
          <w:rtl/>
        </w:rPr>
        <w:t>وَإِذْ قَالَ إِبْرَاهِيمُ رَبِّ اجْعَلْ هَـٰذَا بَلَدًا آمِنًا</w:t>
      </w:r>
      <w:r w:rsidR="00505D88" w:rsidRPr="007872C4">
        <w:rPr>
          <w:rStyle w:val="Char"/>
          <w:rFonts w:eastAsiaTheme="minorHAnsi"/>
          <w:rtl/>
        </w:rPr>
        <w:t>﴾</w:t>
      </w:r>
      <w:r w:rsidRPr="008400A6">
        <w:rPr>
          <w:rFonts w:ascii="Traditional Arabic" w:eastAsia="Times New Roman" w:hAnsi="Traditional Arabic" w:cs="Traditional Arabic"/>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١٢٦</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sz w:val="34"/>
          <w:szCs w:val="34"/>
          <w:rtl/>
          <w:lang w:bidi="ar-EG"/>
        </w:rPr>
        <w:t xml:space="preserve"> سورة البقرة.</w:t>
      </w:r>
    </w:p>
    <w:p w14:paraId="749CF01B" w14:textId="6F6BE86F" w:rsidR="00EE5D9C"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والنبي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وُلد في مكة.</w:t>
      </w:r>
    </w:p>
    <w:p w14:paraId="43B42502" w14:textId="77777777" w:rsidR="00320CBB" w:rsidRPr="008400A6" w:rsidRDefault="00DA23D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أما قول: "في بيت رجل يدعى وشنوياش" فكلم</w:t>
      </w:r>
      <w:r w:rsidR="00320CBB" w:rsidRPr="008400A6">
        <w:rPr>
          <w:rFonts w:ascii="Traditional Arabic" w:eastAsia="Times New Roman" w:hAnsi="Traditional Arabic" w:cs="Traditional Arabic"/>
          <w:sz w:val="34"/>
          <w:szCs w:val="34"/>
          <w:rtl/>
          <w:lang w:bidi="ar-EG"/>
        </w:rPr>
        <w:t>ة وشنوياش تعني: عبد الله.</w:t>
      </w:r>
    </w:p>
    <w:p w14:paraId="70FC9876" w14:textId="25AA889E" w:rsidR="00320CBB" w:rsidRPr="008400A6" w:rsidRDefault="00320CBB"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أما أم هذا النبي القادم فتدعى سومتي: "يولد كالكي في بيت وشنوياش من زوجته سومتي".</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8"/>
      </w:r>
      <w:r w:rsidR="0012160F" w:rsidRPr="00993D71">
        <w:rPr>
          <w:rStyle w:val="FootnoteReference"/>
          <w:rFonts w:ascii="Traditional Arabic" w:eastAsia="Times New Roman" w:hAnsi="Traditional Arabic" w:cs="KFGQPC Uthman Taha Naskh"/>
          <w:color w:val="0070C0"/>
          <w:sz w:val="34"/>
          <w:szCs w:val="34"/>
          <w:rtl/>
          <w:lang w:bidi="ar-EG"/>
        </w:rPr>
        <w:t>)</w:t>
      </w:r>
    </w:p>
    <w:p w14:paraId="2571E5CC" w14:textId="77777777" w:rsidR="001D7228"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lastRenderedPageBreak/>
        <w:t>و</w:t>
      </w:r>
      <w:r w:rsidR="001D7228" w:rsidRPr="008400A6">
        <w:rPr>
          <w:rFonts w:ascii="Traditional Arabic" w:eastAsia="Times New Roman" w:hAnsi="Traditional Arabic" w:cs="Traditional Arabic"/>
          <w:sz w:val="34"/>
          <w:szCs w:val="34"/>
          <w:rtl/>
          <w:lang w:bidi="ar-EG"/>
        </w:rPr>
        <w:t xml:space="preserve">سومتي </w:t>
      </w:r>
      <w:r w:rsidR="00DA23D4" w:rsidRPr="008400A6">
        <w:rPr>
          <w:rFonts w:ascii="Traditional Arabic" w:eastAsia="Times New Roman" w:hAnsi="Traditional Arabic" w:cs="Traditional Arabic"/>
          <w:sz w:val="34"/>
          <w:szCs w:val="34"/>
          <w:rtl/>
          <w:lang w:bidi="ar-EG"/>
        </w:rPr>
        <w:t xml:space="preserve">من الأمن... </w:t>
      </w:r>
      <w:r w:rsidR="001D7228" w:rsidRPr="008400A6">
        <w:rPr>
          <w:rFonts w:ascii="Traditional Arabic" w:eastAsia="Times New Roman" w:hAnsi="Traditional Arabic" w:cs="Traditional Arabic"/>
          <w:sz w:val="34"/>
          <w:szCs w:val="34"/>
          <w:rtl/>
          <w:lang w:bidi="ar-EG"/>
        </w:rPr>
        <w:t>تعني: آمنة.</w:t>
      </w:r>
    </w:p>
    <w:p w14:paraId="1D899190" w14:textId="1950EA73" w:rsidR="00EE5D9C"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ومن المعلوم أن محمد بن عبد الله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أمه اسمها آمنة.</w:t>
      </w:r>
    </w:p>
    <w:p w14:paraId="41A1FB9B" w14:textId="77777777" w:rsidR="00C55A04" w:rsidRPr="008400A6" w:rsidRDefault="00C55A0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وطبقًا للهندوسية فإن كالكي سيخرج من قريته شمبهل، وسيحارب الشيطان ويقضي على الظلام والفساد والطغيان، ثم يعود إليها في آخر أيامه، وبعد ذلك يرفعه الله إلى السماء.</w:t>
      </w:r>
    </w:p>
    <w:p w14:paraId="7E3E4F48" w14:textId="1C469EEE" w:rsidR="00C55A04" w:rsidRPr="008400A6" w:rsidRDefault="00C55A0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وكل مسلم يعرف </w:t>
      </w:r>
      <w:r w:rsidR="00EE5D9C" w:rsidRPr="008400A6">
        <w:rPr>
          <w:rFonts w:ascii="Traditional Arabic" w:eastAsia="Times New Roman" w:hAnsi="Traditional Arabic" w:cs="Traditional Arabic"/>
          <w:sz w:val="34"/>
          <w:szCs w:val="34"/>
          <w:rtl/>
          <w:lang w:bidi="ar-EG"/>
        </w:rPr>
        <w:t>هذه الحقيقة، ف</w:t>
      </w:r>
      <w:r w:rsidRPr="008400A6">
        <w:rPr>
          <w:rFonts w:ascii="Traditional Arabic" w:eastAsia="Times New Roman" w:hAnsi="Traditional Arabic" w:cs="Traditional Arabic"/>
          <w:sz w:val="34"/>
          <w:szCs w:val="34"/>
          <w:rtl/>
          <w:lang w:bidi="ar-EG"/>
        </w:rPr>
        <w:t xml:space="preserve">النبي </w:t>
      </w:r>
      <w:r w:rsidR="00EE5D9C" w:rsidRPr="008400A6">
        <w:rPr>
          <w:rFonts w:ascii="Traditional Arabic" w:eastAsia="Times New Roman" w:hAnsi="Traditional Arabic" w:cs="Traditional Arabic"/>
          <w:sz w:val="34"/>
          <w:szCs w:val="34"/>
          <w:rtl/>
          <w:lang w:bidi="ar-EG"/>
        </w:rPr>
        <w:t xml:space="preserve">محمد بن عبد الله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غادر مكة إلى المدينة ونشر التوحيد بين الناس ثم عاد لمكة فاتحًا قبل وفاته بسنوات قليلة.</w:t>
      </w:r>
    </w:p>
    <w:p w14:paraId="37748587" w14:textId="77777777" w:rsidR="001D7228" w:rsidRPr="008400A6" w:rsidRDefault="00C55A0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وقد أضافت الهندوسية لهذا النبي القادم صفات لا نوافقهم عليها</w:t>
      </w:r>
      <w:r w:rsidR="00EE5D9C"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مثل أن</w:t>
      </w:r>
      <w:r w:rsidR="00EE5D9C" w:rsidRPr="008400A6">
        <w:rPr>
          <w:rFonts w:ascii="Traditional Arabic" w:eastAsia="Times New Roman" w:hAnsi="Traditional Arabic" w:cs="Traditional Arabic"/>
          <w:sz w:val="34"/>
          <w:szCs w:val="34"/>
          <w:rtl/>
          <w:lang w:bidi="ar-EG"/>
        </w:rPr>
        <w:t>َّ كالكي عندهم هو</w:t>
      </w:r>
      <w:r w:rsidRPr="008400A6">
        <w:rPr>
          <w:rFonts w:ascii="Traditional Arabic" w:eastAsia="Times New Roman" w:hAnsi="Traditional Arabic" w:cs="Traditional Arabic"/>
          <w:sz w:val="34"/>
          <w:szCs w:val="34"/>
          <w:rtl/>
          <w:lang w:bidi="ar-EG"/>
        </w:rPr>
        <w:t xml:space="preserve"> تجسد لله –كعادتهم- تعالى الله عن ذلك، وقد فصلنا قبل ذلك الرد على هذ</w:t>
      </w:r>
      <w:r w:rsidR="00EE5D9C" w:rsidRPr="008400A6">
        <w:rPr>
          <w:rFonts w:ascii="Traditional Arabic" w:eastAsia="Times New Roman" w:hAnsi="Traditional Arabic" w:cs="Traditional Arabic"/>
          <w:sz w:val="34"/>
          <w:szCs w:val="34"/>
          <w:rtl/>
          <w:lang w:bidi="ar-EG"/>
        </w:rPr>
        <w:t xml:space="preserve">ا الافتراء </w:t>
      </w:r>
      <w:r w:rsidRPr="008400A6">
        <w:rPr>
          <w:rFonts w:ascii="Traditional Arabic" w:eastAsia="Times New Roman" w:hAnsi="Traditional Arabic" w:cs="Traditional Arabic"/>
          <w:sz w:val="34"/>
          <w:szCs w:val="34"/>
          <w:rtl/>
          <w:lang w:bidi="ar-EG"/>
        </w:rPr>
        <w:t>من كتب الفيدا.</w:t>
      </w:r>
    </w:p>
    <w:p w14:paraId="0C335600" w14:textId="77777777" w:rsidR="00EE5D9C"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فالله لا يتجسد في مخلوقاته ولا تسعه سماواته ولا أرضه.</w:t>
      </w:r>
    </w:p>
    <w:p w14:paraId="2876FC31" w14:textId="6520D7E5" w:rsidR="001D7228" w:rsidRPr="008400A6" w:rsidRDefault="00C55A0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لكن من الصفات التي استوقفتني في كتبهم عن هذا النبي القادم أنه يركب فرس</w:t>
      </w:r>
      <w:r w:rsidR="00DA23D4"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ا أبيض</w:t>
      </w:r>
      <w:r w:rsidR="00DA23D4"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وقد كان للنبي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فرس أبيض يدعى المرتجز.</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69"/>
      </w:r>
      <w:r w:rsidR="0012160F" w:rsidRPr="00993D71">
        <w:rPr>
          <w:rStyle w:val="FootnoteReference"/>
          <w:rFonts w:ascii="Traditional Arabic" w:eastAsia="Times New Roman" w:hAnsi="Traditional Arabic" w:cs="KFGQPC Uthman Taha Naskh"/>
          <w:color w:val="0070C0"/>
          <w:sz w:val="34"/>
          <w:szCs w:val="34"/>
          <w:rtl/>
          <w:lang w:bidi="ar-EG"/>
        </w:rPr>
        <w:t>)</w:t>
      </w:r>
    </w:p>
    <w:p w14:paraId="77B5B47F" w14:textId="77777777" w:rsidR="00C55A04" w:rsidRPr="008400A6" w:rsidRDefault="00C55A0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وت</w:t>
      </w:r>
      <w:r w:rsidR="00DA23D4"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صور تماثيل الهندوس صورة النبي القادم</w:t>
      </w:r>
      <w:r w:rsidR="00EE5D9C" w:rsidRPr="008400A6">
        <w:rPr>
          <w:rFonts w:ascii="Traditional Arabic" w:eastAsia="Times New Roman" w:hAnsi="Traditional Arabic" w:cs="Traditional Arabic"/>
          <w:sz w:val="34"/>
          <w:szCs w:val="34"/>
          <w:rtl/>
          <w:lang w:bidi="ar-EG"/>
        </w:rPr>
        <w:t xml:space="preserve"> كالكي</w:t>
      </w:r>
      <w:r w:rsidRPr="008400A6">
        <w:rPr>
          <w:rFonts w:ascii="Traditional Arabic" w:eastAsia="Times New Roman" w:hAnsi="Traditional Arabic" w:cs="Traditional Arabic"/>
          <w:sz w:val="34"/>
          <w:szCs w:val="34"/>
          <w:rtl/>
          <w:lang w:bidi="ar-EG"/>
        </w:rPr>
        <w:t xml:space="preserve"> على أنه يمتطي فرسًا أبيض ويرفع السيف على عاتقه، وكل الصور والتماثيل الهندوسية التي رأيتها لكالكي تصوره بهذه الصورة.</w:t>
      </w:r>
    </w:p>
    <w:p w14:paraId="10DA5E08" w14:textId="0EA85DF2" w:rsidR="00C55A04" w:rsidRPr="008400A6" w:rsidRDefault="00C55A0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lastRenderedPageBreak/>
        <w:t>فهو نبيٌ مجاهد</w:t>
      </w:r>
      <w:r w:rsidR="004145A6" w:rsidRPr="008400A6">
        <w:rPr>
          <w:rFonts w:ascii="Traditional Arabic" w:eastAsia="Times New Roman" w:hAnsi="Traditional Arabic" w:cs="Traditional Arabic"/>
          <w:sz w:val="34"/>
          <w:szCs w:val="34"/>
          <w:rtl/>
          <w:lang w:bidi="ar-EG"/>
        </w:rPr>
        <w:t xml:space="preserve">، وهذه صفة النبي محمد بن عبد الله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4145A6" w:rsidRPr="008400A6">
        <w:rPr>
          <w:rFonts w:ascii="Traditional Arabic" w:eastAsia="Times New Roman" w:hAnsi="Traditional Arabic" w:cs="Traditional Arabic"/>
          <w:sz w:val="34"/>
          <w:szCs w:val="34"/>
          <w:rtl/>
          <w:lang w:bidi="ar-EG"/>
        </w:rPr>
        <w:t xml:space="preserve"> فقد جاهد بالسيف، وحارب أعداء الله.</w:t>
      </w:r>
    </w:p>
    <w:p w14:paraId="24560FFB" w14:textId="77777777" w:rsidR="007B5F10" w:rsidRPr="008400A6" w:rsidRDefault="00EE5D9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أيضًا </w:t>
      </w:r>
      <w:r w:rsidR="00DA23D4" w:rsidRPr="008400A6">
        <w:rPr>
          <w:rFonts w:ascii="Traditional Arabic" w:eastAsia="Times New Roman" w:hAnsi="Traditional Arabic" w:cs="Traditional Arabic"/>
          <w:sz w:val="34"/>
          <w:szCs w:val="34"/>
          <w:rtl/>
          <w:lang w:bidi="ar-EG"/>
        </w:rPr>
        <w:t xml:space="preserve">من </w:t>
      </w:r>
      <w:r w:rsidR="00C55A04" w:rsidRPr="008400A6">
        <w:rPr>
          <w:rFonts w:ascii="Traditional Arabic" w:eastAsia="Times New Roman" w:hAnsi="Traditional Arabic" w:cs="Traditional Arabic"/>
          <w:sz w:val="34"/>
          <w:szCs w:val="34"/>
          <w:rtl/>
          <w:lang w:bidi="ar-EG"/>
        </w:rPr>
        <w:t>صفات النبي القادم كالكي في كتبهم</w:t>
      </w:r>
      <w:r w:rsidR="00DA23D4" w:rsidRPr="008400A6">
        <w:rPr>
          <w:rFonts w:ascii="Traditional Arabic" w:eastAsia="Times New Roman" w:hAnsi="Traditional Arabic" w:cs="Traditional Arabic"/>
          <w:sz w:val="34"/>
          <w:szCs w:val="34"/>
          <w:rtl/>
          <w:lang w:bidi="ar-EG"/>
        </w:rPr>
        <w:t xml:space="preserve"> </w:t>
      </w:r>
      <w:r w:rsidR="00C55A04" w:rsidRPr="008400A6">
        <w:rPr>
          <w:rFonts w:ascii="Traditional Arabic" w:eastAsia="Times New Roman" w:hAnsi="Traditional Arabic" w:cs="Traditional Arabic"/>
          <w:sz w:val="34"/>
          <w:szCs w:val="34"/>
          <w:rtl/>
          <w:lang w:bidi="ar-EG"/>
        </w:rPr>
        <w:t>أنه</w:t>
      </w:r>
      <w:r w:rsidR="00DA23D4" w:rsidRPr="008400A6">
        <w:rPr>
          <w:rFonts w:ascii="Traditional Arabic" w:eastAsia="Times New Roman" w:hAnsi="Traditional Arabic" w:cs="Traditional Arabic"/>
          <w:sz w:val="34"/>
          <w:szCs w:val="34"/>
          <w:rtl/>
          <w:lang w:bidi="ar-EG"/>
        </w:rPr>
        <w:t>:</w:t>
      </w:r>
      <w:r w:rsidR="00C55A04" w:rsidRPr="008400A6">
        <w:rPr>
          <w:rFonts w:ascii="Traditional Arabic" w:eastAsia="Times New Roman" w:hAnsi="Traditional Arabic" w:cs="Traditional Arabic"/>
          <w:sz w:val="34"/>
          <w:szCs w:val="34"/>
          <w:rtl/>
          <w:lang w:bidi="ar-EG"/>
        </w:rPr>
        <w:t xml:space="preserve"> يخبر بالغيب، ويكون من أشراف قومه، </w:t>
      </w:r>
      <w:r w:rsidR="007B5F10" w:rsidRPr="008400A6">
        <w:rPr>
          <w:rFonts w:ascii="Traditional Arabic" w:eastAsia="Times New Roman" w:hAnsi="Traditional Arabic" w:cs="Traditional Arabic"/>
          <w:sz w:val="34"/>
          <w:szCs w:val="34"/>
          <w:rtl/>
          <w:lang w:bidi="ar-EG"/>
        </w:rPr>
        <w:t>وقليل الكلام وسخي وقوي البنية ومعترف بالجميل.</w:t>
      </w:r>
    </w:p>
    <w:p w14:paraId="14AFD712" w14:textId="3FECEBEA" w:rsidR="00C55A04" w:rsidRPr="008400A6" w:rsidRDefault="007B5F1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لكن من الصفات ال</w:t>
      </w:r>
      <w:r w:rsidR="00DA23D4" w:rsidRPr="008400A6">
        <w:rPr>
          <w:rFonts w:ascii="Traditional Arabic" w:eastAsia="Times New Roman" w:hAnsi="Traditional Arabic" w:cs="Traditional Arabic"/>
          <w:sz w:val="34"/>
          <w:szCs w:val="34"/>
          <w:rtl/>
          <w:lang w:bidi="ar-EG"/>
        </w:rPr>
        <w:t>مميزة</w:t>
      </w:r>
      <w:r w:rsidR="00EE5D9C" w:rsidRPr="008400A6">
        <w:rPr>
          <w:rFonts w:ascii="Traditional Arabic" w:eastAsia="Times New Roman" w:hAnsi="Traditional Arabic" w:cs="Traditional Arabic"/>
          <w:sz w:val="34"/>
          <w:szCs w:val="34"/>
          <w:rtl/>
          <w:lang w:bidi="ar-EG"/>
        </w:rPr>
        <w:t xml:space="preserve"> له</w:t>
      </w:r>
      <w:r w:rsidRPr="008400A6">
        <w:rPr>
          <w:rFonts w:ascii="Traditional Arabic" w:eastAsia="Times New Roman" w:hAnsi="Traditional Arabic" w:cs="Traditional Arabic"/>
          <w:sz w:val="34"/>
          <w:szCs w:val="34"/>
          <w:rtl/>
          <w:lang w:bidi="ar-EG"/>
        </w:rPr>
        <w:t>: "إن كالكي يُهلِك الشيطان بمساعدة أربعة من أصحابه".</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0"/>
      </w:r>
      <w:r w:rsidR="0012160F" w:rsidRPr="00993D71">
        <w:rPr>
          <w:rStyle w:val="FootnoteReference"/>
          <w:rFonts w:ascii="Traditional Arabic" w:eastAsia="Times New Roman" w:hAnsi="Traditional Arabic" w:cs="KFGQPC Uthman Taha Naskh"/>
          <w:color w:val="0070C0"/>
          <w:sz w:val="34"/>
          <w:szCs w:val="34"/>
          <w:rtl/>
          <w:lang w:bidi="ar-EG"/>
        </w:rPr>
        <w:t>)</w:t>
      </w:r>
    </w:p>
    <w:p w14:paraId="38DA7A92" w14:textId="77777777" w:rsidR="001D7228" w:rsidRPr="008400A6" w:rsidRDefault="007B5F1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ولا يرد في ذهن</w:t>
      </w:r>
      <w:r w:rsidR="00335043" w:rsidRPr="008400A6">
        <w:rPr>
          <w:rFonts w:ascii="Traditional Arabic" w:eastAsia="Times New Roman" w:hAnsi="Traditional Arabic" w:cs="Traditional Arabic"/>
          <w:sz w:val="34"/>
          <w:szCs w:val="34"/>
          <w:rtl/>
          <w:lang w:bidi="ar-EG"/>
        </w:rPr>
        <w:t xml:space="preserve"> كل مسلم حين يقرأ هذا النص</w:t>
      </w:r>
      <w:r w:rsidRPr="008400A6">
        <w:rPr>
          <w:rFonts w:ascii="Traditional Arabic" w:eastAsia="Times New Roman" w:hAnsi="Traditional Arabic" w:cs="Traditional Arabic"/>
          <w:sz w:val="34"/>
          <w:szCs w:val="34"/>
          <w:rtl/>
          <w:lang w:bidi="ar-EG"/>
        </w:rPr>
        <w:t xml:space="preserve"> إلا</w:t>
      </w:r>
      <w:r w:rsidR="00335043"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أبو بكر الصديق رضي الله عنه وعمر</w:t>
      </w:r>
      <w:r w:rsidR="00DA23D4" w:rsidRPr="008400A6">
        <w:rPr>
          <w:rFonts w:ascii="Traditional Arabic" w:eastAsia="Times New Roman" w:hAnsi="Traditional Arabic" w:cs="Traditional Arabic"/>
          <w:sz w:val="34"/>
          <w:szCs w:val="34"/>
          <w:rtl/>
          <w:lang w:bidi="ar-EG"/>
        </w:rPr>
        <w:t xml:space="preserve"> </w:t>
      </w:r>
      <w:r w:rsidRPr="008400A6">
        <w:rPr>
          <w:rFonts w:ascii="Traditional Arabic" w:eastAsia="Times New Roman" w:hAnsi="Traditional Arabic" w:cs="Traditional Arabic"/>
          <w:sz w:val="34"/>
          <w:szCs w:val="34"/>
          <w:rtl/>
          <w:lang w:bidi="ar-EG"/>
        </w:rPr>
        <w:t>بن الخطاب وعثمان بن عفان وعلي بن أبي طالب.</w:t>
      </w:r>
    </w:p>
    <w:p w14:paraId="309D1340" w14:textId="73F35C48" w:rsidR="007B5F10" w:rsidRPr="008400A6" w:rsidRDefault="007B5F1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فه</w:t>
      </w:r>
      <w:r w:rsidR="00DA23D4" w:rsidRPr="008400A6">
        <w:rPr>
          <w:rFonts w:ascii="Traditional Arabic" w:eastAsia="Times New Roman" w:hAnsi="Traditional Arabic" w:cs="Traditional Arabic"/>
          <w:sz w:val="34"/>
          <w:szCs w:val="34"/>
          <w:rtl/>
          <w:lang w:bidi="ar-EG"/>
        </w:rPr>
        <w:t xml:space="preserve">ؤلاء هم أقرب صحابة النبي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DA23D4" w:rsidRPr="008400A6">
        <w:rPr>
          <w:rFonts w:ascii="Traditional Arabic" w:eastAsia="Times New Roman" w:hAnsi="Traditional Arabic" w:cs="Traditional Arabic"/>
          <w:sz w:val="34"/>
          <w:szCs w:val="34"/>
          <w:rtl/>
          <w:lang w:bidi="ar-EG"/>
        </w:rPr>
        <w:t xml:space="preserve"> إليه، وهم </w:t>
      </w:r>
      <w:r w:rsidRPr="008400A6">
        <w:rPr>
          <w:rFonts w:ascii="Traditional Arabic" w:eastAsia="Times New Roman" w:hAnsi="Traditional Arabic" w:cs="Traditional Arabic"/>
          <w:sz w:val="34"/>
          <w:szCs w:val="34"/>
          <w:rtl/>
          <w:lang w:bidi="ar-EG"/>
        </w:rPr>
        <w:t>الذين ساندو</w:t>
      </w:r>
      <w:r w:rsidR="00DA23D4" w:rsidRPr="008400A6">
        <w:rPr>
          <w:rFonts w:ascii="Traditional Arabic" w:eastAsia="Times New Roman" w:hAnsi="Traditional Arabic" w:cs="Traditional Arabic"/>
          <w:sz w:val="34"/>
          <w:szCs w:val="34"/>
          <w:rtl/>
          <w:lang w:bidi="ar-EG"/>
        </w:rPr>
        <w:t>ه</w:t>
      </w:r>
      <w:r w:rsidRPr="008400A6">
        <w:rPr>
          <w:rFonts w:ascii="Traditional Arabic" w:eastAsia="Times New Roman" w:hAnsi="Traditional Arabic" w:cs="Traditional Arabic"/>
          <w:sz w:val="34"/>
          <w:szCs w:val="34"/>
          <w:rtl/>
          <w:lang w:bidi="ar-EG"/>
        </w:rPr>
        <w:t xml:space="preserve"> من أول دعوته وهم خلفاؤه من بعده.</w:t>
      </w:r>
    </w:p>
    <w:p w14:paraId="14F83A6C" w14:textId="4F8CE947" w:rsidR="00335043" w:rsidRPr="008400A6" w:rsidRDefault="00335043"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فكان للنبي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أربعة مميزين جدًا من الصحابة قريبين منه وساندوه في دعوته بالفعل.</w:t>
      </w:r>
    </w:p>
    <w:p w14:paraId="11E5EF3E" w14:textId="77777777" w:rsidR="00335043" w:rsidRPr="005C65B0" w:rsidRDefault="00335043" w:rsidP="005C65B0">
      <w:pPr>
        <w:pStyle w:val="a4"/>
        <w:rPr>
          <w:rtl/>
        </w:rPr>
      </w:pPr>
      <w:bookmarkStart w:id="24" w:name="_Toc87827622"/>
      <w:r w:rsidRPr="005C65B0">
        <w:rPr>
          <w:rtl/>
        </w:rPr>
        <w:t>وهم الذين قادوا خلافة المسلمين بعد وفاته بالترتيب:</w:t>
      </w:r>
      <w:bookmarkEnd w:id="24"/>
    </w:p>
    <w:p w14:paraId="3D17E53B" w14:textId="77777777" w:rsidR="00335043" w:rsidRPr="008400A6" w:rsidRDefault="00335043"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1- أبو بكر الصديق.</w:t>
      </w:r>
    </w:p>
    <w:p w14:paraId="58C1DBC1" w14:textId="77777777" w:rsidR="00335043" w:rsidRPr="008400A6" w:rsidRDefault="00335043"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2- عمر بن الخطاب.</w:t>
      </w:r>
    </w:p>
    <w:p w14:paraId="2018545B" w14:textId="77777777" w:rsidR="00335043" w:rsidRPr="008400A6" w:rsidRDefault="00335043"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3- عثمان بن عفان.</w:t>
      </w:r>
    </w:p>
    <w:p w14:paraId="6068E758" w14:textId="77777777" w:rsidR="00335043" w:rsidRPr="008400A6" w:rsidRDefault="00335043"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lastRenderedPageBreak/>
        <w:t>4- علي بن أبي طالب.</w:t>
      </w:r>
    </w:p>
    <w:p w14:paraId="224FB3B8" w14:textId="77777777" w:rsidR="00507CEA" w:rsidRDefault="00335043"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وبمقتل علي بن أبي طالب رضي الله عنه، انتهى زمن الخلافة الراشدة.</w:t>
      </w:r>
    </w:p>
    <w:p w14:paraId="61D91AF2" w14:textId="28E0F56B" w:rsidR="001D7228" w:rsidRPr="008400A6" w:rsidRDefault="007B5F1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ومن سمات كالكي أيضًا أن الملائكة تنزل من السماء لتساعده في حروبه.</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1"/>
      </w:r>
      <w:r w:rsidR="0012160F" w:rsidRPr="00993D71">
        <w:rPr>
          <w:rStyle w:val="FootnoteReference"/>
          <w:rFonts w:ascii="Traditional Arabic" w:eastAsia="Times New Roman" w:hAnsi="Traditional Arabic" w:cs="KFGQPC Uthman Taha Naskh"/>
          <w:color w:val="0070C0"/>
          <w:sz w:val="34"/>
          <w:szCs w:val="34"/>
          <w:rtl/>
          <w:lang w:bidi="ar-EG"/>
        </w:rPr>
        <w:t>)</w:t>
      </w:r>
    </w:p>
    <w:p w14:paraId="60EBB3A4" w14:textId="7D145638" w:rsidR="00335043" w:rsidRPr="008400A6" w:rsidRDefault="00335043"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وهذه سمة من سمات الجهاد الإسلامي في عهد النبي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حيث نزلت الملائكة من السماء في غزواته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قال الله تعالى </w:t>
      </w:r>
      <w:r w:rsidR="00505D88" w:rsidRPr="007872C4">
        <w:rPr>
          <w:rStyle w:val="Char"/>
          <w:rFonts w:eastAsiaTheme="minorHAnsi"/>
          <w:rtl/>
        </w:rPr>
        <w:t>﴿</w:t>
      </w:r>
      <w:r w:rsidRPr="007872C4">
        <w:rPr>
          <w:rStyle w:val="Char"/>
          <w:rFonts w:eastAsiaTheme="minorHAnsi"/>
          <w:rtl/>
        </w:rPr>
        <w:t>إِذْ تَسْتَغِيثُونَ رَبَّكُمْ فَاسْتَجَابَ لَكُمْ أَنِّي مُمِدُّكُم بِأَلْفٍ مِّنَ الْمَلَائِكَةِ مُرْدِفِينَ</w:t>
      </w:r>
      <w:r w:rsidR="00505D88" w:rsidRPr="007872C4">
        <w:rPr>
          <w:rStyle w:val="Char"/>
          <w:rFonts w:eastAsiaTheme="minorHAnsi"/>
          <w:rtl/>
        </w:rPr>
        <w:t>﴾</w:t>
      </w:r>
      <w:r w:rsidRPr="008400A6">
        <w:rPr>
          <w:rFonts w:ascii="Traditional Arabic" w:eastAsia="Times New Roman" w:hAnsi="Traditional Arabic" w:cs="Traditional Arabic"/>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٩</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sz w:val="34"/>
          <w:szCs w:val="34"/>
          <w:rtl/>
          <w:lang w:bidi="ar-EG"/>
        </w:rPr>
        <w:t xml:space="preserve"> سورة الأنفال.</w:t>
      </w:r>
    </w:p>
    <w:p w14:paraId="4D5792D6" w14:textId="1009E73D" w:rsidR="007B5F10" w:rsidRPr="008400A6" w:rsidRDefault="007B5F1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وكالكي في كتب الهندوس سيذهب للجبل ليتعلم من الملَك العظيم </w:t>
      </w:r>
      <w:r w:rsidR="00DA23D4"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براش رام</w:t>
      </w:r>
      <w:r w:rsidR="00DA23D4"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ثم يتوجه نحو الشمال ثم يعود لقريته قبل أن يرفعه الله إلى السماء.</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2"/>
      </w:r>
      <w:r w:rsidR="0012160F" w:rsidRPr="00993D71">
        <w:rPr>
          <w:rStyle w:val="FootnoteReference"/>
          <w:rFonts w:ascii="Traditional Arabic" w:eastAsia="Times New Roman" w:hAnsi="Traditional Arabic" w:cs="KFGQPC Uthman Taha Naskh"/>
          <w:color w:val="0070C0"/>
          <w:sz w:val="34"/>
          <w:szCs w:val="34"/>
          <w:rtl/>
          <w:lang w:bidi="ar-EG"/>
        </w:rPr>
        <w:t>)</w:t>
      </w:r>
      <w:r w:rsidRPr="008400A6">
        <w:rPr>
          <w:rFonts w:ascii="Traditional Arabic" w:eastAsia="Times New Roman" w:hAnsi="Traditional Arabic" w:cs="Traditional Arabic"/>
          <w:sz w:val="34"/>
          <w:szCs w:val="34"/>
          <w:rtl/>
          <w:lang w:bidi="ar-EG"/>
        </w:rPr>
        <w:t xml:space="preserve"> </w:t>
      </w:r>
    </w:p>
    <w:p w14:paraId="33A90A0A" w14:textId="77777777" w:rsidR="007B5F10" w:rsidRPr="008400A6" w:rsidRDefault="00DA23D4"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وبراش رام عند الهندوس هو:</w:t>
      </w:r>
      <w:r w:rsidR="007B5F10" w:rsidRPr="008400A6">
        <w:rPr>
          <w:rFonts w:ascii="Traditional Arabic" w:eastAsia="Times New Roman" w:hAnsi="Traditional Arabic" w:cs="Traditional Arabic"/>
          <w:sz w:val="34"/>
          <w:szCs w:val="34"/>
          <w:rtl/>
          <w:lang w:bidi="ar-EG"/>
        </w:rPr>
        <w:t xml:space="preserve"> ملك عظيم يأتي بالعذاب على الكافرين</w:t>
      </w:r>
      <w:r w:rsidRPr="008400A6">
        <w:rPr>
          <w:rFonts w:ascii="Traditional Arabic" w:eastAsia="Times New Roman" w:hAnsi="Traditional Arabic" w:cs="Traditional Arabic"/>
          <w:sz w:val="34"/>
          <w:szCs w:val="34"/>
          <w:rtl/>
          <w:lang w:bidi="ar-EG"/>
        </w:rPr>
        <w:t>،</w:t>
      </w:r>
      <w:r w:rsidR="007B5F10" w:rsidRPr="008400A6">
        <w:rPr>
          <w:rFonts w:ascii="Traditional Arabic" w:eastAsia="Times New Roman" w:hAnsi="Traditional Arabic" w:cs="Traditional Arabic"/>
          <w:sz w:val="34"/>
          <w:szCs w:val="34"/>
          <w:rtl/>
          <w:lang w:bidi="ar-EG"/>
        </w:rPr>
        <w:t xml:space="preserve"> وهو عند المسلمين جبريل.</w:t>
      </w:r>
    </w:p>
    <w:p w14:paraId="76F2E37E" w14:textId="5E9FF157" w:rsidR="00335043" w:rsidRPr="008400A6" w:rsidRDefault="007B5F1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وقد ذهب النبي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w:t>
      </w:r>
      <w:r w:rsidR="00DA23D4" w:rsidRPr="008400A6">
        <w:rPr>
          <w:rFonts w:ascii="Traditional Arabic" w:eastAsia="Times New Roman" w:hAnsi="Traditional Arabic" w:cs="Traditional Arabic"/>
          <w:sz w:val="34"/>
          <w:szCs w:val="34"/>
          <w:rtl/>
          <w:lang w:bidi="ar-EG"/>
        </w:rPr>
        <w:t xml:space="preserve">بالفعل </w:t>
      </w:r>
      <w:r w:rsidRPr="008400A6">
        <w:rPr>
          <w:rFonts w:ascii="Traditional Arabic" w:eastAsia="Times New Roman" w:hAnsi="Traditional Arabic" w:cs="Traditional Arabic"/>
          <w:sz w:val="34"/>
          <w:szCs w:val="34"/>
          <w:rtl/>
          <w:lang w:bidi="ar-EG"/>
        </w:rPr>
        <w:t xml:space="preserve">إلى </w:t>
      </w:r>
      <w:r w:rsidR="00335043" w:rsidRPr="008400A6">
        <w:rPr>
          <w:rFonts w:ascii="Traditional Arabic" w:eastAsia="Times New Roman" w:hAnsi="Traditional Arabic" w:cs="Traditional Arabic"/>
          <w:sz w:val="34"/>
          <w:szCs w:val="34"/>
          <w:rtl/>
          <w:lang w:bidi="ar-EG"/>
        </w:rPr>
        <w:t xml:space="preserve">جبل </w:t>
      </w:r>
      <w:r w:rsidRPr="008400A6">
        <w:rPr>
          <w:rFonts w:ascii="Traditional Arabic" w:eastAsia="Times New Roman" w:hAnsi="Traditional Arabic" w:cs="Traditional Arabic"/>
          <w:sz w:val="34"/>
          <w:szCs w:val="34"/>
          <w:rtl/>
          <w:lang w:bidi="ar-EG"/>
        </w:rPr>
        <w:t>حراء ونزل عليه جبريل عليه السلام</w:t>
      </w:r>
      <w:r w:rsidR="00335043"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ثم توجه </w:t>
      </w:r>
      <w:r w:rsidR="00335043" w:rsidRPr="008400A6">
        <w:rPr>
          <w:rFonts w:ascii="Traditional Arabic" w:eastAsia="Times New Roman" w:hAnsi="Traditional Arabic" w:cs="Traditional Arabic"/>
          <w:sz w:val="34"/>
          <w:szCs w:val="34"/>
          <w:rtl/>
          <w:lang w:bidi="ar-EG"/>
        </w:rPr>
        <w:t xml:space="preserve">النبي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335043" w:rsidRPr="008400A6">
        <w:rPr>
          <w:rFonts w:ascii="Traditional Arabic" w:eastAsia="Times New Roman" w:hAnsi="Traditional Arabic" w:cs="Traditional Arabic"/>
          <w:sz w:val="34"/>
          <w:szCs w:val="34"/>
          <w:rtl/>
          <w:lang w:bidi="ar-EG"/>
        </w:rPr>
        <w:t xml:space="preserve"> </w:t>
      </w:r>
      <w:r w:rsidRPr="008400A6">
        <w:rPr>
          <w:rFonts w:ascii="Traditional Arabic" w:eastAsia="Times New Roman" w:hAnsi="Traditional Arabic" w:cs="Traditional Arabic"/>
          <w:sz w:val="34"/>
          <w:szCs w:val="34"/>
          <w:rtl/>
          <w:lang w:bidi="ar-EG"/>
        </w:rPr>
        <w:t>نحو الشمال مهاجرًا إلى المدينة</w:t>
      </w:r>
      <w:r w:rsidR="00335043"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ثم عاد فاتحًا لمكة </w:t>
      </w:r>
      <w:r w:rsidR="00335043" w:rsidRPr="008400A6">
        <w:rPr>
          <w:rFonts w:ascii="Traditional Arabic" w:eastAsia="Times New Roman" w:hAnsi="Traditional Arabic" w:cs="Traditional Arabic"/>
          <w:sz w:val="34"/>
          <w:szCs w:val="34"/>
          <w:rtl/>
          <w:lang w:bidi="ar-EG"/>
        </w:rPr>
        <w:t>قبل وفاته بسنوات قليلة.</w:t>
      </w:r>
    </w:p>
    <w:p w14:paraId="5F0E4C03" w14:textId="60D45E26" w:rsidR="004E13B1" w:rsidRPr="008400A6" w:rsidRDefault="004E13B1"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وكالكي في كتب الهندوس </w:t>
      </w:r>
      <w:r w:rsidR="00DA23D4" w:rsidRPr="008400A6">
        <w:rPr>
          <w:rFonts w:ascii="Traditional Arabic" w:eastAsia="Times New Roman" w:hAnsi="Traditional Arabic" w:cs="Traditional Arabic"/>
          <w:sz w:val="34"/>
          <w:szCs w:val="34"/>
          <w:rtl/>
          <w:lang w:bidi="ar-EG"/>
        </w:rPr>
        <w:t>سيكون</w:t>
      </w:r>
      <w:r w:rsidRPr="008400A6">
        <w:rPr>
          <w:rFonts w:ascii="Traditional Arabic" w:eastAsia="Times New Roman" w:hAnsi="Traditional Arabic" w:cs="Traditional Arabic"/>
          <w:sz w:val="34"/>
          <w:szCs w:val="34"/>
          <w:rtl/>
          <w:lang w:bidi="ar-EG"/>
        </w:rPr>
        <w:t xml:space="preserve"> آخر الرسل.</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3"/>
      </w:r>
      <w:r w:rsidR="0012160F" w:rsidRPr="00993D71">
        <w:rPr>
          <w:rStyle w:val="FootnoteReference"/>
          <w:rFonts w:ascii="Traditional Arabic" w:eastAsia="Times New Roman" w:hAnsi="Traditional Arabic" w:cs="KFGQPC Uthman Taha Naskh"/>
          <w:color w:val="0070C0"/>
          <w:sz w:val="34"/>
          <w:szCs w:val="34"/>
          <w:rtl/>
          <w:lang w:bidi="ar-EG"/>
        </w:rPr>
        <w:t>)</w:t>
      </w:r>
    </w:p>
    <w:p w14:paraId="4920C5B8" w14:textId="7AD275EB" w:rsidR="00507CEA" w:rsidRDefault="004E13B1" w:rsidP="005C65B0">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lastRenderedPageBreak/>
        <w:t xml:space="preserve">ومن المعلوم أنَّ النبي محمد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هو آخر الأنبياء والمرسلين </w:t>
      </w:r>
      <w:r w:rsidR="00505D88" w:rsidRPr="007872C4">
        <w:rPr>
          <w:rStyle w:val="Char"/>
          <w:rFonts w:eastAsiaTheme="minorHAnsi"/>
          <w:rtl/>
        </w:rPr>
        <w:t>﴿</w:t>
      </w:r>
      <w:r w:rsidRPr="007872C4">
        <w:rPr>
          <w:rStyle w:val="Char"/>
          <w:rFonts w:eastAsiaTheme="minorHAnsi"/>
          <w:rtl/>
        </w:rPr>
        <w:t xml:space="preserve">مَّا كَانَ مُحَمَّدٌ أَبَا أَحَدٍ مِّن رِّجَالِكُمْ وَلَـٰكِن رَّسُولَ اللَّـهِ وَخَاتَمَ </w:t>
      </w:r>
      <w:r w:rsidR="005C65B0">
        <w:rPr>
          <w:rStyle w:val="Char"/>
          <w:rFonts w:eastAsiaTheme="minorHAnsi"/>
          <w:rtl/>
        </w:rPr>
        <w:t>النَّبِيِّينَ</w:t>
      </w:r>
      <w:r w:rsidRPr="007872C4">
        <w:rPr>
          <w:rStyle w:val="Char"/>
          <w:rFonts w:eastAsiaTheme="minorHAnsi"/>
          <w:rtl/>
        </w:rPr>
        <w:t xml:space="preserve"> وَكَانَ اللَّـهُ بِكُلِّ شَيْءٍ عَلِيمًا</w:t>
      </w:r>
      <w:r w:rsidR="00505D88" w:rsidRPr="007872C4">
        <w:rPr>
          <w:rStyle w:val="Char"/>
          <w:rFonts w:eastAsiaTheme="minorHAnsi"/>
          <w:rtl/>
        </w:rPr>
        <w:t>﴾</w:t>
      </w:r>
      <w:r w:rsidRPr="008400A6">
        <w:rPr>
          <w:rFonts w:ascii="Traditional Arabic" w:eastAsia="Times New Roman" w:hAnsi="Traditional Arabic" w:cs="Traditional Arabic"/>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٤٠</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sz w:val="34"/>
          <w:szCs w:val="34"/>
          <w:rtl/>
          <w:lang w:bidi="ar-EG"/>
        </w:rPr>
        <w:t xml:space="preserve"> سورة الأحزاب.</w:t>
      </w:r>
    </w:p>
    <w:p w14:paraId="1700E930" w14:textId="66AE55DC" w:rsidR="00D406A0" w:rsidRPr="008400A6" w:rsidRDefault="004E13B1"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وقد وردت صفة النبي </w:t>
      </w:r>
      <w:r w:rsidR="00477C2F" w:rsidRPr="008400A6">
        <w:rPr>
          <w:rFonts w:ascii="Traditional Arabic" w:eastAsia="Times New Roman" w:hAnsi="Traditional Arabic" w:cs="Traditional Arabic"/>
          <w:sz w:val="34"/>
          <w:szCs w:val="34"/>
          <w:rtl/>
          <w:lang w:bidi="ar-EG"/>
        </w:rPr>
        <w:t xml:space="preserve">القادم في كتب الهندوس أنَّه: كثير الحمد... </w:t>
      </w:r>
      <w:r w:rsidR="00D406A0" w:rsidRPr="008400A6">
        <w:rPr>
          <w:rFonts w:ascii="Traditional Arabic" w:eastAsia="Times New Roman" w:hAnsi="Traditional Arabic" w:cs="Traditional Arabic"/>
          <w:sz w:val="34"/>
          <w:szCs w:val="34"/>
          <w:rtl/>
          <w:lang w:bidi="ar-EG"/>
        </w:rPr>
        <w:t>نراشَنْس.</w:t>
      </w:r>
    </w:p>
    <w:p w14:paraId="18FE9E5F" w14:textId="77777777" w:rsidR="00D406A0" w:rsidRPr="008400A6" w:rsidRDefault="00477C2F"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فـ: </w:t>
      </w:r>
      <w:r w:rsidR="00D406A0" w:rsidRPr="008400A6">
        <w:rPr>
          <w:rFonts w:ascii="Traditional Arabic" w:eastAsia="Times New Roman" w:hAnsi="Traditional Arabic" w:cs="Traditional Arabic"/>
          <w:sz w:val="34"/>
          <w:szCs w:val="34"/>
          <w:rtl/>
          <w:lang w:bidi="ar-EG"/>
        </w:rPr>
        <w:t>نراشنس تعني: كثير الحمد.</w:t>
      </w:r>
    </w:p>
    <w:p w14:paraId="7B0E645F" w14:textId="77777777"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أي محمد أو أحمد.</w:t>
      </w:r>
    </w:p>
    <w:p w14:paraId="722D83C0" w14:textId="3E8F4FA7"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وكلا الإسم</w:t>
      </w:r>
      <w:r w:rsidR="00477C2F" w:rsidRPr="008400A6">
        <w:rPr>
          <w:rFonts w:ascii="Traditional Arabic" w:eastAsia="Times New Roman" w:hAnsi="Traditional Arabic" w:cs="Traditional Arabic"/>
          <w:sz w:val="34"/>
          <w:szCs w:val="34"/>
          <w:rtl/>
          <w:lang w:bidi="ar-EG"/>
        </w:rPr>
        <w:t>ي</w:t>
      </w:r>
      <w:r w:rsidRPr="008400A6">
        <w:rPr>
          <w:rFonts w:ascii="Traditional Arabic" w:eastAsia="Times New Roman" w:hAnsi="Traditional Arabic" w:cs="Traditional Arabic"/>
          <w:sz w:val="34"/>
          <w:szCs w:val="34"/>
          <w:rtl/>
          <w:lang w:bidi="ar-EG"/>
        </w:rPr>
        <w:t xml:space="preserve">ن هما لرسول الله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فهو</w:t>
      </w:r>
      <w:r w:rsidR="00477C2F"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محمد وهو أحمد.</w:t>
      </w:r>
    </w:p>
    <w:p w14:paraId="572444AD" w14:textId="5D5B19D3"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ومن صفات نراشنس أنَّه: "ي</w:t>
      </w:r>
      <w:r w:rsidR="00DA23D4"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كون مركبه الإبل، وتكون له اثنتا عشرة زوجة، وهو يمس السماء بمركبته ثم ينزل".</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4"/>
      </w:r>
      <w:r w:rsidR="0012160F" w:rsidRPr="00993D71">
        <w:rPr>
          <w:rStyle w:val="FootnoteReference"/>
          <w:rFonts w:ascii="Traditional Arabic" w:eastAsia="Times New Roman" w:hAnsi="Traditional Arabic" w:cs="KFGQPC Uthman Taha Naskh"/>
          <w:color w:val="0070C0"/>
          <w:sz w:val="34"/>
          <w:szCs w:val="34"/>
          <w:rtl/>
          <w:lang w:bidi="ar-EG"/>
        </w:rPr>
        <w:t>)</w:t>
      </w:r>
    </w:p>
    <w:p w14:paraId="256B784A" w14:textId="72E10092"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وهذه الصفات لا تنطبق على أحد سوى النبي </w:t>
      </w:r>
      <w:r w:rsidR="00477C2F" w:rsidRPr="008400A6">
        <w:rPr>
          <w:rFonts w:ascii="Traditional Arabic" w:eastAsia="Times New Roman" w:hAnsi="Traditional Arabic" w:cs="Traditional Arabic"/>
          <w:sz w:val="34"/>
          <w:szCs w:val="34"/>
          <w:rtl/>
          <w:lang w:bidi="ar-EG"/>
        </w:rPr>
        <w:t xml:space="preserve">محمد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w:t>
      </w:r>
    </w:p>
    <w:p w14:paraId="26F287C0" w14:textId="7107F957"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فأما مركبه الإبل فهذا معلوم عن حاله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وهذا </w:t>
      </w:r>
      <w:r w:rsidR="00477C2F" w:rsidRPr="008400A6">
        <w:rPr>
          <w:rFonts w:ascii="Traditional Arabic" w:eastAsia="Times New Roman" w:hAnsi="Traditional Arabic" w:cs="Traditional Arabic"/>
          <w:sz w:val="34"/>
          <w:szCs w:val="34"/>
          <w:rtl/>
          <w:lang w:bidi="ar-EG"/>
        </w:rPr>
        <w:t xml:space="preserve">بالمناسبة </w:t>
      </w:r>
      <w:r w:rsidRPr="008400A6">
        <w:rPr>
          <w:rFonts w:ascii="Traditional Arabic" w:eastAsia="Times New Roman" w:hAnsi="Traditional Arabic" w:cs="Traditional Arabic"/>
          <w:sz w:val="34"/>
          <w:szCs w:val="34"/>
          <w:rtl/>
          <w:lang w:bidi="ar-EG"/>
        </w:rPr>
        <w:t xml:space="preserve">فيه إشارة </w:t>
      </w:r>
      <w:r w:rsidR="00B6657E" w:rsidRPr="008400A6">
        <w:rPr>
          <w:rFonts w:ascii="Traditional Arabic" w:eastAsia="Times New Roman" w:hAnsi="Traditional Arabic" w:cs="Traditional Arabic"/>
          <w:sz w:val="34"/>
          <w:szCs w:val="34"/>
          <w:rtl/>
          <w:lang w:bidi="ar-EG"/>
        </w:rPr>
        <w:t>مهمة</w:t>
      </w:r>
      <w:r w:rsidRPr="008400A6">
        <w:rPr>
          <w:rFonts w:ascii="Traditional Arabic" w:eastAsia="Times New Roman" w:hAnsi="Traditional Arabic" w:cs="Traditional Arabic"/>
          <w:sz w:val="34"/>
          <w:szCs w:val="34"/>
          <w:rtl/>
          <w:lang w:bidi="ar-EG"/>
        </w:rPr>
        <w:t xml:space="preserve"> وهي على الرغم من حديث كتب الهندوس أنَّه</w:t>
      </w:r>
      <w:r w:rsidR="00B6657E" w:rsidRPr="008400A6">
        <w:rPr>
          <w:rFonts w:ascii="Traditional Arabic" w:eastAsia="Times New Roman" w:hAnsi="Traditional Arabic" w:cs="Traditional Arabic"/>
          <w:sz w:val="34"/>
          <w:szCs w:val="34"/>
          <w:rtl/>
          <w:lang w:bidi="ar-EG"/>
        </w:rPr>
        <w:t xml:space="preserve"> سيكون</w:t>
      </w:r>
      <w:r w:rsidRPr="008400A6">
        <w:rPr>
          <w:rFonts w:ascii="Traditional Arabic" w:eastAsia="Times New Roman" w:hAnsi="Traditional Arabic" w:cs="Traditional Arabic"/>
          <w:sz w:val="34"/>
          <w:szCs w:val="34"/>
          <w:rtl/>
          <w:lang w:bidi="ar-EG"/>
        </w:rPr>
        <w:t xml:space="preserve"> آخر الأنبياء</w:t>
      </w:r>
      <w:r w:rsidR="00B6657E" w:rsidRPr="008400A6">
        <w:rPr>
          <w:rFonts w:ascii="Traditional Arabic" w:eastAsia="Times New Roman" w:hAnsi="Traditional Arabic" w:cs="Traditional Arabic"/>
          <w:sz w:val="34"/>
          <w:szCs w:val="34"/>
          <w:rtl/>
          <w:lang w:bidi="ar-EG"/>
        </w:rPr>
        <w:t>،</w:t>
      </w:r>
      <w:r w:rsidRPr="008400A6">
        <w:rPr>
          <w:rFonts w:ascii="Traditional Arabic" w:eastAsia="Times New Roman" w:hAnsi="Traditional Arabic" w:cs="Traditional Arabic"/>
          <w:sz w:val="34"/>
          <w:szCs w:val="34"/>
          <w:rtl/>
          <w:lang w:bidi="ar-EG"/>
        </w:rPr>
        <w:t xml:space="preserve"> إلا أنه سيُبعث قبل السيارات والطائرات.</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5"/>
      </w:r>
      <w:r w:rsidR="0012160F" w:rsidRPr="00993D71">
        <w:rPr>
          <w:rStyle w:val="FootnoteReference"/>
          <w:rFonts w:ascii="Traditional Arabic" w:eastAsia="Times New Roman" w:hAnsi="Traditional Arabic" w:cs="KFGQPC Uthman Taha Naskh"/>
          <w:color w:val="0070C0"/>
          <w:sz w:val="34"/>
          <w:szCs w:val="34"/>
          <w:rtl/>
          <w:lang w:bidi="ar-EG"/>
        </w:rPr>
        <w:t>)</w:t>
      </w:r>
    </w:p>
    <w:p w14:paraId="414E948F" w14:textId="77777777"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w:t>
      </w:r>
      <w:r w:rsidR="00477C2F" w:rsidRPr="008400A6">
        <w:rPr>
          <w:rFonts w:ascii="Traditional Arabic" w:eastAsia="Times New Roman" w:hAnsi="Traditional Arabic" w:cs="Traditional Arabic"/>
          <w:sz w:val="34"/>
          <w:szCs w:val="34"/>
          <w:rtl/>
          <w:lang w:bidi="ar-EG"/>
        </w:rPr>
        <w:t>فيه إشارة أخرى وهي أنَّ هذا النبي القادم سيكون</w:t>
      </w:r>
      <w:r w:rsidRPr="008400A6">
        <w:rPr>
          <w:rFonts w:ascii="Traditional Arabic" w:eastAsia="Times New Roman" w:hAnsi="Traditional Arabic" w:cs="Traditional Arabic"/>
          <w:sz w:val="34"/>
          <w:szCs w:val="34"/>
          <w:rtl/>
          <w:lang w:bidi="ar-EG"/>
        </w:rPr>
        <w:t xml:space="preserve"> من خارج الهندوس </w:t>
      </w:r>
      <w:r w:rsidRPr="008400A6">
        <w:rPr>
          <w:rFonts w:ascii="Traditional Arabic" w:eastAsia="Times New Roman" w:hAnsi="Traditional Arabic" w:cs="Traditional Arabic"/>
          <w:sz w:val="34"/>
          <w:szCs w:val="34"/>
          <w:rtl/>
          <w:lang w:bidi="ar-EG"/>
        </w:rPr>
        <w:lastRenderedPageBreak/>
        <w:t>البراهمة لأنَّهم يحرمون الإبل.</w:t>
      </w:r>
    </w:p>
    <w:p w14:paraId="7EA61A8C" w14:textId="38F7C96B"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وأما أنَّ له اث</w:t>
      </w:r>
      <w:r w:rsidR="00477C2F" w:rsidRPr="008400A6">
        <w:rPr>
          <w:rFonts w:ascii="Traditional Arabic" w:eastAsia="Times New Roman" w:hAnsi="Traditional Arabic" w:cs="Traditional Arabic"/>
          <w:sz w:val="34"/>
          <w:szCs w:val="34"/>
          <w:rtl/>
          <w:lang w:bidi="ar-EG"/>
        </w:rPr>
        <w:t>نت</w:t>
      </w:r>
      <w:r w:rsidR="00393C5F" w:rsidRPr="008400A6">
        <w:rPr>
          <w:rFonts w:ascii="Traditional Arabic" w:eastAsia="Times New Roman" w:hAnsi="Traditional Arabic" w:cs="Traditional Arabic"/>
          <w:sz w:val="34"/>
          <w:szCs w:val="34"/>
          <w:rtl/>
          <w:lang w:bidi="ar-EG"/>
        </w:rPr>
        <w:t>ي</w:t>
      </w:r>
      <w:r w:rsidR="00477C2F" w:rsidRPr="008400A6">
        <w:rPr>
          <w:rFonts w:ascii="Traditional Arabic" w:eastAsia="Times New Roman" w:hAnsi="Traditional Arabic" w:cs="Traditional Arabic"/>
          <w:sz w:val="34"/>
          <w:szCs w:val="34"/>
          <w:rtl/>
          <w:lang w:bidi="ar-EG"/>
        </w:rPr>
        <w:t xml:space="preserve"> عشرة زوجة فهذا معلوم من سيرة النبي محمد</w:t>
      </w:r>
      <w:r w:rsidRPr="008400A6">
        <w:rPr>
          <w:rFonts w:ascii="Traditional Arabic" w:eastAsia="Times New Roman" w:hAnsi="Traditional Arabic" w:cs="Traditional Arabic"/>
          <w:sz w:val="34"/>
          <w:szCs w:val="34"/>
          <w:rtl/>
          <w:lang w:bidi="ar-EG"/>
        </w:rPr>
        <w:t xml:space="preserve">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w:t>
      </w:r>
    </w:p>
    <w:p w14:paraId="45555C94" w14:textId="3FB504B8" w:rsidR="00D406A0" w:rsidRPr="008400A6"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وأما كونه يمس السماء بمركبته ثم ينزل، فهذا حال رحلة الإسراء والمعراج التي يؤمن بحصولها للنبي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كل مسلم، حين صعد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إلى السماء.</w:t>
      </w:r>
    </w:p>
    <w:p w14:paraId="76CD6D02" w14:textId="6A8A5E95" w:rsidR="00D406A0" w:rsidRPr="008400A6" w:rsidRDefault="00477C2F"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w:t>
      </w:r>
      <w:r w:rsidR="00741688" w:rsidRPr="008400A6">
        <w:rPr>
          <w:rFonts w:ascii="Traditional Arabic" w:eastAsia="Times New Roman" w:hAnsi="Traditional Arabic" w:cs="Traditional Arabic"/>
          <w:sz w:val="34"/>
          <w:szCs w:val="34"/>
          <w:rtl/>
          <w:lang w:bidi="ar-EG"/>
        </w:rPr>
        <w:t xml:space="preserve">تتحدث كتب الهندوس المقدسة </w:t>
      </w:r>
      <w:r w:rsidR="00393C5F" w:rsidRPr="008400A6">
        <w:rPr>
          <w:rFonts w:ascii="Traditional Arabic" w:eastAsia="Times New Roman" w:hAnsi="Traditional Arabic" w:cs="Traditional Arabic"/>
          <w:sz w:val="34"/>
          <w:szCs w:val="34"/>
          <w:rtl/>
          <w:lang w:bidi="ar-EG"/>
        </w:rPr>
        <w:t xml:space="preserve">في نفس الفصل </w:t>
      </w:r>
      <w:r w:rsidR="00741688" w:rsidRPr="008400A6">
        <w:rPr>
          <w:rFonts w:ascii="Traditional Arabic" w:eastAsia="Times New Roman" w:hAnsi="Traditional Arabic" w:cs="Traditional Arabic"/>
          <w:sz w:val="34"/>
          <w:szCs w:val="34"/>
          <w:rtl/>
          <w:lang w:bidi="ar-EG"/>
        </w:rPr>
        <w:t>عن هجرة نرا</w:t>
      </w:r>
      <w:r w:rsidRPr="008400A6">
        <w:rPr>
          <w:rFonts w:ascii="Traditional Arabic" w:eastAsia="Times New Roman" w:hAnsi="Traditional Arabic" w:cs="Traditional Arabic"/>
          <w:sz w:val="34"/>
          <w:szCs w:val="34"/>
          <w:rtl/>
          <w:lang w:bidi="ar-EG"/>
        </w:rPr>
        <w:t>شنس</w:t>
      </w:r>
      <w:r w:rsidR="00741688" w:rsidRPr="008400A6">
        <w:rPr>
          <w:rFonts w:ascii="Traditional Arabic" w:eastAsia="Times New Roman" w:hAnsi="Traditional Arabic" w:cs="Traditional Arabic"/>
          <w:sz w:val="34"/>
          <w:szCs w:val="34"/>
          <w:rtl/>
          <w:lang w:bidi="ar-EG"/>
        </w:rPr>
        <w:t xml:space="preserve"> وتثني عليه خيرًا فتقول: "أيها الناس وقِّروا نرا</w:t>
      </w:r>
      <w:r w:rsidRPr="008400A6">
        <w:rPr>
          <w:rFonts w:ascii="Traditional Arabic" w:eastAsia="Times New Roman" w:hAnsi="Traditional Arabic" w:cs="Traditional Arabic"/>
          <w:sz w:val="34"/>
          <w:szCs w:val="34"/>
          <w:rtl/>
          <w:lang w:bidi="ar-EG"/>
        </w:rPr>
        <w:t>شنس</w:t>
      </w:r>
      <w:r w:rsidR="00741688" w:rsidRPr="008400A6">
        <w:rPr>
          <w:rFonts w:ascii="Traditional Arabic" w:eastAsia="Times New Roman" w:hAnsi="Traditional Arabic" w:cs="Traditional Arabic"/>
          <w:sz w:val="34"/>
          <w:szCs w:val="34"/>
          <w:rtl/>
          <w:lang w:bidi="ar-EG"/>
        </w:rPr>
        <w:t xml:space="preserve"> أنا أحفظ ذلك المهاجر مقيم الأمن".</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6"/>
      </w:r>
      <w:r w:rsidR="0012160F" w:rsidRPr="00993D71">
        <w:rPr>
          <w:rStyle w:val="FootnoteReference"/>
          <w:rFonts w:ascii="Traditional Arabic" w:eastAsia="Times New Roman" w:hAnsi="Traditional Arabic" w:cs="KFGQPC Uthman Taha Naskh"/>
          <w:color w:val="0070C0"/>
          <w:sz w:val="34"/>
          <w:szCs w:val="34"/>
          <w:rtl/>
          <w:lang w:bidi="ar-EG"/>
        </w:rPr>
        <w:t>)</w:t>
      </w:r>
    </w:p>
    <w:p w14:paraId="41DBDE5D" w14:textId="1AC7CFB8" w:rsidR="00741688" w:rsidRPr="008400A6" w:rsidRDefault="00477C2F"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ذلك المهاجر: </w:t>
      </w:r>
      <w:r w:rsidR="00741688" w:rsidRPr="008400A6">
        <w:rPr>
          <w:rFonts w:ascii="Traditional Arabic" w:eastAsia="Times New Roman" w:hAnsi="Traditional Arabic" w:cs="Traditional Arabic"/>
          <w:sz w:val="34"/>
          <w:szCs w:val="34"/>
          <w:rtl/>
          <w:lang w:bidi="ar-EG"/>
        </w:rPr>
        <w:t xml:space="preserve">من أعظم أحداث السيرة النبوية هجرة النبي محمد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741688" w:rsidRPr="008400A6">
        <w:rPr>
          <w:rFonts w:ascii="Traditional Arabic" w:eastAsia="Times New Roman" w:hAnsi="Traditional Arabic" w:cs="Traditional Arabic"/>
          <w:sz w:val="34"/>
          <w:szCs w:val="34"/>
          <w:rtl/>
          <w:lang w:bidi="ar-EG"/>
        </w:rPr>
        <w:t xml:space="preserve"> من مكة إلى المدينة لينشر الأمن والتوحيد بين الناس.</w:t>
      </w:r>
    </w:p>
    <w:p w14:paraId="2AEE5A59" w14:textId="7070FDD6" w:rsidR="00741688" w:rsidRPr="008400A6" w:rsidRDefault="00741688"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وفي المنترا التالية تتحدث عن جهاده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sz w:val="34"/>
          <w:szCs w:val="34"/>
          <w:rtl/>
          <w:lang w:bidi="ar-EG"/>
        </w:rPr>
        <w:t xml:space="preserve"> فتقول: "الم</w:t>
      </w:r>
      <w:r w:rsidR="00393C5F" w:rsidRPr="008400A6">
        <w:rPr>
          <w:rFonts w:ascii="Traditional Arabic" w:eastAsia="Times New Roman" w:hAnsi="Traditional Arabic" w:cs="Traditional Arabic"/>
          <w:sz w:val="34"/>
          <w:szCs w:val="34"/>
          <w:rtl/>
          <w:lang w:bidi="ar-EG"/>
        </w:rPr>
        <w:t>ُسبِّح</w:t>
      </w:r>
      <w:r w:rsidRPr="008400A6">
        <w:rPr>
          <w:rFonts w:ascii="Traditional Arabic" w:eastAsia="Times New Roman" w:hAnsi="Traditional Arabic" w:cs="Traditional Arabic"/>
          <w:sz w:val="34"/>
          <w:szCs w:val="34"/>
          <w:rtl/>
          <w:lang w:bidi="ar-EG"/>
        </w:rPr>
        <w:t xml:space="preserve"> مع الم</w:t>
      </w:r>
      <w:r w:rsidR="00393C5F" w:rsidRPr="008400A6">
        <w:rPr>
          <w:rFonts w:ascii="Traditional Arabic" w:eastAsia="Times New Roman" w:hAnsi="Traditional Arabic" w:cs="Traditional Arabic"/>
          <w:sz w:val="34"/>
          <w:szCs w:val="34"/>
          <w:rtl/>
          <w:lang w:bidi="ar-EG"/>
        </w:rPr>
        <w:t>ُسبِّحين</w:t>
      </w:r>
      <w:r w:rsidRPr="008400A6">
        <w:rPr>
          <w:rFonts w:ascii="Traditional Arabic" w:eastAsia="Times New Roman" w:hAnsi="Traditional Arabic" w:cs="Traditional Arabic"/>
          <w:sz w:val="34"/>
          <w:szCs w:val="34"/>
          <w:rtl/>
          <w:lang w:bidi="ar-EG"/>
        </w:rPr>
        <w:t xml:space="preserve"> يخرج للحروب ويؤمن الناس".</w:t>
      </w:r>
      <w:r w:rsidR="0012160F" w:rsidRPr="00993D71">
        <w:rPr>
          <w:rStyle w:val="FootnoteReference"/>
          <w:rFonts w:ascii="Traditional Arabic" w:eastAsia="Times New Roman" w:hAnsi="Traditional Arabic" w:cs="KFGQPC Uthman Taha Naskh"/>
          <w:color w:val="0070C0"/>
          <w:sz w:val="34"/>
          <w:szCs w:val="34"/>
          <w:rtl/>
          <w:lang w:bidi="ar-EG"/>
        </w:rPr>
        <w:t>(</w:t>
      </w:r>
      <w:r w:rsidR="0012160F" w:rsidRPr="00993D71">
        <w:rPr>
          <w:rStyle w:val="FootnoteReference"/>
          <w:rFonts w:ascii="Traditional Arabic" w:eastAsia="Times New Roman" w:hAnsi="Traditional Arabic" w:cs="KFGQPC Uthman Taha Naskh"/>
          <w:color w:val="0070C0"/>
          <w:sz w:val="34"/>
          <w:szCs w:val="34"/>
          <w:rtl/>
          <w:lang w:bidi="ar-EG"/>
        </w:rPr>
        <w:footnoteReference w:id="77"/>
      </w:r>
      <w:r w:rsidR="0012160F" w:rsidRPr="00993D71">
        <w:rPr>
          <w:rStyle w:val="FootnoteReference"/>
          <w:rFonts w:ascii="Traditional Arabic" w:eastAsia="Times New Roman" w:hAnsi="Traditional Arabic" w:cs="KFGQPC Uthman Taha Naskh"/>
          <w:color w:val="0070C0"/>
          <w:sz w:val="34"/>
          <w:szCs w:val="34"/>
          <w:rtl/>
          <w:lang w:bidi="ar-EG"/>
        </w:rPr>
        <w:t>)</w:t>
      </w:r>
    </w:p>
    <w:p w14:paraId="0E8E8552" w14:textId="77777777" w:rsidR="00507CEA" w:rsidRDefault="00D406A0"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 </w:t>
      </w:r>
      <w:r w:rsidR="00741688" w:rsidRPr="008400A6">
        <w:rPr>
          <w:rFonts w:ascii="Traditional Arabic" w:eastAsia="Times New Roman" w:hAnsi="Traditional Arabic" w:cs="Traditional Arabic"/>
          <w:sz w:val="34"/>
          <w:szCs w:val="34"/>
          <w:rtl/>
          <w:lang w:bidi="ar-EG"/>
        </w:rPr>
        <w:t xml:space="preserve">فهو نبي مجاهد </w:t>
      </w:r>
      <w:r w:rsidR="00B6657E" w:rsidRPr="008400A6">
        <w:rPr>
          <w:rFonts w:ascii="Traditional Arabic" w:eastAsia="Times New Roman" w:hAnsi="Traditional Arabic" w:cs="Traditional Arabic"/>
          <w:sz w:val="34"/>
          <w:szCs w:val="34"/>
          <w:rtl/>
          <w:lang w:bidi="ar-EG"/>
        </w:rPr>
        <w:t>ينشر الأمن بين الناس بجهاده في سبيل الله</w:t>
      </w:r>
      <w:r w:rsidR="00741688" w:rsidRPr="008400A6">
        <w:rPr>
          <w:rFonts w:ascii="Traditional Arabic" w:eastAsia="Times New Roman" w:hAnsi="Traditional Arabic" w:cs="Traditional Arabic"/>
          <w:sz w:val="34"/>
          <w:szCs w:val="34"/>
          <w:rtl/>
          <w:lang w:bidi="ar-EG"/>
        </w:rPr>
        <w:t>.</w:t>
      </w:r>
    </w:p>
    <w:p w14:paraId="4C417024" w14:textId="094DF3CC" w:rsidR="00393C5F" w:rsidRPr="008400A6" w:rsidRDefault="00393C5F"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وهناك عشرات النصوص بالبشارت بالإسلام وبنبي الإسلام و</w:t>
      </w:r>
      <w:r w:rsidR="00E67B07" w:rsidRPr="008400A6">
        <w:rPr>
          <w:rFonts w:ascii="Traditional Arabic" w:eastAsia="Times New Roman" w:hAnsi="Traditional Arabic" w:cs="Traditional Arabic"/>
          <w:sz w:val="34"/>
          <w:szCs w:val="34"/>
          <w:rtl/>
          <w:lang w:bidi="ar-EG"/>
        </w:rPr>
        <w:t>بسيرته وبدعوته و</w:t>
      </w:r>
      <w:r w:rsidRPr="008400A6">
        <w:rPr>
          <w:rFonts w:ascii="Traditional Arabic" w:eastAsia="Times New Roman" w:hAnsi="Traditional Arabic" w:cs="Traditional Arabic"/>
          <w:sz w:val="34"/>
          <w:szCs w:val="34"/>
          <w:rtl/>
          <w:lang w:bidi="ar-EG"/>
        </w:rPr>
        <w:t>بمكة المكرمة في كتبهم</w:t>
      </w:r>
      <w:r w:rsidR="00E67B07" w:rsidRPr="008400A6">
        <w:rPr>
          <w:rFonts w:ascii="Traditional Arabic" w:eastAsia="Times New Roman" w:hAnsi="Traditional Arabic" w:cs="Traditional Arabic"/>
          <w:sz w:val="34"/>
          <w:szCs w:val="34"/>
          <w:rtl/>
          <w:lang w:bidi="ar-EG"/>
        </w:rPr>
        <w:t>.</w:t>
      </w:r>
    </w:p>
    <w:p w14:paraId="0577E388" w14:textId="1ED2C77A" w:rsidR="00A708EC" w:rsidRPr="008400A6" w:rsidRDefault="00E67B07"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w:t>
      </w:r>
      <w:r w:rsidR="00B6657E" w:rsidRPr="008400A6">
        <w:rPr>
          <w:rFonts w:ascii="Traditional Arabic" w:eastAsia="Times New Roman" w:hAnsi="Traditional Arabic" w:cs="Traditional Arabic"/>
          <w:sz w:val="34"/>
          <w:szCs w:val="34"/>
          <w:rtl/>
          <w:lang w:bidi="ar-EG"/>
        </w:rPr>
        <w:t xml:space="preserve">قد يختلف بعض الهندوس مع بعض هذه النصوص، وقد ينكروا كونها </w:t>
      </w:r>
      <w:r w:rsidR="00B6657E" w:rsidRPr="008400A6">
        <w:rPr>
          <w:rFonts w:ascii="Traditional Arabic" w:eastAsia="Times New Roman" w:hAnsi="Traditional Arabic" w:cs="Traditional Arabic"/>
          <w:sz w:val="34"/>
          <w:szCs w:val="34"/>
          <w:rtl/>
          <w:lang w:bidi="ar-EG"/>
        </w:rPr>
        <w:lastRenderedPageBreak/>
        <w:t xml:space="preserve">تشير إشارة صريحة </w:t>
      </w:r>
      <w:r w:rsidRPr="008400A6">
        <w:rPr>
          <w:rFonts w:ascii="Traditional Arabic" w:eastAsia="Times New Roman" w:hAnsi="Traditional Arabic" w:cs="Traditional Arabic"/>
          <w:sz w:val="34"/>
          <w:szCs w:val="34"/>
          <w:rtl/>
          <w:lang w:bidi="ar-EG"/>
        </w:rPr>
        <w:t>إلى ا</w:t>
      </w:r>
      <w:r w:rsidR="00B6657E" w:rsidRPr="008400A6">
        <w:rPr>
          <w:rFonts w:ascii="Traditional Arabic" w:eastAsia="Times New Roman" w:hAnsi="Traditional Arabic" w:cs="Traditional Arabic"/>
          <w:sz w:val="34"/>
          <w:szCs w:val="34"/>
          <w:rtl/>
          <w:lang w:bidi="ar-EG"/>
        </w:rPr>
        <w:t xml:space="preserve">لنبي </w:t>
      </w:r>
      <w:r w:rsidR="00DF0572" w:rsidRPr="00DF0572">
        <w:rPr>
          <w:rFonts w:ascii="Traditional Arabic" w:eastAsia="Times New Roman" w:hAnsi="Traditional Arabic" w:cs="KFGQPC Uthman Taha Naskh"/>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B6657E" w:rsidRPr="008400A6">
        <w:rPr>
          <w:rFonts w:ascii="Traditional Arabic" w:eastAsia="Times New Roman" w:hAnsi="Traditional Arabic" w:cs="Traditional Arabic"/>
          <w:sz w:val="34"/>
          <w:szCs w:val="34"/>
          <w:rtl/>
          <w:lang w:bidi="ar-EG"/>
        </w:rPr>
        <w:t xml:space="preserve">، وهذه أمور لا </w:t>
      </w:r>
      <w:r w:rsidRPr="008400A6">
        <w:rPr>
          <w:rFonts w:ascii="Traditional Arabic" w:eastAsia="Times New Roman" w:hAnsi="Traditional Arabic" w:cs="Traditional Arabic"/>
          <w:sz w:val="34"/>
          <w:szCs w:val="34"/>
          <w:rtl/>
          <w:lang w:bidi="ar-EG"/>
        </w:rPr>
        <w:t>ينبغي أن تشغل الهندوسي الباحث عن الحق كثيرًا، ف</w:t>
      </w:r>
      <w:r w:rsidR="00B6657E" w:rsidRPr="008400A6">
        <w:rPr>
          <w:rFonts w:ascii="Traditional Arabic" w:eastAsia="Times New Roman" w:hAnsi="Traditional Arabic" w:cs="Traditional Arabic"/>
          <w:sz w:val="34"/>
          <w:szCs w:val="34"/>
          <w:rtl/>
          <w:lang w:bidi="ar-EG"/>
        </w:rPr>
        <w:t xml:space="preserve">هذه البشارات </w:t>
      </w:r>
      <w:r w:rsidRPr="008400A6">
        <w:rPr>
          <w:rFonts w:ascii="Traditional Arabic" w:eastAsia="Times New Roman" w:hAnsi="Traditional Arabic" w:cs="Traditional Arabic"/>
          <w:sz w:val="34"/>
          <w:szCs w:val="34"/>
          <w:rtl/>
          <w:lang w:bidi="ar-EG"/>
        </w:rPr>
        <w:t xml:space="preserve">في الأساس </w:t>
      </w:r>
      <w:r w:rsidR="00A708EC" w:rsidRPr="008400A6">
        <w:rPr>
          <w:rFonts w:ascii="Traditional Arabic" w:eastAsia="Times New Roman" w:hAnsi="Traditional Arabic" w:cs="Traditional Arabic"/>
          <w:sz w:val="34"/>
          <w:szCs w:val="34"/>
          <w:rtl/>
          <w:lang w:bidi="ar-EG"/>
        </w:rPr>
        <w:t xml:space="preserve">هي من باب الاستئناس لا أكثر، ولذلك لم أطيل في سرد البشارات على كثرتها وتنوعها، لأن </w:t>
      </w:r>
      <w:r w:rsidR="00B6657E" w:rsidRPr="008400A6">
        <w:rPr>
          <w:rFonts w:ascii="Traditional Arabic" w:eastAsia="Times New Roman" w:hAnsi="Traditional Arabic" w:cs="Traditional Arabic"/>
          <w:sz w:val="34"/>
          <w:szCs w:val="34"/>
          <w:rtl/>
          <w:lang w:bidi="ar-EG"/>
        </w:rPr>
        <w:t>أعظم برهان على صحة الإسلام هو رسالة الإسلام نفسها ودعوة التوحيد ونداء الفطرة فيه</w:t>
      </w:r>
      <w:r w:rsidR="00A708EC" w:rsidRPr="008400A6">
        <w:rPr>
          <w:rFonts w:ascii="Traditional Arabic" w:eastAsia="Times New Roman" w:hAnsi="Traditional Arabic" w:cs="Traditional Arabic"/>
          <w:sz w:val="34"/>
          <w:szCs w:val="34"/>
          <w:rtl/>
          <w:lang w:bidi="ar-EG"/>
        </w:rPr>
        <w:t xml:space="preserve"> وخواء كل دين على الأرض من كمال تلبية الحاجة الإنسانية لمعرفة غاية الإنسان ومآله.</w:t>
      </w:r>
    </w:p>
    <w:p w14:paraId="636092B3" w14:textId="77777777" w:rsidR="007B5F10" w:rsidRPr="008400A6" w:rsidRDefault="00A708EC"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فلم يبق على الأرض سوى وثنيات مشوشة وشركيات وإلحاد، ولم يبق على التوحيد النقي وعلى تنزيه الله سوى الإسلام.</w:t>
      </w:r>
    </w:p>
    <w:p w14:paraId="0AC78D42" w14:textId="166981FA" w:rsidR="00507CEA" w:rsidRDefault="00505D88"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7872C4">
        <w:rPr>
          <w:rStyle w:val="Char"/>
          <w:rFonts w:eastAsiaTheme="minorHAnsi"/>
          <w:rtl/>
        </w:rPr>
        <w:t>﴿</w:t>
      </w:r>
      <w:r w:rsidR="00A708EC" w:rsidRPr="007872C4">
        <w:rPr>
          <w:rStyle w:val="Char"/>
          <w:rFonts w:eastAsiaTheme="minorHAnsi"/>
          <w:rtl/>
        </w:rPr>
        <w:t xml:space="preserve">قُلْ هُوَ اللَّـهُ أَحَدٌ </w:t>
      </w:r>
      <w:r w:rsidRPr="00D17196">
        <w:rPr>
          <w:rStyle w:val="Char"/>
          <w:rFonts w:eastAsiaTheme="minorHAnsi"/>
          <w:color w:val="548DD4" w:themeColor="text2" w:themeTint="99"/>
          <w:sz w:val="26"/>
          <w:szCs w:val="26"/>
          <w:rtl/>
        </w:rPr>
        <w:t>[</w:t>
      </w:r>
      <w:r w:rsidR="00A708EC" w:rsidRPr="00D17196">
        <w:rPr>
          <w:rStyle w:val="Char"/>
          <w:rFonts w:eastAsiaTheme="minorHAnsi"/>
          <w:color w:val="548DD4" w:themeColor="text2" w:themeTint="99"/>
          <w:sz w:val="26"/>
          <w:szCs w:val="26"/>
          <w:rtl/>
        </w:rPr>
        <w:t>١</w:t>
      </w:r>
      <w:r w:rsidRPr="00D17196">
        <w:rPr>
          <w:rStyle w:val="Char"/>
          <w:rFonts w:eastAsiaTheme="minorHAnsi"/>
          <w:color w:val="548DD4" w:themeColor="text2" w:themeTint="99"/>
          <w:sz w:val="26"/>
          <w:szCs w:val="26"/>
          <w:rtl/>
        </w:rPr>
        <w:t>]</w:t>
      </w:r>
      <w:r w:rsidR="00A708EC" w:rsidRPr="007872C4">
        <w:rPr>
          <w:rStyle w:val="Char"/>
          <w:rFonts w:eastAsiaTheme="minorHAnsi"/>
          <w:rtl/>
        </w:rPr>
        <w:t xml:space="preserve"> اللَّـهُ الصَّمَدُ </w:t>
      </w:r>
      <w:r w:rsidRPr="00D17196">
        <w:rPr>
          <w:rStyle w:val="Char"/>
          <w:rFonts w:eastAsiaTheme="minorHAnsi"/>
          <w:color w:val="548DD4" w:themeColor="text2" w:themeTint="99"/>
          <w:sz w:val="26"/>
          <w:szCs w:val="26"/>
          <w:rtl/>
        </w:rPr>
        <w:t>[</w:t>
      </w:r>
      <w:r w:rsidR="00A708EC" w:rsidRPr="00D17196">
        <w:rPr>
          <w:rStyle w:val="Char"/>
          <w:rFonts w:eastAsiaTheme="minorHAnsi"/>
          <w:color w:val="548DD4" w:themeColor="text2" w:themeTint="99"/>
          <w:sz w:val="26"/>
          <w:szCs w:val="26"/>
          <w:rtl/>
        </w:rPr>
        <w:t>٢</w:t>
      </w:r>
      <w:r w:rsidRPr="00D17196">
        <w:rPr>
          <w:rStyle w:val="Char"/>
          <w:rFonts w:eastAsiaTheme="minorHAnsi"/>
          <w:color w:val="548DD4" w:themeColor="text2" w:themeTint="99"/>
          <w:sz w:val="26"/>
          <w:szCs w:val="26"/>
          <w:rtl/>
        </w:rPr>
        <w:t>]</w:t>
      </w:r>
      <w:r w:rsidR="00A708EC" w:rsidRPr="007872C4">
        <w:rPr>
          <w:rStyle w:val="Char"/>
          <w:rFonts w:eastAsiaTheme="minorHAnsi"/>
          <w:rtl/>
        </w:rPr>
        <w:t xml:space="preserve"> لَمْ يَلِدْ وَلَمْ يُولَدْ </w:t>
      </w:r>
      <w:r w:rsidRPr="00D17196">
        <w:rPr>
          <w:rStyle w:val="Char"/>
          <w:rFonts w:eastAsiaTheme="minorHAnsi"/>
          <w:color w:val="548DD4" w:themeColor="text2" w:themeTint="99"/>
          <w:sz w:val="26"/>
          <w:szCs w:val="26"/>
          <w:rtl/>
        </w:rPr>
        <w:t>[</w:t>
      </w:r>
      <w:r w:rsidR="00A708EC" w:rsidRPr="00D17196">
        <w:rPr>
          <w:rStyle w:val="Char"/>
          <w:rFonts w:eastAsiaTheme="minorHAnsi"/>
          <w:color w:val="548DD4" w:themeColor="text2" w:themeTint="99"/>
          <w:sz w:val="26"/>
          <w:szCs w:val="26"/>
          <w:rtl/>
        </w:rPr>
        <w:t>٣</w:t>
      </w:r>
      <w:r w:rsidRPr="00D17196">
        <w:rPr>
          <w:rStyle w:val="Char"/>
          <w:rFonts w:eastAsiaTheme="minorHAnsi"/>
          <w:color w:val="548DD4" w:themeColor="text2" w:themeTint="99"/>
          <w:sz w:val="26"/>
          <w:szCs w:val="26"/>
          <w:rtl/>
        </w:rPr>
        <w:t>]</w:t>
      </w:r>
      <w:r w:rsidR="00A708EC" w:rsidRPr="007872C4">
        <w:rPr>
          <w:rStyle w:val="Char"/>
          <w:rFonts w:eastAsiaTheme="minorHAnsi"/>
          <w:rtl/>
        </w:rPr>
        <w:t xml:space="preserve"> وَلَمْ يَكُن لَّهُ كُفُوًا أَحَدٌ </w:t>
      </w:r>
      <w:r w:rsidRPr="00D17196">
        <w:rPr>
          <w:rStyle w:val="Char"/>
          <w:rFonts w:eastAsiaTheme="minorHAnsi"/>
          <w:color w:val="548DD4" w:themeColor="text2" w:themeTint="99"/>
          <w:sz w:val="26"/>
          <w:szCs w:val="26"/>
          <w:rtl/>
        </w:rPr>
        <w:t>[</w:t>
      </w:r>
      <w:r w:rsidR="00A708EC" w:rsidRPr="00D17196">
        <w:rPr>
          <w:rStyle w:val="Char"/>
          <w:rFonts w:eastAsiaTheme="minorHAnsi"/>
          <w:color w:val="548DD4" w:themeColor="text2" w:themeTint="99"/>
          <w:sz w:val="26"/>
          <w:szCs w:val="26"/>
          <w:rtl/>
        </w:rPr>
        <w:t>٤</w:t>
      </w:r>
      <w:r w:rsidRPr="00D17196">
        <w:rPr>
          <w:rStyle w:val="Char"/>
          <w:rFonts w:eastAsiaTheme="minorHAnsi"/>
          <w:color w:val="548DD4" w:themeColor="text2" w:themeTint="99"/>
          <w:sz w:val="26"/>
          <w:szCs w:val="26"/>
          <w:rtl/>
        </w:rPr>
        <w:t>]</w:t>
      </w:r>
      <w:r w:rsidRPr="007872C4">
        <w:rPr>
          <w:rStyle w:val="Char"/>
          <w:rFonts w:eastAsiaTheme="minorHAnsi"/>
          <w:rtl/>
        </w:rPr>
        <w:t>﴾</w:t>
      </w:r>
      <w:r w:rsidR="00A708EC" w:rsidRPr="008400A6">
        <w:rPr>
          <w:rFonts w:ascii="Traditional Arabic" w:eastAsia="Times New Roman" w:hAnsi="Traditional Arabic" w:cs="Traditional Arabic"/>
          <w:sz w:val="34"/>
          <w:szCs w:val="34"/>
          <w:rtl/>
          <w:lang w:bidi="ar-EG"/>
        </w:rPr>
        <w:t xml:space="preserve"> سورة الإخلاص.</w:t>
      </w:r>
    </w:p>
    <w:p w14:paraId="43BF0977" w14:textId="0C9D54B6" w:rsidR="00BB1966" w:rsidRPr="008400A6" w:rsidRDefault="00B6657E" w:rsidP="005A2724">
      <w:pPr>
        <w:pStyle w:val="a"/>
        <w:keepNext/>
        <w:rPr>
          <w:rtl/>
        </w:rPr>
      </w:pPr>
      <w:bookmarkStart w:id="25" w:name="_Toc87827623"/>
      <w:r w:rsidRPr="008400A6">
        <w:rPr>
          <w:rtl/>
          <w:lang w:bidi="ar-EG"/>
        </w:rPr>
        <w:t>18</w:t>
      </w:r>
      <w:r w:rsidR="00BB1966" w:rsidRPr="008400A6">
        <w:rPr>
          <w:rtl/>
          <w:lang w:bidi="ar-EG"/>
        </w:rPr>
        <w:t>- ما</w:t>
      </w:r>
      <w:r w:rsidR="00BB1966" w:rsidRPr="008400A6">
        <w:rPr>
          <w:rtl/>
        </w:rPr>
        <w:t xml:space="preserve"> هو الإسلام؟</w:t>
      </w:r>
      <w:bookmarkEnd w:id="25"/>
    </w:p>
    <w:p w14:paraId="12DAFECA" w14:textId="77777777" w:rsidR="00BB1966" w:rsidRPr="008400A6" w:rsidRDefault="00BB1966" w:rsidP="005C65B0">
      <w:pPr>
        <w:pStyle w:val="a4"/>
        <w:rPr>
          <w:rtl/>
        </w:rPr>
      </w:pPr>
      <w:bookmarkStart w:id="26" w:name="_Toc87827624"/>
      <w:r w:rsidRPr="008400A6">
        <w:rPr>
          <w:rtl/>
        </w:rPr>
        <w:t>ج: الإسلام هو: الاستسلام والخضوع والانقياد لله تعالى</w:t>
      </w:r>
      <w:r w:rsidRPr="008400A6">
        <w:t xml:space="preserve"> .</w:t>
      </w:r>
      <w:bookmarkEnd w:id="26"/>
    </w:p>
    <w:p w14:paraId="766D35B7" w14:textId="464735AA"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Pr>
        <w:t xml:space="preserve"> </w:t>
      </w:r>
      <w:r w:rsidRPr="008400A6">
        <w:rPr>
          <w:rFonts w:ascii="Traditional Arabic" w:eastAsia="Times New Roman" w:hAnsi="Traditional Arabic" w:cs="Traditional Arabic"/>
          <w:color w:val="000000"/>
          <w:sz w:val="34"/>
          <w:szCs w:val="34"/>
          <w:rtl/>
        </w:rPr>
        <w:t xml:space="preserve">قال جل شأنه </w:t>
      </w:r>
      <w:r w:rsidR="00505D88" w:rsidRPr="007872C4">
        <w:rPr>
          <w:rStyle w:val="Char"/>
          <w:rFonts w:eastAsiaTheme="minorHAnsi"/>
          <w:rtl/>
          <w:lang w:bidi="ar-SA"/>
        </w:rPr>
        <w:t>﴿</w:t>
      </w:r>
      <w:r w:rsidRPr="007872C4">
        <w:rPr>
          <w:rStyle w:val="Char"/>
          <w:rFonts w:eastAsiaTheme="minorHAnsi"/>
          <w:rtl/>
        </w:rPr>
        <w:t xml:space="preserve">وَمَنْ أَحْسَنُ دِينًا مِّمَّنْ أَسْلَمَ وَجْهَهُ لِلَّـهِ وَهُوَ مُحْسِنٌ وَاتَّبَعَ مِلَّةَ إِبْرَاهِيمَ حَنِيفًا </w:t>
      </w:r>
      <w:r w:rsidR="005C65B0">
        <w:rPr>
          <w:rStyle w:val="Char"/>
          <w:rFonts w:ascii="Times New Roman" w:eastAsiaTheme="minorHAnsi" w:hAnsi="Times New Roman" w:cs="Times New Roman" w:hint="cs"/>
          <w:rtl/>
        </w:rPr>
        <w:t xml:space="preserve"> </w:t>
      </w:r>
      <w:r w:rsidRPr="007872C4">
        <w:rPr>
          <w:rStyle w:val="Char"/>
          <w:rFonts w:eastAsiaTheme="minorHAnsi"/>
          <w:rtl/>
        </w:rPr>
        <w:t xml:space="preserve"> </w:t>
      </w:r>
      <w:r w:rsidRPr="007872C4">
        <w:rPr>
          <w:rStyle w:val="Char"/>
          <w:rFonts w:eastAsiaTheme="minorHAnsi" w:hint="cs"/>
          <w:rtl/>
        </w:rPr>
        <w:t>وَاتَّخَذَ</w:t>
      </w:r>
      <w:r w:rsidRPr="007872C4">
        <w:rPr>
          <w:rStyle w:val="Char"/>
          <w:rFonts w:eastAsiaTheme="minorHAnsi"/>
          <w:rtl/>
        </w:rPr>
        <w:t xml:space="preserve"> </w:t>
      </w:r>
      <w:r w:rsidRPr="007872C4">
        <w:rPr>
          <w:rStyle w:val="Char"/>
          <w:rFonts w:eastAsiaTheme="minorHAnsi" w:hint="cs"/>
          <w:rtl/>
        </w:rPr>
        <w:t>اللَّـهُ</w:t>
      </w:r>
      <w:r w:rsidRPr="007872C4">
        <w:rPr>
          <w:rStyle w:val="Char"/>
          <w:rFonts w:eastAsiaTheme="minorHAnsi"/>
          <w:rtl/>
        </w:rPr>
        <w:t xml:space="preserve"> </w:t>
      </w:r>
      <w:r w:rsidRPr="007872C4">
        <w:rPr>
          <w:rStyle w:val="Char"/>
          <w:rFonts w:eastAsiaTheme="minorHAnsi" w:hint="cs"/>
          <w:rtl/>
        </w:rPr>
        <w:t>إِبْرَاهِيمَ</w:t>
      </w:r>
      <w:r w:rsidRPr="007872C4">
        <w:rPr>
          <w:rStyle w:val="Char"/>
          <w:rFonts w:eastAsiaTheme="minorHAnsi"/>
          <w:rtl/>
        </w:rPr>
        <w:t xml:space="preserve"> </w:t>
      </w:r>
      <w:r w:rsidRPr="007872C4">
        <w:rPr>
          <w:rStyle w:val="Char"/>
          <w:rFonts w:eastAsiaTheme="minorHAnsi" w:hint="cs"/>
          <w:rtl/>
        </w:rPr>
        <w:t>خَلِيلًا</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Pr="00D17196">
        <w:rPr>
          <w:rFonts w:ascii="Traditional Arabic" w:eastAsia="Times New Roman" w:hAnsi="Traditional Arabic" w:cs="Traditional Arabic" w:hint="cs"/>
          <w:color w:val="548DD4" w:themeColor="text2" w:themeTint="99"/>
          <w:sz w:val="26"/>
          <w:szCs w:val="26"/>
          <w:rtl/>
        </w:rPr>
        <w:t>١٢٥</w:t>
      </w:r>
      <w:r w:rsidR="00505D88" w:rsidRPr="00D17196">
        <w:rPr>
          <w:rFonts w:ascii="Traditional Arabic" w:eastAsia="Times New Roman" w:hAnsi="Traditional Arabic" w:cs="Traditional Arabic" w:hint="cs"/>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hint="cs"/>
          <w:color w:val="000000"/>
          <w:sz w:val="34"/>
          <w:szCs w:val="34"/>
          <w:rtl/>
        </w:rPr>
        <w:t>سورة</w:t>
      </w:r>
      <w:r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hint="cs"/>
          <w:color w:val="000000"/>
          <w:sz w:val="34"/>
          <w:szCs w:val="34"/>
          <w:rtl/>
        </w:rPr>
        <w:t>النساء</w:t>
      </w:r>
      <w:r w:rsidRPr="008400A6">
        <w:rPr>
          <w:rFonts w:ascii="Traditional Arabic" w:eastAsia="Times New Roman" w:hAnsi="Traditional Arabic" w:cs="Traditional Arabic"/>
          <w:color w:val="000000"/>
          <w:sz w:val="34"/>
          <w:szCs w:val="34"/>
        </w:rPr>
        <w:t>.</w:t>
      </w:r>
    </w:p>
    <w:p w14:paraId="56B29F5F"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ومعنى أَسْلَمَ وَجْهَهُ لِلَّـهِ: أي استسلم لله وانقاد له سبحانه تعالى وتقدس ربُّنا، وهذا أحسن الناس دينًا</w:t>
      </w:r>
      <w:r w:rsidRPr="008400A6">
        <w:rPr>
          <w:rFonts w:ascii="Traditional Arabic" w:eastAsia="Times New Roman" w:hAnsi="Traditional Arabic" w:cs="Traditional Arabic"/>
          <w:color w:val="000000"/>
          <w:sz w:val="34"/>
          <w:szCs w:val="34"/>
        </w:rPr>
        <w:t>.</w:t>
      </w:r>
    </w:p>
    <w:p w14:paraId="1D98DCF3" w14:textId="7379E29B"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وقال تعالى </w:t>
      </w:r>
      <w:r w:rsidR="00505D88" w:rsidRPr="007872C4">
        <w:rPr>
          <w:rStyle w:val="Char"/>
          <w:rFonts w:eastAsiaTheme="minorHAnsi"/>
          <w:rtl/>
          <w:lang w:bidi="ar-SA"/>
        </w:rPr>
        <w:t>﴿</w:t>
      </w:r>
      <w:r w:rsidRPr="007872C4">
        <w:rPr>
          <w:rStyle w:val="Char"/>
          <w:rFonts w:eastAsiaTheme="minorHAnsi"/>
          <w:rtl/>
        </w:rPr>
        <w:t xml:space="preserve">فَإِلَـٰهُكُمْ إِلَـٰهٌ وَاحِدٌ فَلَهُ أَسْلِمُوا </w:t>
      </w:r>
      <w:r w:rsidR="005C65B0">
        <w:rPr>
          <w:rStyle w:val="Char"/>
          <w:rFonts w:ascii="Times New Roman" w:eastAsiaTheme="minorHAnsi" w:hAnsi="Times New Roman" w:cs="Times New Roman" w:hint="cs"/>
          <w:rtl/>
        </w:rPr>
        <w:t xml:space="preserve"> </w:t>
      </w:r>
      <w:r w:rsidRPr="007872C4">
        <w:rPr>
          <w:rStyle w:val="Char"/>
          <w:rFonts w:eastAsiaTheme="minorHAnsi"/>
          <w:rtl/>
        </w:rPr>
        <w:t xml:space="preserve"> </w:t>
      </w:r>
      <w:r w:rsidRPr="007872C4">
        <w:rPr>
          <w:rStyle w:val="Char"/>
          <w:rFonts w:eastAsiaTheme="minorHAnsi" w:hint="cs"/>
          <w:rtl/>
        </w:rPr>
        <w:t>وَبَشِّرِ</w:t>
      </w:r>
      <w:r w:rsidRPr="007872C4">
        <w:rPr>
          <w:rStyle w:val="Char"/>
          <w:rFonts w:eastAsiaTheme="minorHAnsi"/>
          <w:rtl/>
        </w:rPr>
        <w:t xml:space="preserve"> </w:t>
      </w:r>
      <w:r w:rsidRPr="007872C4">
        <w:rPr>
          <w:rStyle w:val="Char"/>
          <w:rFonts w:eastAsiaTheme="minorHAnsi" w:hint="cs"/>
          <w:rtl/>
        </w:rPr>
        <w:t>الْمُخْبِتِينَ</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hint="cs"/>
          <w:color w:val="548DD4" w:themeColor="text2" w:themeTint="99"/>
          <w:sz w:val="26"/>
          <w:szCs w:val="26"/>
          <w:rtl/>
        </w:rPr>
        <w:t>[</w:t>
      </w:r>
      <w:r w:rsidRPr="00D17196">
        <w:rPr>
          <w:rFonts w:ascii="Traditional Arabic" w:eastAsia="Times New Roman" w:hAnsi="Traditional Arabic" w:cs="Traditional Arabic" w:hint="cs"/>
          <w:color w:val="548DD4" w:themeColor="text2" w:themeTint="99"/>
          <w:sz w:val="26"/>
          <w:szCs w:val="26"/>
          <w:rtl/>
        </w:rPr>
        <w:t>٣٤</w:t>
      </w:r>
      <w:r w:rsidR="00505D88" w:rsidRPr="00D17196">
        <w:rPr>
          <w:rFonts w:ascii="Traditional Arabic" w:eastAsia="Times New Roman" w:hAnsi="Traditional Arabic" w:cs="Traditional Arabic" w:hint="cs"/>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hint="cs"/>
          <w:color w:val="000000"/>
          <w:sz w:val="34"/>
          <w:szCs w:val="34"/>
          <w:rtl/>
        </w:rPr>
        <w:t>سورة</w:t>
      </w:r>
      <w:r w:rsidRPr="008400A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hint="cs"/>
          <w:color w:val="000000"/>
          <w:sz w:val="34"/>
          <w:szCs w:val="34"/>
          <w:rtl/>
        </w:rPr>
        <w:t>الحج</w:t>
      </w:r>
      <w:r w:rsidRPr="008400A6">
        <w:rPr>
          <w:rFonts w:ascii="Traditional Arabic" w:eastAsia="Times New Roman" w:hAnsi="Traditional Arabic" w:cs="Traditional Arabic"/>
          <w:color w:val="000000"/>
          <w:sz w:val="34"/>
          <w:szCs w:val="34"/>
        </w:rPr>
        <w:t>.</w:t>
      </w:r>
    </w:p>
    <w:p w14:paraId="0C611D2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lastRenderedPageBreak/>
        <w:t>ومعنى فَلَهُ أَسْلِمُوا أي: استسلموا لحكمه</w:t>
      </w:r>
      <w:r w:rsidRPr="008400A6">
        <w:rPr>
          <w:rFonts w:ascii="Traditional Arabic" w:eastAsia="Times New Roman" w:hAnsi="Traditional Arabic" w:cs="Traditional Arabic"/>
          <w:color w:val="000000"/>
          <w:sz w:val="34"/>
          <w:szCs w:val="34"/>
        </w:rPr>
        <w:t>.</w:t>
      </w:r>
    </w:p>
    <w:p w14:paraId="04A8814B"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فهذه الآيات تفيد أنَّ معنى الإسلام هو الاستسلام المطلق لله تعالى</w:t>
      </w:r>
      <w:r w:rsidR="00B6657E"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والانقياد له جلَّ في علاه</w:t>
      </w:r>
      <w:r w:rsidR="00B6657E"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والامتثال لشرعه ومنهجه برضىً وقبول، وهذا هو جوهر الإسلام وحقيقته</w:t>
      </w:r>
      <w:r w:rsidRPr="008400A6">
        <w:rPr>
          <w:rFonts w:ascii="Traditional Arabic" w:eastAsia="Times New Roman" w:hAnsi="Traditional Arabic" w:cs="Traditional Arabic"/>
          <w:color w:val="000000"/>
          <w:sz w:val="34"/>
          <w:szCs w:val="34"/>
        </w:rPr>
        <w:t>.</w:t>
      </w:r>
    </w:p>
    <w:p w14:paraId="4813D45E" w14:textId="77777777" w:rsidR="00507CEA" w:rsidRDefault="00BB1966" w:rsidP="005C65B0">
      <w:pPr>
        <w:pStyle w:val="a4"/>
        <w:rPr>
          <w:rtl/>
        </w:rPr>
      </w:pPr>
      <w:bookmarkStart w:id="27" w:name="_Toc87827625"/>
      <w:r w:rsidRPr="008400A6">
        <w:rPr>
          <w:rtl/>
        </w:rPr>
        <w:t>فالإسلام هي الاستسلام لله في قضائه وشرعه.</w:t>
      </w:r>
      <w:bookmarkEnd w:id="27"/>
    </w:p>
    <w:p w14:paraId="2BD3D0D6" w14:textId="57DE8A78"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lang w:bidi="ar-EG"/>
        </w:rPr>
      </w:pPr>
      <w:r w:rsidRPr="008400A6">
        <w:rPr>
          <w:rFonts w:ascii="Traditional Arabic" w:eastAsia="Times New Roman" w:hAnsi="Traditional Arabic" w:cs="Traditional Arabic"/>
          <w:color w:val="000000"/>
          <w:sz w:val="34"/>
          <w:szCs w:val="34"/>
          <w:rtl/>
        </w:rPr>
        <w:t>والإسلام هو دين الله لجميع البشر،</w:t>
      </w:r>
      <w:r w:rsidR="004B47B6">
        <w:rPr>
          <w:rFonts w:ascii="Traditional Arabic" w:eastAsia="Times New Roman" w:hAnsi="Traditional Arabic" w:cs="Traditional Arabic"/>
          <w:color w:val="000000"/>
          <w:sz w:val="34"/>
          <w:szCs w:val="34"/>
          <w:rtl/>
        </w:rPr>
        <w:t xml:space="preserve"> </w:t>
      </w:r>
      <w:r w:rsidRPr="008400A6">
        <w:rPr>
          <w:rFonts w:ascii="Traditional Arabic" w:eastAsia="Times New Roman" w:hAnsi="Traditional Arabic" w:cs="Traditional Arabic"/>
          <w:color w:val="000000"/>
          <w:sz w:val="34"/>
          <w:szCs w:val="34"/>
          <w:rtl/>
          <w:lang w:bidi="ar-EG"/>
        </w:rPr>
        <w:t xml:space="preserve">قال تعالى </w:t>
      </w:r>
      <w:r w:rsidR="00505D88" w:rsidRPr="007872C4">
        <w:rPr>
          <w:rStyle w:val="Char"/>
          <w:rFonts w:eastAsiaTheme="minorHAnsi"/>
          <w:rtl/>
        </w:rPr>
        <w:t>﴿</w:t>
      </w:r>
      <w:r w:rsidRPr="007872C4">
        <w:rPr>
          <w:rStyle w:val="Char"/>
          <w:rFonts w:eastAsiaTheme="minorHAnsi"/>
          <w:rtl/>
        </w:rPr>
        <w:t>إِنَّ الدِّينَ عِندَ اللَّـهِ الْإِسْلَامُ</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١٩</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آل عمران.</w:t>
      </w:r>
    </w:p>
    <w:p w14:paraId="77FF6972" w14:textId="6F2178BE"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lang w:bidi="ar-EG"/>
        </w:rPr>
      </w:pPr>
      <w:r w:rsidRPr="008400A6">
        <w:rPr>
          <w:rFonts w:ascii="Traditional Arabic" w:eastAsia="Times New Roman" w:hAnsi="Traditional Arabic" w:cs="Traditional Arabic"/>
          <w:color w:val="000000"/>
          <w:sz w:val="34"/>
          <w:szCs w:val="34"/>
          <w:rtl/>
          <w:lang w:bidi="ar-EG"/>
        </w:rPr>
        <w:t xml:space="preserve">فالإسلام هو الدين الذي لا يقبل الله غيره من الأديان </w:t>
      </w:r>
      <w:r w:rsidR="00505D88" w:rsidRPr="007872C4">
        <w:rPr>
          <w:rStyle w:val="Char"/>
          <w:rFonts w:eastAsiaTheme="minorHAnsi"/>
          <w:rtl/>
        </w:rPr>
        <w:t>﴿</w:t>
      </w:r>
      <w:r w:rsidRPr="007872C4">
        <w:rPr>
          <w:rStyle w:val="Char"/>
          <w:rFonts w:eastAsiaTheme="minorHAnsi"/>
          <w:rtl/>
        </w:rPr>
        <w:t>وَمَن يَبْتَغِ غَيْرَ الْإِسْلَامِ دِينًا فَلَن يُقْبَلَ مِنْهُ وَهُوَ فِي الْآخِرَةِ مِنَ الْخَاسِرِينَ</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٨٥</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آل عمران.</w:t>
      </w:r>
    </w:p>
    <w:p w14:paraId="1C7D341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والإسلام هو الدين الذي أرسل الله به جميع الأنبياء والرسل، فدين الأنبياء واحد وهو الإسلام، وكل الأنبياء أتوا بالتوحيد وإن اختلفت شرائعهم.</w:t>
      </w:r>
    </w:p>
    <w:p w14:paraId="0A447C53" w14:textId="4A2EDC1D"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قال الله</w:t>
      </w:r>
      <w:r w:rsidR="004B47B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tl/>
          <w:lang w:bidi="ar-EG"/>
        </w:rPr>
        <w:t xml:space="preserve">تعالى </w:t>
      </w:r>
      <w:r w:rsidR="00505D88" w:rsidRPr="007872C4">
        <w:rPr>
          <w:rStyle w:val="Char"/>
          <w:rFonts w:eastAsiaTheme="minorHAnsi"/>
          <w:rtl/>
        </w:rPr>
        <w:t>﴿</w:t>
      </w:r>
      <w:r w:rsidRPr="007872C4">
        <w:rPr>
          <w:rStyle w:val="Char"/>
          <w:rFonts w:eastAsiaTheme="minorHAnsi"/>
          <w:rtl/>
        </w:rPr>
        <w:t>وَمَا أَرْسَلْنَا مِن قَبْلِكَ مِن رَّسُولٍ إِلَّا نُوحِي إِلَيْهِ أَنَّهُ لَا إِلَـٰهَ إِلَّا أَنَا فَاعْبُدُونِ</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٢٥</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الأنبياء.</w:t>
      </w:r>
    </w:p>
    <w:p w14:paraId="00623C72"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ولم يبق على هذا التوحيد دين سوى الإسلام.</w:t>
      </w:r>
    </w:p>
    <w:p w14:paraId="53B58F0B" w14:textId="77777777" w:rsidR="00BB1966" w:rsidRPr="008400A6" w:rsidRDefault="00BB1966" w:rsidP="005C65B0">
      <w:pPr>
        <w:pStyle w:val="a4"/>
        <w:rPr>
          <w:rtl/>
        </w:rPr>
      </w:pPr>
      <w:bookmarkStart w:id="28" w:name="_Toc87827626"/>
      <w:r w:rsidRPr="008400A6">
        <w:rPr>
          <w:rtl/>
        </w:rPr>
        <w:t>الإسلام هو الدين التوحيدي الأوحد اليوم على الأرض.</w:t>
      </w:r>
      <w:bookmarkEnd w:id="28"/>
    </w:p>
    <w:p w14:paraId="773D8A96"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بينما كل المنتسبين للشرائع الأخرى أصبح لهم من الشرك نصيبٌ قَلَّ أو </w:t>
      </w:r>
      <w:r w:rsidRPr="008400A6">
        <w:rPr>
          <w:rFonts w:ascii="Traditional Arabic" w:eastAsia="Times New Roman" w:hAnsi="Traditional Arabic" w:cs="Traditional Arabic"/>
          <w:color w:val="000000"/>
          <w:sz w:val="34"/>
          <w:szCs w:val="34"/>
          <w:rtl/>
          <w:lang w:bidi="ar-EG"/>
        </w:rPr>
        <w:lastRenderedPageBreak/>
        <w:t>كَثُر، فبعد موت الأنبياء وبعد أن تركوا الناس على التوحيد اتخذ الناس مع الوقت الشركيات، ولم يبق اليوم على التوحيد النقي الذي جاء به الأنبياء دين سوى الإسلام.</w:t>
      </w:r>
    </w:p>
    <w:p w14:paraId="0EFA92CF" w14:textId="77777777" w:rsidR="00B6657E" w:rsidRPr="008400A6" w:rsidRDefault="00B6657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لذلك أعظم دليل على صحة الإسلام ينبغي أن يلتفت له الهندوسي ه</w:t>
      </w:r>
      <w:r w:rsidR="00244CCB" w:rsidRPr="008400A6">
        <w:rPr>
          <w:rFonts w:ascii="Traditional Arabic" w:eastAsia="Times New Roman" w:hAnsi="Traditional Arabic" w:cs="Traditional Arabic"/>
          <w:color w:val="000000"/>
          <w:sz w:val="34"/>
          <w:szCs w:val="34"/>
          <w:rtl/>
          <w:lang w:bidi="ar-EG"/>
        </w:rPr>
        <w:t>و</w:t>
      </w:r>
      <w:r w:rsidRPr="008400A6">
        <w:rPr>
          <w:rFonts w:ascii="Traditional Arabic" w:eastAsia="Times New Roman" w:hAnsi="Traditional Arabic" w:cs="Traditional Arabic"/>
          <w:color w:val="000000"/>
          <w:sz w:val="34"/>
          <w:szCs w:val="34"/>
          <w:rtl/>
          <w:lang w:bidi="ar-EG"/>
        </w:rPr>
        <w:t xml:space="preserve"> رسالة هذا الدين</w:t>
      </w:r>
      <w:r w:rsidR="00244CCB" w:rsidRPr="008400A6">
        <w:rPr>
          <w:rFonts w:ascii="Traditional Arabic" w:eastAsia="Times New Roman" w:hAnsi="Traditional Arabic" w:cs="Traditional Arabic"/>
          <w:color w:val="000000"/>
          <w:sz w:val="34"/>
          <w:szCs w:val="34"/>
          <w:rtl/>
          <w:lang w:bidi="ar-EG"/>
        </w:rPr>
        <w:t xml:space="preserve"> التوحيدية النقية</w:t>
      </w:r>
      <w:r w:rsidRPr="008400A6">
        <w:rPr>
          <w:rFonts w:ascii="Traditional Arabic" w:eastAsia="Times New Roman" w:hAnsi="Traditional Arabic" w:cs="Traditional Arabic"/>
          <w:color w:val="000000"/>
          <w:sz w:val="34"/>
          <w:szCs w:val="34"/>
          <w:rtl/>
          <w:lang w:bidi="ar-EG"/>
        </w:rPr>
        <w:t>.</w:t>
      </w:r>
    </w:p>
    <w:p w14:paraId="3DDEBB7B" w14:textId="229C99A2" w:rsidR="00BB1966" w:rsidRPr="008400A6" w:rsidRDefault="00B6657E" w:rsidP="00D17196">
      <w:pPr>
        <w:pStyle w:val="a"/>
        <w:rPr>
          <w:lang w:bidi="ar-EG"/>
        </w:rPr>
      </w:pPr>
      <w:bookmarkStart w:id="29" w:name="_Toc87827627"/>
      <w:r w:rsidRPr="008400A6">
        <w:rPr>
          <w:rtl/>
          <w:lang w:bidi="ar-EG"/>
        </w:rPr>
        <w:t>19</w:t>
      </w:r>
      <w:r w:rsidR="00BB1966" w:rsidRPr="008400A6">
        <w:rPr>
          <w:rtl/>
          <w:lang w:bidi="ar-EG"/>
        </w:rPr>
        <w:t>- هل في الإسلام جواب للأسئلة التي حارت العقول في الإجابة عنها: مِن أين جئنا؟ ولماذا نحن هنا في هذا العالم؟ وإلى أين المصير؟</w:t>
      </w:r>
      <w:bookmarkEnd w:id="29"/>
    </w:p>
    <w:p w14:paraId="24CB44F0" w14:textId="515A4DB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ج: الاسلام أجاب عن كل هذه الأسئلة في آيةٍ واحدة من القرآن الكريم، قال ربنا سبحانه </w:t>
      </w:r>
      <w:r w:rsidR="00505D88" w:rsidRPr="007872C4">
        <w:rPr>
          <w:rStyle w:val="Char"/>
          <w:rFonts w:eastAsiaTheme="minorHAnsi"/>
          <w:rtl/>
        </w:rPr>
        <w:t>﴿</w:t>
      </w:r>
      <w:r w:rsidRPr="007872C4">
        <w:rPr>
          <w:rStyle w:val="Char"/>
          <w:rFonts w:eastAsiaTheme="minorHAnsi"/>
          <w:rtl/>
        </w:rPr>
        <w:t>وَمَا لِيَ لَا أَعْبُدُ الَّذِي فَطَرَنِي وَإِلَيْهِ تُرْجَعُونَ</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٢٢</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يس.</w:t>
      </w:r>
    </w:p>
    <w:p w14:paraId="25206A34"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من أين جئت؟ الله خلقني (الَّذِي فَطَرَنِي).</w:t>
      </w:r>
    </w:p>
    <w:p w14:paraId="67971D83"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وإلى أين أنا ذاهب؟ سوف أذهب إلى الله لأحاسب على عملي (وَإِلَيْهِ تُرْجَعُونَ).</w:t>
      </w:r>
    </w:p>
    <w:p w14:paraId="2B541584"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لماذا جئت إلى هذا العالم؟ لعبادة الله ولأُختبر.</w:t>
      </w:r>
    </w:p>
    <w:p w14:paraId="53CA2425"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لماذا أعبد الله؟ من الطبيعي أن أعبد الله الذي فطرني، فهذه طبيعة العلاقة بين العبد وربه... أنْ يعبد العبد ربه وخالقه (وَمَا لِيَ لَا أَعْبُدُ الَّذِي فَطَرَنِي).</w:t>
      </w:r>
    </w:p>
    <w:p w14:paraId="5909D3E9" w14:textId="6F908D76"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آية واحدة جمعت جواب أهم ثلاثة أسئلة يحار فيها البشر </w:t>
      </w:r>
      <w:r w:rsidR="00505D88" w:rsidRPr="007872C4">
        <w:rPr>
          <w:rStyle w:val="Char"/>
          <w:rFonts w:eastAsiaTheme="minorHAnsi"/>
          <w:rtl/>
        </w:rPr>
        <w:t>﴿</w:t>
      </w:r>
      <w:r w:rsidRPr="007872C4">
        <w:rPr>
          <w:rStyle w:val="Char"/>
          <w:rFonts w:eastAsiaTheme="minorHAnsi"/>
          <w:rtl/>
        </w:rPr>
        <w:t xml:space="preserve">وَمَا لِيَ لَا </w:t>
      </w:r>
      <w:r w:rsidRPr="007872C4">
        <w:rPr>
          <w:rStyle w:val="Char"/>
          <w:rFonts w:eastAsiaTheme="minorHAnsi"/>
          <w:rtl/>
        </w:rPr>
        <w:lastRenderedPageBreak/>
        <w:t>أَعْبُدُ الَّذِي فَطَرَنِي وَإِلَيْهِ تُرْجَعُونَ</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٢٢</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يس.</w:t>
      </w:r>
    </w:p>
    <w:p w14:paraId="49B3FEA2" w14:textId="5B848A56" w:rsidR="00BB1966" w:rsidRPr="008400A6" w:rsidRDefault="00BB1966" w:rsidP="00D17196">
      <w:pPr>
        <w:pStyle w:val="a"/>
        <w:rPr>
          <w:rtl/>
        </w:rPr>
      </w:pPr>
      <w:bookmarkStart w:id="30" w:name="_Toc87827628"/>
      <w:r w:rsidRPr="008400A6">
        <w:rPr>
          <w:rtl/>
        </w:rPr>
        <w:t>2</w:t>
      </w:r>
      <w:r w:rsidR="00B6657E" w:rsidRPr="008400A6">
        <w:rPr>
          <w:rtl/>
        </w:rPr>
        <w:t>0</w:t>
      </w:r>
      <w:r w:rsidRPr="008400A6">
        <w:rPr>
          <w:rtl/>
        </w:rPr>
        <w:t xml:space="preserve">- كيف علمت أن محمدًا </w:t>
      </w:r>
      <w:r w:rsidR="00DF0572" w:rsidRPr="00DF0572">
        <w:rPr>
          <w:rtl/>
        </w:rPr>
        <w:t xml:space="preserve"> </w:t>
      </w:r>
      <w:r w:rsidR="00DF0572" w:rsidRPr="00DF0572">
        <w:rPr>
          <w:sz w:val="32"/>
          <w:szCs w:val="32"/>
          <w:rtl/>
        </w:rPr>
        <w:t>ﷺ</w:t>
      </w:r>
      <w:r w:rsidRPr="008400A6">
        <w:rPr>
          <w:rtl/>
        </w:rPr>
        <w:t xml:space="preserve"> رسول من عند الله؟</w:t>
      </w:r>
      <w:bookmarkEnd w:id="30"/>
    </w:p>
    <w:p w14:paraId="193C6D83"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ج: تعدُّد دلائل الإعجاز يفيد التواتر المعنوي واليقين التام.</w:t>
      </w:r>
    </w:p>
    <w:p w14:paraId="3E41FA34"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فأرسطو فيلسوف بمجموع أعماله وليس بجملةٍ قالها أو تحليلٍ فلسفيٍ أجراه.</w:t>
      </w:r>
    </w:p>
    <w:p w14:paraId="04287EE7"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وأبوقراط طبيب بمجموع مشاريعه الطبية وليس بجراحةٍ قام بها.</w:t>
      </w:r>
    </w:p>
    <w:p w14:paraId="20990783" w14:textId="71B48B6D"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وكذلك تعدد دلائل الإعجاز المنقولة عن النبي </w:t>
      </w:r>
      <w:r w:rsidR="00244CCB" w:rsidRPr="008400A6">
        <w:rPr>
          <w:rFonts w:ascii="Traditional Arabic" w:eastAsia="Times New Roman" w:hAnsi="Traditional Arabic" w:cs="Traditional Arabic"/>
          <w:color w:val="000000"/>
          <w:sz w:val="34"/>
          <w:szCs w:val="34"/>
          <w:rtl/>
        </w:rPr>
        <w:t xml:space="preserve">محمد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تفيد التواتر المعنوي واليقين التام أنَّه نبي.</w:t>
      </w:r>
    </w:p>
    <w:p w14:paraId="2B42AC5F" w14:textId="0C52F5B1"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فإذا نظرت في سيرته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ووجدته صادقًا وقد اشتهر بالصدق باعتراف أشد الناس له عداوةً، ولم يُرم بكذبٍ ولا فجورٍ، ثم هو يُخبِر بالمغيبات فتقع كما هي، وقبل ذلك تتفق عقيدته التي دعا لها من أول يوم مع عقيدة الأنبياء جميعًا، ثم هو الذي يُبشِر الأنبياء </w:t>
      </w:r>
      <w:r w:rsidR="0013506B" w:rsidRPr="008400A6">
        <w:rPr>
          <w:rFonts w:ascii="Traditional Arabic" w:eastAsia="Times New Roman" w:hAnsi="Traditional Arabic" w:cs="Traditional Arabic"/>
          <w:color w:val="000000"/>
          <w:sz w:val="34"/>
          <w:szCs w:val="34"/>
          <w:rtl/>
        </w:rPr>
        <w:t xml:space="preserve">به </w:t>
      </w:r>
      <w:r w:rsidR="002741D3" w:rsidRPr="008400A6">
        <w:rPr>
          <w:rFonts w:ascii="Traditional Arabic" w:eastAsia="Times New Roman" w:hAnsi="Traditional Arabic" w:cs="Traditional Arabic"/>
          <w:color w:val="000000"/>
          <w:sz w:val="34"/>
          <w:szCs w:val="34"/>
          <w:rtl/>
        </w:rPr>
        <w:t xml:space="preserve">وتبشر كتب الهندوس المقدسة </w:t>
      </w:r>
      <w:r w:rsidRPr="008400A6">
        <w:rPr>
          <w:rFonts w:ascii="Traditional Arabic" w:eastAsia="Times New Roman" w:hAnsi="Traditional Arabic" w:cs="Traditional Arabic"/>
          <w:color w:val="000000"/>
          <w:sz w:val="34"/>
          <w:szCs w:val="34"/>
          <w:rtl/>
        </w:rPr>
        <w:t xml:space="preserve">بقدومه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قبل أن يأتي بمئات السنين، فكل هذا يفيد التواتر المعنوي واليقين التام على صحة الرسالة.</w:t>
      </w:r>
    </w:p>
    <w:p w14:paraId="5C7E2D96" w14:textId="69137A2B" w:rsidR="00BB1966" w:rsidRPr="008400A6" w:rsidRDefault="00BB1966" w:rsidP="00D17196">
      <w:pPr>
        <w:pStyle w:val="a4"/>
        <w:rPr>
          <w:rtl/>
        </w:rPr>
      </w:pPr>
      <w:bookmarkStart w:id="31" w:name="_Toc87827629"/>
      <w:r w:rsidRPr="008400A6">
        <w:rPr>
          <w:rtl/>
        </w:rPr>
        <w:t>ثم ماذا عن أعظم آية أتى بها وهي القرآن الكريم؟</w:t>
      </w:r>
      <w:bookmarkEnd w:id="31"/>
    </w:p>
    <w:p w14:paraId="6FA7B0ED"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القرآن الذي تحدى الله به أهل البيان، أن يأتوا بمثله أو بسورةٍ منه، فما فعلوا.</w:t>
      </w:r>
    </w:p>
    <w:p w14:paraId="0F3B6159" w14:textId="7ABD865E" w:rsidR="002741D3" w:rsidRPr="008400A6" w:rsidRDefault="00505D88"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7872C4">
        <w:rPr>
          <w:rStyle w:val="Char"/>
          <w:rFonts w:eastAsiaTheme="minorHAnsi"/>
          <w:rtl/>
        </w:rPr>
        <w:lastRenderedPageBreak/>
        <w:t>﴿</w:t>
      </w:r>
      <w:r w:rsidR="002741D3" w:rsidRPr="007872C4">
        <w:rPr>
          <w:rStyle w:val="Char"/>
          <w:rFonts w:eastAsiaTheme="minorHAnsi"/>
          <w:rtl/>
        </w:rPr>
        <w:t>أَمْ يَقُولُونَ افْتَرَاهُ</w:t>
      </w:r>
      <w:r w:rsidR="004B47B6">
        <w:rPr>
          <w:rStyle w:val="Char"/>
          <w:rFonts w:eastAsiaTheme="minorHAnsi"/>
          <w:rtl/>
        </w:rPr>
        <w:t xml:space="preserve"> </w:t>
      </w:r>
      <w:r w:rsidR="002741D3" w:rsidRPr="007872C4">
        <w:rPr>
          <w:rStyle w:val="Char"/>
          <w:rFonts w:eastAsiaTheme="minorHAnsi"/>
          <w:rtl/>
        </w:rPr>
        <w:t>قُلْ فَأْتُوا بِسُورَةٍ مِّثْلِهِ وَادْعُوا مَنِ اسْتَطَعْتُم مِّن دُونِ اللَّـهِ إِن كُنتُمْ صَادِقِينَ</w:t>
      </w:r>
      <w:r w:rsidRPr="007872C4">
        <w:rPr>
          <w:rStyle w:val="Char"/>
          <w:rFonts w:eastAsiaTheme="minorHAnsi"/>
          <w:rtl/>
        </w:rPr>
        <w:t>﴾</w:t>
      </w:r>
      <w:r w:rsidR="002741D3" w:rsidRPr="008400A6">
        <w:rPr>
          <w:rFonts w:ascii="Traditional Arabic" w:eastAsia="Times New Roman" w:hAnsi="Traditional Arabic" w:cs="Traditional Arabic"/>
          <w:color w:val="000000"/>
          <w:sz w:val="34"/>
          <w:szCs w:val="34"/>
          <w:rtl/>
          <w:lang w:bidi="ar-EG"/>
        </w:rPr>
        <w:t xml:space="preserve"> </w:t>
      </w:r>
      <w:r w:rsidRPr="00D17196">
        <w:rPr>
          <w:rFonts w:ascii="Traditional Arabic" w:eastAsia="Times New Roman" w:hAnsi="Traditional Arabic" w:cs="Traditional Arabic"/>
          <w:color w:val="548DD4" w:themeColor="text2" w:themeTint="99"/>
          <w:sz w:val="26"/>
          <w:szCs w:val="26"/>
          <w:rtl/>
          <w:lang w:bidi="ar-EG"/>
        </w:rPr>
        <w:t>[</w:t>
      </w:r>
      <w:r w:rsidR="002741D3" w:rsidRPr="00D17196">
        <w:rPr>
          <w:rFonts w:ascii="Traditional Arabic" w:eastAsia="Times New Roman" w:hAnsi="Traditional Arabic" w:cs="Traditional Arabic"/>
          <w:color w:val="548DD4" w:themeColor="text2" w:themeTint="99"/>
          <w:sz w:val="26"/>
          <w:szCs w:val="26"/>
          <w:rtl/>
          <w:lang w:bidi="ar-EG"/>
        </w:rPr>
        <w:t>٣٨</w:t>
      </w:r>
      <w:r w:rsidRPr="00D17196">
        <w:rPr>
          <w:rFonts w:ascii="Traditional Arabic" w:eastAsia="Times New Roman" w:hAnsi="Traditional Arabic" w:cs="Traditional Arabic"/>
          <w:color w:val="548DD4" w:themeColor="text2" w:themeTint="99"/>
          <w:sz w:val="26"/>
          <w:szCs w:val="26"/>
          <w:rtl/>
          <w:lang w:bidi="ar-EG"/>
        </w:rPr>
        <w:t>]</w:t>
      </w:r>
      <w:r w:rsidR="002741D3" w:rsidRPr="008400A6">
        <w:rPr>
          <w:rFonts w:ascii="Traditional Arabic" w:eastAsia="Times New Roman" w:hAnsi="Traditional Arabic" w:cs="Traditional Arabic"/>
          <w:color w:val="000000"/>
          <w:sz w:val="34"/>
          <w:szCs w:val="34"/>
          <w:rtl/>
          <w:lang w:bidi="ar-EG"/>
        </w:rPr>
        <w:t xml:space="preserve"> سورة يونس.</w:t>
      </w:r>
    </w:p>
    <w:p w14:paraId="3A35CA55" w14:textId="3F44CA1C" w:rsidR="0013506B" w:rsidRPr="008400A6" w:rsidRDefault="002741D3"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w:t>
      </w:r>
      <w:r w:rsidR="00BB1966" w:rsidRPr="008400A6">
        <w:rPr>
          <w:rFonts w:ascii="Traditional Arabic" w:eastAsia="Times New Roman" w:hAnsi="Traditional Arabic" w:cs="Traditional Arabic"/>
          <w:color w:val="000000"/>
          <w:sz w:val="34"/>
          <w:szCs w:val="34"/>
          <w:rtl/>
          <w:lang w:bidi="ar-EG"/>
        </w:rPr>
        <w:t>قال الله عز وجل</w:t>
      </w:r>
      <w:r w:rsidRPr="008400A6">
        <w:rPr>
          <w:rFonts w:ascii="Traditional Arabic" w:eastAsia="Times New Roman" w:hAnsi="Traditional Arabic" w:cs="Traditional Arabic"/>
          <w:color w:val="000000"/>
          <w:sz w:val="34"/>
          <w:szCs w:val="34"/>
          <w:rtl/>
          <w:lang w:bidi="ar-EG"/>
        </w:rPr>
        <w:t xml:space="preserve"> في القرآن الكريم</w:t>
      </w:r>
      <w:r w:rsidR="00BB1966" w:rsidRPr="008400A6">
        <w:rPr>
          <w:rFonts w:ascii="Traditional Arabic" w:eastAsia="Times New Roman" w:hAnsi="Traditional Arabic" w:cs="Traditional Arabic"/>
          <w:color w:val="000000"/>
          <w:sz w:val="34"/>
          <w:szCs w:val="34"/>
          <w:rtl/>
          <w:lang w:bidi="ar-EG"/>
        </w:rPr>
        <w:t xml:space="preserve"> </w:t>
      </w:r>
      <w:r w:rsidR="00505D88" w:rsidRPr="007872C4">
        <w:rPr>
          <w:rStyle w:val="Char"/>
          <w:rFonts w:eastAsiaTheme="minorHAnsi"/>
          <w:rtl/>
        </w:rPr>
        <w:t>﴿</w:t>
      </w:r>
      <w:r w:rsidR="0013506B" w:rsidRPr="007872C4">
        <w:rPr>
          <w:rStyle w:val="Char"/>
          <w:rFonts w:eastAsiaTheme="minorHAnsi"/>
          <w:rtl/>
        </w:rPr>
        <w:t xml:space="preserve">وَإِن كُنتُمْ فِي رَيْبٍ مِّمَّا نَزَّلْنَا عَلَىٰ عَبْدِنَا فَأْتُوا بِسُورَةٍ مِّن مِّثْلِهِ وَادْعُوا شُهَدَاءَكُم مِّن دُونِ اللَّـهِ إِن كُنتُمْ صَادِقِينَ </w:t>
      </w:r>
      <w:r w:rsidR="00505D88" w:rsidRPr="00D17196">
        <w:rPr>
          <w:rStyle w:val="Char"/>
          <w:rFonts w:eastAsiaTheme="minorHAnsi"/>
          <w:color w:val="548DD4" w:themeColor="text2" w:themeTint="99"/>
          <w:sz w:val="26"/>
          <w:szCs w:val="26"/>
          <w:rtl/>
        </w:rPr>
        <w:t>[</w:t>
      </w:r>
      <w:r w:rsidR="0013506B" w:rsidRPr="00D17196">
        <w:rPr>
          <w:rStyle w:val="Char"/>
          <w:rFonts w:eastAsiaTheme="minorHAnsi"/>
          <w:color w:val="548DD4" w:themeColor="text2" w:themeTint="99"/>
          <w:sz w:val="26"/>
          <w:szCs w:val="26"/>
          <w:rtl/>
        </w:rPr>
        <w:t>٢٣</w:t>
      </w:r>
      <w:r w:rsidR="00505D88" w:rsidRPr="00D17196">
        <w:rPr>
          <w:rStyle w:val="Char"/>
          <w:rFonts w:eastAsiaTheme="minorHAnsi"/>
          <w:color w:val="548DD4" w:themeColor="text2" w:themeTint="99"/>
          <w:sz w:val="26"/>
          <w:szCs w:val="26"/>
          <w:rtl/>
        </w:rPr>
        <w:t>]</w:t>
      </w:r>
      <w:r w:rsidR="0013506B" w:rsidRPr="007872C4">
        <w:rPr>
          <w:rStyle w:val="Char"/>
          <w:rFonts w:eastAsiaTheme="minorHAnsi"/>
          <w:rtl/>
        </w:rPr>
        <w:t xml:space="preserve"> فَإِن لَّمْ تَفْعَلُوا وَلَن تَفْعَلُوا فَاتَّقُوا النَّارَ الَّتِي وَقُودُهَا النَّاسُ وَالْحِجَارَةُ</w:t>
      </w:r>
      <w:r w:rsidR="004B47B6">
        <w:rPr>
          <w:rStyle w:val="Char"/>
          <w:rFonts w:eastAsiaTheme="minorHAnsi"/>
          <w:rtl/>
        </w:rPr>
        <w:t xml:space="preserve"> </w:t>
      </w:r>
      <w:r w:rsidR="0013506B" w:rsidRPr="007872C4">
        <w:rPr>
          <w:rStyle w:val="Char"/>
          <w:rFonts w:eastAsiaTheme="minorHAnsi" w:hint="cs"/>
          <w:rtl/>
        </w:rPr>
        <w:t>أُعِدَّتْ</w:t>
      </w:r>
      <w:r w:rsidR="0013506B" w:rsidRPr="007872C4">
        <w:rPr>
          <w:rStyle w:val="Char"/>
          <w:rFonts w:eastAsiaTheme="minorHAnsi"/>
          <w:rtl/>
        </w:rPr>
        <w:t xml:space="preserve"> </w:t>
      </w:r>
      <w:r w:rsidR="0013506B" w:rsidRPr="007872C4">
        <w:rPr>
          <w:rStyle w:val="Char"/>
          <w:rFonts w:eastAsiaTheme="minorHAnsi" w:hint="cs"/>
          <w:rtl/>
        </w:rPr>
        <w:t>لِلْكَافِرِينَ</w:t>
      </w:r>
      <w:r w:rsidR="0013506B" w:rsidRPr="007872C4">
        <w:rPr>
          <w:rStyle w:val="Char"/>
          <w:rFonts w:eastAsiaTheme="minorHAnsi"/>
          <w:rtl/>
        </w:rPr>
        <w:t xml:space="preserve"> </w:t>
      </w:r>
      <w:r w:rsidR="00505D88" w:rsidRPr="00D17196">
        <w:rPr>
          <w:rStyle w:val="Char"/>
          <w:rFonts w:eastAsiaTheme="minorHAnsi" w:hint="cs"/>
          <w:color w:val="548DD4" w:themeColor="text2" w:themeTint="99"/>
          <w:sz w:val="26"/>
          <w:szCs w:val="26"/>
          <w:rtl/>
        </w:rPr>
        <w:t>[</w:t>
      </w:r>
      <w:r w:rsidR="0013506B" w:rsidRPr="00D17196">
        <w:rPr>
          <w:rStyle w:val="Char"/>
          <w:rFonts w:eastAsiaTheme="minorHAnsi" w:hint="cs"/>
          <w:color w:val="548DD4" w:themeColor="text2" w:themeTint="99"/>
          <w:sz w:val="26"/>
          <w:szCs w:val="26"/>
          <w:rtl/>
        </w:rPr>
        <w:t>٢٤</w:t>
      </w:r>
      <w:r w:rsidR="00505D88" w:rsidRPr="00D17196">
        <w:rPr>
          <w:rStyle w:val="Char"/>
          <w:rFonts w:eastAsiaTheme="minorHAnsi" w:hint="cs"/>
          <w:color w:val="548DD4" w:themeColor="text2" w:themeTint="99"/>
          <w:sz w:val="26"/>
          <w:szCs w:val="26"/>
          <w:rtl/>
        </w:rPr>
        <w:t>]</w:t>
      </w:r>
      <w:r w:rsidR="00505D88" w:rsidRPr="007872C4">
        <w:rPr>
          <w:rStyle w:val="Char"/>
          <w:rFonts w:eastAsiaTheme="minorHAnsi"/>
          <w:rtl/>
        </w:rPr>
        <w:t>﴾</w:t>
      </w:r>
      <w:r w:rsidR="0013506B" w:rsidRPr="008400A6">
        <w:rPr>
          <w:rFonts w:ascii="Traditional Arabic" w:eastAsia="Times New Roman" w:hAnsi="Traditional Arabic" w:cs="Traditional Arabic"/>
          <w:color w:val="000000"/>
          <w:sz w:val="34"/>
          <w:szCs w:val="34"/>
          <w:rtl/>
          <w:lang w:bidi="ar-EG"/>
        </w:rPr>
        <w:t xml:space="preserve"> </w:t>
      </w:r>
      <w:r w:rsidR="0013506B" w:rsidRPr="008400A6">
        <w:rPr>
          <w:rFonts w:ascii="Traditional Arabic" w:eastAsia="Times New Roman" w:hAnsi="Traditional Arabic" w:cs="Traditional Arabic" w:hint="cs"/>
          <w:color w:val="000000"/>
          <w:sz w:val="34"/>
          <w:szCs w:val="34"/>
          <w:rtl/>
          <w:lang w:bidi="ar-EG"/>
        </w:rPr>
        <w:t>سورة</w:t>
      </w:r>
      <w:r w:rsidR="0013506B" w:rsidRPr="008400A6">
        <w:rPr>
          <w:rFonts w:ascii="Traditional Arabic" w:eastAsia="Times New Roman" w:hAnsi="Traditional Arabic" w:cs="Traditional Arabic"/>
          <w:color w:val="000000"/>
          <w:sz w:val="34"/>
          <w:szCs w:val="34"/>
          <w:rtl/>
          <w:lang w:bidi="ar-EG"/>
        </w:rPr>
        <w:t xml:space="preserve"> </w:t>
      </w:r>
      <w:r w:rsidR="0013506B" w:rsidRPr="008400A6">
        <w:rPr>
          <w:rFonts w:ascii="Traditional Arabic" w:eastAsia="Times New Roman" w:hAnsi="Traditional Arabic" w:cs="Traditional Arabic" w:hint="cs"/>
          <w:color w:val="000000"/>
          <w:sz w:val="34"/>
          <w:szCs w:val="34"/>
          <w:rtl/>
          <w:lang w:bidi="ar-EG"/>
        </w:rPr>
        <w:t>البقرة</w:t>
      </w:r>
      <w:r w:rsidR="0013506B" w:rsidRPr="008400A6">
        <w:rPr>
          <w:rFonts w:ascii="Traditional Arabic" w:eastAsia="Times New Roman" w:hAnsi="Traditional Arabic" w:cs="Traditional Arabic"/>
          <w:color w:val="000000"/>
          <w:sz w:val="34"/>
          <w:szCs w:val="34"/>
          <w:rtl/>
          <w:lang w:bidi="ar-EG"/>
        </w:rPr>
        <w:t>.</w:t>
      </w:r>
    </w:p>
    <w:p w14:paraId="74124083" w14:textId="703A296B" w:rsidR="00BB1966" w:rsidRPr="008400A6" w:rsidRDefault="0013506B"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لاحظ قوله تعالى</w:t>
      </w:r>
      <w:r w:rsidR="00505D88" w:rsidRPr="007872C4">
        <w:rPr>
          <w:rStyle w:val="Char"/>
          <w:rFonts w:eastAsiaTheme="minorHAnsi"/>
          <w:rtl/>
        </w:rPr>
        <w:t>﴿</w:t>
      </w:r>
      <w:r w:rsidR="00BB1966" w:rsidRPr="007872C4">
        <w:rPr>
          <w:rStyle w:val="Char"/>
          <w:rFonts w:eastAsiaTheme="minorHAnsi"/>
          <w:rtl/>
        </w:rPr>
        <w:t>لَّمْ تَفْعَلُوا وَلَن تَفْعَلُوا</w:t>
      </w:r>
      <w:r w:rsidR="00505D88" w:rsidRPr="007872C4">
        <w:rPr>
          <w:rStyle w:val="Char"/>
          <w:rFonts w:eastAsiaTheme="minorHAnsi"/>
          <w:rtl/>
        </w:rPr>
        <w:t>﴾</w:t>
      </w:r>
      <w:r w:rsidR="00BB1966"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00BB1966" w:rsidRPr="00D17196">
        <w:rPr>
          <w:rFonts w:ascii="Traditional Arabic" w:eastAsia="Times New Roman" w:hAnsi="Traditional Arabic" w:cs="Traditional Arabic"/>
          <w:color w:val="548DD4" w:themeColor="text2" w:themeTint="99"/>
          <w:sz w:val="26"/>
          <w:szCs w:val="26"/>
          <w:rtl/>
          <w:lang w:bidi="ar-EG"/>
        </w:rPr>
        <w:t>٢٤</w:t>
      </w:r>
      <w:r w:rsidR="00505D88" w:rsidRPr="00D17196">
        <w:rPr>
          <w:rFonts w:ascii="Traditional Arabic" w:eastAsia="Times New Roman" w:hAnsi="Traditional Arabic" w:cs="Traditional Arabic"/>
          <w:color w:val="548DD4" w:themeColor="text2" w:themeTint="99"/>
          <w:sz w:val="26"/>
          <w:szCs w:val="26"/>
          <w:rtl/>
          <w:lang w:bidi="ar-EG"/>
        </w:rPr>
        <w:t>]</w:t>
      </w:r>
      <w:r w:rsidR="00BB1966" w:rsidRPr="008400A6">
        <w:rPr>
          <w:rFonts w:ascii="Traditional Arabic" w:eastAsia="Times New Roman" w:hAnsi="Traditional Arabic" w:cs="Traditional Arabic"/>
          <w:color w:val="000000"/>
          <w:sz w:val="34"/>
          <w:szCs w:val="34"/>
          <w:rtl/>
          <w:lang w:bidi="ar-EG"/>
        </w:rPr>
        <w:t xml:space="preserve"> سورة البقرة.</w:t>
      </w:r>
    </w:p>
    <w:p w14:paraId="7B41CFBB"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فما فعلوا، ولا قَدروا. </w:t>
      </w:r>
    </w:p>
    <w:p w14:paraId="26CB39BD"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ولم يزل القرآن الكريم يتحدى بلغاء المشركين وأهل الفصاحة، وهم في كل هذا ناكصون عن معارضته، محجمون عن مماثلته.</w:t>
      </w:r>
    </w:p>
    <w:p w14:paraId="5D72C46D" w14:textId="00BBA34A"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يقول د.عبد الله دراز رحمه الله: "ألم يكن يخش</w:t>
      </w:r>
      <w:r w:rsidR="00C410F1"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tl/>
          <w:lang w:bidi="ar-EG"/>
        </w:rPr>
        <w:t xml:space="preserve"> الرسول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color w:val="000000"/>
          <w:sz w:val="34"/>
          <w:szCs w:val="34"/>
          <w:rtl/>
          <w:lang w:bidi="ar-EG"/>
        </w:rPr>
        <w:t xml:space="preserve"> بهذا التحدي أن يثير حميتهم الأدبية؟</w:t>
      </w:r>
    </w:p>
    <w:p w14:paraId="16E66F5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فيهبوا لمنافسته وهم جميعٌ</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حذرون؛ وماذا عساه يصنع لو أن جماعة من بلغائهم تعاقدوا على أن يُخرجوا كلامًا يساميَه ولو في بعض نواحيه!</w:t>
      </w:r>
    </w:p>
    <w:p w14:paraId="214A9CCC"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ثم لو طوعت له نفسه أن يصدر</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هذا الحكم على أهل عصره فكيف يصدره على الأجيال القادمة؟</w:t>
      </w:r>
    </w:p>
    <w:p w14:paraId="466E146D" w14:textId="5CBF2534"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إن هذه مغامرة لا يتقدم إليها رجلٌ يعرف قدر نفسه إلا</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 xml:space="preserve">وهو مالئٌ يديه </w:t>
      </w:r>
      <w:r w:rsidRPr="008400A6">
        <w:rPr>
          <w:rFonts w:ascii="Traditional Arabic" w:eastAsia="Times New Roman" w:hAnsi="Traditional Arabic" w:cs="Traditional Arabic"/>
          <w:color w:val="000000"/>
          <w:sz w:val="34"/>
          <w:szCs w:val="34"/>
          <w:rtl/>
          <w:lang w:bidi="ar-EG"/>
        </w:rPr>
        <w:lastRenderedPageBreak/>
        <w:t>من تصاريف القضاء، وخبر السماء، وهكذا رماها بين أظهر</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العالم، فكانت هي القضاء المبرم، فكل من عارضه باء بالعجز الواضح، والفشل الفاضح، على مر العصور والدهور".</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78"/>
      </w:r>
      <w:r w:rsidR="0012160F" w:rsidRPr="00993D71">
        <w:rPr>
          <w:rFonts w:ascii="Traditional Arabic" w:eastAsia="Times New Roman" w:hAnsi="Traditional Arabic" w:cs="KFGQPC Uthman Taha Naskh"/>
          <w:color w:val="0070C0"/>
          <w:sz w:val="34"/>
          <w:szCs w:val="34"/>
          <w:vertAlign w:val="superscript"/>
          <w:rtl/>
        </w:rPr>
        <w:t>)</w:t>
      </w:r>
    </w:p>
    <w:p w14:paraId="08127D08" w14:textId="32B2949B"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لقد رأى هؤلاء المشركون أن تجميع الجيوش وتحزيب الأحزاب لمحاربة رسول</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 xml:space="preserve">الله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color w:val="000000"/>
          <w:sz w:val="34"/>
          <w:szCs w:val="34"/>
          <w:rtl/>
          <w:lang w:bidi="ar-EG"/>
        </w:rPr>
        <w:t xml:space="preserve"> أهون وأيسر من معارضة القرآن وقبول التحدي، فهذا بالغ جهدهم </w:t>
      </w:r>
      <w:r w:rsidR="00505D88" w:rsidRPr="007872C4">
        <w:rPr>
          <w:rStyle w:val="Char"/>
          <w:rFonts w:eastAsiaTheme="minorHAnsi"/>
          <w:rtl/>
        </w:rPr>
        <w:t>﴿</w:t>
      </w:r>
      <w:r w:rsidRPr="007872C4">
        <w:rPr>
          <w:rStyle w:val="Char"/>
          <w:rFonts w:eastAsiaTheme="minorHAnsi"/>
          <w:rtl/>
        </w:rPr>
        <w:t>وَقَالَ الَّذِينَ كَفَرُوا لَا تَسْمَعُوا لِهَـٰذَا الْقُرْآنِ وَالْغَوْا فِيهِ لَعَلَّكُمْ تَغْلِبُونَ</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٢٦</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فصلت.</w:t>
      </w:r>
    </w:p>
    <w:p w14:paraId="485350CE"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فلم يأت العرب جميعًا ولا الأمم التي نُقل لها التحدي بشيءٍ يستريح له الملاحدة ويريحون به غيرهم.</w:t>
      </w:r>
    </w:p>
    <w:p w14:paraId="3F4FD1D1"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يقول الألوسي رحمه الله: "فلم ينطق أحد منهم إلى يومنا هذا ببنت شفه ولا أعرب عن موصوفٍ أو صفة".</w:t>
      </w:r>
    </w:p>
    <w:p w14:paraId="743116BD" w14:textId="60196415"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قال جبير بن مطعم ولم يكن قد أسلم بعد: سَمِعْتُ النَّبيَّ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color w:val="000000"/>
          <w:sz w:val="34"/>
          <w:szCs w:val="34"/>
          <w:rtl/>
          <w:lang w:bidi="ar-EG"/>
        </w:rPr>
        <w:t xml:space="preserve"> يَقْرَأُ في المَغْرِبِ بالطُّورِ، فَلَمَّا بَلَغَ هذِه الآيَةَ: </w:t>
      </w:r>
      <w:r w:rsidR="00505D88" w:rsidRPr="007872C4">
        <w:rPr>
          <w:rStyle w:val="Char"/>
          <w:rFonts w:eastAsiaTheme="minorHAnsi"/>
          <w:rtl/>
        </w:rPr>
        <w:t>﴿</w:t>
      </w:r>
      <w:r w:rsidRPr="007872C4">
        <w:rPr>
          <w:rStyle w:val="Char"/>
          <w:rFonts w:eastAsiaTheme="minorHAnsi"/>
          <w:rtl/>
        </w:rPr>
        <w:t xml:space="preserve">أَمْ خُلِقُوا مِنْ غَيْرِ شَيْءٍ أَمْ هُمُ الْخَالِقُونَ </w:t>
      </w:r>
      <w:r w:rsidR="00505D88" w:rsidRPr="00D17196">
        <w:rPr>
          <w:rStyle w:val="Char"/>
          <w:rFonts w:eastAsiaTheme="minorHAnsi"/>
          <w:color w:val="548DD4" w:themeColor="text2" w:themeTint="99"/>
          <w:sz w:val="26"/>
          <w:szCs w:val="26"/>
          <w:rtl/>
        </w:rPr>
        <w:t>[</w:t>
      </w:r>
      <w:r w:rsidRPr="00D17196">
        <w:rPr>
          <w:rStyle w:val="Char"/>
          <w:rFonts w:eastAsiaTheme="minorHAnsi"/>
          <w:color w:val="548DD4" w:themeColor="text2" w:themeTint="99"/>
          <w:sz w:val="26"/>
          <w:szCs w:val="26"/>
          <w:rtl/>
        </w:rPr>
        <w:t>٣٥</w:t>
      </w:r>
      <w:r w:rsidR="00505D88" w:rsidRPr="00D17196">
        <w:rPr>
          <w:rStyle w:val="Char"/>
          <w:rFonts w:eastAsiaTheme="minorHAnsi"/>
          <w:color w:val="548DD4" w:themeColor="text2" w:themeTint="99"/>
          <w:sz w:val="26"/>
          <w:szCs w:val="26"/>
          <w:rtl/>
        </w:rPr>
        <w:t>]</w:t>
      </w:r>
      <w:r w:rsidRPr="007872C4">
        <w:rPr>
          <w:rStyle w:val="Char"/>
          <w:rFonts w:eastAsiaTheme="minorHAnsi"/>
          <w:rtl/>
        </w:rPr>
        <w:t xml:space="preserve"> أَمْ خَلَقُوا السَّمَاوَاتِ وَالْأَرْضَ</w:t>
      </w:r>
      <w:r w:rsidR="004B47B6">
        <w:rPr>
          <w:rStyle w:val="Char"/>
          <w:rFonts w:eastAsiaTheme="minorHAnsi"/>
          <w:rtl/>
        </w:rPr>
        <w:t xml:space="preserve"> </w:t>
      </w:r>
      <w:r w:rsidRPr="007872C4">
        <w:rPr>
          <w:rStyle w:val="Char"/>
          <w:rFonts w:eastAsiaTheme="minorHAnsi"/>
          <w:rtl/>
        </w:rPr>
        <w:t xml:space="preserve">بَل لَّا يُوقِنُونَ </w:t>
      </w:r>
      <w:r w:rsidR="00505D88" w:rsidRPr="00D17196">
        <w:rPr>
          <w:rStyle w:val="Char"/>
          <w:rFonts w:eastAsiaTheme="minorHAnsi"/>
          <w:color w:val="548DD4" w:themeColor="text2" w:themeTint="99"/>
          <w:sz w:val="26"/>
          <w:szCs w:val="26"/>
          <w:rtl/>
        </w:rPr>
        <w:t>[</w:t>
      </w:r>
      <w:r w:rsidRPr="00D17196">
        <w:rPr>
          <w:rStyle w:val="Char"/>
          <w:rFonts w:eastAsiaTheme="minorHAnsi"/>
          <w:color w:val="548DD4" w:themeColor="text2" w:themeTint="99"/>
          <w:sz w:val="26"/>
          <w:szCs w:val="26"/>
          <w:rtl/>
        </w:rPr>
        <w:t>٣٦</w:t>
      </w:r>
      <w:r w:rsidR="00505D88" w:rsidRPr="00D17196">
        <w:rPr>
          <w:rStyle w:val="Char"/>
          <w:rFonts w:eastAsiaTheme="minorHAnsi"/>
          <w:color w:val="548DD4" w:themeColor="text2" w:themeTint="99"/>
          <w:sz w:val="26"/>
          <w:szCs w:val="26"/>
          <w:rtl/>
        </w:rPr>
        <w:t>]</w:t>
      </w:r>
      <w:r w:rsidRPr="007872C4">
        <w:rPr>
          <w:rStyle w:val="Char"/>
          <w:rFonts w:eastAsiaTheme="minorHAnsi"/>
          <w:rtl/>
        </w:rPr>
        <w:t xml:space="preserve"> أَمْ عِندَهُمْ خَزَائِنُ رَبِّكَ أَمْ هُمُ الْمُصَيْطِرُونَ </w:t>
      </w:r>
      <w:r w:rsidR="00505D88" w:rsidRPr="00D17196">
        <w:rPr>
          <w:rStyle w:val="Char"/>
          <w:rFonts w:eastAsiaTheme="minorHAnsi"/>
          <w:color w:val="548DD4" w:themeColor="text2" w:themeTint="99"/>
          <w:sz w:val="26"/>
          <w:szCs w:val="26"/>
          <w:rtl/>
        </w:rPr>
        <w:t>[</w:t>
      </w:r>
      <w:r w:rsidRPr="00D17196">
        <w:rPr>
          <w:rStyle w:val="Char"/>
          <w:rFonts w:eastAsiaTheme="minorHAnsi"/>
          <w:color w:val="548DD4" w:themeColor="text2" w:themeTint="99"/>
          <w:sz w:val="26"/>
          <w:szCs w:val="26"/>
          <w:rtl/>
        </w:rPr>
        <w:t>٣٧</w:t>
      </w:r>
      <w:r w:rsidR="00505D88" w:rsidRPr="00D17196">
        <w:rPr>
          <w:rStyle w:val="Char"/>
          <w:rFonts w:eastAsiaTheme="minorHAnsi"/>
          <w:color w:val="548DD4" w:themeColor="text2" w:themeTint="99"/>
          <w:sz w:val="26"/>
          <w:szCs w:val="26"/>
          <w:rtl/>
        </w:rPr>
        <w:t>]</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سورة الطور.</w:t>
      </w:r>
    </w:p>
    <w:p w14:paraId="1A424C5F" w14:textId="211EACD3"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قالَ: كَادَ قَلْبِي أنْ يَطِيرَ".</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79"/>
      </w:r>
      <w:r w:rsidR="0012160F" w:rsidRPr="00993D71">
        <w:rPr>
          <w:rFonts w:ascii="Traditional Arabic" w:eastAsia="Times New Roman" w:hAnsi="Traditional Arabic" w:cs="KFGQPC Uthman Taha Naskh"/>
          <w:color w:val="0070C0"/>
          <w:sz w:val="34"/>
          <w:szCs w:val="34"/>
          <w:vertAlign w:val="superscript"/>
          <w:rtl/>
        </w:rPr>
        <w:t>)</w:t>
      </w:r>
    </w:p>
    <w:p w14:paraId="7C7887C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lastRenderedPageBreak/>
        <w:t>فالقرآن فيه أسرار عجيبة تصل للنفس الإنسانية.</w:t>
      </w:r>
    </w:p>
    <w:p w14:paraId="36FE41D3" w14:textId="5A4362B5"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تأمل كيف أنَّ نساء المشركين كن يزدحمن حول بيت أبي بكر حين يقرأ القرآن من فرط انجذابهن وتأثرهن به، حتى أفزع ذلك رجال قريش.</w:t>
      </w:r>
      <w:r w:rsidR="0012160F" w:rsidRPr="00993D71">
        <w:rPr>
          <w:rFonts w:ascii="Traditional Arabic" w:eastAsia="Times New Roman" w:hAnsi="Traditional Arabic" w:cs="KFGQPC Uthman Taha Naskh"/>
          <w:color w:val="0070C0"/>
          <w:sz w:val="34"/>
          <w:szCs w:val="34"/>
          <w:vertAlign w:val="superscript"/>
          <w:rtl/>
          <w:lang w:bidi="ar-EG"/>
        </w:rPr>
        <w:t>(</w:t>
      </w:r>
      <w:r w:rsidR="0012160F" w:rsidRPr="00993D71">
        <w:rPr>
          <w:rFonts w:ascii="Traditional Arabic" w:eastAsia="Times New Roman" w:hAnsi="Traditional Arabic" w:cs="KFGQPC Uthman Taha Naskh"/>
          <w:color w:val="0070C0"/>
          <w:sz w:val="34"/>
          <w:szCs w:val="34"/>
          <w:vertAlign w:val="superscript"/>
          <w:rtl/>
          <w:lang w:bidi="ar-EG"/>
        </w:rPr>
        <w:footnoteReference w:id="80"/>
      </w:r>
      <w:r w:rsidR="0012160F" w:rsidRPr="00993D71">
        <w:rPr>
          <w:rFonts w:ascii="Traditional Arabic" w:eastAsia="Times New Roman" w:hAnsi="Traditional Arabic" w:cs="KFGQPC Uthman Taha Naskh"/>
          <w:color w:val="0070C0"/>
          <w:sz w:val="34"/>
          <w:szCs w:val="34"/>
          <w:vertAlign w:val="superscript"/>
          <w:rtl/>
          <w:lang w:bidi="ar-EG"/>
        </w:rPr>
        <w:t>)</w:t>
      </w:r>
    </w:p>
    <w:p w14:paraId="533015C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ولذلك اجتمعت كلمة وفود العرب على ألا يسمعوا للقرآن ولا</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يُسمِعوه أهليهم، فهذا هو السبيل الوحيد للبقاء على الكفر.</w:t>
      </w:r>
    </w:p>
    <w:p w14:paraId="76C0D3ED" w14:textId="76A4E78F"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ومن عجائب القرآن الكريم وعجائبه لا تنفد ما ذكره د.عبد الله دراز رحمه الله في قضية نزول آيات القرآن في أوقات متفاوته، ثم يشير النبي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color w:val="000000"/>
          <w:sz w:val="34"/>
          <w:szCs w:val="34"/>
          <w:rtl/>
          <w:lang w:bidi="ar-EG"/>
        </w:rPr>
        <w:t xml:space="preserve"> إلى وضع بعض الآيات في أماكن محددة بين السور وآيات آخرى بين سور أخرى، ثم تظهر في الأخير كل سورة كبناء مستقل، يقول رحمه الله: "في وقت نزول القرآن كانت بعض المواضيع في القرآن تتزايد بمعزل عن مواضيع أُخرى،</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وتُكوِّن تدريجيًا وحدات مُستقلة بعد أن تنضم إليها آيات أُخرى نزلت بعدها،</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وأن بعضها كانت تُضاف هنا، والأُخرى تتداخل مع غيرها هناك، بحسب أمر</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 xml:space="preserve">الرسول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color w:val="000000"/>
          <w:sz w:val="34"/>
          <w:szCs w:val="34"/>
          <w:rtl/>
          <w:lang w:bidi="ar-EG"/>
        </w:rPr>
        <w:t xml:space="preserve"> الذي كان يتلقاه بدوره من الروح القدس</w:t>
      </w:r>
      <w:r w:rsidRPr="008400A6">
        <w:rPr>
          <w:rFonts w:ascii="Traditional Arabic" w:eastAsia="Times New Roman" w:hAnsi="Traditional Arabic" w:cs="Traditional Arabic"/>
          <w:color w:val="000000"/>
          <w:sz w:val="34"/>
          <w:szCs w:val="34"/>
          <w:lang w:bidi="ar-EG"/>
        </w:rPr>
        <w:t>.</w:t>
      </w:r>
    </w:p>
    <w:p w14:paraId="5E8F1A5D"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فإذا أخذنا في اعتبارنا التواريخ التي لا حصر لها - تواريخ نزول آيات</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القرآن الكريم-، ولاحظنا أن هذا الوحي</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كان بوجهٍ عام مرتبطًا بظروفٍ ومناسباتٍ خاصة، فإن ذلك يدعونا إلى التساؤل عن</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الوقت الذي تمت فيه عملية تنظيم كل سورة على شكل وحدة مستقلة.</w:t>
      </w:r>
    </w:p>
    <w:p w14:paraId="32F357F3"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lastRenderedPageBreak/>
        <w:t>وكأن القرآن كان قطعًا متفرقة ومرقمة من بناء قديم، كان يُراد إعادة بناؤه</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في مكانٍ آخر على نفس هيئته السابقة، وإلا فكيف يمكن تفسير هذا الترتيب</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الفوري والمنهجي في آنٍ واحد، فيما يتعلق بكثير من السور؟</w:t>
      </w:r>
      <w:r w:rsidRPr="008400A6">
        <w:rPr>
          <w:rFonts w:ascii="Traditional Arabic" w:eastAsia="Times New Roman" w:hAnsi="Traditional Arabic" w:cs="Traditional Arabic"/>
          <w:color w:val="000000"/>
          <w:sz w:val="34"/>
          <w:szCs w:val="34"/>
          <w:lang w:bidi="ar-EG"/>
        </w:rPr>
        <w:t xml:space="preserve"> </w:t>
      </w:r>
    </w:p>
    <w:p w14:paraId="3C81C9E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ولكن أي ضمان تاريخي يستطيع أن يتحصل عليه الإنسان عند وضع مثل هذه الخطة</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إزاء الأحداث المستقبلة، ومتطلباتها التشريعية، والحلول المنشودة لها،</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فضلاً عن الشكل اللغوي الذي يجب أن تُقدم به هذه الحلول، وتوافقها</w:t>
      </w:r>
      <w:r w:rsidRPr="008400A6">
        <w:rPr>
          <w:rFonts w:ascii="Traditional Arabic" w:eastAsia="Times New Roman" w:hAnsi="Traditional Arabic" w:cs="Traditional Arabic"/>
          <w:color w:val="000000"/>
          <w:sz w:val="34"/>
          <w:szCs w:val="34"/>
          <w:lang w:bidi="ar-EG"/>
        </w:rPr>
        <w:t xml:space="preserve"> </w:t>
      </w:r>
      <w:r w:rsidRPr="008400A6">
        <w:rPr>
          <w:rFonts w:ascii="Traditional Arabic" w:eastAsia="Times New Roman" w:hAnsi="Traditional Arabic" w:cs="Traditional Arabic"/>
          <w:color w:val="000000"/>
          <w:sz w:val="34"/>
          <w:szCs w:val="34"/>
          <w:rtl/>
          <w:lang w:bidi="ar-EG"/>
        </w:rPr>
        <w:t>الأُسلوبي مع هذه السورة بدلاً من تلك؟</w:t>
      </w:r>
      <w:r w:rsidRPr="008400A6">
        <w:rPr>
          <w:rFonts w:ascii="Traditional Arabic" w:eastAsia="Times New Roman" w:hAnsi="Traditional Arabic" w:cs="Traditional Arabic"/>
          <w:color w:val="000000"/>
          <w:sz w:val="34"/>
          <w:szCs w:val="34"/>
          <w:lang w:bidi="ar-EG"/>
        </w:rPr>
        <w:t xml:space="preserve"> </w:t>
      </w:r>
    </w:p>
    <w:p w14:paraId="5A2BD82B" w14:textId="393B0ACE" w:rsidR="00BB1966" w:rsidRPr="005A2724"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pacing w:val="-4"/>
          <w:sz w:val="34"/>
          <w:szCs w:val="34"/>
          <w:rtl/>
          <w:lang w:bidi="ar-EG"/>
        </w:rPr>
      </w:pPr>
      <w:r w:rsidRPr="005A2724">
        <w:rPr>
          <w:rFonts w:ascii="Traditional Arabic" w:eastAsia="Times New Roman" w:hAnsi="Traditional Arabic" w:cs="Traditional Arabic"/>
          <w:color w:val="000000"/>
          <w:spacing w:val="-4"/>
          <w:sz w:val="34"/>
          <w:szCs w:val="34"/>
          <w:rtl/>
          <w:lang w:bidi="ar-EG"/>
        </w:rPr>
        <w:t>ألا نستنتج ان اكتمال هذه الخطة وتحققها بالصورة المرجوة، يتطلب تدخلاً من</w:t>
      </w:r>
      <w:r w:rsidRPr="005A2724">
        <w:rPr>
          <w:rFonts w:ascii="Traditional Arabic" w:eastAsia="Times New Roman" w:hAnsi="Traditional Arabic" w:cs="Traditional Arabic"/>
          <w:color w:val="000000"/>
          <w:spacing w:val="-4"/>
          <w:sz w:val="34"/>
          <w:szCs w:val="34"/>
          <w:lang w:bidi="ar-EG"/>
        </w:rPr>
        <w:t xml:space="preserve"> </w:t>
      </w:r>
      <w:r w:rsidRPr="005A2724">
        <w:rPr>
          <w:rFonts w:ascii="Traditional Arabic" w:eastAsia="Times New Roman" w:hAnsi="Traditional Arabic" w:cs="Traditional Arabic"/>
          <w:color w:val="000000"/>
          <w:spacing w:val="-4"/>
          <w:sz w:val="34"/>
          <w:szCs w:val="34"/>
          <w:rtl/>
          <w:lang w:bidi="ar-EG"/>
        </w:rPr>
        <w:t>خالق عظيم، تتوفر عنده القدرة على إقامة هذا التنسيق المنشود؟".</w:t>
      </w:r>
      <w:r w:rsidR="0012160F" w:rsidRPr="005A2724">
        <w:rPr>
          <w:rFonts w:ascii="Traditional Arabic" w:eastAsia="Times New Roman" w:hAnsi="Traditional Arabic" w:cs="KFGQPC Uthman Taha Naskh"/>
          <w:color w:val="0070C0"/>
          <w:spacing w:val="-4"/>
          <w:sz w:val="34"/>
          <w:szCs w:val="34"/>
          <w:vertAlign w:val="superscript"/>
          <w:rtl/>
        </w:rPr>
        <w:t>(</w:t>
      </w:r>
      <w:r w:rsidR="0012160F" w:rsidRPr="005A2724">
        <w:rPr>
          <w:rFonts w:ascii="Traditional Arabic" w:eastAsia="Times New Roman" w:hAnsi="Traditional Arabic" w:cs="KFGQPC Uthman Taha Naskh"/>
          <w:color w:val="0070C0"/>
          <w:spacing w:val="-4"/>
          <w:sz w:val="34"/>
          <w:szCs w:val="34"/>
          <w:vertAlign w:val="superscript"/>
          <w:rtl/>
        </w:rPr>
        <w:footnoteReference w:id="81"/>
      </w:r>
      <w:r w:rsidR="0012160F" w:rsidRPr="005A2724">
        <w:rPr>
          <w:rFonts w:ascii="Traditional Arabic" w:eastAsia="Times New Roman" w:hAnsi="Traditional Arabic" w:cs="KFGQPC Uthman Taha Naskh"/>
          <w:color w:val="0070C0"/>
          <w:spacing w:val="-4"/>
          <w:sz w:val="34"/>
          <w:szCs w:val="34"/>
          <w:vertAlign w:val="superscript"/>
          <w:rtl/>
        </w:rPr>
        <w:t>)</w:t>
      </w:r>
    </w:p>
    <w:p w14:paraId="7D289CC3" w14:textId="511288BE"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فالقرآن معجزة مستقلة على صدق نبوته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w:t>
      </w:r>
    </w:p>
    <w:p w14:paraId="361272C4" w14:textId="6B3D0BD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ومعجزات</w:t>
      </w:r>
      <w:r w:rsidR="002741D3" w:rsidRPr="008400A6">
        <w:rPr>
          <w:rFonts w:ascii="Traditional Arabic" w:eastAsia="Times New Roman" w:hAnsi="Traditional Arabic" w:cs="Traditional Arabic"/>
          <w:color w:val="000000"/>
          <w:sz w:val="34"/>
          <w:szCs w:val="34"/>
          <w:rtl/>
        </w:rPr>
        <w:t xml:space="preserve"> النبي محمد</w:t>
      </w:r>
      <w:r w:rsidRPr="008400A6">
        <w:rPr>
          <w:rFonts w:ascii="Traditional Arabic" w:eastAsia="Times New Roman" w:hAnsi="Traditional Arabic" w:cs="Traditional Arabic"/>
          <w:color w:val="000000"/>
          <w:sz w:val="34"/>
          <w:szCs w:val="34"/>
          <w:rtl/>
        </w:rPr>
        <w:t xml:space="preserve">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التي جرت على يديه كثيرة تزيد على الألف بكثير، والعهد بها قريب وناقلوها هم أصدق الخلق وأبرهم.</w:t>
      </w:r>
    </w:p>
    <w:p w14:paraId="7CC99541" w14:textId="27B21C9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وهؤلاء الرواة الذين نقلوا إلينا هذه المعجزات كانوا لا يجيزون الكذب فيما دقَّ فكيف يكذبون عليه، وهم يعلمون أن</w:t>
      </w:r>
      <w:r w:rsidR="002741D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من كذب عليه متعمدًا فليتبوأ مقعده من النار، كما حذّر هو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w:t>
      </w:r>
    </w:p>
    <w:p w14:paraId="5C6FC676" w14:textId="33491642"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وبعض معجزاته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شهدها آلاف الصحابة</w:t>
      </w:r>
      <w:r w:rsidR="002741D3" w:rsidRPr="008400A6">
        <w:rPr>
          <w:rFonts w:ascii="Traditional Arabic" w:eastAsia="Times New Roman" w:hAnsi="Traditional Arabic" w:cs="Traditional Arabic"/>
          <w:color w:val="000000"/>
          <w:sz w:val="34"/>
          <w:szCs w:val="34"/>
          <w:rtl/>
        </w:rPr>
        <w:t xml:space="preserve"> م</w:t>
      </w:r>
      <w:r w:rsidR="00C410F1" w:rsidRPr="008400A6">
        <w:rPr>
          <w:rFonts w:ascii="Traditional Arabic" w:eastAsia="Times New Roman" w:hAnsi="Traditional Arabic" w:cs="Traditional Arabic"/>
          <w:color w:val="000000"/>
          <w:sz w:val="34"/>
          <w:szCs w:val="34"/>
          <w:rtl/>
        </w:rPr>
        <w:t>م</w:t>
      </w:r>
      <w:r w:rsidR="002741D3" w:rsidRPr="008400A6">
        <w:rPr>
          <w:rFonts w:ascii="Traditional Arabic" w:eastAsia="Times New Roman" w:hAnsi="Traditional Arabic" w:cs="Traditional Arabic"/>
          <w:color w:val="000000"/>
          <w:sz w:val="34"/>
          <w:szCs w:val="34"/>
          <w:rtl/>
        </w:rPr>
        <w:t xml:space="preserve">ن كانوا حوله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002741D3"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 وبعضها رواه العشرات منهم فكيف يُجمعون على الكذب في كل هذا؟</w:t>
      </w:r>
    </w:p>
    <w:p w14:paraId="471D93C7" w14:textId="77BAC086"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ومثال على معجزاته التي حضرها جمع كبير من الناس: حديث حنين الجذع وهو حديث مشهور متواتر حيث كان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يخطب على جذع، فلما عُمل له المنبر ورقي عليه وخطب حنّ الجذع، وأنّ أنين الصبي، ولم يزل يئن ويحن حتى ضمه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فسكت.</w:t>
      </w:r>
    </w:p>
    <w:p w14:paraId="54BB1D3F"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هذا الحديث رواه من الصحابة: أنس بن مالك، وجابر بن عبد الله، وعبد الله بن عباس، وعبد الله بن عمر، وأُبي بن كعب، وأبي سعيد، وسهل بن سعد، وعائشة بنت أبي بكر، وأم سلمة.</w:t>
      </w:r>
    </w:p>
    <w:p w14:paraId="295DDF91"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فهل مثل هذا العدد من الصحابة يُجمِع على الكذب في رواية خبرٍ كهذا؟</w:t>
      </w:r>
    </w:p>
    <w:p w14:paraId="115683D0"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بل إنَّ بعض معجزاته شهدها آلاف الصحابة مثل نبع الماء من بين أصابعه الشريفة حتى توضأ منه وشرب ألف وخمسمائة صحابي، والحديث متواتر ورواه البخاري ومسلم.</w:t>
      </w:r>
    </w:p>
    <w:p w14:paraId="3F0B76A3" w14:textId="7F1324B6"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وتكثير الطعام اليسير ليَطعم منه الجيش العظيم وهذا أيضًا جا</w:t>
      </w:r>
      <w:r w:rsidR="00C410F1" w:rsidRPr="008400A6">
        <w:rPr>
          <w:rFonts w:ascii="Traditional Arabic" w:eastAsia="Times New Roman" w:hAnsi="Traditional Arabic" w:cs="Traditional Arabic"/>
          <w:color w:val="000000"/>
          <w:sz w:val="34"/>
          <w:szCs w:val="34"/>
          <w:rtl/>
        </w:rPr>
        <w:t>ء</w:t>
      </w:r>
      <w:r w:rsidRPr="008400A6">
        <w:rPr>
          <w:rFonts w:ascii="Traditional Arabic" w:eastAsia="Times New Roman" w:hAnsi="Traditional Arabic" w:cs="Traditional Arabic"/>
          <w:color w:val="000000"/>
          <w:sz w:val="34"/>
          <w:szCs w:val="34"/>
          <w:rtl/>
        </w:rPr>
        <w:t xml:space="preserve">ت به الأخبار المتواترة عن الصحابة، وقد ذكر البخاري وحده معجزات تكثير الطعام على يد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في خمسة مواضع من صحيحه.</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2"/>
      </w:r>
      <w:r w:rsidR="0012160F" w:rsidRPr="00993D71">
        <w:rPr>
          <w:rFonts w:ascii="Traditional Arabic" w:eastAsia="Times New Roman" w:hAnsi="Traditional Arabic" w:cs="KFGQPC Uthman Taha Naskh"/>
          <w:color w:val="0070C0"/>
          <w:sz w:val="34"/>
          <w:szCs w:val="34"/>
          <w:vertAlign w:val="superscript"/>
          <w:rtl/>
        </w:rPr>
        <w:t>)</w:t>
      </w:r>
    </w:p>
    <w:p w14:paraId="5FD8C08A" w14:textId="3712E974"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فإذا كانت أدلة الصدق ثابتة والمعجزات حافلة على نبوته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فأنى لعاقل أن يُكذب بكل هذا؟</w:t>
      </w:r>
    </w:p>
    <w:p w14:paraId="623EDB6A" w14:textId="7AD6C57C"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وهذه أمثلة أخرى يسيرة من معجزاته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w:t>
      </w:r>
    </w:p>
    <w:p w14:paraId="20746DD1" w14:textId="2188C4F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أخبر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في ليلةٍ من الليالي بأن ريحًا شديدة ستهُب، ونهى الناس عن القيام، فقام رجل فحملته الريح وألقته في مكان بعيد عن مكانه.</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3"/>
      </w:r>
      <w:r w:rsidR="0012160F" w:rsidRPr="00993D71">
        <w:rPr>
          <w:rFonts w:ascii="Traditional Arabic" w:eastAsia="Times New Roman" w:hAnsi="Traditional Arabic" w:cs="KFGQPC Uthman Taha Naskh"/>
          <w:color w:val="0070C0"/>
          <w:sz w:val="34"/>
          <w:szCs w:val="34"/>
          <w:vertAlign w:val="superscript"/>
          <w:rtl/>
        </w:rPr>
        <w:t>)</w:t>
      </w:r>
    </w:p>
    <w:p w14:paraId="2DA5B6FB" w14:textId="6AD38ED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وأخبر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بموت النجاشي في اليوم الذي مات فيه، وكبَّر عليه أربعًا.</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4"/>
      </w:r>
      <w:r w:rsidR="0012160F" w:rsidRPr="00993D71">
        <w:rPr>
          <w:rFonts w:ascii="Traditional Arabic" w:eastAsia="Times New Roman" w:hAnsi="Traditional Arabic" w:cs="KFGQPC Uthman Taha Naskh"/>
          <w:color w:val="0070C0"/>
          <w:sz w:val="34"/>
          <w:szCs w:val="34"/>
          <w:vertAlign w:val="superscript"/>
          <w:rtl/>
        </w:rPr>
        <w:t>)</w:t>
      </w:r>
    </w:p>
    <w:p w14:paraId="49697CAC" w14:textId="3039FBBB"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وأخبر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بشهادة عمرَ وعثمانَ وعلي وطلحة والزبير رضي الله عنهم أجمعين، وأنهم لن يموتوا على فُرُشِهم كما يموت الناس</w:t>
      </w:r>
      <w:r w:rsidRPr="008400A6">
        <w:rPr>
          <w:rFonts w:ascii="Traditional Arabic" w:eastAsia="Times New Roman" w:hAnsi="Traditional Arabic" w:cs="Traditional Arabic"/>
          <w:color w:val="000000"/>
          <w:sz w:val="34"/>
          <w:szCs w:val="34"/>
          <w:rtl/>
          <w:lang w:bidi="ar-EG"/>
        </w:rPr>
        <w:t>.</w:t>
      </w:r>
      <w:r w:rsidRPr="008400A6">
        <w:rPr>
          <w:rFonts w:ascii="Traditional Arabic" w:eastAsia="Times New Roman" w:hAnsi="Traditional Arabic" w:cs="Traditional Arabic"/>
          <w:color w:val="000000"/>
          <w:sz w:val="34"/>
          <w:szCs w:val="34"/>
        </w:rPr>
        <w:t xml:space="preserve"> </w:t>
      </w:r>
    </w:p>
    <w:p w14:paraId="6EE0A2E1" w14:textId="75A0A460"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فقد صعد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الجبل ذات يومٍ هو وأبو بكرٍ وعمرُ وعثمانُ وعليُ وطلحةُ والزبيرُ، فتحركت الصخرة، فقال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للجبل: "اهدأ، فما عليك إلا نبيٌ أو صديقٌ أو شهيد".</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5"/>
      </w:r>
      <w:r w:rsidR="0012160F" w:rsidRPr="00993D71">
        <w:rPr>
          <w:rFonts w:ascii="Traditional Arabic" w:eastAsia="Times New Roman" w:hAnsi="Traditional Arabic" w:cs="KFGQPC Uthman Taha Naskh"/>
          <w:color w:val="0070C0"/>
          <w:sz w:val="34"/>
          <w:szCs w:val="34"/>
          <w:vertAlign w:val="superscript"/>
          <w:rtl/>
        </w:rPr>
        <w:t>)</w:t>
      </w:r>
    </w:p>
    <w:p w14:paraId="3AD58E1F" w14:textId="557C30E1"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فحكم لنفسه بالنبوة ولأبي بكر بالصد</w:t>
      </w:r>
      <w:r w:rsidR="00C7192B"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يقية وللباقين بأنهم سيكونون شهداء، وحصل ما أخبر به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w:t>
      </w:r>
    </w:p>
    <w:p w14:paraId="2DBA02D2" w14:textId="054B5C7F"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وهناك 150 حديثًا دعا فيهم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ربَّه وأُجيب في الحال والناس يشهدون!</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6"/>
      </w:r>
      <w:r w:rsidR="0012160F" w:rsidRPr="00993D71">
        <w:rPr>
          <w:rFonts w:ascii="Traditional Arabic" w:eastAsia="Times New Roman" w:hAnsi="Traditional Arabic" w:cs="KFGQPC Uthman Taha Naskh"/>
          <w:color w:val="0070C0"/>
          <w:sz w:val="34"/>
          <w:szCs w:val="34"/>
          <w:vertAlign w:val="superscript"/>
          <w:rtl/>
        </w:rPr>
        <w:t>)</w:t>
      </w:r>
    </w:p>
    <w:p w14:paraId="540AF7AC" w14:textId="1D224594"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وحيث سأل أهلَ مكَّةَ رسولَ اللهِ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أنْ يُريَهُم آيَةً، فأراهُمُ القمَرَ شِقَّينِ، حتى رأوْا حِراءً بَينهُما، وهذا الحديث متواتر، أي أنه في أعلى درجات الصحة.</w:t>
      </w:r>
    </w:p>
    <w:p w14:paraId="76FA1165" w14:textId="1968D28E"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 xml:space="preserve">وقد كان النبي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يقرأ سورة القمر التي فيها معجزة شق القمر في المجامع الكبار كالجُمع والأعياد ليُسمع الناس ما فيها من معجزاته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وكان يستدل بها على صدق نبوته.</w:t>
      </w:r>
    </w:p>
    <w:p w14:paraId="22AFB8E4" w14:textId="5148C4AB" w:rsidR="00BB1966" w:rsidRPr="008400A6" w:rsidRDefault="00BB1966" w:rsidP="00E64D79">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lang w:bidi="ar-EG"/>
        </w:rPr>
        <w:t xml:space="preserve">ثم </w:t>
      </w:r>
      <w:r w:rsidRPr="008400A6">
        <w:rPr>
          <w:rFonts w:ascii="Traditional Arabic" w:eastAsia="Times New Roman" w:hAnsi="Traditional Arabic" w:cs="Traditional Arabic"/>
          <w:color w:val="000000"/>
          <w:sz w:val="34"/>
          <w:szCs w:val="34"/>
          <w:rtl/>
        </w:rPr>
        <w:t xml:space="preserve">إخبار النبي </w:t>
      </w:r>
      <w:r w:rsidR="00E64D79" w:rsidRPr="00DF0572">
        <w:rPr>
          <w:rFonts w:ascii="Traditional Arabic" w:eastAsia="Times New Roman" w:hAnsi="Traditional Arabic" w:cs="KFGQPC Uthman Taha Naskh" w:hint="cs"/>
          <w:color w:val="C00000"/>
          <w:sz w:val="32"/>
          <w:szCs w:val="32"/>
          <w:rtl/>
        </w:rPr>
        <w:t>ﷺ</w:t>
      </w:r>
      <w:r w:rsidRPr="008400A6">
        <w:rPr>
          <w:rFonts w:ascii="Traditional Arabic" w:eastAsia="Times New Roman" w:hAnsi="Traditional Arabic" w:cs="Traditional Arabic"/>
          <w:color w:val="000000"/>
          <w:sz w:val="34"/>
          <w:szCs w:val="34"/>
          <w:rtl/>
        </w:rPr>
        <w:t xml:space="preserve"> بأن آدم هو آخر الخلق من الكائنات الحية:</w:t>
      </w:r>
      <w:r w:rsidRPr="008400A6">
        <w:rPr>
          <w:rFonts w:ascii="Traditional Arabic" w:eastAsia="Times New Roman" w:hAnsi="Traditional Arabic" w:cs="Traditional Arabic"/>
          <w:color w:val="000000"/>
          <w:sz w:val="34"/>
          <w:szCs w:val="34"/>
        </w:rPr>
        <w:t xml:space="preserve"> </w:t>
      </w:r>
      <w:r w:rsidRPr="008400A6">
        <w:rPr>
          <w:rFonts w:ascii="Traditional Arabic" w:eastAsia="Times New Roman" w:hAnsi="Traditional Arabic" w:cs="Traditional Arabic"/>
          <w:color w:val="000000"/>
          <w:sz w:val="34"/>
          <w:szCs w:val="34"/>
          <w:rtl/>
        </w:rPr>
        <w:t>"وخَلَقَ آدمَ بعدَ العصْرِ من يومِ الجمعةِ ؛ في آخِرِ الخلقِ".</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7"/>
      </w:r>
      <w:r w:rsidR="0012160F" w:rsidRPr="00993D71">
        <w:rPr>
          <w:rFonts w:ascii="Traditional Arabic" w:eastAsia="Times New Roman" w:hAnsi="Traditional Arabic" w:cs="KFGQPC Uthman Taha Naskh"/>
          <w:color w:val="0070C0"/>
          <w:sz w:val="34"/>
          <w:szCs w:val="34"/>
          <w:vertAlign w:val="superscript"/>
          <w:rtl/>
        </w:rPr>
        <w:t>)</w:t>
      </w:r>
      <w:r w:rsidRPr="008400A6">
        <w:rPr>
          <w:rFonts w:ascii="Traditional Arabic" w:eastAsia="Times New Roman" w:hAnsi="Traditional Arabic" w:cs="Traditional Arabic"/>
          <w:color w:val="000000"/>
          <w:sz w:val="34"/>
          <w:szCs w:val="34"/>
          <w:vertAlign w:val="superscript"/>
          <w:rtl/>
        </w:rPr>
        <w:t xml:space="preserve"> </w:t>
      </w:r>
    </w:p>
    <w:p w14:paraId="4A54D0E7" w14:textId="7D8A8014"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وهذه الحقيقة صارت الآن ثابتة</w:t>
      </w:r>
      <w:r w:rsidR="00C410F1" w:rsidRPr="008400A6">
        <w:rPr>
          <w:rFonts w:ascii="Traditional Arabic" w:eastAsia="Times New Roman" w:hAnsi="Traditional Arabic" w:cs="Traditional Arabic"/>
          <w:color w:val="000000"/>
          <w:sz w:val="34"/>
          <w:szCs w:val="34"/>
          <w:rtl/>
        </w:rPr>
        <w:t xml:space="preserve"> علميًا، فالعلم أثبتَّ أن البشر هو آخر الكائنات الحية ظهورًا على الأرض</w:t>
      </w:r>
      <w:r w:rsidRPr="008400A6">
        <w:rPr>
          <w:rFonts w:ascii="Traditional Arabic" w:eastAsia="Times New Roman" w:hAnsi="Traditional Arabic" w:cs="Traditional Arabic"/>
          <w:color w:val="000000"/>
          <w:sz w:val="34"/>
          <w:szCs w:val="34"/>
          <w:rtl/>
        </w:rPr>
        <w:t>، فكيف ع</w:t>
      </w:r>
      <w:r w:rsidR="00C7192B" w:rsidRPr="008400A6">
        <w:rPr>
          <w:rFonts w:ascii="Traditional Arabic" w:eastAsia="Times New Roman" w:hAnsi="Traditional Arabic" w:cs="Traditional Arabic"/>
          <w:color w:val="000000"/>
          <w:sz w:val="34"/>
          <w:szCs w:val="34"/>
          <w:rtl/>
        </w:rPr>
        <w:t>َ</w:t>
      </w:r>
      <w:r w:rsidRPr="008400A6">
        <w:rPr>
          <w:rFonts w:ascii="Traditional Arabic" w:eastAsia="Times New Roman" w:hAnsi="Traditional Arabic" w:cs="Traditional Arabic"/>
          <w:color w:val="000000"/>
          <w:sz w:val="34"/>
          <w:szCs w:val="34"/>
          <w:rtl/>
        </w:rPr>
        <w:t xml:space="preserve">لِم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بأنَّ آدم عليه السلام آخر الكائنات ظهورًا على الأرض بعد ظهور النبات والحيوان؟</w:t>
      </w:r>
    </w:p>
    <w:p w14:paraId="32DF1219" w14:textId="4E6CF191"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وانظر لقول الله عز وجل </w:t>
      </w:r>
      <w:r w:rsidR="00505D88" w:rsidRPr="007872C4">
        <w:rPr>
          <w:rStyle w:val="Char"/>
          <w:rFonts w:eastAsiaTheme="minorHAnsi"/>
          <w:rtl/>
          <w:lang w:bidi="ar-SA"/>
        </w:rPr>
        <w:t>﴿</w:t>
      </w:r>
      <w:r w:rsidRPr="007872C4">
        <w:rPr>
          <w:rStyle w:val="Char"/>
          <w:rFonts w:eastAsiaTheme="minorHAnsi"/>
          <w:rtl/>
        </w:rPr>
        <w:t>وَجَعَلْنَا اللَّيْلَ وَالنَّهَارَ آيَتَيْنِ</w:t>
      </w:r>
      <w:r w:rsidR="004B47B6">
        <w:rPr>
          <w:rStyle w:val="Char"/>
          <w:rFonts w:eastAsiaTheme="minorHAnsi"/>
          <w:rtl/>
        </w:rPr>
        <w:t xml:space="preserve"> </w:t>
      </w:r>
      <w:r w:rsidRPr="007872C4">
        <w:rPr>
          <w:rStyle w:val="Char"/>
          <w:rFonts w:eastAsiaTheme="minorHAnsi"/>
          <w:rtl/>
        </w:rPr>
        <w:t>فَمَحَوْنَا آيَةَ اللَّيْلِ وَجَعَلْنَا آيَةَ النَّهَارِ مُبْصِرَةً</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١٢</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الإسراء.</w:t>
      </w:r>
    </w:p>
    <w:p w14:paraId="32C61D4D"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فَمَحَوْنَا آيَةَ اللَّيْلِ: أي أنَّ القمر وهو آية الليل كان مضيئًا ثم مُحي ضوؤه.</w:t>
      </w:r>
    </w:p>
    <w:p w14:paraId="755EF31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بالفعل ما فسّر به الصحابة الآية الكريمة فقد روى الإمام ابن كثير في تفسيره أنَّ عبد الله بن عباس رضي الله عنهما قال: "كان القمر يضيء كما تضيء الشمس، وهو آية الليل، فمُحي".</w:t>
      </w:r>
    </w:p>
    <w:p w14:paraId="56A8D4C5" w14:textId="68786659"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والعجيب أنَّ هذا ما انتهى إليه العلم اليوم، فقد نشرت ناسا على </w:t>
      </w:r>
      <w:r w:rsidRPr="008400A6">
        <w:rPr>
          <w:rFonts w:ascii="Traditional Arabic" w:eastAsia="Times New Roman" w:hAnsi="Traditional Arabic" w:cs="Traditional Arabic"/>
          <w:color w:val="000000"/>
          <w:sz w:val="34"/>
          <w:szCs w:val="34"/>
          <w:rtl/>
          <w:lang w:bidi="ar-EG"/>
        </w:rPr>
        <w:t>موقعها الرسمي</w:t>
      </w:r>
      <w:r w:rsidRPr="008400A6">
        <w:rPr>
          <w:rFonts w:ascii="Traditional Arabic" w:eastAsia="Times New Roman" w:hAnsi="Traditional Arabic" w:cs="Traditional Arabic"/>
          <w:color w:val="000000"/>
          <w:sz w:val="34"/>
          <w:szCs w:val="34"/>
          <w:rtl/>
        </w:rPr>
        <w:t xml:space="preserve"> وقناتها الرسمية: الحقبة الأولى من عمر القمر وكان فيها مضيئًا متوهجًا.</w:t>
      </w:r>
      <w:r w:rsidR="0012160F" w:rsidRPr="00993D71">
        <w:rPr>
          <w:rFonts w:ascii="Traditional Arabic" w:hAnsi="Traditional Arabic" w:cs="KFGQPC Uthman Taha Naskh"/>
          <w:color w:val="0070C0"/>
          <w:sz w:val="34"/>
          <w:szCs w:val="34"/>
          <w:vertAlign w:val="superscript"/>
          <w:rtl/>
        </w:rPr>
        <w:t>(</w:t>
      </w:r>
      <w:r w:rsidR="0012160F" w:rsidRPr="00993D71">
        <w:rPr>
          <w:rFonts w:ascii="Traditional Arabic" w:hAnsi="Traditional Arabic" w:cs="KFGQPC Uthman Taha Naskh"/>
          <w:color w:val="0070C0"/>
          <w:sz w:val="34"/>
          <w:szCs w:val="34"/>
          <w:vertAlign w:val="superscript"/>
          <w:rtl/>
        </w:rPr>
        <w:footnoteReference w:id="88"/>
      </w:r>
      <w:r w:rsidR="0012160F" w:rsidRPr="00993D71">
        <w:rPr>
          <w:rFonts w:ascii="Traditional Arabic" w:hAnsi="Traditional Arabic" w:cs="KFGQPC Uthman Taha Naskh"/>
          <w:color w:val="0070C0"/>
          <w:sz w:val="34"/>
          <w:szCs w:val="34"/>
          <w:vertAlign w:val="superscript"/>
          <w:rtl/>
        </w:rPr>
        <w:t>)</w:t>
      </w:r>
    </w:p>
    <w:p w14:paraId="4E8A6C70" w14:textId="2414F89A"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فقد ثبت بالتواتر وقوع الآيات والإخبار بالمغيبات ودقائق أسرار الأرض والسماوات التي لا حصر لها على يد رجلٍ واحدٍ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ونزول القرآن عليه، وجاء بما عليه النبيين من قبله، وكان مؤيدًا من عند الله ولم يَمُت حتى تمت الشريعة وكَملت.</w:t>
      </w:r>
    </w:p>
    <w:p w14:paraId="2F6ED34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t>فالقطع بأنه نبيٌ هو رشاد العقل!</w:t>
      </w:r>
    </w:p>
    <w:p w14:paraId="49AC9194" w14:textId="201ACE0D"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فآياته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الغيبية تزيد على الألف.</w:t>
      </w:r>
    </w:p>
    <w:p w14:paraId="227EB27C" w14:textId="77777777"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ونقَلَة المعجزات هم صحابته أصدق الخلق وأبّرهم بعده.</w:t>
      </w:r>
    </w:p>
    <w:p w14:paraId="481E09A9" w14:textId="51F7EAFA"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والعجيب أن كبار الصحابة أسلموا قبل أن يروا المعجزات، فهم أسلموا لأنهم يعلمون أنَّ النبي محمد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صادق، وأنَّه لم يكذب قط.</w:t>
      </w:r>
    </w:p>
    <w:p w14:paraId="43657F59"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وهذا الموقف من كبار الصحابة هو موقف عقلي حكيم، فصِدق النبي صلى الله وعليه وسلم دليل كافٍ مستقل لإثبات صحة النبوة... وهذا لأن: الشخص الذي يدَّعي النبوة إما أن يكون: أصدق الناس، لأنه نبيٌّ... فالنبي هو أصدق الناس.</w:t>
      </w:r>
    </w:p>
    <w:p w14:paraId="27D342D7"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وإما أن يكون: أكذَبَ الناس، لأنه يفتري كذبًا في أعظم الأمور شأنًا.</w:t>
      </w:r>
    </w:p>
    <w:p w14:paraId="6EB7ECD9" w14:textId="3BD8ED8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rPr>
        <w:lastRenderedPageBreak/>
        <w:t>ولا يختلط أصدق الناس بأكذب الناس إلا على أجهل الناس.</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89"/>
      </w:r>
      <w:r w:rsidR="0012160F" w:rsidRPr="00993D71">
        <w:rPr>
          <w:rFonts w:ascii="Traditional Arabic" w:eastAsia="Times New Roman" w:hAnsi="Traditional Arabic" w:cs="KFGQPC Uthman Taha Naskh"/>
          <w:color w:val="0070C0"/>
          <w:sz w:val="34"/>
          <w:szCs w:val="34"/>
          <w:vertAlign w:val="superscript"/>
          <w:rtl/>
        </w:rPr>
        <w:t>)</w:t>
      </w:r>
    </w:p>
    <w:p w14:paraId="21062A42"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فما أيسر أن يستطيع العاقل أن يُميز بين أصدق الناس وأكذب الناس.</w:t>
      </w:r>
    </w:p>
    <w:p w14:paraId="048FEF56" w14:textId="6E65472D"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وقد اعترف المشركون في أول يومٍ من بعثته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xml:space="preserve"> أنه لم يكذب قط، فقالوا له: "ما جَرَّبْنَا عَلَيْكَ كَذِبًا".</w:t>
      </w:r>
      <w:r w:rsidR="0012160F" w:rsidRPr="00993D71">
        <w:rPr>
          <w:rFonts w:ascii="Traditional Arabic" w:eastAsia="Times New Roman" w:hAnsi="Traditional Arabic" w:cs="KFGQPC Uthman Taha Naskh"/>
          <w:color w:val="0070C0"/>
          <w:sz w:val="34"/>
          <w:szCs w:val="34"/>
          <w:vertAlign w:val="superscript"/>
          <w:rtl/>
        </w:rPr>
        <w:t>(</w:t>
      </w:r>
      <w:r w:rsidR="0012160F" w:rsidRPr="00993D71">
        <w:rPr>
          <w:rFonts w:ascii="Traditional Arabic" w:eastAsia="Times New Roman" w:hAnsi="Traditional Arabic" w:cs="KFGQPC Uthman Taha Naskh"/>
          <w:color w:val="0070C0"/>
          <w:sz w:val="34"/>
          <w:szCs w:val="34"/>
          <w:vertAlign w:val="superscript"/>
          <w:rtl/>
        </w:rPr>
        <w:footnoteReference w:id="90"/>
      </w:r>
      <w:r w:rsidR="0012160F" w:rsidRPr="00993D71">
        <w:rPr>
          <w:rFonts w:ascii="Traditional Arabic" w:eastAsia="Times New Roman" w:hAnsi="Traditional Arabic" w:cs="KFGQPC Uthman Taha Naskh"/>
          <w:color w:val="0070C0"/>
          <w:sz w:val="34"/>
          <w:szCs w:val="34"/>
          <w:vertAlign w:val="superscript"/>
          <w:rtl/>
        </w:rPr>
        <w:t>)</w:t>
      </w:r>
      <w:r w:rsidRPr="008400A6">
        <w:rPr>
          <w:rFonts w:ascii="Traditional Arabic" w:eastAsia="Times New Roman" w:hAnsi="Traditional Arabic" w:cs="Traditional Arabic"/>
          <w:color w:val="000000"/>
          <w:sz w:val="34"/>
          <w:szCs w:val="34"/>
          <w:vertAlign w:val="superscript"/>
          <w:rtl/>
        </w:rPr>
        <w:t xml:space="preserve"> </w:t>
      </w:r>
    </w:p>
    <w:p w14:paraId="20DD630D"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وحين سأل هرقل أبو سفيان قبل أن يُسلم: "هل كنتُم تتهِمونه بالكذبِ قبلَ أن يقولَ ما قال؟".</w:t>
      </w:r>
    </w:p>
    <w:p w14:paraId="682DB506"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فقال أبو سفيان: "لا".</w:t>
      </w:r>
    </w:p>
    <w:p w14:paraId="3C869613"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فقال هرقل: "لم يكُن لِيَذَرَ الكذبَ على الناسِ ويكذِبَ على اللهِ".</w:t>
      </w:r>
    </w:p>
    <w:p w14:paraId="12382A27" w14:textId="24906038"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ثم أكمل هرقل فقال قولته الشهيرة: "لو كنت عنده لكنت غسلت عن قدميه".</w:t>
      </w:r>
      <w:r w:rsidR="0012160F" w:rsidRPr="00993D71">
        <w:rPr>
          <w:rStyle w:val="FootnoteReference"/>
          <w:rFonts w:ascii="Traditional Arabic" w:eastAsia="Times New Roman" w:hAnsi="Traditional Arabic" w:cs="KFGQPC Uthman Taha Naskh"/>
          <w:color w:val="0070C0"/>
          <w:sz w:val="34"/>
          <w:szCs w:val="34"/>
          <w:rtl/>
        </w:rPr>
        <w:t>(</w:t>
      </w:r>
      <w:r w:rsidR="0012160F" w:rsidRPr="00993D71">
        <w:rPr>
          <w:rStyle w:val="FootnoteReference"/>
          <w:rFonts w:ascii="Traditional Arabic" w:eastAsia="Times New Roman" w:hAnsi="Traditional Arabic" w:cs="KFGQPC Uthman Taha Naskh"/>
          <w:color w:val="0070C0"/>
          <w:sz w:val="34"/>
          <w:szCs w:val="34"/>
          <w:rtl/>
        </w:rPr>
        <w:footnoteReference w:id="91"/>
      </w:r>
      <w:r w:rsidR="0012160F" w:rsidRPr="00993D71">
        <w:rPr>
          <w:rStyle w:val="FootnoteReference"/>
          <w:rFonts w:ascii="Traditional Arabic" w:eastAsia="Times New Roman" w:hAnsi="Traditional Arabic" w:cs="KFGQPC Uthman Taha Naskh"/>
          <w:color w:val="0070C0"/>
          <w:sz w:val="34"/>
          <w:szCs w:val="34"/>
          <w:rtl/>
        </w:rPr>
        <w:t>)</w:t>
      </w:r>
    </w:p>
    <w:p w14:paraId="0FB5C614" w14:textId="4832FD45"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فقد عجَز الكُفار عن إظهار كَذِبةٍ واحدة في كل حياته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ولذلك أنكر القرآن عليهم كفرهم مع علمهم بحاله هذا قبل بعثته فقال ربنا سبحانه</w:t>
      </w:r>
      <w:r w:rsidR="00505D88" w:rsidRPr="007872C4">
        <w:rPr>
          <w:rStyle w:val="Char"/>
          <w:rFonts w:eastAsiaTheme="minorHAnsi"/>
          <w:rtl/>
          <w:lang w:bidi="ar-SA"/>
        </w:rPr>
        <w:t>﴿</w:t>
      </w:r>
      <w:r w:rsidRPr="007872C4">
        <w:rPr>
          <w:rStyle w:val="Char"/>
          <w:rFonts w:eastAsiaTheme="minorHAnsi"/>
          <w:rtl/>
        </w:rPr>
        <w:t>أَمْ لَمْ يَعْرِفُوا رَسُولَهُمْ فَهُمْ لَهُ مُنكِرُونَ</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٦٩</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المؤمنون.</w:t>
      </w:r>
    </w:p>
    <w:p w14:paraId="09B90D79" w14:textId="79541F80" w:rsidR="00BB1966" w:rsidRPr="008400A6" w:rsidRDefault="00BB1966" w:rsidP="00DF0572">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فحال النبي وسيرته دليل مستقل على أنه </w:t>
      </w:r>
      <w:r w:rsidR="00DF0572">
        <w:rPr>
          <w:rFonts w:ascii="Traditional Arabic" w:eastAsia="Times New Roman" w:hAnsi="Traditional Arabic" w:cs="Traditional Arabic"/>
          <w:color w:val="000000"/>
          <w:sz w:val="34"/>
          <w:szCs w:val="34"/>
          <w:rtl/>
        </w:rPr>
        <w:t>نبي</w:t>
      </w:r>
      <w:r w:rsidR="00DF0572">
        <w:rPr>
          <w:rFonts w:ascii="Traditional Arabic" w:eastAsia="Times New Roman" w:hAnsi="Traditional Arabic" w:cs="Traditional Arabic" w:hint="cs"/>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w:t>
      </w:r>
    </w:p>
    <w:p w14:paraId="09BDF193" w14:textId="788B5093"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lastRenderedPageBreak/>
        <w:t xml:space="preserve">فإذا كانت دواعي الصدق عامة متعاضدة على نبوته </w:t>
      </w:r>
      <w:r w:rsidR="00DF0572" w:rsidRPr="00DF0572">
        <w:rPr>
          <w:rFonts w:ascii="Traditional Arabic" w:eastAsia="Times New Roman" w:hAnsi="Traditional Arabic" w:cs="KFGQPC Uthman Taha Naskh"/>
          <w:color w:val="000000"/>
          <w:sz w:val="34"/>
          <w:szCs w:val="34"/>
          <w:rtl/>
        </w:rPr>
        <w:t xml:space="preserve"> </w:t>
      </w:r>
      <w:r w:rsidR="00DF0572" w:rsidRPr="00DF0572">
        <w:rPr>
          <w:rFonts w:ascii="Traditional Arabic" w:eastAsia="Times New Roman" w:hAnsi="Traditional Arabic" w:cs="KFGQPC Uthman Taha Naskh"/>
          <w:color w:val="C00000"/>
          <w:sz w:val="32"/>
          <w:szCs w:val="32"/>
          <w:rtl/>
        </w:rPr>
        <w:t>ﷺ</w:t>
      </w:r>
      <w:r w:rsidRPr="008400A6">
        <w:rPr>
          <w:rFonts w:ascii="Traditional Arabic" w:eastAsia="Times New Roman" w:hAnsi="Traditional Arabic" w:cs="Traditional Arabic"/>
          <w:color w:val="000000"/>
          <w:sz w:val="34"/>
          <w:szCs w:val="34"/>
          <w:rtl/>
        </w:rPr>
        <w:t>، فأنى ل</w:t>
      </w:r>
      <w:r w:rsidR="00244CCB" w:rsidRPr="008400A6">
        <w:rPr>
          <w:rFonts w:ascii="Traditional Arabic" w:eastAsia="Times New Roman" w:hAnsi="Traditional Arabic" w:cs="Traditional Arabic"/>
          <w:color w:val="000000"/>
          <w:sz w:val="34"/>
          <w:szCs w:val="34"/>
          <w:rtl/>
        </w:rPr>
        <w:t xml:space="preserve">هندوسي </w:t>
      </w:r>
      <w:r w:rsidRPr="008400A6">
        <w:rPr>
          <w:rFonts w:ascii="Traditional Arabic" w:eastAsia="Times New Roman" w:hAnsi="Traditional Arabic" w:cs="Traditional Arabic"/>
          <w:color w:val="000000"/>
          <w:sz w:val="34"/>
          <w:szCs w:val="34"/>
          <w:rtl/>
        </w:rPr>
        <w:t>عاقل أن يُكذب بكل هذا؟</w:t>
      </w:r>
    </w:p>
    <w:p w14:paraId="067E1D36" w14:textId="7192045A" w:rsidR="00BB1966" w:rsidRPr="008400A6" w:rsidRDefault="00BB1966" w:rsidP="00D17196">
      <w:pPr>
        <w:pStyle w:val="a"/>
        <w:rPr>
          <w:rtl/>
        </w:rPr>
      </w:pPr>
      <w:bookmarkStart w:id="32" w:name="_Toc87827630"/>
      <w:r w:rsidRPr="008400A6">
        <w:rPr>
          <w:rtl/>
        </w:rPr>
        <w:t>2</w:t>
      </w:r>
      <w:r w:rsidR="00B6657E" w:rsidRPr="008400A6">
        <w:rPr>
          <w:rtl/>
        </w:rPr>
        <w:t>1</w:t>
      </w:r>
      <w:r w:rsidRPr="008400A6">
        <w:rPr>
          <w:rtl/>
        </w:rPr>
        <w:t>- هل يكفي الإيمان بالله والكفر بالأنبياء</w:t>
      </w:r>
      <w:r w:rsidR="00B6657E" w:rsidRPr="008400A6">
        <w:rPr>
          <w:rtl/>
        </w:rPr>
        <w:t xml:space="preserve"> كما يفعل بعض الهندوس</w:t>
      </w:r>
      <w:r w:rsidRPr="008400A6">
        <w:rPr>
          <w:rtl/>
        </w:rPr>
        <w:t>؟</w:t>
      </w:r>
      <w:bookmarkEnd w:id="32"/>
    </w:p>
    <w:p w14:paraId="2F335DD6"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ج: لا.</w:t>
      </w:r>
    </w:p>
    <w:p w14:paraId="60A39D94"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الإيمان بوجود الله مع عدم الإيمان بالأنبياء لا يكفي حتى يكون الإنسان مسلمًا لله، فما معنى أن تؤمن بأن الله هو الخالق الرازق المُدبِّر، ثم تكفر بوحيه وتنكر رسله؟</w:t>
      </w:r>
    </w:p>
    <w:p w14:paraId="7FE11180"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هذا كفر أكبر.</w:t>
      </w:r>
    </w:p>
    <w:p w14:paraId="78695A6D" w14:textId="696F1300"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بل ليس هناك أعظم جُرمًا من الذي يرد على الله وحيه، قال الله تعالى </w:t>
      </w:r>
      <w:r w:rsidR="00505D88" w:rsidRPr="007872C4">
        <w:rPr>
          <w:rStyle w:val="Char"/>
          <w:rFonts w:eastAsiaTheme="minorHAnsi"/>
          <w:rtl/>
          <w:lang w:bidi="ar-SA"/>
        </w:rPr>
        <w:t>﴿</w:t>
      </w:r>
      <w:r w:rsidRPr="007872C4">
        <w:rPr>
          <w:rStyle w:val="Char"/>
          <w:rFonts w:eastAsiaTheme="minorHAnsi"/>
          <w:rtl/>
        </w:rPr>
        <w:t xml:space="preserve">إِنَّ الَّذِينَ يَكْفُرُونَ بِاللَّـهِ وَرُسُلِهِ وَيُرِيدُونَ أَن يُفَرِّقُوا بَيْنَ اللَّـهِ وَرُسُلِهِ وَيَقُولُونَ نُؤْمِنُ بِبَعْضٍ وَنَكْفُرُ بِبَعْضٍ وَيُرِيدُونَ أَن يَتَّخِذُوا بَيْنَ ذَٰلِكَ سَبِيلًا </w:t>
      </w:r>
      <w:r w:rsidR="00505D88" w:rsidRPr="00D17196">
        <w:rPr>
          <w:rStyle w:val="Char"/>
          <w:rFonts w:eastAsiaTheme="minorHAnsi"/>
          <w:color w:val="548DD4" w:themeColor="text2" w:themeTint="99"/>
          <w:sz w:val="26"/>
          <w:szCs w:val="26"/>
          <w:rtl/>
          <w:lang w:bidi="ar-SA"/>
        </w:rPr>
        <w:t>[</w:t>
      </w:r>
      <w:r w:rsidRPr="00D17196">
        <w:rPr>
          <w:rStyle w:val="Char"/>
          <w:rFonts w:eastAsiaTheme="minorHAnsi"/>
          <w:color w:val="548DD4" w:themeColor="text2" w:themeTint="99"/>
          <w:sz w:val="26"/>
          <w:szCs w:val="26"/>
          <w:rtl/>
        </w:rPr>
        <w:t>١٥٠</w:t>
      </w:r>
      <w:r w:rsidR="00505D88" w:rsidRPr="00D17196">
        <w:rPr>
          <w:rStyle w:val="Char"/>
          <w:rFonts w:eastAsiaTheme="minorHAnsi"/>
          <w:color w:val="548DD4" w:themeColor="text2" w:themeTint="99"/>
          <w:sz w:val="26"/>
          <w:szCs w:val="26"/>
          <w:rtl/>
          <w:lang w:bidi="ar-SA"/>
        </w:rPr>
        <w:t>]</w:t>
      </w:r>
      <w:r w:rsidRPr="007872C4">
        <w:rPr>
          <w:rStyle w:val="Char"/>
          <w:rFonts w:eastAsiaTheme="minorHAnsi"/>
          <w:rtl/>
        </w:rPr>
        <w:t xml:space="preserve"> أُولَـٰئِكَ هُمُ الْكَافِرُونَ حَقًّا</w:t>
      </w:r>
      <w:r w:rsidR="004B47B6">
        <w:rPr>
          <w:rStyle w:val="Char"/>
          <w:rFonts w:eastAsiaTheme="minorHAnsi"/>
          <w:rtl/>
        </w:rPr>
        <w:t xml:space="preserve"> </w:t>
      </w:r>
      <w:r w:rsidRPr="007872C4">
        <w:rPr>
          <w:rStyle w:val="Char"/>
          <w:rFonts w:eastAsiaTheme="minorHAnsi"/>
          <w:rtl/>
        </w:rPr>
        <w:t xml:space="preserve">وَأَعْتَدْنَا لِلْكَافِرِينَ عَذَابًا مُّهِينًا </w:t>
      </w:r>
      <w:r w:rsidR="00505D88" w:rsidRPr="00D17196">
        <w:rPr>
          <w:rStyle w:val="Char"/>
          <w:rFonts w:eastAsiaTheme="minorHAnsi"/>
          <w:color w:val="548DD4" w:themeColor="text2" w:themeTint="99"/>
          <w:sz w:val="26"/>
          <w:szCs w:val="26"/>
          <w:rtl/>
          <w:lang w:bidi="ar-SA"/>
        </w:rPr>
        <w:t>[</w:t>
      </w:r>
      <w:r w:rsidRPr="00D17196">
        <w:rPr>
          <w:rStyle w:val="Char"/>
          <w:rFonts w:eastAsiaTheme="minorHAnsi"/>
          <w:color w:val="548DD4" w:themeColor="text2" w:themeTint="99"/>
          <w:sz w:val="26"/>
          <w:szCs w:val="26"/>
          <w:rtl/>
        </w:rPr>
        <w:t>١٥١</w:t>
      </w:r>
      <w:r w:rsidR="00505D88" w:rsidRPr="00D17196">
        <w:rPr>
          <w:rStyle w:val="Char"/>
          <w:rFonts w:eastAsiaTheme="minorHAnsi"/>
          <w:color w:val="548DD4" w:themeColor="text2" w:themeTint="99"/>
          <w:sz w:val="26"/>
          <w:szCs w:val="26"/>
          <w:rtl/>
          <w:lang w:bidi="ar-SA"/>
        </w:rPr>
        <w:t>]</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سورة النساء.</w:t>
      </w:r>
    </w:p>
    <w:p w14:paraId="7CBEFC68"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فمن يؤمن بالله ويكفر بالأنبياء فهو الكافر حقًا.</w:t>
      </w:r>
    </w:p>
    <w:p w14:paraId="45E628E0" w14:textId="59C3C232"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فكل من كفر بنبي من الأنبياء فهو كافر بالله لأنه أنكر وحي الله، لذلك فأهل الكتاب</w:t>
      </w:r>
      <w:r w:rsidR="00244CCB" w:rsidRPr="008400A6">
        <w:rPr>
          <w:rFonts w:ascii="Traditional Arabic" w:eastAsia="Times New Roman" w:hAnsi="Traditional Arabic" w:cs="Traditional Arabic"/>
          <w:color w:val="000000"/>
          <w:sz w:val="34"/>
          <w:szCs w:val="34"/>
          <w:rtl/>
          <w:lang w:bidi="ar-EG"/>
        </w:rPr>
        <w:t xml:space="preserve"> من اليهود والنصارى</w:t>
      </w:r>
      <w:r w:rsidRPr="008400A6">
        <w:rPr>
          <w:rFonts w:ascii="Traditional Arabic" w:eastAsia="Times New Roman" w:hAnsi="Traditional Arabic" w:cs="Traditional Arabic"/>
          <w:color w:val="000000"/>
          <w:sz w:val="34"/>
          <w:szCs w:val="34"/>
          <w:rtl/>
          <w:lang w:bidi="ar-EG"/>
        </w:rPr>
        <w:t xml:space="preserve"> كفروا لكفرهم بنبوة محمد بن عبد الله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color w:val="000000"/>
          <w:sz w:val="34"/>
          <w:szCs w:val="34"/>
          <w:rtl/>
          <w:lang w:bidi="ar-EG"/>
        </w:rPr>
        <w:t xml:space="preserve"> </w:t>
      </w:r>
      <w:r w:rsidR="00505D88" w:rsidRPr="007872C4">
        <w:rPr>
          <w:rStyle w:val="Char"/>
          <w:rFonts w:eastAsiaTheme="minorHAnsi"/>
          <w:rtl/>
        </w:rPr>
        <w:t>﴿</w:t>
      </w:r>
      <w:r w:rsidRPr="007872C4">
        <w:rPr>
          <w:rStyle w:val="Char"/>
          <w:rFonts w:eastAsiaTheme="minorHAnsi"/>
          <w:rtl/>
        </w:rPr>
        <w:t>إِنَّ الَّذِينَ كَفَرُوا مِنْ أَهْلِ الْكِتَابِ وَالْمُشْرِكِينَ فِي نَارِ جَهَنَّمَ خَالِدِينَ فِيهَا</w:t>
      </w:r>
      <w:r w:rsidR="004B47B6">
        <w:rPr>
          <w:rStyle w:val="Char"/>
          <w:rFonts w:eastAsiaTheme="minorHAnsi"/>
          <w:rtl/>
        </w:rPr>
        <w:t xml:space="preserve"> </w:t>
      </w:r>
      <w:r w:rsidRPr="007872C4">
        <w:rPr>
          <w:rStyle w:val="Char"/>
          <w:rFonts w:eastAsiaTheme="minorHAnsi" w:hint="cs"/>
          <w:rtl/>
        </w:rPr>
        <w:t>أُولَـٰئِكَ</w:t>
      </w:r>
      <w:r w:rsidRPr="007872C4">
        <w:rPr>
          <w:rStyle w:val="Char"/>
          <w:rFonts w:eastAsiaTheme="minorHAnsi"/>
          <w:rtl/>
        </w:rPr>
        <w:t xml:space="preserve"> </w:t>
      </w:r>
      <w:r w:rsidRPr="007872C4">
        <w:rPr>
          <w:rStyle w:val="Char"/>
          <w:rFonts w:eastAsiaTheme="minorHAnsi" w:hint="cs"/>
          <w:rtl/>
        </w:rPr>
        <w:t>هُمْ</w:t>
      </w:r>
      <w:r w:rsidRPr="007872C4">
        <w:rPr>
          <w:rStyle w:val="Char"/>
          <w:rFonts w:eastAsiaTheme="minorHAnsi"/>
          <w:rtl/>
        </w:rPr>
        <w:t xml:space="preserve"> </w:t>
      </w:r>
      <w:r w:rsidRPr="007872C4">
        <w:rPr>
          <w:rStyle w:val="Char"/>
          <w:rFonts w:eastAsiaTheme="minorHAnsi" w:hint="cs"/>
          <w:rtl/>
        </w:rPr>
        <w:t>شَرُّ</w:t>
      </w:r>
      <w:r w:rsidRPr="007872C4">
        <w:rPr>
          <w:rStyle w:val="Char"/>
          <w:rFonts w:eastAsiaTheme="minorHAnsi"/>
          <w:rtl/>
        </w:rPr>
        <w:t xml:space="preserve"> </w:t>
      </w:r>
      <w:r w:rsidRPr="007872C4">
        <w:rPr>
          <w:rStyle w:val="Char"/>
          <w:rFonts w:eastAsiaTheme="minorHAnsi" w:hint="cs"/>
          <w:rtl/>
        </w:rPr>
        <w:t>الْبَرِيَّةِ</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hint="cs"/>
          <w:color w:val="548DD4" w:themeColor="text2" w:themeTint="99"/>
          <w:sz w:val="26"/>
          <w:szCs w:val="26"/>
          <w:rtl/>
          <w:lang w:bidi="ar-EG"/>
        </w:rPr>
        <w:t>[</w:t>
      </w:r>
      <w:r w:rsidRPr="00D17196">
        <w:rPr>
          <w:rFonts w:ascii="Traditional Arabic" w:eastAsia="Times New Roman" w:hAnsi="Traditional Arabic" w:cs="Traditional Arabic" w:hint="cs"/>
          <w:color w:val="548DD4" w:themeColor="text2" w:themeTint="99"/>
          <w:sz w:val="26"/>
          <w:szCs w:val="26"/>
          <w:rtl/>
          <w:lang w:bidi="ar-EG"/>
        </w:rPr>
        <w:t>٦</w:t>
      </w:r>
      <w:r w:rsidR="00505D88" w:rsidRPr="00D17196">
        <w:rPr>
          <w:rFonts w:ascii="Traditional Arabic" w:eastAsia="Times New Roman" w:hAnsi="Traditional Arabic" w:cs="Traditional Arabic" w:hint="cs"/>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hint="cs"/>
          <w:color w:val="000000"/>
          <w:sz w:val="34"/>
          <w:szCs w:val="34"/>
          <w:rtl/>
          <w:lang w:bidi="ar-EG"/>
        </w:rPr>
        <w:t>سورة</w:t>
      </w:r>
      <w:r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hint="cs"/>
          <w:color w:val="000000"/>
          <w:sz w:val="34"/>
          <w:szCs w:val="34"/>
          <w:rtl/>
          <w:lang w:bidi="ar-EG"/>
        </w:rPr>
        <w:t>البينة</w:t>
      </w:r>
      <w:r w:rsidRPr="008400A6">
        <w:rPr>
          <w:rFonts w:ascii="Traditional Arabic" w:eastAsia="Times New Roman" w:hAnsi="Traditional Arabic" w:cs="Traditional Arabic"/>
          <w:color w:val="000000"/>
          <w:sz w:val="34"/>
          <w:szCs w:val="34"/>
          <w:rtl/>
          <w:lang w:bidi="ar-EG"/>
        </w:rPr>
        <w:t>.</w:t>
      </w:r>
    </w:p>
    <w:p w14:paraId="29BB0666" w14:textId="05ED5FAF"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lastRenderedPageBreak/>
        <w:t xml:space="preserve">ووعيد الله بدخولهم النار حق </w:t>
      </w:r>
      <w:r w:rsidR="00505D88" w:rsidRPr="007872C4">
        <w:rPr>
          <w:rStyle w:val="Char"/>
          <w:rFonts w:eastAsiaTheme="minorHAnsi"/>
          <w:rtl/>
        </w:rPr>
        <w:t>﴿</w:t>
      </w:r>
      <w:r w:rsidRPr="007872C4">
        <w:rPr>
          <w:rStyle w:val="Char"/>
          <w:rFonts w:eastAsiaTheme="minorHAnsi"/>
          <w:rtl/>
        </w:rPr>
        <w:t>فَحَقَّ وَعِيدِ</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١٤</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ق.</w:t>
      </w:r>
    </w:p>
    <w:p w14:paraId="06F1358C"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فليس الإسلام وليست النجاة لمجرد إقرار الإنسان بأنَّ الله هو الخالق الرازق المحيي المميت فحسب، بل لابد من الإيمان برسله.</w:t>
      </w:r>
    </w:p>
    <w:p w14:paraId="6EA00211"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إذن فالإيمان بوجود الله والكفر بالأنبياء لا يكفي ولا ينفع العبد عند الله يوم القيامة، إذ لابد أن يُعبد الله ويتم الإيمان بكل رسله.</w:t>
      </w:r>
    </w:p>
    <w:p w14:paraId="0B7C2796"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ولو كان </w:t>
      </w:r>
      <w:r w:rsidRPr="008400A6">
        <w:rPr>
          <w:rFonts w:ascii="Traditional Arabic" w:eastAsia="Times New Roman" w:hAnsi="Traditional Arabic" w:cs="Traditional Arabic"/>
          <w:color w:val="000000"/>
          <w:sz w:val="34"/>
          <w:szCs w:val="34"/>
          <w:rtl/>
        </w:rPr>
        <w:t xml:space="preserve">الإيمان بوجود الله كافيًا </w:t>
      </w:r>
      <w:r w:rsidRPr="008400A6">
        <w:rPr>
          <w:rFonts w:ascii="Traditional Arabic" w:eastAsia="Times New Roman" w:hAnsi="Traditional Arabic" w:cs="Traditional Arabic"/>
          <w:color w:val="000000"/>
          <w:sz w:val="34"/>
          <w:szCs w:val="34"/>
          <w:rtl/>
          <w:lang w:bidi="ar-EG"/>
        </w:rPr>
        <w:t>لما أرسل الله رسله ولا أنزل كتبه، لأن البشر جميعًا يعرفون الله بالفطرة.</w:t>
      </w:r>
    </w:p>
    <w:p w14:paraId="35075E10"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فالله الذي خلقك وهداك ورزقك هو وحده المستحق أن تعبده كما شرع من خلال رسله وأنبيائه.</w:t>
      </w:r>
    </w:p>
    <w:p w14:paraId="50E4387A" w14:textId="35826121" w:rsidR="00507CEA" w:rsidRDefault="00B6657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فينبغي الإيمان بجميع الأنبياء وبخاتمهم محمد بن عبد الله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Pr="008400A6">
        <w:rPr>
          <w:rFonts w:ascii="Traditional Arabic" w:eastAsia="Times New Roman" w:hAnsi="Traditional Arabic" w:cs="Traditional Arabic"/>
          <w:color w:val="000000"/>
          <w:sz w:val="34"/>
          <w:szCs w:val="34"/>
          <w:rtl/>
          <w:lang w:bidi="ar-EG"/>
        </w:rPr>
        <w:t>.</w:t>
      </w:r>
    </w:p>
    <w:p w14:paraId="7181064E" w14:textId="56E95810" w:rsidR="00BB1966" w:rsidRPr="008400A6" w:rsidRDefault="00B6657E" w:rsidP="00D17196">
      <w:pPr>
        <w:pStyle w:val="a"/>
        <w:rPr>
          <w:rtl/>
        </w:rPr>
      </w:pPr>
      <w:bookmarkStart w:id="33" w:name="_Toc87827631"/>
      <w:r w:rsidRPr="008400A6">
        <w:rPr>
          <w:rtl/>
        </w:rPr>
        <w:t>22</w:t>
      </w:r>
      <w:r w:rsidR="00BB1966" w:rsidRPr="008400A6">
        <w:rPr>
          <w:rtl/>
        </w:rPr>
        <w:t>- لماذا خلق الله الشر؟</w:t>
      </w:r>
      <w:bookmarkEnd w:id="33"/>
    </w:p>
    <w:p w14:paraId="7DDBCE20" w14:textId="77777777" w:rsidR="00BB1966" w:rsidRPr="008400A6" w:rsidRDefault="00BB1966" w:rsidP="00D17196">
      <w:pPr>
        <w:pStyle w:val="a"/>
        <w:numPr>
          <w:ilvl w:val="0"/>
          <w:numId w:val="0"/>
        </w:numPr>
        <w:ind w:left="454"/>
        <w:rPr>
          <w:rtl/>
        </w:rPr>
      </w:pPr>
      <w:bookmarkStart w:id="34" w:name="_Toc87827632"/>
      <w:r w:rsidRPr="008400A6">
        <w:rPr>
          <w:rtl/>
        </w:rPr>
        <w:t>أو بمعنى آخر: كيف يَرُد المسلم على "معضلة الشر"؟</w:t>
      </w:r>
      <w:bookmarkEnd w:id="34"/>
    </w:p>
    <w:p w14:paraId="747FA220"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ج: فتنة الشر هي تقريبًا أكبر </w:t>
      </w:r>
      <w:r w:rsidR="00F76631" w:rsidRPr="008400A6">
        <w:rPr>
          <w:rFonts w:ascii="Traditional Arabic" w:eastAsia="Times New Roman" w:hAnsi="Traditional Arabic" w:cs="Traditional Arabic"/>
          <w:color w:val="000000"/>
          <w:sz w:val="34"/>
          <w:szCs w:val="34"/>
          <w:rtl/>
          <w:lang w:bidi="ar-EG"/>
        </w:rPr>
        <w:t>مشكلة في الهندوسية وفلسفة الهندوسية تقوم على أن الإنسان يعيش في الخربات حتى يتخلص من الشر</w:t>
      </w:r>
      <w:r w:rsidR="00B6657E" w:rsidRPr="008400A6">
        <w:rPr>
          <w:rFonts w:ascii="Traditional Arabic" w:eastAsia="Times New Roman" w:hAnsi="Traditional Arabic" w:cs="Traditional Arabic"/>
          <w:color w:val="000000"/>
          <w:sz w:val="34"/>
          <w:szCs w:val="34"/>
          <w:rtl/>
          <w:lang w:bidi="ar-EG"/>
        </w:rPr>
        <w:t>،</w:t>
      </w:r>
      <w:r w:rsidR="00F76631" w:rsidRPr="008400A6">
        <w:rPr>
          <w:rFonts w:ascii="Traditional Arabic" w:eastAsia="Times New Roman" w:hAnsi="Traditional Arabic" w:cs="Traditional Arabic"/>
          <w:color w:val="000000"/>
          <w:sz w:val="34"/>
          <w:szCs w:val="34"/>
          <w:rtl/>
          <w:lang w:bidi="ar-EG"/>
        </w:rPr>
        <w:t xml:space="preserve"> وتعتبر </w:t>
      </w:r>
      <w:r w:rsidR="00B6657E" w:rsidRPr="008400A6">
        <w:rPr>
          <w:rFonts w:ascii="Traditional Arabic" w:eastAsia="Times New Roman" w:hAnsi="Traditional Arabic" w:cs="Traditional Arabic"/>
          <w:color w:val="000000"/>
          <w:sz w:val="34"/>
          <w:szCs w:val="34"/>
          <w:rtl/>
          <w:lang w:bidi="ar-EG"/>
        </w:rPr>
        <w:t xml:space="preserve">الهندوسية </w:t>
      </w:r>
      <w:r w:rsidR="00F76631" w:rsidRPr="008400A6">
        <w:rPr>
          <w:rFonts w:ascii="Traditional Arabic" w:eastAsia="Times New Roman" w:hAnsi="Traditional Arabic" w:cs="Traditional Arabic"/>
          <w:color w:val="000000"/>
          <w:sz w:val="34"/>
          <w:szCs w:val="34"/>
          <w:rtl/>
          <w:lang w:bidi="ar-EG"/>
        </w:rPr>
        <w:t>أن تكرار الولادات بسبب الشر الذي ارتكبه الإنسان في حياة سابقة</w:t>
      </w:r>
      <w:r w:rsidRPr="008400A6">
        <w:rPr>
          <w:rFonts w:ascii="Traditional Arabic" w:eastAsia="Times New Roman" w:hAnsi="Traditional Arabic" w:cs="Traditional Arabic"/>
          <w:color w:val="000000"/>
          <w:sz w:val="34"/>
          <w:szCs w:val="34"/>
          <w:rtl/>
          <w:lang w:bidi="ar-EG"/>
        </w:rPr>
        <w:t>.</w:t>
      </w:r>
    </w:p>
    <w:p w14:paraId="5F7B933E" w14:textId="77777777" w:rsidR="00BB1966" w:rsidRPr="008400A6" w:rsidRDefault="00F7663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وهذا كل</w:t>
      </w:r>
      <w:r w:rsidR="00676659" w:rsidRPr="008400A6">
        <w:rPr>
          <w:rFonts w:ascii="Traditional Arabic" w:eastAsia="Times New Roman" w:hAnsi="Traditional Arabic" w:cs="Traditional Arabic"/>
          <w:color w:val="000000"/>
          <w:sz w:val="34"/>
          <w:szCs w:val="34"/>
          <w:rtl/>
          <w:lang w:bidi="ar-EG"/>
        </w:rPr>
        <w:t>ه</w:t>
      </w:r>
      <w:r w:rsidRPr="008400A6">
        <w:rPr>
          <w:rFonts w:ascii="Traditional Arabic" w:eastAsia="Times New Roman" w:hAnsi="Traditional Arabic" w:cs="Traditional Arabic"/>
          <w:color w:val="000000"/>
          <w:sz w:val="34"/>
          <w:szCs w:val="34"/>
          <w:rtl/>
          <w:lang w:bidi="ar-EG"/>
        </w:rPr>
        <w:t xml:space="preserve"> خطأ</w:t>
      </w:r>
      <w:r w:rsidR="00676659" w:rsidRPr="008400A6">
        <w:rPr>
          <w:rFonts w:ascii="Traditional Arabic" w:eastAsia="Times New Roman" w:hAnsi="Traditional Arabic" w:cs="Traditional Arabic"/>
          <w:color w:val="000000"/>
          <w:sz w:val="34"/>
          <w:szCs w:val="34"/>
          <w:rtl/>
          <w:lang w:bidi="ar-EG"/>
        </w:rPr>
        <w:t xml:space="preserve"> فالشر موجود في العالم</w:t>
      </w:r>
      <w:r w:rsidR="00BB1966" w:rsidRPr="008400A6">
        <w:rPr>
          <w:rFonts w:ascii="Traditional Arabic" w:eastAsia="Times New Roman" w:hAnsi="Traditional Arabic" w:cs="Traditional Arabic"/>
          <w:color w:val="000000"/>
          <w:sz w:val="34"/>
          <w:szCs w:val="34"/>
          <w:rtl/>
          <w:lang w:bidi="ar-EG"/>
        </w:rPr>
        <w:t xml:space="preserve"> ببساطة: لأننا مُكلفون.</w:t>
      </w:r>
    </w:p>
    <w:p w14:paraId="22CCA7D6"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lastRenderedPageBreak/>
        <w:t>لأننا في عالم اختباري.</w:t>
      </w:r>
    </w:p>
    <w:p w14:paraId="204F8F51" w14:textId="08CEFE49"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قال ربنا سبحانه </w:t>
      </w:r>
      <w:r w:rsidR="00505D88" w:rsidRPr="007872C4">
        <w:rPr>
          <w:rStyle w:val="Char"/>
          <w:rFonts w:eastAsiaTheme="minorHAnsi"/>
          <w:rtl/>
        </w:rPr>
        <w:t>﴿</w:t>
      </w:r>
      <w:r w:rsidRPr="007872C4">
        <w:rPr>
          <w:rStyle w:val="Char"/>
          <w:rFonts w:eastAsiaTheme="minorHAnsi"/>
          <w:rtl/>
        </w:rPr>
        <w:t>وَنَبْلُوكُم بِالشَّرِّ وَالْخَيْرِ فِتْنَةً</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٣٥</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الأنبياء.</w:t>
      </w:r>
    </w:p>
    <w:p w14:paraId="2739D059"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فالخير والشر لأنك مكلف، والتكليف هو غاية وجودك.</w:t>
      </w:r>
    </w:p>
    <w:p w14:paraId="6FFAA977" w14:textId="30D90666"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قال الله تعالى </w:t>
      </w:r>
      <w:r w:rsidR="00505D88" w:rsidRPr="007872C4">
        <w:rPr>
          <w:rStyle w:val="Char"/>
          <w:rFonts w:eastAsiaTheme="minorHAnsi"/>
          <w:rtl/>
        </w:rPr>
        <w:t>﴿</w:t>
      </w:r>
      <w:r w:rsidRPr="007872C4">
        <w:rPr>
          <w:rStyle w:val="Char"/>
          <w:rFonts w:eastAsiaTheme="minorHAnsi"/>
          <w:rtl/>
        </w:rPr>
        <w:t>الَّذِي خَلَقَ الْمَوْتَ وَالْحَيَاةَ لِيَبْلُوَكُمْ أَيُّكُمْ أَحْسَنُ عَمَلًا وَهُوَ الْعَزِيزُ الْغَفُورُ</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٢</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الملك.</w:t>
      </w:r>
    </w:p>
    <w:p w14:paraId="7E4430D7"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فطالما أننا مكلفون إذن من الطبيعي أن يكون هناك فتن وبلاء ومن الطبيعي أن نستوعب الشر.</w:t>
      </w:r>
    </w:p>
    <w:p w14:paraId="191296A1"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فالشر وبعض الألم والقدرة على ارتكاب المعصية هو المقتضى الطبيعي والنتيجة البديهية لحرية الإرادة والتكليف الإلهي.</w:t>
      </w:r>
    </w:p>
    <w:p w14:paraId="79294EF7" w14:textId="77777777" w:rsidR="00676659"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ووجود الشر والبلاء والمصائب والشهوات هؤلاء يُخرجون أفضل ما في الإنسان الصالح وأسوأ ما في الإنسان الفاسد.</w:t>
      </w:r>
    </w:p>
    <w:p w14:paraId="40C74793" w14:textId="77777777" w:rsidR="00676659" w:rsidRPr="008400A6" w:rsidRDefault="0067665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وبجانب الشر نحن نعيش خير لا يحصى.</w:t>
      </w:r>
    </w:p>
    <w:p w14:paraId="3811B755" w14:textId="77777777" w:rsidR="00676659" w:rsidRPr="008400A6" w:rsidRDefault="0067665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ونِعم لا تُحصى.</w:t>
      </w:r>
    </w:p>
    <w:p w14:paraId="1AB3050F" w14:textId="77777777" w:rsidR="00676659" w:rsidRPr="008400A6" w:rsidRDefault="0067665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والشر بسيط ويسير بجوار الخير الكبير الذي نحيا فيه.</w:t>
      </w:r>
    </w:p>
    <w:p w14:paraId="60D5C75F" w14:textId="77777777" w:rsidR="00BB1966" w:rsidRPr="008400A6" w:rsidRDefault="00676659"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w:t>
      </w:r>
      <w:r w:rsidR="00BB1966" w:rsidRPr="008400A6">
        <w:rPr>
          <w:rFonts w:ascii="Traditional Arabic" w:eastAsia="Times New Roman" w:hAnsi="Traditional Arabic" w:cs="Traditional Arabic"/>
          <w:color w:val="000000"/>
          <w:sz w:val="34"/>
          <w:szCs w:val="34"/>
          <w:rtl/>
          <w:lang w:bidi="ar-EG"/>
        </w:rPr>
        <w:t>لو لم يكن هناك شر في العالم لما خرجْت من المكان الذي وُلدت فيه!</w:t>
      </w:r>
    </w:p>
    <w:p w14:paraId="044E66D3"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ولما وُجدت حضارة ولا بُنيت مدن ولا مصانع ولا بيوت ولا احتاج الناس إلى عمل ولا فَكَّر الناس في مقاومة مرض أو حل مشكلة أو اختراع فكرة </w:t>
      </w:r>
      <w:r w:rsidRPr="008400A6">
        <w:rPr>
          <w:rFonts w:ascii="Traditional Arabic" w:eastAsia="Times New Roman" w:hAnsi="Traditional Arabic" w:cs="Traditional Arabic"/>
          <w:color w:val="000000"/>
          <w:sz w:val="34"/>
          <w:szCs w:val="34"/>
          <w:rtl/>
          <w:lang w:bidi="ar-EG"/>
        </w:rPr>
        <w:lastRenderedPageBreak/>
        <w:t>لجلب الراحة!</w:t>
      </w:r>
    </w:p>
    <w:p w14:paraId="4ECB61ED"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ولما احتاج الإنسان أن ينتقل من مكان ولادته أصلاً.</w:t>
      </w:r>
    </w:p>
    <w:p w14:paraId="6B78A08E"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إذ لا شر ولا عناء ولا بلاء ولا تعب ولا مشاكل تبحث لها عن حلول!</w:t>
      </w:r>
    </w:p>
    <w:p w14:paraId="0DB4512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فلماذا التعب والسهر والتفكير والعمل؟</w:t>
      </w:r>
    </w:p>
    <w:p w14:paraId="599A692F"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فالشر هو الضرورة التي لابد منها في الدنيا!</w:t>
      </w:r>
    </w:p>
    <w:p w14:paraId="13C2215E"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فتدبر!</w:t>
      </w:r>
    </w:p>
    <w:p w14:paraId="1986DF34"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وكثير من الناس ينزل بهم البلاء والشر فيعودون إلى الله ويصبحون من الصالحين فسبحان الله العظيم وبحمده.</w:t>
      </w:r>
    </w:p>
    <w:p w14:paraId="662D8F60" w14:textId="77777777" w:rsidR="00BB1966" w:rsidRPr="008400A6" w:rsidRDefault="00B6657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lang w:bidi="ar-EG"/>
        </w:rPr>
        <w:t>فكل أقدار الله فيها حكمة وخير</w:t>
      </w:r>
      <w:r w:rsidR="00BB1966" w:rsidRPr="008400A6">
        <w:rPr>
          <w:rFonts w:ascii="Traditional Arabic" w:eastAsia="Times New Roman" w:hAnsi="Traditional Arabic" w:cs="Traditional Arabic"/>
          <w:color w:val="000000"/>
          <w:sz w:val="34"/>
          <w:szCs w:val="34"/>
          <w:rtl/>
        </w:rPr>
        <w:t xml:space="preserve"> وإن بدا في بعضها شر أو ضيق أو أذى ظاهريًا، لكنها في الأخير تكتنف على خير عظيم وحكمة إلهية بالغة.</w:t>
      </w:r>
    </w:p>
    <w:p w14:paraId="5BBA16CA" w14:textId="77777777" w:rsidR="00507CEA" w:rsidRDefault="00B6657E"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FF0000"/>
          <w:sz w:val="34"/>
          <w:szCs w:val="34"/>
          <w:rtl/>
          <w:lang w:bidi="ar-EG"/>
        </w:rPr>
      </w:pPr>
      <w:r w:rsidRPr="008400A6">
        <w:rPr>
          <w:rFonts w:ascii="Traditional Arabic" w:eastAsia="Times New Roman" w:hAnsi="Traditional Arabic" w:cs="Traditional Arabic"/>
          <w:color w:val="000000"/>
          <w:sz w:val="34"/>
          <w:szCs w:val="34"/>
          <w:rtl/>
        </w:rPr>
        <w:t>فالشر لأنك مكلف وليس لأنك ارتكبت آثامًا في حياة سابقة.</w:t>
      </w:r>
    </w:p>
    <w:p w14:paraId="535AC85A" w14:textId="5E5771EA" w:rsidR="00BB1966" w:rsidRPr="008400A6" w:rsidRDefault="00B6657E" w:rsidP="00D17196">
      <w:pPr>
        <w:pStyle w:val="a"/>
        <w:rPr>
          <w:rtl/>
          <w:lang w:bidi="ar-EG"/>
        </w:rPr>
      </w:pPr>
      <w:bookmarkStart w:id="35" w:name="_Toc87827633"/>
      <w:r w:rsidRPr="008400A6">
        <w:rPr>
          <w:rtl/>
          <w:lang w:bidi="ar-EG"/>
        </w:rPr>
        <w:t>23</w:t>
      </w:r>
      <w:r w:rsidR="00BB1966" w:rsidRPr="008400A6">
        <w:rPr>
          <w:rtl/>
          <w:lang w:bidi="ar-EG"/>
        </w:rPr>
        <w:t>- ما هي مظاهر التسليم لله تعالى؟</w:t>
      </w:r>
      <w:bookmarkEnd w:id="35"/>
      <w:r w:rsidR="00BB1966" w:rsidRPr="008400A6">
        <w:rPr>
          <w:rtl/>
          <w:lang w:bidi="ar-EG"/>
        </w:rPr>
        <w:t xml:space="preserve"> </w:t>
      </w:r>
    </w:p>
    <w:p w14:paraId="5CC51071" w14:textId="77777777" w:rsidR="00BB1966" w:rsidRPr="008400A6" w:rsidRDefault="00BB1966" w:rsidP="00D17196">
      <w:pPr>
        <w:pStyle w:val="a"/>
        <w:numPr>
          <w:ilvl w:val="0"/>
          <w:numId w:val="0"/>
        </w:numPr>
        <w:ind w:left="454"/>
        <w:rPr>
          <w:rtl/>
          <w:lang w:bidi="ar-EG"/>
        </w:rPr>
      </w:pPr>
      <w:bookmarkStart w:id="36" w:name="_Toc87827634"/>
      <w:r w:rsidRPr="008400A6">
        <w:rPr>
          <w:rtl/>
          <w:lang w:bidi="ar-EG"/>
        </w:rPr>
        <w:t>أو بصيغةٍ أخرى: كيف تعرف أنك</w:t>
      </w:r>
      <w:r w:rsidR="00B6657E" w:rsidRPr="008400A6">
        <w:rPr>
          <w:rtl/>
          <w:lang w:bidi="ar-EG"/>
        </w:rPr>
        <w:t xml:space="preserve"> مسلم لله مستسلم ل</w:t>
      </w:r>
      <w:r w:rsidRPr="008400A6">
        <w:rPr>
          <w:rtl/>
          <w:lang w:bidi="ar-EG"/>
        </w:rPr>
        <w:t>ه استسلامًا كاملاً؟</w:t>
      </w:r>
      <w:bookmarkEnd w:id="36"/>
    </w:p>
    <w:p w14:paraId="0F14A089"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ج: علامات الاستسلام لله تعالى أربع وهي:</w:t>
      </w:r>
    </w:p>
    <w:p w14:paraId="255F6750" w14:textId="23CB3D9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lang w:bidi="ar-EG"/>
        </w:rPr>
      </w:pPr>
      <w:bookmarkStart w:id="37" w:name="_Toc87827635"/>
      <w:r w:rsidRPr="00CB1177">
        <w:rPr>
          <w:rStyle w:val="Char1"/>
          <w:rFonts w:eastAsiaTheme="minorHAnsi"/>
          <w:rtl/>
        </w:rPr>
        <w:t>أولاً: العبودية لله في كل صغيرة وكبيرة في حياتك،</w:t>
      </w:r>
      <w:bookmarkEnd w:id="37"/>
      <w:r w:rsidRPr="008400A6">
        <w:rPr>
          <w:rFonts w:ascii="Traditional Arabic" w:eastAsia="Times New Roman" w:hAnsi="Traditional Arabic" w:cs="Traditional Arabic"/>
          <w:color w:val="000000"/>
          <w:sz w:val="34"/>
          <w:szCs w:val="34"/>
          <w:rtl/>
          <w:lang w:bidi="ar-EG"/>
        </w:rPr>
        <w:t xml:space="preserve"> قال تعالى </w:t>
      </w:r>
      <w:r w:rsidR="00505D88" w:rsidRPr="007872C4">
        <w:rPr>
          <w:rStyle w:val="Char"/>
          <w:rFonts w:eastAsiaTheme="minorHAnsi"/>
          <w:rtl/>
        </w:rPr>
        <w:t>﴿</w:t>
      </w:r>
      <w:r w:rsidRPr="007872C4">
        <w:rPr>
          <w:rStyle w:val="Char"/>
          <w:rFonts w:eastAsiaTheme="minorHAnsi"/>
          <w:rtl/>
        </w:rPr>
        <w:t xml:space="preserve">قُلْ إِنَّ صَلَاتِي وَنُسُكِي وَمَحْيَايَ وَمَمَاتِي لِلَّـهِ رَبِّ الْعَالَمِينَ </w:t>
      </w:r>
      <w:r w:rsidR="00505D88" w:rsidRPr="00D17196">
        <w:rPr>
          <w:rStyle w:val="Char"/>
          <w:rFonts w:eastAsiaTheme="minorHAnsi"/>
          <w:color w:val="548DD4" w:themeColor="text2" w:themeTint="99"/>
          <w:sz w:val="26"/>
          <w:szCs w:val="26"/>
          <w:rtl/>
        </w:rPr>
        <w:t>[</w:t>
      </w:r>
      <w:r w:rsidRPr="00D17196">
        <w:rPr>
          <w:rStyle w:val="Char"/>
          <w:rFonts w:eastAsiaTheme="minorHAnsi"/>
          <w:color w:val="548DD4" w:themeColor="text2" w:themeTint="99"/>
          <w:sz w:val="26"/>
          <w:szCs w:val="26"/>
          <w:rtl/>
        </w:rPr>
        <w:t>١٦٢</w:t>
      </w:r>
      <w:r w:rsidR="00505D88" w:rsidRPr="00D17196">
        <w:rPr>
          <w:rStyle w:val="Char"/>
          <w:rFonts w:eastAsiaTheme="minorHAnsi"/>
          <w:color w:val="548DD4" w:themeColor="text2" w:themeTint="99"/>
          <w:sz w:val="26"/>
          <w:szCs w:val="26"/>
          <w:rtl/>
        </w:rPr>
        <w:t>]</w:t>
      </w:r>
      <w:r w:rsidRPr="007872C4">
        <w:rPr>
          <w:rStyle w:val="Char"/>
          <w:rFonts w:eastAsiaTheme="minorHAnsi"/>
          <w:rtl/>
        </w:rPr>
        <w:t xml:space="preserve"> لَا شَرِيكَ لَهُ</w:t>
      </w:r>
      <w:r w:rsidR="004B47B6">
        <w:rPr>
          <w:rStyle w:val="Char"/>
          <w:rFonts w:eastAsiaTheme="minorHAnsi"/>
          <w:rtl/>
        </w:rPr>
        <w:t xml:space="preserve"> </w:t>
      </w:r>
      <w:r w:rsidRPr="007872C4">
        <w:rPr>
          <w:rStyle w:val="Char"/>
          <w:rFonts w:eastAsiaTheme="minorHAnsi"/>
          <w:rtl/>
        </w:rPr>
        <w:t xml:space="preserve">وَبِذَٰلِكَ أُمِرْتُ </w:t>
      </w:r>
      <w:r w:rsidRPr="007872C4">
        <w:rPr>
          <w:rStyle w:val="Char"/>
          <w:rFonts w:eastAsiaTheme="minorHAnsi"/>
          <w:rtl/>
        </w:rPr>
        <w:lastRenderedPageBreak/>
        <w:t xml:space="preserve">وَأَنَا أَوَّلُ الْمُسْلِمِينَ </w:t>
      </w:r>
      <w:r w:rsidR="00505D88" w:rsidRPr="00D17196">
        <w:rPr>
          <w:rStyle w:val="Char"/>
          <w:rFonts w:eastAsiaTheme="minorHAnsi"/>
          <w:color w:val="548DD4" w:themeColor="text2" w:themeTint="99"/>
          <w:sz w:val="26"/>
          <w:szCs w:val="26"/>
          <w:rtl/>
        </w:rPr>
        <w:t>[</w:t>
      </w:r>
      <w:r w:rsidRPr="00D17196">
        <w:rPr>
          <w:rStyle w:val="Char"/>
          <w:rFonts w:eastAsiaTheme="minorHAnsi"/>
          <w:color w:val="548DD4" w:themeColor="text2" w:themeTint="99"/>
          <w:sz w:val="26"/>
          <w:szCs w:val="26"/>
          <w:rtl/>
        </w:rPr>
        <w:t>١٦٣</w:t>
      </w:r>
      <w:r w:rsidR="00505D88" w:rsidRPr="00D17196">
        <w:rPr>
          <w:rStyle w:val="Char"/>
          <w:rFonts w:eastAsiaTheme="minorHAnsi"/>
          <w:color w:val="548DD4" w:themeColor="text2" w:themeTint="99"/>
          <w:sz w:val="26"/>
          <w:szCs w:val="26"/>
          <w:rtl/>
        </w:rPr>
        <w:t>]</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سورة الأنعام.</w:t>
      </w:r>
    </w:p>
    <w:p w14:paraId="580B1CBC"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صَلَاتِي وَنُسُكِي وَمَحْيَايَ وَمَمَاتِي لِلَّـهِ رَبِّ الْعَالَمِينَ: كل شيء أفعله لله، فهي عبودية لله في كل عمل، وهذه أولى مظاهر وعلامات التسليم لله.</w:t>
      </w:r>
    </w:p>
    <w:p w14:paraId="3D5A4CBC" w14:textId="2818263B" w:rsidR="00BB1966" w:rsidRPr="008400A6" w:rsidRDefault="00BB1966" w:rsidP="00507CEA">
      <w:pPr>
        <w:widowControl w:val="0"/>
        <w:tabs>
          <w:tab w:val="left" w:pos="2040"/>
        </w:tabs>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bookmarkStart w:id="38" w:name="_Toc87827636"/>
      <w:r w:rsidRPr="00CB1177">
        <w:rPr>
          <w:rStyle w:val="Char1"/>
          <w:rFonts w:eastAsiaTheme="minorHAnsi"/>
          <w:rtl/>
        </w:rPr>
        <w:t>العلامة الثانية حتى تكون مستسلمًا لله تمام الاستسلام:</w:t>
      </w:r>
      <w:bookmarkEnd w:id="38"/>
      <w:r w:rsidRPr="008400A6">
        <w:rPr>
          <w:rFonts w:ascii="Traditional Arabic" w:eastAsia="Times New Roman" w:hAnsi="Traditional Arabic" w:cs="Traditional Arabic"/>
          <w:color w:val="000000"/>
          <w:sz w:val="34"/>
          <w:szCs w:val="34"/>
          <w:rtl/>
          <w:lang w:bidi="ar-EG"/>
        </w:rPr>
        <w:t xml:space="preserve"> هي اتباع ما أمر الله به واجتناب ما نهى عنه، قال ربنا سبحانه </w:t>
      </w:r>
      <w:r w:rsidR="00505D88" w:rsidRPr="007872C4">
        <w:rPr>
          <w:rStyle w:val="Char"/>
          <w:rFonts w:eastAsiaTheme="minorHAnsi"/>
          <w:rtl/>
        </w:rPr>
        <w:t>﴿</w:t>
      </w:r>
      <w:r w:rsidRPr="007872C4">
        <w:rPr>
          <w:rStyle w:val="Char"/>
          <w:rFonts w:eastAsiaTheme="minorHAnsi"/>
          <w:rtl/>
        </w:rPr>
        <w:t>يَا أَيُّهَا الَّذِينَ آمَنُوا أَطِيعُوا اللَّـهَ وَرَسُولَهُ وَلَا تَوَلَّوْا عَنْهُ وَأَنتُمْ تَسْمَعُونَ</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٢٠</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الأنفال.</w:t>
      </w:r>
    </w:p>
    <w:p w14:paraId="4C3EAC7A" w14:textId="5199053E" w:rsidR="00BB1966" w:rsidRPr="008400A6" w:rsidRDefault="00BB1966" w:rsidP="00507CEA">
      <w:pPr>
        <w:widowControl w:val="0"/>
        <w:tabs>
          <w:tab w:val="left" w:pos="2040"/>
        </w:tabs>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وقال عزَّ وجلَّ </w:t>
      </w:r>
      <w:r w:rsidR="00505D88" w:rsidRPr="007872C4">
        <w:rPr>
          <w:rStyle w:val="Char"/>
          <w:rFonts w:eastAsiaTheme="minorHAnsi"/>
          <w:rtl/>
        </w:rPr>
        <w:t>﴿</w:t>
      </w:r>
      <w:r w:rsidRPr="007872C4">
        <w:rPr>
          <w:rStyle w:val="Char"/>
          <w:rFonts w:eastAsiaTheme="minorHAnsi"/>
          <w:rtl/>
        </w:rPr>
        <w:t>يَا أَيُّهَا الَّذِينَ آمَنُوا ادْخُلُوا فِي السِّلْمِ كَافَّةً</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٢٠٨</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البقرة</w:t>
      </w:r>
    </w:p>
    <w:p w14:paraId="1B6B988B" w14:textId="77777777" w:rsidR="00BB1966" w:rsidRPr="008400A6" w:rsidRDefault="00BB1966" w:rsidP="00507CEA">
      <w:pPr>
        <w:widowControl w:val="0"/>
        <w:tabs>
          <w:tab w:val="left" w:pos="2040"/>
        </w:tabs>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فِي السِّلْمِ أي: في الإسلام.</w:t>
      </w:r>
    </w:p>
    <w:p w14:paraId="09C7C645" w14:textId="77777777" w:rsidR="00BB1966" w:rsidRPr="009570D9" w:rsidRDefault="00BB1966" w:rsidP="00507CEA">
      <w:pPr>
        <w:widowControl w:val="0"/>
        <w:tabs>
          <w:tab w:val="left" w:pos="2040"/>
        </w:tabs>
        <w:bidi/>
        <w:adjustRightInd w:val="0"/>
        <w:snapToGrid w:val="0"/>
        <w:spacing w:after="120" w:line="500" w:lineRule="exact"/>
        <w:ind w:firstLine="454"/>
        <w:jc w:val="both"/>
        <w:rPr>
          <w:rFonts w:ascii="Traditional Arabic" w:eastAsia="Times New Roman" w:hAnsi="Traditional Arabic" w:cs="Traditional Arabic"/>
          <w:color w:val="000000"/>
          <w:spacing w:val="-4"/>
          <w:sz w:val="34"/>
          <w:szCs w:val="34"/>
          <w:rtl/>
          <w:lang w:bidi="ar-EG"/>
        </w:rPr>
      </w:pPr>
      <w:r w:rsidRPr="009570D9">
        <w:rPr>
          <w:rFonts w:ascii="Traditional Arabic" w:eastAsia="Times New Roman" w:hAnsi="Traditional Arabic" w:cs="Traditional Arabic"/>
          <w:color w:val="000000"/>
          <w:spacing w:val="-4"/>
          <w:sz w:val="34"/>
          <w:szCs w:val="34"/>
          <w:rtl/>
          <w:lang w:bidi="ar-EG"/>
        </w:rPr>
        <w:t>ادْخُلُوا فِي السِّلْمِ كَافَّةً: أي التزموا بكل ما أمر به الله وانتهوا عما نهى عنه.</w:t>
      </w:r>
    </w:p>
    <w:p w14:paraId="500DFA44" w14:textId="3A1C4F0A" w:rsidR="00BB1966" w:rsidRPr="008400A6" w:rsidRDefault="00BB1966" w:rsidP="00507CEA">
      <w:pPr>
        <w:widowControl w:val="0"/>
        <w:tabs>
          <w:tab w:val="left" w:pos="2040"/>
        </w:tabs>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أمرني الله بشيء </w:t>
      </w:r>
      <w:r w:rsidR="00B6657E" w:rsidRPr="008400A6">
        <w:rPr>
          <w:rFonts w:ascii="Traditional Arabic" w:eastAsia="Times New Roman" w:hAnsi="Traditional Arabic" w:cs="Traditional Arabic"/>
          <w:color w:val="000000"/>
          <w:sz w:val="34"/>
          <w:szCs w:val="34"/>
          <w:rtl/>
          <w:lang w:bidi="ar-EG"/>
        </w:rPr>
        <w:t xml:space="preserve">في القرآن أو أمرني بشيء في سنة نبيه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B6657E" w:rsidRPr="008400A6">
        <w:rPr>
          <w:rFonts w:ascii="Traditional Arabic" w:eastAsia="Times New Roman" w:hAnsi="Traditional Arabic" w:cs="Traditional Arabic"/>
          <w:color w:val="000000"/>
          <w:sz w:val="34"/>
          <w:szCs w:val="34"/>
          <w:rtl/>
          <w:lang w:bidi="ar-EG"/>
        </w:rPr>
        <w:t xml:space="preserve"> </w:t>
      </w:r>
      <w:r w:rsidRPr="008400A6">
        <w:rPr>
          <w:rFonts w:ascii="Traditional Arabic" w:eastAsia="Times New Roman" w:hAnsi="Traditional Arabic" w:cs="Traditional Arabic"/>
          <w:color w:val="000000"/>
          <w:sz w:val="34"/>
          <w:szCs w:val="34"/>
          <w:rtl/>
          <w:lang w:bidi="ar-EG"/>
        </w:rPr>
        <w:t>أفعله.... نهاني عن شيء أنتهي عنه، فهذا هو تمام الاستسلام والانقياد لله.</w:t>
      </w:r>
    </w:p>
    <w:p w14:paraId="4346DB32" w14:textId="77777777" w:rsidR="00BB1966" w:rsidRPr="008400A6" w:rsidRDefault="00BB1966" w:rsidP="00CB1177">
      <w:pPr>
        <w:pStyle w:val="a4"/>
        <w:rPr>
          <w:rtl/>
        </w:rPr>
      </w:pPr>
      <w:bookmarkStart w:id="39" w:name="_Toc87827637"/>
      <w:r w:rsidRPr="008400A6">
        <w:rPr>
          <w:rtl/>
        </w:rPr>
        <w:t>العلامة الثالثة على التسليم لله هي أن: نُسَّلم بتحكيم ما شرع الله، فنرضى بشرعه ونقبل به.</w:t>
      </w:r>
      <w:bookmarkEnd w:id="39"/>
    </w:p>
    <w:p w14:paraId="1053D480" w14:textId="0809F04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نقبل بكل تشريع إلهي</w:t>
      </w:r>
      <w:r w:rsidR="00B6657E" w:rsidRPr="008400A6">
        <w:rPr>
          <w:rFonts w:ascii="Traditional Arabic" w:eastAsia="Times New Roman" w:hAnsi="Traditional Arabic" w:cs="Traditional Arabic"/>
          <w:color w:val="000000"/>
          <w:sz w:val="34"/>
          <w:szCs w:val="34"/>
          <w:rtl/>
          <w:lang w:bidi="ar-EG"/>
        </w:rPr>
        <w:t xml:space="preserve"> في القرآن وسنة النبي محمد </w:t>
      </w:r>
      <w:r w:rsidR="00DF0572" w:rsidRPr="00DF0572">
        <w:rPr>
          <w:rFonts w:ascii="Traditional Arabic" w:eastAsia="Times New Roman" w:hAnsi="Traditional Arabic" w:cs="KFGQPC Uthman Taha Naskh"/>
          <w:color w:val="000000"/>
          <w:sz w:val="34"/>
          <w:szCs w:val="34"/>
          <w:rtl/>
          <w:lang w:bidi="ar-EG"/>
        </w:rPr>
        <w:t xml:space="preserve"> </w:t>
      </w:r>
      <w:r w:rsidR="00DF0572" w:rsidRPr="00DF0572">
        <w:rPr>
          <w:rFonts w:ascii="Traditional Arabic" w:eastAsia="Times New Roman" w:hAnsi="Traditional Arabic" w:cs="KFGQPC Uthman Taha Naskh"/>
          <w:color w:val="C00000"/>
          <w:sz w:val="32"/>
          <w:szCs w:val="32"/>
          <w:rtl/>
          <w:lang w:bidi="ar-EG"/>
        </w:rPr>
        <w:t>ﷺ</w:t>
      </w:r>
      <w:r w:rsidR="00961E21" w:rsidRPr="008400A6">
        <w:rPr>
          <w:rFonts w:ascii="Traditional Arabic" w:eastAsia="Times New Roman" w:hAnsi="Traditional Arabic" w:cs="Traditional Arabic"/>
          <w:color w:val="000000"/>
          <w:sz w:val="34"/>
          <w:szCs w:val="34"/>
          <w:rtl/>
          <w:lang w:bidi="ar-EG"/>
        </w:rPr>
        <w:t xml:space="preserve">، لأنَّ الله يعلم ما يُصلِح خلقه </w:t>
      </w:r>
      <w:r w:rsidR="00505D88" w:rsidRPr="007872C4">
        <w:rPr>
          <w:rStyle w:val="Char"/>
          <w:rFonts w:eastAsiaTheme="minorHAnsi"/>
          <w:rtl/>
        </w:rPr>
        <w:t>﴿</w:t>
      </w:r>
      <w:r w:rsidRPr="007872C4">
        <w:rPr>
          <w:rStyle w:val="Char"/>
          <w:rFonts w:eastAsiaTheme="minorHAnsi"/>
          <w:rtl/>
        </w:rPr>
        <w:t>أَلَا يَعْلَمُ مَنْ خَلَقَ وَهُوَ اللَّطِيفُ الْخَبِيرُ</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١٤</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الملك.</w:t>
      </w:r>
    </w:p>
    <w:p w14:paraId="7B0BE2FA" w14:textId="18BD0FDF" w:rsidR="00BB1966" w:rsidRPr="008400A6" w:rsidRDefault="00BB1966" w:rsidP="00505D88">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وقال سبحانه </w:t>
      </w:r>
      <w:r w:rsidR="00505D88" w:rsidRPr="007872C4">
        <w:rPr>
          <w:rStyle w:val="Char"/>
          <w:rFonts w:eastAsiaTheme="minorHAnsi"/>
          <w:rtl/>
        </w:rPr>
        <w:t>﴿</w:t>
      </w:r>
      <w:r w:rsidRPr="007872C4">
        <w:rPr>
          <w:rStyle w:val="Char"/>
          <w:rFonts w:eastAsiaTheme="minorHAnsi"/>
          <w:rtl/>
        </w:rPr>
        <w:t>وَمَنْ أَحْسَنُ مِنَ اللَّـهِ حُكْمًا</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٥٠</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المائدة.</w:t>
      </w:r>
    </w:p>
    <w:p w14:paraId="120F7EAB"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lastRenderedPageBreak/>
        <w:t>فالله هو الذي يعلم ما يصلح الناس في دنياهم وفي آخرتهم.</w:t>
      </w:r>
    </w:p>
    <w:p w14:paraId="777B24AF"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وتطبيق شرع الله يُطهر الناس ويجعلهم يعيشون في أمان.</w:t>
      </w:r>
    </w:p>
    <w:p w14:paraId="4A3B411D" w14:textId="0E5182BC"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قال الله عز وجل </w:t>
      </w:r>
      <w:r w:rsidR="00505D88" w:rsidRPr="007872C4">
        <w:rPr>
          <w:rStyle w:val="Char"/>
          <w:rFonts w:eastAsiaTheme="minorHAnsi"/>
          <w:rtl/>
        </w:rPr>
        <w:t>﴿</w:t>
      </w:r>
      <w:r w:rsidRPr="007872C4">
        <w:rPr>
          <w:rStyle w:val="Char"/>
          <w:rFonts w:eastAsiaTheme="minorHAnsi"/>
          <w:rtl/>
        </w:rPr>
        <w:t>وَمَا أَرْسَلْنَا مِن رَّسُولٍ إِلَّا لِيُطَاعَ بِإِذْنِ اللَّـهِ</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٦٤</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النساء.</w:t>
      </w:r>
    </w:p>
    <w:p w14:paraId="5E3DD2F8" w14:textId="05CC1E01"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فالله لم يرسل الرسل حتى نترك</w:t>
      </w:r>
      <w:r w:rsidR="0013506B" w:rsidRPr="008400A6">
        <w:rPr>
          <w:rFonts w:ascii="Traditional Arabic" w:eastAsia="Times New Roman" w:hAnsi="Traditional Arabic" w:cs="Traditional Arabic"/>
          <w:color w:val="000000"/>
          <w:sz w:val="34"/>
          <w:szCs w:val="34"/>
          <w:rtl/>
          <w:lang w:bidi="ar-EG"/>
        </w:rPr>
        <w:t xml:space="preserve"> شرعهم</w:t>
      </w:r>
      <w:r w:rsidRPr="008400A6">
        <w:rPr>
          <w:rFonts w:ascii="Traditional Arabic" w:eastAsia="Times New Roman" w:hAnsi="Traditional Arabic" w:cs="Traditional Arabic"/>
          <w:color w:val="000000"/>
          <w:sz w:val="34"/>
          <w:szCs w:val="34"/>
          <w:rtl/>
          <w:lang w:bidi="ar-EG"/>
        </w:rPr>
        <w:t xml:space="preserve"> ونحتكم إلى شرع غيره</w:t>
      </w:r>
      <w:r w:rsidR="0013506B" w:rsidRPr="008400A6">
        <w:rPr>
          <w:rFonts w:ascii="Traditional Arabic" w:eastAsia="Times New Roman" w:hAnsi="Traditional Arabic" w:cs="Traditional Arabic"/>
          <w:color w:val="000000"/>
          <w:sz w:val="34"/>
          <w:szCs w:val="34"/>
          <w:rtl/>
          <w:lang w:bidi="ar-EG"/>
        </w:rPr>
        <w:t>م</w:t>
      </w:r>
      <w:r w:rsidRPr="008400A6">
        <w:rPr>
          <w:rFonts w:ascii="Traditional Arabic" w:eastAsia="Times New Roman" w:hAnsi="Traditional Arabic" w:cs="Traditional Arabic"/>
          <w:color w:val="000000"/>
          <w:sz w:val="34"/>
          <w:szCs w:val="34"/>
          <w:rtl/>
          <w:lang w:bidi="ar-EG"/>
        </w:rPr>
        <w:t>.</w:t>
      </w:r>
    </w:p>
    <w:p w14:paraId="04D36158" w14:textId="66DBD693" w:rsidR="00BB1966" w:rsidRPr="008400A6" w:rsidRDefault="00961E2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 xml:space="preserve">ويقول سبحانه </w:t>
      </w:r>
      <w:r w:rsidR="00505D88" w:rsidRPr="007872C4">
        <w:rPr>
          <w:rStyle w:val="Char"/>
          <w:rFonts w:eastAsiaTheme="minorHAnsi"/>
          <w:rtl/>
        </w:rPr>
        <w:t>﴿</w:t>
      </w:r>
      <w:r w:rsidR="00BB1966" w:rsidRPr="007872C4">
        <w:rPr>
          <w:rStyle w:val="Char"/>
          <w:rFonts w:eastAsiaTheme="minorHAnsi"/>
          <w:rtl/>
        </w:rPr>
        <w:t>فَلَا وَرَبِّكَ لَا يُؤْمِنُونَ حَتَّىٰ يُحَكِّمُوكَ فِيمَا شَجَرَ بَيْنَهُمْ ثُمَّ لَا يَجِدُوا فِي أَنفُسِهِمْ حَرَجًا مِّمَّا قَضَيْتَ وَيُسَلِّمُوا تَسْلِيمًا</w:t>
      </w:r>
      <w:r w:rsidR="00505D88" w:rsidRPr="007872C4">
        <w:rPr>
          <w:rStyle w:val="Char"/>
          <w:rFonts w:eastAsiaTheme="minorHAnsi"/>
          <w:rtl/>
        </w:rPr>
        <w:t>﴾</w:t>
      </w:r>
      <w:r w:rsidR="00BB1966"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00BB1966" w:rsidRPr="00D17196">
        <w:rPr>
          <w:rFonts w:ascii="Traditional Arabic" w:eastAsia="Times New Roman" w:hAnsi="Traditional Arabic" w:cs="Traditional Arabic"/>
          <w:color w:val="548DD4" w:themeColor="text2" w:themeTint="99"/>
          <w:sz w:val="26"/>
          <w:szCs w:val="26"/>
          <w:rtl/>
          <w:lang w:bidi="ar-EG"/>
        </w:rPr>
        <w:t>٦٥</w:t>
      </w:r>
      <w:r w:rsidR="00505D88" w:rsidRPr="00D17196">
        <w:rPr>
          <w:rFonts w:ascii="Traditional Arabic" w:eastAsia="Times New Roman" w:hAnsi="Traditional Arabic" w:cs="Traditional Arabic"/>
          <w:color w:val="548DD4" w:themeColor="text2" w:themeTint="99"/>
          <w:sz w:val="26"/>
          <w:szCs w:val="26"/>
          <w:rtl/>
          <w:lang w:bidi="ar-EG"/>
        </w:rPr>
        <w:t>]</w:t>
      </w:r>
      <w:r w:rsidR="00BB1966" w:rsidRPr="008400A6">
        <w:rPr>
          <w:rFonts w:ascii="Traditional Arabic" w:eastAsia="Times New Roman" w:hAnsi="Traditional Arabic" w:cs="Traditional Arabic"/>
          <w:color w:val="000000"/>
          <w:sz w:val="34"/>
          <w:szCs w:val="34"/>
          <w:rtl/>
          <w:lang w:bidi="ar-EG"/>
        </w:rPr>
        <w:t xml:space="preserve"> سورة النساء.</w:t>
      </w:r>
      <w:r w:rsidR="00BB1966" w:rsidRPr="008400A6">
        <w:rPr>
          <w:rFonts w:ascii="Traditional Arabic" w:eastAsia="Times New Roman" w:hAnsi="Traditional Arabic" w:cs="Traditional Arabic"/>
          <w:color w:val="000000"/>
          <w:sz w:val="34"/>
          <w:szCs w:val="34"/>
          <w:lang w:bidi="ar-EG"/>
        </w:rPr>
        <w:br/>
      </w:r>
      <w:r w:rsidRPr="008400A6">
        <w:rPr>
          <w:rFonts w:ascii="Traditional Arabic" w:eastAsia="Times New Roman" w:hAnsi="Traditional Arabic" w:cs="Traditional Arabic"/>
          <w:color w:val="000000"/>
          <w:sz w:val="34"/>
          <w:szCs w:val="34"/>
          <w:rtl/>
          <w:lang w:bidi="ar-EG"/>
        </w:rPr>
        <w:t>ف</w:t>
      </w:r>
      <w:r w:rsidR="00BB1966" w:rsidRPr="008400A6">
        <w:rPr>
          <w:rFonts w:ascii="Traditional Arabic" w:eastAsia="Times New Roman" w:hAnsi="Traditional Arabic" w:cs="Traditional Arabic"/>
          <w:color w:val="000000"/>
          <w:sz w:val="34"/>
          <w:szCs w:val="34"/>
          <w:rtl/>
          <w:lang w:bidi="ar-EG"/>
        </w:rPr>
        <w:t>لابد من التسليم التام لما شرع الله فالتسليم لشرع الله من علامات الانقياد للإسلام!</w:t>
      </w:r>
    </w:p>
    <w:p w14:paraId="3C4A1A00" w14:textId="77777777" w:rsidR="00BB1966" w:rsidRPr="008400A6" w:rsidRDefault="00BB1966" w:rsidP="00CB1177">
      <w:pPr>
        <w:pStyle w:val="a4"/>
        <w:rPr>
          <w:rtl/>
        </w:rPr>
      </w:pPr>
      <w:bookmarkStart w:id="40" w:name="_Toc87827638"/>
      <w:r w:rsidRPr="008400A6">
        <w:rPr>
          <w:rtl/>
        </w:rPr>
        <w:t>أما العلامة الرابعة على التسليم لله تعالى فهي: التسليم لأقدار الله، فكل شيء قدَّره الله سبحانه بحكمته وبالتالي فالمسلم يستسلم لله في كل أقداره ... في الخير والشر.</w:t>
      </w:r>
      <w:bookmarkEnd w:id="40"/>
    </w:p>
    <w:p w14:paraId="01D45236"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إن أصابت المسلم سراء شكر، وإن أصابته ضراء صبر.</w:t>
      </w:r>
    </w:p>
    <w:p w14:paraId="49629DC9" w14:textId="77777777" w:rsidR="00961E21" w:rsidRPr="008400A6" w:rsidRDefault="00961E21"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فكل بلاء لحكمة ولتكليف.</w:t>
      </w:r>
    </w:p>
    <w:p w14:paraId="674BFC64"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lang w:bidi="ar-EG"/>
        </w:rPr>
      </w:pPr>
      <w:r w:rsidRPr="008400A6">
        <w:rPr>
          <w:rFonts w:ascii="Traditional Arabic" w:eastAsia="Times New Roman" w:hAnsi="Traditional Arabic" w:cs="Traditional Arabic"/>
          <w:color w:val="000000"/>
          <w:sz w:val="34"/>
          <w:szCs w:val="34"/>
          <w:rtl/>
          <w:lang w:bidi="ar-EG"/>
        </w:rPr>
        <w:t>فكل شيءٍ بتقدير الله عز وجل: الصحة والمرض والغنى والفقر... كل شيء بتقديره وحكمته، وعلى المسلم الرضا بالأقدار لأن الله هو الذي يُقدِّرها.</w:t>
      </w:r>
    </w:p>
    <w:p w14:paraId="691E6709" w14:textId="63893C9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ربنا سبحانه </w:t>
      </w:r>
      <w:r w:rsidR="00505D88" w:rsidRPr="007872C4">
        <w:rPr>
          <w:rStyle w:val="Char"/>
          <w:rFonts w:eastAsiaTheme="minorHAnsi"/>
          <w:rtl/>
          <w:lang w:bidi="ar-SA"/>
        </w:rPr>
        <w:t>﴿</w:t>
      </w:r>
      <w:r w:rsidRPr="007872C4">
        <w:rPr>
          <w:rStyle w:val="Char"/>
          <w:rFonts w:eastAsiaTheme="minorHAnsi"/>
          <w:rtl/>
        </w:rPr>
        <w:t>إِنَّا كُلَّ شَيْءٍ خَلَقْنَاهُ بِقَدَرٍ</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٤٩</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القمر.</w:t>
      </w:r>
    </w:p>
    <w:p w14:paraId="4E63B4E3" w14:textId="7B07203C"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lang w:bidi="ar-EG"/>
        </w:rPr>
        <w:lastRenderedPageBreak/>
        <w:t xml:space="preserve">وقال تعالى </w:t>
      </w:r>
      <w:r w:rsidR="00505D88" w:rsidRPr="007872C4">
        <w:rPr>
          <w:rStyle w:val="Char"/>
          <w:rFonts w:eastAsiaTheme="minorHAnsi"/>
          <w:rtl/>
          <w:lang w:bidi="ar-SA"/>
        </w:rPr>
        <w:t>﴿</w:t>
      </w:r>
      <w:r w:rsidRPr="007872C4">
        <w:rPr>
          <w:rStyle w:val="Char"/>
          <w:rFonts w:eastAsiaTheme="minorHAnsi"/>
          <w:rtl/>
        </w:rPr>
        <w:t>قُل لَّن يُصِيبَنَا إِلَّا مَا كَتَبَ اللَّـهُ لَنَا</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٥١</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التوبة.</w:t>
      </w:r>
    </w:p>
    <w:p w14:paraId="621F4287"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لن يصيبنا إلا ما قدّر الله لنا.</w:t>
      </w:r>
    </w:p>
    <w:p w14:paraId="64481B9E" w14:textId="6D448238"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وقال عز من قائل </w:t>
      </w:r>
      <w:r w:rsidR="00505D88" w:rsidRPr="007872C4">
        <w:rPr>
          <w:rStyle w:val="Char"/>
          <w:rFonts w:eastAsiaTheme="minorHAnsi"/>
          <w:rtl/>
          <w:lang w:bidi="ar-SA"/>
        </w:rPr>
        <w:t>﴿</w:t>
      </w:r>
      <w:r w:rsidRPr="007872C4">
        <w:rPr>
          <w:rStyle w:val="Char"/>
          <w:rFonts w:eastAsiaTheme="minorHAnsi"/>
          <w:rtl/>
        </w:rPr>
        <w:t>وَمَا كَانَ لِنَفْسٍ أَن تَمُوتَ إِلَّا بِإِذْنِ اللَّـهِ</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١٤٥</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آل عمران.</w:t>
      </w:r>
    </w:p>
    <w:p w14:paraId="3D586FC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الآجال قدرها الله.</w:t>
      </w:r>
    </w:p>
    <w:p w14:paraId="04C567BC"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وكل شيء يحصل في الكون وكل ذرة تسير في العالم وكل حادث يحدث، إنما يَحدُث بعلم الله ومشيئة الله وبتقدير الله وبحكمة الله وبقدرة الله.</w:t>
      </w:r>
    </w:p>
    <w:p w14:paraId="2429587D" w14:textId="77A93EE3"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 xml:space="preserve">قال ربنا سبحانه </w:t>
      </w:r>
      <w:r w:rsidR="00505D88" w:rsidRPr="007872C4">
        <w:rPr>
          <w:rStyle w:val="Char"/>
          <w:rFonts w:eastAsiaTheme="minorHAnsi"/>
          <w:rtl/>
          <w:lang w:bidi="ar-SA"/>
        </w:rPr>
        <w:t>﴿</w:t>
      </w:r>
      <w:r w:rsidRPr="007872C4">
        <w:rPr>
          <w:rStyle w:val="Char"/>
          <w:rFonts w:eastAsiaTheme="minorHAnsi"/>
          <w:rtl/>
        </w:rPr>
        <w:t xml:space="preserve"> وَخَلَقَ كُلَّ شَيْءٍ فَقَدَّرَهُ تَقْدِيرًا</w:t>
      </w:r>
      <w:r w:rsidR="00505D88" w:rsidRPr="007872C4">
        <w:rPr>
          <w:rStyle w:val="Char"/>
          <w:rFonts w:eastAsiaTheme="minorHAnsi"/>
          <w:rtl/>
          <w:lang w:bidi="ar-SA"/>
        </w:rPr>
        <w:t>﴾</w:t>
      </w:r>
      <w:r w:rsidRPr="008400A6">
        <w:rPr>
          <w:rFonts w:ascii="Traditional Arabic" w:eastAsia="Times New Roman" w:hAnsi="Traditional Arabic" w:cs="Traditional Arabic"/>
          <w:color w:val="000000"/>
          <w:sz w:val="34"/>
          <w:szCs w:val="34"/>
          <w:rtl/>
        </w:rPr>
        <w:t xml:space="preserve"> </w:t>
      </w:r>
      <w:r w:rsidR="00505D88" w:rsidRPr="00D17196">
        <w:rPr>
          <w:rFonts w:ascii="Traditional Arabic" w:eastAsia="Times New Roman" w:hAnsi="Traditional Arabic" w:cs="Traditional Arabic"/>
          <w:color w:val="548DD4" w:themeColor="text2" w:themeTint="99"/>
          <w:sz w:val="26"/>
          <w:szCs w:val="26"/>
          <w:rtl/>
        </w:rPr>
        <w:t>[</w:t>
      </w:r>
      <w:r w:rsidRPr="00D17196">
        <w:rPr>
          <w:rFonts w:ascii="Traditional Arabic" w:eastAsia="Times New Roman" w:hAnsi="Traditional Arabic" w:cs="Traditional Arabic"/>
          <w:color w:val="548DD4" w:themeColor="text2" w:themeTint="99"/>
          <w:sz w:val="26"/>
          <w:szCs w:val="26"/>
          <w:rtl/>
        </w:rPr>
        <w:t>٢</w:t>
      </w:r>
      <w:r w:rsidR="00505D88" w:rsidRPr="00D17196">
        <w:rPr>
          <w:rFonts w:ascii="Traditional Arabic" w:eastAsia="Times New Roman" w:hAnsi="Traditional Arabic" w:cs="Traditional Arabic"/>
          <w:color w:val="548DD4" w:themeColor="text2" w:themeTint="99"/>
          <w:sz w:val="26"/>
          <w:szCs w:val="26"/>
          <w:rtl/>
        </w:rPr>
        <w:t>]</w:t>
      </w:r>
      <w:r w:rsidRPr="008400A6">
        <w:rPr>
          <w:rFonts w:ascii="Traditional Arabic" w:eastAsia="Times New Roman" w:hAnsi="Traditional Arabic" w:cs="Traditional Arabic"/>
          <w:color w:val="000000"/>
          <w:sz w:val="34"/>
          <w:szCs w:val="34"/>
          <w:rtl/>
        </w:rPr>
        <w:t xml:space="preserve"> سورة الفرقان.</w:t>
      </w:r>
    </w:p>
    <w:p w14:paraId="613467EF"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rtl/>
        </w:rPr>
      </w:pPr>
      <w:r w:rsidRPr="008400A6">
        <w:rPr>
          <w:rFonts w:ascii="Traditional Arabic" w:eastAsia="Times New Roman" w:hAnsi="Traditional Arabic" w:cs="Traditional Arabic"/>
          <w:color w:val="000000"/>
          <w:sz w:val="34"/>
          <w:szCs w:val="34"/>
          <w:rtl/>
        </w:rPr>
        <w:t>فهو سبحانه خلق كل شيء وقدَّر كل شيء، وما شاء كان وما لم يشأ لم يكن.</w:t>
      </w:r>
    </w:p>
    <w:p w14:paraId="32842254"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فأنا كمسلم مطالب بالتسليم بكل أقدار الله عز وجل.</w:t>
      </w:r>
    </w:p>
    <w:p w14:paraId="79C1AB58" w14:textId="77777777"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وبهذا يصبح الإنسان مسلمًا لله.</w:t>
      </w:r>
    </w:p>
    <w:p w14:paraId="509B0693" w14:textId="324770DD" w:rsidR="00BB1966" w:rsidRPr="008400A6" w:rsidRDefault="00BB1966" w:rsidP="00DF0572">
      <w:pPr>
        <w:pStyle w:val="a"/>
        <w:spacing w:line="240" w:lineRule="auto"/>
        <w:contextualSpacing w:val="0"/>
        <w:rPr>
          <w:rtl/>
          <w:lang w:bidi="ar-EG"/>
        </w:rPr>
      </w:pPr>
      <w:bookmarkStart w:id="41" w:name="_Toc87827639"/>
      <w:r w:rsidRPr="008400A6">
        <w:rPr>
          <w:rtl/>
          <w:lang w:bidi="ar-EG"/>
        </w:rPr>
        <w:t>وفي الختام!</w:t>
      </w:r>
      <w:bookmarkEnd w:id="41"/>
    </w:p>
    <w:p w14:paraId="66581FF3" w14:textId="77777777" w:rsidR="00BB1966" w:rsidRPr="008400A6" w:rsidRDefault="00BB1966" w:rsidP="00CB1177">
      <w:pPr>
        <w:pStyle w:val="a"/>
        <w:rPr>
          <w:rtl/>
          <w:lang w:bidi="ar-EG"/>
        </w:rPr>
      </w:pPr>
      <w:bookmarkStart w:id="42" w:name="_Toc87827640"/>
      <w:r w:rsidRPr="008400A6">
        <w:rPr>
          <w:rtl/>
          <w:lang w:bidi="ar-EG"/>
        </w:rPr>
        <w:t>كيف أدخل في الإسلام؟</w:t>
      </w:r>
      <w:bookmarkEnd w:id="42"/>
    </w:p>
    <w:p w14:paraId="5DCE925B" w14:textId="1D891EBC"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color w:val="000000"/>
          <w:sz w:val="34"/>
          <w:szCs w:val="34"/>
          <w:lang w:bidi="ar-EG"/>
        </w:rPr>
      </w:pPr>
      <w:r w:rsidRPr="008400A6">
        <w:rPr>
          <w:rFonts w:ascii="Traditional Arabic" w:eastAsia="Times New Roman" w:hAnsi="Traditional Arabic" w:cs="Traditional Arabic"/>
          <w:color w:val="000000"/>
          <w:sz w:val="34"/>
          <w:szCs w:val="34"/>
          <w:rtl/>
        </w:rPr>
        <w:t>الإسلام هو دين الله لجميع البشر،</w:t>
      </w:r>
      <w:r w:rsidRPr="008400A6">
        <w:rPr>
          <w:rFonts w:ascii="Traditional Arabic" w:eastAsia="Times New Roman" w:hAnsi="Traditional Arabic" w:cs="Traditional Arabic"/>
          <w:color w:val="000000"/>
          <w:sz w:val="34"/>
          <w:szCs w:val="34"/>
          <w:rtl/>
          <w:lang w:bidi="ar-EG"/>
        </w:rPr>
        <w:t xml:space="preserve"> قال تعالى </w:t>
      </w:r>
      <w:r w:rsidR="00505D88" w:rsidRPr="007872C4">
        <w:rPr>
          <w:rStyle w:val="Char"/>
          <w:rFonts w:eastAsiaTheme="minorHAnsi"/>
          <w:rtl/>
        </w:rPr>
        <w:t>﴿</w:t>
      </w:r>
      <w:r w:rsidRPr="007872C4">
        <w:rPr>
          <w:rStyle w:val="Char"/>
          <w:rFonts w:eastAsiaTheme="minorHAnsi"/>
          <w:rtl/>
        </w:rPr>
        <w:t>إِنَّ الدِّينَ عِندَ اللَّـهِ الْإِسْلَامُ</w:t>
      </w:r>
      <w:r w:rsidR="00505D88" w:rsidRPr="007872C4">
        <w:rPr>
          <w:rStyle w:val="Char"/>
          <w:rFonts w:eastAsiaTheme="minorHAnsi"/>
          <w:rtl/>
        </w:rPr>
        <w:t>﴾</w:t>
      </w:r>
      <w:r w:rsidRPr="008400A6">
        <w:rPr>
          <w:rFonts w:ascii="Traditional Arabic" w:eastAsia="Times New Roman" w:hAnsi="Traditional Arabic" w:cs="Traditional Arabic"/>
          <w:color w:val="000000"/>
          <w:sz w:val="34"/>
          <w:szCs w:val="34"/>
          <w:rtl/>
          <w:lang w:bidi="ar-EG"/>
        </w:rPr>
        <w:t xml:space="preserve"> </w:t>
      </w:r>
      <w:r w:rsidR="00505D88" w:rsidRPr="00D17196">
        <w:rPr>
          <w:rFonts w:ascii="Traditional Arabic" w:eastAsia="Times New Roman" w:hAnsi="Traditional Arabic" w:cs="Traditional Arabic"/>
          <w:color w:val="548DD4" w:themeColor="text2" w:themeTint="99"/>
          <w:sz w:val="26"/>
          <w:szCs w:val="26"/>
          <w:rtl/>
          <w:lang w:bidi="ar-EG"/>
        </w:rPr>
        <w:t>[</w:t>
      </w:r>
      <w:r w:rsidRPr="00D17196">
        <w:rPr>
          <w:rFonts w:ascii="Traditional Arabic" w:eastAsia="Times New Roman" w:hAnsi="Traditional Arabic" w:cs="Traditional Arabic"/>
          <w:color w:val="548DD4" w:themeColor="text2" w:themeTint="99"/>
          <w:sz w:val="26"/>
          <w:szCs w:val="26"/>
          <w:rtl/>
          <w:lang w:bidi="ar-EG"/>
        </w:rPr>
        <w:t>١٩</w:t>
      </w:r>
      <w:r w:rsidR="00505D88" w:rsidRPr="00D17196">
        <w:rPr>
          <w:rFonts w:ascii="Traditional Arabic" w:eastAsia="Times New Roman" w:hAnsi="Traditional Arabic" w:cs="Traditional Arabic"/>
          <w:color w:val="548DD4" w:themeColor="text2" w:themeTint="99"/>
          <w:sz w:val="26"/>
          <w:szCs w:val="26"/>
          <w:rtl/>
          <w:lang w:bidi="ar-EG"/>
        </w:rPr>
        <w:t>]</w:t>
      </w:r>
      <w:r w:rsidRPr="008400A6">
        <w:rPr>
          <w:rFonts w:ascii="Traditional Arabic" w:eastAsia="Times New Roman" w:hAnsi="Traditional Arabic" w:cs="Traditional Arabic"/>
          <w:color w:val="000000"/>
          <w:sz w:val="34"/>
          <w:szCs w:val="34"/>
          <w:rtl/>
          <w:lang w:bidi="ar-EG"/>
        </w:rPr>
        <w:t xml:space="preserve"> سورة آل عمران.</w:t>
      </w:r>
    </w:p>
    <w:p w14:paraId="58D1882C" w14:textId="5908A1CC" w:rsidR="00BB1966" w:rsidRPr="00A15534"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pacing w:val="-4"/>
          <w:sz w:val="34"/>
          <w:szCs w:val="34"/>
          <w:rtl/>
          <w:lang w:bidi="ar-EG"/>
        </w:rPr>
      </w:pPr>
      <w:r w:rsidRPr="00A15534">
        <w:rPr>
          <w:rFonts w:ascii="Traditional Arabic" w:eastAsia="Times New Roman" w:hAnsi="Traditional Arabic" w:cs="Traditional Arabic"/>
          <w:color w:val="000000"/>
          <w:spacing w:val="-4"/>
          <w:sz w:val="34"/>
          <w:szCs w:val="34"/>
          <w:rtl/>
          <w:lang w:bidi="ar-EG"/>
        </w:rPr>
        <w:lastRenderedPageBreak/>
        <w:t xml:space="preserve">فالإسلام هو الدين الذي لا يقبل الله غيره من الأديان </w:t>
      </w:r>
      <w:r w:rsidR="00505D88" w:rsidRPr="00A15534">
        <w:rPr>
          <w:rStyle w:val="Char"/>
          <w:rFonts w:eastAsiaTheme="minorHAnsi"/>
          <w:spacing w:val="-4"/>
          <w:rtl/>
        </w:rPr>
        <w:t>﴿</w:t>
      </w:r>
      <w:r w:rsidRPr="00A15534">
        <w:rPr>
          <w:rStyle w:val="Char"/>
          <w:rFonts w:eastAsiaTheme="minorHAnsi"/>
          <w:spacing w:val="-4"/>
          <w:rtl/>
        </w:rPr>
        <w:t>وَمَن يَبْتَغِ غَيْرَ الْإِسْلَامِ دِينًا فَلَن يُقْبَلَ مِنْهُ وَهُوَ فِي الْآخِرَةِ مِنَ الْخَاسِرِينَ</w:t>
      </w:r>
      <w:r w:rsidR="00505D88" w:rsidRPr="00A15534">
        <w:rPr>
          <w:rStyle w:val="Char"/>
          <w:rFonts w:eastAsiaTheme="minorHAnsi"/>
          <w:spacing w:val="-4"/>
          <w:rtl/>
        </w:rPr>
        <w:t>﴾</w:t>
      </w:r>
      <w:r w:rsidRPr="00A15534">
        <w:rPr>
          <w:rFonts w:ascii="Traditional Arabic" w:eastAsia="Times New Roman" w:hAnsi="Traditional Arabic" w:cs="Traditional Arabic"/>
          <w:color w:val="000000"/>
          <w:spacing w:val="-4"/>
          <w:sz w:val="34"/>
          <w:szCs w:val="34"/>
          <w:rtl/>
          <w:lang w:bidi="ar-EG"/>
        </w:rPr>
        <w:t xml:space="preserve"> </w:t>
      </w:r>
      <w:r w:rsidR="00505D88" w:rsidRPr="00A15534">
        <w:rPr>
          <w:rFonts w:ascii="Traditional Arabic" w:eastAsia="Times New Roman" w:hAnsi="Traditional Arabic" w:cs="Traditional Arabic"/>
          <w:color w:val="548DD4" w:themeColor="text2" w:themeTint="99"/>
          <w:spacing w:val="-4"/>
          <w:sz w:val="26"/>
          <w:szCs w:val="26"/>
          <w:rtl/>
          <w:lang w:bidi="ar-EG"/>
        </w:rPr>
        <w:t>[</w:t>
      </w:r>
      <w:r w:rsidRPr="00A15534">
        <w:rPr>
          <w:rFonts w:ascii="Traditional Arabic" w:eastAsia="Times New Roman" w:hAnsi="Traditional Arabic" w:cs="Traditional Arabic"/>
          <w:color w:val="548DD4" w:themeColor="text2" w:themeTint="99"/>
          <w:spacing w:val="-4"/>
          <w:sz w:val="26"/>
          <w:szCs w:val="26"/>
          <w:rtl/>
          <w:lang w:bidi="ar-EG"/>
        </w:rPr>
        <w:t>٨٥</w:t>
      </w:r>
      <w:r w:rsidR="00505D88" w:rsidRPr="00A15534">
        <w:rPr>
          <w:rFonts w:ascii="Traditional Arabic" w:eastAsia="Times New Roman" w:hAnsi="Traditional Arabic" w:cs="Traditional Arabic"/>
          <w:color w:val="548DD4" w:themeColor="text2" w:themeTint="99"/>
          <w:spacing w:val="-4"/>
          <w:sz w:val="26"/>
          <w:szCs w:val="26"/>
          <w:rtl/>
          <w:lang w:bidi="ar-EG"/>
        </w:rPr>
        <w:t>]</w:t>
      </w:r>
      <w:r w:rsidRPr="00A15534">
        <w:rPr>
          <w:rFonts w:ascii="Traditional Arabic" w:eastAsia="Times New Roman" w:hAnsi="Traditional Arabic" w:cs="Traditional Arabic"/>
          <w:color w:val="000000"/>
          <w:spacing w:val="-4"/>
          <w:sz w:val="34"/>
          <w:szCs w:val="34"/>
          <w:rtl/>
          <w:lang w:bidi="ar-EG"/>
        </w:rPr>
        <w:t xml:space="preserve"> سورة آل عمران</w:t>
      </w:r>
      <w:r w:rsidRPr="00A15534">
        <w:rPr>
          <w:rFonts w:ascii="Traditional Arabic" w:eastAsia="Times New Roman" w:hAnsi="Traditional Arabic" w:cs="Traditional Arabic"/>
          <w:spacing w:val="-4"/>
          <w:sz w:val="34"/>
          <w:szCs w:val="34"/>
          <w:rtl/>
          <w:lang w:bidi="ar-EG"/>
        </w:rPr>
        <w:t>.</w:t>
      </w:r>
    </w:p>
    <w:p w14:paraId="7961D506"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ولذلك يجب على كل إنسان</w:t>
      </w:r>
      <w:r w:rsidR="00B6657E" w:rsidRPr="008400A6">
        <w:rPr>
          <w:rFonts w:ascii="Traditional Arabic" w:eastAsia="Times New Roman" w:hAnsi="Traditional Arabic" w:cs="Traditional Arabic"/>
          <w:sz w:val="34"/>
          <w:szCs w:val="34"/>
          <w:rtl/>
          <w:lang w:bidi="ar-EG"/>
        </w:rPr>
        <w:t xml:space="preserve"> هندوسي وغير هندوسي</w:t>
      </w:r>
      <w:r w:rsidRPr="008400A6">
        <w:rPr>
          <w:rFonts w:ascii="Traditional Arabic" w:eastAsia="Times New Roman" w:hAnsi="Traditional Arabic" w:cs="Traditional Arabic"/>
          <w:sz w:val="34"/>
          <w:szCs w:val="34"/>
          <w:rtl/>
          <w:lang w:bidi="ar-EG"/>
        </w:rPr>
        <w:t xml:space="preserve"> أن يعتنق الإسلام.</w:t>
      </w:r>
    </w:p>
    <w:p w14:paraId="39364D9A"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ففي الإسلام النجاة من النار والفوز برضا الله وبالجنة.</w:t>
      </w:r>
    </w:p>
    <w:p w14:paraId="734BE1B0"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والدخول في الإسلام نعمة من أعظم النعم، بل هو أعظم وأهم شيء في وجودك.</w:t>
      </w:r>
    </w:p>
    <w:p w14:paraId="411E077C"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والإسلام في حقيقته رجوع إلى الفطرة والعقل</w:t>
      </w:r>
      <w:r w:rsidR="00B6657E" w:rsidRPr="008400A6">
        <w:rPr>
          <w:rFonts w:ascii="Traditional Arabic" w:eastAsia="Times New Roman" w:hAnsi="Traditional Arabic" w:cs="Traditional Arabic"/>
          <w:sz w:val="34"/>
          <w:szCs w:val="34"/>
          <w:rtl/>
          <w:lang w:bidi="ar-EG"/>
        </w:rPr>
        <w:t xml:space="preserve"> والفيدا</w:t>
      </w:r>
      <w:r w:rsidRPr="008400A6">
        <w:rPr>
          <w:rFonts w:ascii="Traditional Arabic" w:eastAsia="Times New Roman" w:hAnsi="Traditional Arabic" w:cs="Traditional Arabic"/>
          <w:sz w:val="34"/>
          <w:szCs w:val="34"/>
          <w:rtl/>
          <w:lang w:bidi="ar-EG"/>
        </w:rPr>
        <w:t>.</w:t>
      </w:r>
    </w:p>
    <w:p w14:paraId="38120547" w14:textId="77777777" w:rsidR="00BB1966" w:rsidRPr="008400A6" w:rsidRDefault="00BB1966" w:rsidP="00CB1177">
      <w:pPr>
        <w:pStyle w:val="a1"/>
        <w:rPr>
          <w:rtl/>
        </w:rPr>
      </w:pPr>
      <w:r w:rsidRPr="008400A6">
        <w:rPr>
          <w:rtl/>
        </w:rPr>
        <w:t>والدخول في الإسلام أمره يسير ولا يحتاج إلى طقوس ولا أمور رسمية، فقط على الإنسان أن ينطق بالشهادتين، وذلك بأن يقول: أشهد أن لا إله إلا الله وأشهد أن محمدًا رسول الله.</w:t>
      </w:r>
    </w:p>
    <w:p w14:paraId="2661377B" w14:textId="77777777" w:rsidR="00BB1966" w:rsidRPr="00AD5E5F" w:rsidRDefault="00BB1966" w:rsidP="00CB1177">
      <w:pPr>
        <w:widowControl w:val="0"/>
        <w:bidi/>
        <w:adjustRightInd w:val="0"/>
        <w:snapToGrid w:val="0"/>
        <w:spacing w:after="120" w:line="500" w:lineRule="exact"/>
        <w:ind w:firstLine="454"/>
        <w:jc w:val="center"/>
        <w:rPr>
          <w:rFonts w:ascii="Traditional Arabic" w:eastAsia="Times New Roman" w:hAnsi="Traditional Arabic" w:cs="Traditional Arabic"/>
          <w:b/>
          <w:bCs/>
          <w:color w:val="C00000"/>
          <w:sz w:val="34"/>
          <w:szCs w:val="34"/>
          <w:rtl/>
          <w:lang w:bidi="ar-EG"/>
        </w:rPr>
      </w:pPr>
      <w:r w:rsidRPr="00AD5E5F">
        <w:rPr>
          <w:rFonts w:ascii="Traditional Arabic" w:eastAsia="Times New Roman" w:hAnsi="Traditional Arabic" w:cs="Traditional Arabic"/>
          <w:b/>
          <w:bCs/>
          <w:color w:val="C00000"/>
          <w:sz w:val="34"/>
          <w:szCs w:val="34"/>
          <w:rtl/>
          <w:lang w:bidi="ar-EG"/>
        </w:rPr>
        <w:t>وهو بهذا صار مسلمًا.</w:t>
      </w:r>
    </w:p>
    <w:p w14:paraId="7A9A367B" w14:textId="77777777" w:rsidR="00BB1966" w:rsidRPr="00AD5E5F" w:rsidRDefault="00BB1966" w:rsidP="00CB1177">
      <w:pPr>
        <w:widowControl w:val="0"/>
        <w:bidi/>
        <w:adjustRightInd w:val="0"/>
        <w:snapToGrid w:val="0"/>
        <w:spacing w:after="120" w:line="500" w:lineRule="exact"/>
        <w:ind w:firstLine="454"/>
        <w:jc w:val="center"/>
        <w:rPr>
          <w:rFonts w:ascii="Traditional Arabic" w:eastAsia="Times New Roman" w:hAnsi="Traditional Arabic" w:cs="Traditional Arabic"/>
          <w:b/>
          <w:bCs/>
          <w:color w:val="C00000"/>
          <w:sz w:val="34"/>
          <w:szCs w:val="34"/>
          <w:rtl/>
          <w:lang w:bidi="ar-EG"/>
        </w:rPr>
      </w:pPr>
      <w:r w:rsidRPr="00AD5E5F">
        <w:rPr>
          <w:rFonts w:ascii="Traditional Arabic" w:eastAsia="Times New Roman" w:hAnsi="Traditional Arabic" w:cs="Traditional Arabic"/>
          <w:b/>
          <w:bCs/>
          <w:color w:val="C00000"/>
          <w:sz w:val="34"/>
          <w:szCs w:val="34"/>
          <w:rtl/>
          <w:lang w:bidi="ar-EG"/>
        </w:rPr>
        <w:t>ثم يبدأ في ممارسة الإسلام.</w:t>
      </w:r>
    </w:p>
    <w:p w14:paraId="092913DC" w14:textId="77777777" w:rsidR="00BB1966" w:rsidRPr="008400A6"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وأوصي بمتابعة موقع إسلام هاوس، كلٌ بحسب لغته، حتى يتعلم المسلم الجديد كيف يمارس الإسلام.</w:t>
      </w:r>
    </w:p>
    <w:p w14:paraId="17EC82F3" w14:textId="5D878C31" w:rsidR="00507CEA" w:rsidRDefault="00BB1966" w:rsidP="00507CEA">
      <w:pPr>
        <w:widowControl w:val="0"/>
        <w:bidi/>
        <w:adjustRightInd w:val="0"/>
        <w:snapToGrid w:val="0"/>
        <w:spacing w:after="120" w:line="500" w:lineRule="exact"/>
        <w:ind w:firstLine="454"/>
        <w:jc w:val="both"/>
        <w:rPr>
          <w:rFonts w:ascii="Traditional Arabic" w:eastAsia="Times New Roman" w:hAnsi="Traditional Arabic" w:cs="Traditional Arabic"/>
          <w:sz w:val="34"/>
          <w:szCs w:val="34"/>
          <w:rtl/>
          <w:lang w:bidi="ar-EG"/>
        </w:rPr>
      </w:pPr>
      <w:r w:rsidRPr="008400A6">
        <w:rPr>
          <w:rFonts w:ascii="Traditional Arabic" w:eastAsia="Times New Roman" w:hAnsi="Traditional Arabic" w:cs="Traditional Arabic"/>
          <w:sz w:val="34"/>
          <w:szCs w:val="34"/>
          <w:rtl/>
          <w:lang w:bidi="ar-EG"/>
        </w:rPr>
        <w:t xml:space="preserve">رابط الموقع: </w:t>
      </w:r>
      <w:r w:rsidRPr="00507CEA">
        <w:rPr>
          <w:rFonts w:ascii="Traditional Arabic" w:eastAsia="Times New Roman" w:hAnsi="Traditional Arabic" w:cs="Traditional Arabic"/>
          <w:sz w:val="34"/>
          <w:szCs w:val="34"/>
          <w:lang w:bidi="ar-EG"/>
        </w:rPr>
        <w:t>https://islamhouse.com/ar</w:t>
      </w:r>
      <w:r w:rsidRPr="00507CEA">
        <w:rPr>
          <w:rFonts w:ascii="Traditional Arabic" w:eastAsia="Times New Roman" w:hAnsi="Traditional Arabic" w:cs="Traditional Arabic"/>
          <w:sz w:val="34"/>
          <w:szCs w:val="34"/>
          <w:rtl/>
          <w:lang w:bidi="ar-EG"/>
        </w:rPr>
        <w:t>/</w:t>
      </w:r>
    </w:p>
    <w:p w14:paraId="5D556669" w14:textId="3D0A672E" w:rsidR="00CB1177" w:rsidRDefault="00CB1177">
      <w:pPr>
        <w:rPr>
          <w:rFonts w:ascii="Traditional Arabic" w:eastAsia="Times New Roman" w:hAnsi="Traditional Arabic" w:cs="Traditional Arabic"/>
          <w:sz w:val="34"/>
          <w:szCs w:val="34"/>
          <w:rtl/>
          <w:lang w:bidi="ar-EG"/>
        </w:rPr>
      </w:pPr>
      <w:r>
        <w:rPr>
          <w:rFonts w:ascii="Traditional Arabic" w:eastAsia="Times New Roman" w:hAnsi="Traditional Arabic" w:cs="Traditional Arabic"/>
          <w:sz w:val="34"/>
          <w:szCs w:val="34"/>
          <w:rtl/>
          <w:lang w:bidi="ar-EG"/>
        </w:rPr>
        <w:br w:type="page"/>
      </w:r>
    </w:p>
    <w:p w14:paraId="53251565" w14:textId="50B29AAF" w:rsidR="00BB1966" w:rsidRDefault="00CB1177" w:rsidP="00CB1177">
      <w:pPr>
        <w:pStyle w:val="a2"/>
        <w:rPr>
          <w:rtl/>
          <w:lang w:bidi="ar-EG"/>
        </w:rPr>
      </w:pPr>
      <w:bookmarkStart w:id="43" w:name="_Toc87827641"/>
      <w:r>
        <w:rPr>
          <w:rFonts w:hint="cs"/>
          <w:rtl/>
          <w:lang w:bidi="ar-EG"/>
        </w:rPr>
        <w:lastRenderedPageBreak/>
        <w:t>الفهرس</w:t>
      </w:r>
      <w:bookmarkEnd w:id="43"/>
    </w:p>
    <w:sdt>
      <w:sdtPr>
        <w:rPr>
          <w:rFonts w:asciiTheme="minorHAnsi" w:eastAsiaTheme="minorHAnsi" w:hAnsiTheme="minorHAnsi" w:cstheme="minorBidi"/>
          <w:b w:val="0"/>
          <w:bCs w:val="0"/>
          <w:color w:val="auto"/>
          <w:sz w:val="22"/>
          <w:szCs w:val="22"/>
          <w:rtl/>
          <w:lang w:eastAsia="en-US"/>
        </w:rPr>
        <w:id w:val="1222260452"/>
        <w:docPartObj>
          <w:docPartGallery w:val="Table of Contents"/>
          <w:docPartUnique/>
        </w:docPartObj>
      </w:sdtPr>
      <w:sdtEndPr/>
      <w:sdtContent>
        <w:p w14:paraId="173D9B0C" w14:textId="13F5A823" w:rsidR="00CB1177" w:rsidRDefault="00CB1177" w:rsidP="00CB1177">
          <w:pPr>
            <w:pStyle w:val="TOCHeading"/>
            <w:tabs>
              <w:tab w:val="left" w:pos="580"/>
            </w:tabs>
            <w:bidi/>
            <w:spacing w:before="0" w:line="240" w:lineRule="auto"/>
          </w:pPr>
          <w:r>
            <w:tab/>
          </w:r>
        </w:p>
        <w:p w14:paraId="5DACDC28" w14:textId="7A8E6E62" w:rsidR="00CB1177" w:rsidRPr="00CB1177" w:rsidRDefault="00CB1177" w:rsidP="00CB1177">
          <w:pPr>
            <w:pStyle w:val="TOC1"/>
            <w:tabs>
              <w:tab w:val="right" w:leader="dot" w:pos="6521"/>
            </w:tabs>
            <w:bidi/>
            <w:spacing w:after="120" w:line="240" w:lineRule="auto"/>
            <w:rPr>
              <w:rFonts w:cs="KFGQPC Uthman Taha Naskh"/>
              <w:noProof/>
            </w:rPr>
          </w:pPr>
          <w:r w:rsidRPr="00CB1177">
            <w:rPr>
              <w:rFonts w:cs="KFGQPC Uthman Taha Naskh"/>
            </w:rPr>
            <w:fldChar w:fldCharType="begin"/>
          </w:r>
          <w:r w:rsidRPr="00CB1177">
            <w:rPr>
              <w:rFonts w:cs="KFGQPC Uthman Taha Naskh"/>
            </w:rPr>
            <w:instrText xml:space="preserve"> TOC \o "1-3" \h \z \u </w:instrText>
          </w:r>
          <w:r w:rsidRPr="00CB1177">
            <w:rPr>
              <w:rFonts w:cs="KFGQPC Uthman Taha Naskh"/>
            </w:rPr>
            <w:fldChar w:fldCharType="separate"/>
          </w:r>
          <w:hyperlink w:anchor="_Toc87827599" w:history="1">
            <w:r w:rsidRPr="00CB1177">
              <w:rPr>
                <w:rStyle w:val="Hyperlink"/>
                <w:rFonts w:cs="KFGQPC Uthman Taha Naskh" w:hint="cs"/>
                <w:noProof/>
                <w:rtl/>
              </w:rPr>
              <w:t>المقدمة</w:t>
            </w:r>
            <w:r w:rsidRPr="00CB1177">
              <w:rPr>
                <w:rFonts w:cs="KFGQPC Uthman Taha Naskh"/>
                <w:noProof/>
                <w:webHidden/>
              </w:rPr>
              <w:tab/>
            </w:r>
            <w:r w:rsidRPr="00CB1177">
              <w:rPr>
                <w:rStyle w:val="Hyperlink"/>
                <w:rFonts w:cs="KFGQPC Uthman Taha Naskh"/>
                <w:noProof/>
                <w:rtl/>
              </w:rPr>
              <w:fldChar w:fldCharType="begin"/>
            </w:r>
            <w:r w:rsidRPr="00CB1177">
              <w:rPr>
                <w:rFonts w:cs="KFGQPC Uthman Taha Naskh"/>
                <w:noProof/>
                <w:webHidden/>
              </w:rPr>
              <w:instrText xml:space="preserve"> PAGEREF _Toc87827599 \h </w:instrText>
            </w:r>
            <w:r w:rsidRPr="00CB1177">
              <w:rPr>
                <w:rStyle w:val="Hyperlink"/>
                <w:rFonts w:cs="KFGQPC Uthman Taha Naskh"/>
                <w:noProof/>
                <w:rtl/>
              </w:rPr>
            </w:r>
            <w:r w:rsidRPr="00CB1177">
              <w:rPr>
                <w:rStyle w:val="Hyperlink"/>
                <w:rFonts w:cs="KFGQPC Uthman Taha Naskh"/>
                <w:noProof/>
                <w:rtl/>
              </w:rPr>
              <w:fldChar w:fldCharType="separate"/>
            </w:r>
            <w:r w:rsidR="00C82729">
              <w:rPr>
                <w:rFonts w:cs="KFGQPC Uthman Taha Naskh"/>
                <w:noProof/>
                <w:webHidden/>
                <w:rtl/>
              </w:rPr>
              <w:t>3</w:t>
            </w:r>
            <w:r w:rsidRPr="00CB1177">
              <w:rPr>
                <w:rStyle w:val="Hyperlink"/>
                <w:rFonts w:cs="KFGQPC Uthman Taha Naskh"/>
                <w:noProof/>
                <w:rtl/>
              </w:rPr>
              <w:fldChar w:fldCharType="end"/>
            </w:r>
          </w:hyperlink>
        </w:p>
        <w:p w14:paraId="4B86C678" w14:textId="4EB89686"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0" w:history="1">
            <w:r w:rsidR="00CB1177" w:rsidRPr="00CB1177">
              <w:rPr>
                <w:rStyle w:val="Hyperlink"/>
                <w:rFonts w:ascii="Floralia" w:hAnsi="Floralia" w:cs="KFGQPC Uthman Taha Naskh"/>
                <w:noProof/>
              </w:rPr>
              <w:t>s</w:t>
            </w:r>
            <w:r w:rsidR="00CB1177" w:rsidRPr="00CB1177">
              <w:rPr>
                <w:rStyle w:val="Hyperlink"/>
                <w:rFonts w:cs="KFGQPC Uthman Taha Naskh" w:hint="cs"/>
                <w:noProof/>
                <w:rtl/>
              </w:rPr>
              <w:t>فكيف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تتناسخ</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الأرواح</w:t>
            </w:r>
            <w:r w:rsidR="00CB1177" w:rsidRPr="00CB1177">
              <w:rPr>
                <w:rStyle w:val="Hyperlink"/>
                <w:rFonts w:cs="KFGQPC Uthman Taha Naskh"/>
                <w:noProof/>
                <w:rtl/>
              </w:rPr>
              <w:t xml:space="preserve"> </w:t>
            </w:r>
            <w:r w:rsidR="00CB1177" w:rsidRPr="00CB1177">
              <w:rPr>
                <w:rStyle w:val="Hyperlink"/>
                <w:rFonts w:cs="KFGQPC Uthman Taha Naskh" w:hint="cs"/>
                <w:noProof/>
                <w:rtl/>
              </w:rPr>
              <w:t>وهم</w:t>
            </w:r>
            <w:r w:rsidR="00CB1177" w:rsidRPr="00CB1177">
              <w:rPr>
                <w:rStyle w:val="Hyperlink"/>
                <w:rFonts w:cs="KFGQPC Uthman Taha Naskh"/>
                <w:noProof/>
                <w:rtl/>
              </w:rPr>
              <w:t xml:space="preserve"> </w:t>
            </w:r>
            <w:r w:rsidR="00CB1177" w:rsidRPr="00CB1177">
              <w:rPr>
                <w:rStyle w:val="Hyperlink"/>
                <w:rFonts w:cs="KFGQPC Uthman Taha Naskh" w:hint="cs"/>
                <w:noProof/>
                <w:rtl/>
              </w:rPr>
              <w:t>يُسكنون</w:t>
            </w:r>
            <w:r w:rsidR="00CB1177" w:rsidRPr="00CB1177">
              <w:rPr>
                <w:rStyle w:val="Hyperlink"/>
                <w:rFonts w:cs="KFGQPC Uthman Taha Naskh"/>
                <w:noProof/>
                <w:rtl/>
              </w:rPr>
              <w:t xml:space="preserve"> </w:t>
            </w:r>
            <w:r w:rsidR="00CB1177" w:rsidRPr="00CB1177">
              <w:rPr>
                <w:rStyle w:val="Hyperlink"/>
                <w:rFonts w:cs="KFGQPC Uthman Taha Naskh" w:hint="cs"/>
                <w:noProof/>
                <w:rtl/>
              </w:rPr>
              <w:t>أرواح</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الموتى؟</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_Toc87827600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6</w:t>
            </w:r>
            <w:r w:rsidR="00CB1177" w:rsidRPr="00CB1177">
              <w:rPr>
                <w:rStyle w:val="Hyperlink"/>
                <w:rFonts w:cs="KFGQPC Uthman Taha Naskh"/>
                <w:noProof/>
                <w:rtl/>
              </w:rPr>
              <w:fldChar w:fldCharType="end"/>
            </w:r>
          </w:hyperlink>
        </w:p>
        <w:p w14:paraId="0C78D592" w14:textId="597B9776"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1" w:history="1">
            <w:r w:rsidR="00CB1177" w:rsidRPr="00CB1177">
              <w:rPr>
                <w:rStyle w:val="Hyperlink"/>
                <w:rFonts w:ascii="Floralia" w:hAnsi="Floralia" w:cs="KFGQPC Uthman Taha Naskh"/>
                <w:noProof/>
              </w:rPr>
              <w:t>s</w:t>
            </w:r>
            <w:r w:rsidR="00CB1177" w:rsidRPr="00CB1177">
              <w:rPr>
                <w:rStyle w:val="Hyperlink"/>
                <w:rFonts w:cs="KFGQPC Uthman Taha Naskh" w:hint="cs"/>
                <w:noProof/>
                <w:rtl/>
              </w:rPr>
              <w:t>فأين</w:t>
            </w:r>
            <w:r w:rsidR="00CB1177" w:rsidRPr="00CB1177">
              <w:rPr>
                <w:rStyle w:val="Hyperlink"/>
                <w:rFonts w:cs="KFGQPC Uthman Taha Naskh"/>
                <w:noProof/>
                <w:rtl/>
              </w:rPr>
              <w:t xml:space="preserve"> </w:t>
            </w:r>
            <w:r w:rsidR="00CB1177" w:rsidRPr="00CB1177">
              <w:rPr>
                <w:rStyle w:val="Hyperlink"/>
                <w:rFonts w:cs="KFGQPC Uthman Taha Naskh" w:hint="cs"/>
                <w:noProof/>
                <w:rtl/>
              </w:rPr>
              <w:t>هذا</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المكان</w:t>
            </w:r>
            <w:r w:rsidR="00CB1177" w:rsidRPr="00CB1177">
              <w:rPr>
                <w:rStyle w:val="Hyperlink"/>
                <w:rFonts w:cs="KFGQPC Uthman Taha Naskh"/>
                <w:noProof/>
                <w:rtl/>
              </w:rPr>
              <w:t xml:space="preserve"> </w:t>
            </w:r>
            <w:r w:rsidR="00CB1177" w:rsidRPr="00CB1177">
              <w:rPr>
                <w:rStyle w:val="Hyperlink"/>
                <w:rFonts w:cs="KFGQPC Uthman Taha Naskh" w:hint="cs"/>
                <w:noProof/>
                <w:rtl/>
              </w:rPr>
              <w:t>من</w:t>
            </w:r>
            <w:r w:rsidR="00CB1177" w:rsidRPr="00CB1177">
              <w:rPr>
                <w:rStyle w:val="Hyperlink"/>
                <w:rFonts w:cs="KFGQPC Uthman Taha Naskh"/>
                <w:noProof/>
                <w:rtl/>
              </w:rPr>
              <w:t xml:space="preserve"> </w:t>
            </w:r>
            <w:r w:rsidR="00CB1177" w:rsidRPr="00CB1177">
              <w:rPr>
                <w:rStyle w:val="Hyperlink"/>
                <w:rFonts w:cs="KFGQPC Uthman Taha Naskh" w:hint="cs"/>
                <w:noProof/>
                <w:rtl/>
              </w:rPr>
              <w:t>فكرة</w:t>
            </w:r>
            <w:r w:rsidR="00CB1177" w:rsidRPr="00CB1177">
              <w:rPr>
                <w:rStyle w:val="Hyperlink"/>
                <w:rFonts w:cs="KFGQPC Uthman Taha Naskh"/>
                <w:noProof/>
                <w:rtl/>
              </w:rPr>
              <w:t xml:space="preserve"> </w:t>
            </w:r>
            <w:r w:rsidR="00CB1177" w:rsidRPr="00CB1177">
              <w:rPr>
                <w:rStyle w:val="Hyperlink"/>
                <w:rFonts w:cs="KFGQPC Uthman Taha Naskh" w:hint="cs"/>
                <w:noProof/>
                <w:rtl/>
              </w:rPr>
              <w:t>تكرار</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الولادات؟</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_Toc87827601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w:t>
            </w:r>
            <w:r w:rsidR="00CB1177" w:rsidRPr="00CB1177">
              <w:rPr>
                <w:rStyle w:val="Hyperlink"/>
                <w:rFonts w:cs="KFGQPC Uthman Taha Naskh"/>
                <w:noProof/>
                <w:rtl/>
              </w:rPr>
              <w:fldChar w:fldCharType="end"/>
            </w:r>
          </w:hyperlink>
        </w:p>
        <w:p w14:paraId="12A5EBB4" w14:textId="2844394C"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2" w:history="1">
            <w:r w:rsidR="00CB1177" w:rsidRPr="00CB1177">
              <w:rPr>
                <w:rStyle w:val="Hyperlink"/>
                <w:rFonts w:ascii="Floralia" w:hAnsi="Floralia" w:cs="KFGQPC Uthman Taha Naskh"/>
                <w:noProof/>
                <w:lang w:bidi="ar-EG"/>
              </w:rPr>
              <w:t>s</w:t>
            </w:r>
            <w:r w:rsidR="00CB1177" w:rsidRPr="00CB1177">
              <w:rPr>
                <w:rStyle w:val="Hyperlink"/>
                <w:rFonts w:cs="KFGQPC Uthman Taha Naskh"/>
                <w:noProof/>
                <w:rtl/>
              </w:rPr>
              <w:t xml:space="preserve">1- </w:t>
            </w:r>
            <w:r w:rsidR="00CB1177" w:rsidRPr="00CB1177">
              <w:rPr>
                <w:rStyle w:val="Hyperlink"/>
                <w:rFonts w:cs="KFGQPC Uthman Taha Naskh" w:hint="cs"/>
                <w:noProof/>
                <w:rtl/>
              </w:rPr>
              <w:t>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هي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_Toc87827602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10</w:t>
            </w:r>
            <w:r w:rsidR="00CB1177" w:rsidRPr="00CB1177">
              <w:rPr>
                <w:rStyle w:val="Hyperlink"/>
                <w:rFonts w:cs="KFGQPC Uthman Taha Naskh"/>
                <w:noProof/>
                <w:rtl/>
              </w:rPr>
              <w:fldChar w:fldCharType="end"/>
            </w:r>
          </w:hyperlink>
        </w:p>
        <w:p w14:paraId="02500B92" w14:textId="0B4D1DBC"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3"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2- </w:t>
            </w:r>
            <w:r w:rsidR="00CB1177" w:rsidRPr="00CB1177">
              <w:rPr>
                <w:rStyle w:val="Hyperlink"/>
                <w:rFonts w:cs="KFGQPC Uthman Taha Naskh" w:hint="cs"/>
                <w:noProof/>
                <w:rtl/>
              </w:rPr>
              <w:t>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نشأت</w:t>
            </w:r>
            <w:r w:rsidR="00CB1177" w:rsidRPr="00CB1177">
              <w:rPr>
                <w:rStyle w:val="Hyperlink"/>
                <w:rFonts w:cs="KFGQPC Uthman Taha Naskh"/>
                <w:noProof/>
                <w:rtl/>
              </w:rPr>
              <w:t xml:space="preserve"> </w:t>
            </w:r>
            <w:r w:rsidR="00CB1177" w:rsidRPr="00CB1177">
              <w:rPr>
                <w:rStyle w:val="Hyperlink"/>
                <w:rFonts w:cs="KFGQPC Uthman Taha Naskh" w:hint="cs"/>
                <w:noProof/>
                <w:rtl/>
              </w:rPr>
              <w:t>هذه</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الديانة</w:t>
            </w:r>
            <w:r w:rsidR="00CB1177" w:rsidRPr="00CB1177">
              <w:rPr>
                <w:rStyle w:val="Hyperlink"/>
                <w:rFonts w:cs="KFGQPC Uthman Taha Naskh"/>
                <w:noProof/>
                <w:rtl/>
              </w:rPr>
              <w:t xml:space="preserve"> </w:t>
            </w:r>
            <w:r w:rsidR="00CB1177" w:rsidRPr="00CB1177">
              <w:rPr>
                <w:rStyle w:val="Hyperlink"/>
                <w:rFonts w:cs="KFGQPC Uthman Taha Naskh" w:hint="cs"/>
                <w:noProof/>
                <w:rtl/>
              </w:rPr>
              <w:t>بهذا</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التشابك؟</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_Toc87827603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11</w:t>
            </w:r>
            <w:r w:rsidR="00CB1177" w:rsidRPr="00CB1177">
              <w:rPr>
                <w:rStyle w:val="Hyperlink"/>
                <w:rFonts w:cs="KFGQPC Uthman Taha Naskh"/>
                <w:noProof/>
                <w:rtl/>
              </w:rPr>
              <w:fldChar w:fldCharType="end"/>
            </w:r>
          </w:hyperlink>
        </w:p>
        <w:p w14:paraId="53D895D6" w14:textId="79D613D3"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4"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3- </w:t>
            </w:r>
            <w:r w:rsidR="00CB1177" w:rsidRPr="00CB1177">
              <w:rPr>
                <w:rStyle w:val="Hyperlink"/>
                <w:rFonts w:cs="KFGQPC Uthman Taha Naskh" w:hint="cs"/>
                <w:noProof/>
                <w:rtl/>
              </w:rPr>
              <w:t>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هي</w:t>
            </w:r>
            <w:r w:rsidR="00CB1177" w:rsidRPr="00CB1177">
              <w:rPr>
                <w:rStyle w:val="Hyperlink"/>
                <w:rFonts w:cs="KFGQPC Uthman Taha Naskh"/>
                <w:noProof/>
                <w:rtl/>
              </w:rPr>
              <w:t xml:space="preserve"> </w:t>
            </w:r>
            <w:r w:rsidR="00CB1177" w:rsidRPr="00CB1177">
              <w:rPr>
                <w:rStyle w:val="Hyperlink"/>
                <w:rFonts w:cs="KFGQPC Uthman Taha Naskh" w:hint="cs"/>
                <w:noProof/>
                <w:rtl/>
              </w:rPr>
              <w:t>عقيدة</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w:t>
            </w:r>
            <w:r w:rsidR="00CB1177" w:rsidRPr="00CB1177">
              <w:rPr>
                <w:rStyle w:val="Hyperlink"/>
                <w:rFonts w:cs="KFGQPC Uthman Taha Naskh"/>
                <w:noProof/>
                <w:rtl/>
              </w:rPr>
              <w:t xml:space="preserve"> </w:t>
            </w:r>
            <w:r w:rsidR="00CB1177" w:rsidRPr="00CB1177">
              <w:rPr>
                <w:rStyle w:val="Hyperlink"/>
                <w:rFonts w:cs="KFGQPC Uthman Taha Naskh" w:hint="cs"/>
                <w:noProof/>
                <w:rtl/>
              </w:rPr>
              <w:t>بالتحديد؟</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_Toc87827604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12</w:t>
            </w:r>
            <w:r w:rsidR="00CB1177" w:rsidRPr="00CB1177">
              <w:rPr>
                <w:rStyle w:val="Hyperlink"/>
                <w:rFonts w:cs="KFGQPC Uthman Taha Naskh"/>
                <w:noProof/>
                <w:rtl/>
              </w:rPr>
              <w:fldChar w:fldCharType="end"/>
            </w:r>
          </w:hyperlink>
        </w:p>
        <w:p w14:paraId="36F91C9E" w14:textId="7AD3813C"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5" w:history="1">
            <w:r w:rsidR="00CB1177" w:rsidRPr="00CB1177">
              <w:rPr>
                <w:rStyle w:val="Hyperlink"/>
                <w:rFonts w:ascii="Floralia" w:hAnsi="Floralia" w:cs="KFGQPC Uthman Taha Naskh"/>
                <w:noProof/>
              </w:rPr>
              <w:t>s</w:t>
            </w:r>
            <w:r w:rsidR="00CB1177" w:rsidRPr="00CB1177">
              <w:rPr>
                <w:rStyle w:val="Hyperlink"/>
                <w:rFonts w:cs="KFGQPC Uthman Taha Naskh" w:hint="cs"/>
                <w:noProof/>
                <w:rtl/>
              </w:rPr>
              <w:t>4</w:t>
            </w:r>
            <w:r w:rsidR="00CB1177" w:rsidRPr="00CB1177">
              <w:rPr>
                <w:rStyle w:val="Hyperlink"/>
                <w:rFonts w:cs="KFGQPC Uthman Taha Naskh"/>
                <w:noProof/>
                <w:rtl/>
              </w:rPr>
              <w:t xml:space="preserve">- </w:t>
            </w:r>
            <w:r w:rsidR="00CB1177" w:rsidRPr="00CB1177">
              <w:rPr>
                <w:rStyle w:val="Hyperlink"/>
                <w:rFonts w:cs="KFGQPC Uthman Taha Naskh" w:hint="cs"/>
                <w:noProof/>
                <w:rtl/>
              </w:rPr>
              <w:t>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نشأت</w:t>
            </w:r>
            <w:r w:rsidR="00CB1177" w:rsidRPr="00CB1177">
              <w:rPr>
                <w:rStyle w:val="Hyperlink"/>
                <w:rFonts w:cs="KFGQPC Uthman Taha Naskh"/>
                <w:noProof/>
                <w:rtl/>
              </w:rPr>
              <w:t xml:space="preserve"> </w:t>
            </w:r>
            <w:r w:rsidR="00CB1177" w:rsidRPr="00CB1177">
              <w:rPr>
                <w:rStyle w:val="Hyperlink"/>
                <w:rFonts w:cs="KFGQPC Uthman Taha Naskh" w:hint="cs"/>
                <w:noProof/>
                <w:rtl/>
              </w:rPr>
              <w:t>فكرة</w:t>
            </w:r>
            <w:r w:rsidR="00CB1177" w:rsidRPr="00CB1177">
              <w:rPr>
                <w:rStyle w:val="Hyperlink"/>
                <w:rFonts w:cs="KFGQPC Uthman Taha Naskh"/>
                <w:noProof/>
                <w:rtl/>
              </w:rPr>
              <w:t xml:space="preserve"> </w:t>
            </w:r>
            <w:r w:rsidR="00CB1177" w:rsidRPr="00CB1177">
              <w:rPr>
                <w:rStyle w:val="Hyperlink"/>
                <w:rFonts w:cs="KFGQPC Uthman Taha Naskh" w:hint="cs"/>
                <w:noProof/>
                <w:rtl/>
              </w:rPr>
              <w:t>تمثيل</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الإله</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الواحد</w:t>
            </w:r>
            <w:r w:rsidR="00CB1177" w:rsidRPr="00CB1177">
              <w:rPr>
                <w:rStyle w:val="Hyperlink"/>
                <w:rFonts w:cs="KFGQPC Uthman Taha Naskh"/>
                <w:noProof/>
                <w:rtl/>
              </w:rPr>
              <w:t xml:space="preserve"> </w:t>
            </w:r>
            <w:r w:rsidR="00CB1177" w:rsidRPr="00CB1177">
              <w:rPr>
                <w:rStyle w:val="Hyperlink"/>
                <w:rFonts w:cs="KFGQPC Uthman Taha Naskh" w:hint="cs"/>
                <w:noProof/>
                <w:rtl/>
              </w:rPr>
              <w:t>بعشرات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الأصنام</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_Toc87827605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15</w:t>
            </w:r>
            <w:r w:rsidR="00CB1177" w:rsidRPr="00CB1177">
              <w:rPr>
                <w:rStyle w:val="Hyperlink"/>
                <w:rFonts w:cs="KFGQPC Uthman Taha Naskh"/>
                <w:noProof/>
                <w:rtl/>
              </w:rPr>
              <w:fldChar w:fldCharType="end"/>
            </w:r>
          </w:hyperlink>
        </w:p>
        <w:p w14:paraId="0DCBBD22" w14:textId="0A8A06A5"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6"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5- </w:t>
            </w:r>
            <w:r w:rsidR="00CB1177" w:rsidRPr="00CB1177">
              <w:rPr>
                <w:rStyle w:val="Hyperlink"/>
                <w:rFonts w:cs="KFGQPC Uthman Taha Naskh" w:hint="cs"/>
                <w:noProof/>
                <w:rtl/>
              </w:rPr>
              <w:t>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ينظر</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w:t>
            </w:r>
            <w:r w:rsidR="00CB1177" w:rsidRPr="00CB1177">
              <w:rPr>
                <w:rStyle w:val="Hyperlink"/>
                <w:rFonts w:cs="KFGQPC Uthman Taha Naskh"/>
                <w:noProof/>
                <w:rtl/>
              </w:rPr>
              <w:t xml:space="preserve"> </w:t>
            </w:r>
            <w:r w:rsidR="00CB1177" w:rsidRPr="00CB1177">
              <w:rPr>
                <w:rStyle w:val="Hyperlink"/>
                <w:rFonts w:cs="KFGQPC Uthman Taha Naskh" w:hint="cs"/>
                <w:noProof/>
                <w:rtl/>
              </w:rPr>
              <w:t>للعلاقة</w:t>
            </w:r>
            <w:r w:rsidR="00CB1177" w:rsidRPr="00CB1177">
              <w:rPr>
                <w:rStyle w:val="Hyperlink"/>
                <w:rFonts w:cs="KFGQPC Uthman Taha Naskh"/>
                <w:noProof/>
                <w:rtl/>
              </w:rPr>
              <w:t xml:space="preserve"> </w:t>
            </w:r>
            <w:r w:rsidR="00CB1177" w:rsidRPr="00CB1177">
              <w:rPr>
                <w:rStyle w:val="Hyperlink"/>
                <w:rFonts w:cs="KFGQPC Uthman Taha Naskh" w:hint="cs"/>
                <w:noProof/>
                <w:rtl/>
              </w:rPr>
              <w:t>بين</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الخالق</w:t>
            </w:r>
            <w:r w:rsidR="00CB1177" w:rsidRPr="00CB1177">
              <w:rPr>
                <w:rStyle w:val="Hyperlink"/>
                <w:rFonts w:cs="KFGQPC Uthman Taha Naskh"/>
                <w:noProof/>
                <w:rtl/>
              </w:rPr>
              <w:t xml:space="preserve"> </w:t>
            </w:r>
            <w:r w:rsidR="00CB1177" w:rsidRPr="00CB1177">
              <w:rPr>
                <w:rStyle w:val="Hyperlink"/>
                <w:rFonts w:cs="KFGQPC Uthman Taha Naskh" w:hint="cs"/>
                <w:noProof/>
                <w:rtl/>
              </w:rPr>
              <w:t>والمخلوق؟</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_Toc87827606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17</w:t>
            </w:r>
            <w:r w:rsidR="00CB1177" w:rsidRPr="00CB1177">
              <w:rPr>
                <w:rStyle w:val="Hyperlink"/>
                <w:rFonts w:cs="KFGQPC Uthman Taha Naskh"/>
                <w:noProof/>
                <w:rtl/>
              </w:rPr>
              <w:fldChar w:fldCharType="end"/>
            </w:r>
          </w:hyperlink>
        </w:p>
        <w:p w14:paraId="5C236BC2" w14:textId="2DC13D42"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7" w:history="1">
            <w:r w:rsidR="00CB1177" w:rsidRPr="00CB1177">
              <w:rPr>
                <w:rStyle w:val="Hyperlink"/>
                <w:rFonts w:ascii="Floralia" w:hAnsi="Floralia" w:cs="KFGQPC Uthman Taha Naskh"/>
                <w:noProof/>
              </w:rPr>
              <w:t>s</w:t>
            </w:r>
            <w:r w:rsidR="00CB1177" w:rsidRPr="00CB1177">
              <w:rPr>
                <w:rStyle w:val="Hyperlink"/>
                <w:rFonts w:cs="KFGQPC Uthman Taha Naskh" w:hint="cs"/>
                <w:noProof/>
                <w:rtl/>
              </w:rPr>
              <w:t>وهناك</w:t>
            </w:r>
            <w:r w:rsidR="00CB1177" w:rsidRPr="00CB1177">
              <w:rPr>
                <w:rStyle w:val="Hyperlink"/>
                <w:rFonts w:cs="KFGQPC Uthman Taha Naskh"/>
                <w:noProof/>
                <w:rtl/>
              </w:rPr>
              <w:t xml:space="preserve"> </w:t>
            </w:r>
            <w:r w:rsidR="00CB1177" w:rsidRPr="00CB1177">
              <w:rPr>
                <w:rStyle w:val="Hyperlink"/>
                <w:rFonts w:cs="KFGQPC Uthman Taha Naskh" w:hint="cs"/>
                <w:noProof/>
                <w:rtl/>
              </w:rPr>
              <w:t>كثير</w:t>
            </w:r>
            <w:r w:rsidR="00CB1177" w:rsidRPr="00CB1177">
              <w:rPr>
                <w:rStyle w:val="Hyperlink"/>
                <w:rFonts w:cs="KFGQPC Uthman Taha Naskh"/>
                <w:noProof/>
                <w:rtl/>
              </w:rPr>
              <w:t xml:space="preserve"> </w:t>
            </w:r>
            <w:r w:rsidR="00CB1177" w:rsidRPr="00CB1177">
              <w:rPr>
                <w:rStyle w:val="Hyperlink"/>
                <w:rFonts w:cs="KFGQPC Uthman Taha Naskh" w:hint="cs"/>
                <w:noProof/>
                <w:rtl/>
              </w:rPr>
              <w:t>من</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الإشكالات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العلمية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والعقلية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فلسفة</w:t>
            </w:r>
            <w:r w:rsidR="00CB1177" w:rsidRPr="00CB1177">
              <w:rPr>
                <w:rStyle w:val="Hyperlink"/>
                <w:rFonts w:cs="KFGQPC Uthman Taha Naskh"/>
                <w:noProof/>
                <w:rtl/>
              </w:rPr>
              <w:t xml:space="preserve"> </w:t>
            </w:r>
            <w:r w:rsidR="00CB1177" w:rsidRPr="00CB1177">
              <w:rPr>
                <w:rStyle w:val="Hyperlink"/>
                <w:rFonts w:cs="KFGQPC Uthman Taha Naskh" w:hint="cs"/>
                <w:noProof/>
                <w:rtl/>
              </w:rPr>
              <w:t>وحدة</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الوجود،</w:t>
            </w:r>
            <w:r w:rsidR="00CB1177" w:rsidRPr="00CB1177">
              <w:rPr>
                <w:rStyle w:val="Hyperlink"/>
                <w:rFonts w:cs="KFGQPC Uthman Taha Naskh"/>
                <w:noProof/>
                <w:rtl/>
              </w:rPr>
              <w:t xml:space="preserve"> </w:t>
            </w:r>
            <w:r w:rsidR="00CB1177" w:rsidRPr="00CB1177">
              <w:rPr>
                <w:rStyle w:val="Hyperlink"/>
                <w:rFonts w:cs="KFGQPC Uthman Taha Naskh" w:hint="cs"/>
                <w:noProof/>
                <w:rtl/>
              </w:rPr>
              <w:t>ومنها</w:t>
            </w:r>
            <w:r w:rsidR="00CB1177" w:rsidRPr="00CB1177">
              <w:rPr>
                <w:rStyle w:val="Hyperlink"/>
                <w:rFonts w:cs="KFGQPC Uthman Taha Naskh"/>
                <w:noProof/>
                <w:rtl/>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_Toc87827607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18</w:t>
            </w:r>
            <w:r w:rsidR="00CB1177" w:rsidRPr="00CB1177">
              <w:rPr>
                <w:rStyle w:val="Hyperlink"/>
                <w:rFonts w:cs="KFGQPC Uthman Taha Naskh"/>
                <w:noProof/>
                <w:rtl/>
              </w:rPr>
              <w:fldChar w:fldCharType="end"/>
            </w:r>
          </w:hyperlink>
        </w:p>
        <w:p w14:paraId="55E9EA56" w14:textId="6B027FD2"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8"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6- </w:t>
            </w:r>
            <w:r w:rsidR="00CB1177" w:rsidRPr="00CB1177">
              <w:rPr>
                <w:rStyle w:val="Hyperlink"/>
                <w:rFonts w:cs="KFGQPC Uthman Taha Naskh" w:hint="cs"/>
                <w:noProof/>
                <w:rtl/>
              </w:rPr>
              <w:t>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تنظر</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للحياة</w:t>
            </w:r>
            <w:r w:rsidR="00CB1177" w:rsidRPr="00CB1177">
              <w:rPr>
                <w:rStyle w:val="Hyperlink"/>
                <w:rFonts w:cs="KFGQPC Uthman Taha Naskh"/>
                <w:noProof/>
                <w:rtl/>
              </w:rPr>
              <w:t xml:space="preserve"> </w:t>
            </w:r>
            <w:r w:rsidR="00CB1177" w:rsidRPr="00CB1177">
              <w:rPr>
                <w:rStyle w:val="Hyperlink"/>
                <w:rFonts w:cs="KFGQPC Uthman Taha Naskh" w:hint="cs"/>
                <w:noProof/>
                <w:rtl/>
              </w:rPr>
              <w:t>والموت؟</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_Toc87827608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23</w:t>
            </w:r>
            <w:r w:rsidR="00CB1177" w:rsidRPr="00CB1177">
              <w:rPr>
                <w:rStyle w:val="Hyperlink"/>
                <w:rFonts w:cs="KFGQPC Uthman Taha Naskh"/>
                <w:noProof/>
                <w:rtl/>
              </w:rPr>
              <w:fldChar w:fldCharType="end"/>
            </w:r>
          </w:hyperlink>
        </w:p>
        <w:p w14:paraId="09CFBE8F" w14:textId="30B08F74"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09" w:history="1">
            <w:r w:rsidR="00CB1177" w:rsidRPr="00CB1177">
              <w:rPr>
                <w:rStyle w:val="Hyperlink"/>
                <w:rFonts w:ascii="Floralia" w:hAnsi="Floralia" w:cs="KFGQPC Uthman Taha Naskh"/>
                <w:noProof/>
              </w:rPr>
              <w:t>s</w:t>
            </w:r>
            <w:r w:rsidR="00CB1177" w:rsidRPr="00CB1177">
              <w:rPr>
                <w:rStyle w:val="Hyperlink"/>
                <w:rFonts w:cs="KFGQPC Uthman Taha Naskh" w:hint="cs"/>
                <w:noProof/>
                <w:rtl/>
              </w:rPr>
              <w:t>وهناك</w:t>
            </w:r>
            <w:r w:rsidR="00CB1177" w:rsidRPr="00CB1177">
              <w:rPr>
                <w:rStyle w:val="Hyperlink"/>
                <w:rFonts w:cs="KFGQPC Uthman Taha Naskh"/>
                <w:noProof/>
                <w:rtl/>
              </w:rPr>
              <w:t xml:space="preserve"> </w:t>
            </w:r>
            <w:r w:rsidR="00CB1177" w:rsidRPr="00CB1177">
              <w:rPr>
                <w:rStyle w:val="Hyperlink"/>
                <w:rFonts w:cs="KFGQPC Uthman Taha Naskh" w:hint="cs"/>
                <w:noProof/>
                <w:rtl/>
              </w:rPr>
              <w:t>عدة</w:t>
            </w:r>
            <w:r w:rsidR="00CB1177" w:rsidRPr="00CB1177">
              <w:rPr>
                <w:rStyle w:val="Hyperlink"/>
                <w:rFonts w:cs="KFGQPC Uthman Taha Naskh"/>
                <w:noProof/>
                <w:rtl/>
              </w:rPr>
              <w:t xml:space="preserve"> </w:t>
            </w:r>
            <w:r w:rsidR="00CB1177" w:rsidRPr="00CB1177">
              <w:rPr>
                <w:rStyle w:val="Hyperlink"/>
                <w:rFonts w:cs="KFGQPC Uthman Taha Naskh" w:hint="cs"/>
                <w:noProof/>
                <w:rtl/>
              </w:rPr>
              <w:t>إشكالات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عقلية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وعلمية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مسألة</w:t>
            </w:r>
            <w:r w:rsidR="00CB1177" w:rsidRPr="00CB1177">
              <w:rPr>
                <w:rStyle w:val="Hyperlink"/>
                <w:rFonts w:cs="KFGQPC Uthman Taha Naskh"/>
                <w:noProof/>
                <w:rtl/>
              </w:rPr>
              <w:t xml:space="preserve"> </w:t>
            </w:r>
            <w:r w:rsidR="00CB1177" w:rsidRPr="00CB1177">
              <w:rPr>
                <w:rStyle w:val="Hyperlink"/>
                <w:rFonts w:cs="KFGQPC Uthman Taha Naskh" w:hint="cs"/>
                <w:noProof/>
                <w:rtl/>
              </w:rPr>
              <w:t>تناسخ</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الأرواح</w:t>
            </w:r>
            <w:r w:rsidR="00CB1177" w:rsidRPr="00CB1177">
              <w:rPr>
                <w:rStyle w:val="Hyperlink"/>
                <w:rFonts w:cs="KFGQPC Uthman Taha Naskh"/>
                <w:noProof/>
                <w:rtl/>
              </w:rPr>
              <w:t xml:space="preserve"> </w:t>
            </w:r>
            <w:r w:rsidR="00CB1177" w:rsidRPr="00CB1177">
              <w:rPr>
                <w:rStyle w:val="Hyperlink"/>
                <w:rFonts w:cs="KFGQPC Uthman Taha Naskh" w:hint="cs"/>
                <w:noProof/>
                <w:rtl/>
              </w:rPr>
              <w:t>هذه</w:t>
            </w:r>
            <w:r w:rsidR="00CB1177" w:rsidRPr="00CB1177">
              <w:rPr>
                <w:rStyle w:val="Hyperlink"/>
                <w:rFonts w:cs="KFGQPC Uthman Taha Naskh"/>
                <w:noProof/>
                <w:rtl/>
              </w:rPr>
              <w:t xml:space="preserve"> </w:t>
            </w:r>
            <w:r w:rsidR="00CB1177" w:rsidRPr="00CB1177">
              <w:rPr>
                <w:rStyle w:val="Hyperlink"/>
                <w:rFonts w:cs="KFGQPC Uthman Taha Naskh" w:hint="cs"/>
                <w:noProof/>
                <w:rtl/>
              </w:rPr>
              <w:t>ومنها</w:t>
            </w:r>
            <w:r w:rsidR="00CB1177" w:rsidRPr="00CB1177">
              <w:rPr>
                <w:rStyle w:val="Hyperlink"/>
                <w:rFonts w:cs="KFGQPC Uthman Taha Naskh"/>
                <w:noProof/>
                <w:rtl/>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_Toc87827609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23</w:t>
            </w:r>
            <w:r w:rsidR="00CB1177" w:rsidRPr="00CB1177">
              <w:rPr>
                <w:rStyle w:val="Hyperlink"/>
                <w:rFonts w:cs="KFGQPC Uthman Taha Naskh"/>
                <w:noProof/>
                <w:rtl/>
              </w:rPr>
              <w:fldChar w:fldCharType="end"/>
            </w:r>
          </w:hyperlink>
        </w:p>
        <w:p w14:paraId="01CE3B36" w14:textId="36A1CAAD"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0"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7- </w:t>
            </w:r>
            <w:r w:rsidR="00CB1177" w:rsidRPr="00CB1177">
              <w:rPr>
                <w:rStyle w:val="Hyperlink"/>
                <w:rFonts w:cs="KFGQPC Uthman Taha Naskh" w:hint="cs"/>
                <w:noProof/>
                <w:rtl/>
              </w:rPr>
              <w:t>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هو</w:t>
            </w:r>
            <w:r w:rsidR="00CB1177" w:rsidRPr="00CB1177">
              <w:rPr>
                <w:rStyle w:val="Hyperlink"/>
                <w:rFonts w:cs="KFGQPC Uthman Taha Naskh"/>
                <w:noProof/>
                <w:rtl/>
              </w:rPr>
              <w:t xml:space="preserve"> </w:t>
            </w:r>
            <w:r w:rsidR="00CB1177" w:rsidRPr="00CB1177">
              <w:rPr>
                <w:rStyle w:val="Hyperlink"/>
                <w:rFonts w:cs="KFGQPC Uthman Taha Naskh" w:hint="cs"/>
                <w:noProof/>
                <w:rtl/>
              </w:rPr>
              <w:t>مصدر</w:t>
            </w:r>
            <w:r w:rsidR="00CB1177" w:rsidRPr="00CB1177">
              <w:rPr>
                <w:rStyle w:val="Hyperlink"/>
                <w:rFonts w:cs="KFGQPC Uthman Taha Naskh"/>
                <w:noProof/>
                <w:rtl/>
              </w:rPr>
              <w:t xml:space="preserve"> </w:t>
            </w:r>
            <w:r w:rsidR="00CB1177" w:rsidRPr="00CB1177">
              <w:rPr>
                <w:rStyle w:val="Hyperlink"/>
                <w:rFonts w:cs="KFGQPC Uthman Taha Naskh" w:hint="cs"/>
                <w:noProof/>
                <w:rtl/>
              </w:rPr>
              <w:t>فكرة</w:t>
            </w:r>
            <w:r w:rsidR="00CB1177" w:rsidRPr="00CB1177">
              <w:rPr>
                <w:rStyle w:val="Hyperlink"/>
                <w:rFonts w:cs="KFGQPC Uthman Taha Naskh"/>
                <w:noProof/>
                <w:rtl/>
              </w:rPr>
              <w:t xml:space="preserve"> </w:t>
            </w:r>
            <w:r w:rsidR="00CB1177" w:rsidRPr="00CB1177">
              <w:rPr>
                <w:rStyle w:val="Hyperlink"/>
                <w:rFonts w:cs="KFGQPC Uthman Taha Naskh" w:hint="cs"/>
                <w:noProof/>
                <w:rtl/>
              </w:rPr>
              <w:t>تكرار</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الولادات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وتناسخ</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الأرواح</w:t>
            </w:r>
            <w:r w:rsidR="00CB1177" w:rsidRPr="00CB1177">
              <w:rPr>
                <w:rStyle w:val="Hyperlink"/>
                <w:rFonts w:cs="KFGQPC Uthman Taha Naskh"/>
                <w:noProof/>
                <w:rtl/>
              </w:rPr>
              <w:t xml:space="preserve"> </w:t>
            </w:r>
            <w:r w:rsidR="00CB1177" w:rsidRPr="00CB1177">
              <w:rPr>
                <w:rStyle w:val="Hyperlink"/>
                <w:rFonts w:cs="KFGQPC Uthman Taha Naskh" w:hint="cs"/>
                <w:noProof/>
                <w:rtl/>
              </w:rPr>
              <w:t>عند</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_Toc87827610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27</w:t>
            </w:r>
            <w:r w:rsidR="00CB1177" w:rsidRPr="00CB1177">
              <w:rPr>
                <w:rStyle w:val="Hyperlink"/>
                <w:rFonts w:cs="KFGQPC Uthman Taha Naskh"/>
                <w:noProof/>
                <w:rtl/>
              </w:rPr>
              <w:fldChar w:fldCharType="end"/>
            </w:r>
          </w:hyperlink>
        </w:p>
        <w:p w14:paraId="5FC23020" w14:textId="45C530D8"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1"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8- </w:t>
            </w:r>
            <w:r w:rsidR="00CB1177" w:rsidRPr="00CB1177">
              <w:rPr>
                <w:rStyle w:val="Hyperlink"/>
                <w:rFonts w:cs="KFGQPC Uthman Taha Naskh" w:hint="cs"/>
                <w:noProof/>
                <w:rtl/>
              </w:rPr>
              <w:t>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ينظر</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w:t>
            </w:r>
            <w:r w:rsidR="00CB1177" w:rsidRPr="00CB1177">
              <w:rPr>
                <w:rStyle w:val="Hyperlink"/>
                <w:rFonts w:cs="KFGQPC Uthman Taha Naskh"/>
                <w:noProof/>
                <w:rtl/>
              </w:rPr>
              <w:t xml:space="preserve"> </w:t>
            </w:r>
            <w:r w:rsidR="00CB1177" w:rsidRPr="00CB1177">
              <w:rPr>
                <w:rStyle w:val="Hyperlink"/>
                <w:rFonts w:cs="KFGQPC Uthman Taha Naskh" w:hint="cs"/>
                <w:noProof/>
                <w:rtl/>
              </w:rPr>
              <w:t>إلى</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الكون؟</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_Toc87827611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30</w:t>
            </w:r>
            <w:r w:rsidR="00CB1177" w:rsidRPr="00CB1177">
              <w:rPr>
                <w:rStyle w:val="Hyperlink"/>
                <w:rFonts w:cs="KFGQPC Uthman Taha Naskh"/>
                <w:noProof/>
                <w:rtl/>
              </w:rPr>
              <w:fldChar w:fldCharType="end"/>
            </w:r>
          </w:hyperlink>
        </w:p>
        <w:p w14:paraId="37BD2D98" w14:textId="5A894DDB"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2"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9- </w:t>
            </w:r>
            <w:r w:rsidR="00CB1177" w:rsidRPr="00CB1177">
              <w:rPr>
                <w:rStyle w:val="Hyperlink"/>
                <w:rFonts w:cs="KFGQPC Uthman Taha Naskh" w:hint="cs"/>
                <w:noProof/>
                <w:rtl/>
              </w:rPr>
              <w:t>مِم</w:t>
            </w:r>
            <w:r w:rsidR="00CB1177" w:rsidRPr="00CB1177">
              <w:rPr>
                <w:rStyle w:val="Hyperlink"/>
                <w:rFonts w:cs="KFGQPC Uthman Taha Naskh"/>
                <w:noProof/>
                <w:rtl/>
              </w:rPr>
              <w:t xml:space="preserve"> </w:t>
            </w:r>
            <w:r w:rsidR="00CB1177" w:rsidRPr="00CB1177">
              <w:rPr>
                <w:rStyle w:val="Hyperlink"/>
                <w:rFonts w:cs="KFGQPC Uthman Taha Naskh" w:hint="cs"/>
                <w:noProof/>
                <w:rtl/>
              </w:rPr>
              <w:t>يتشكل</w:t>
            </w:r>
            <w:r w:rsidR="00CB1177" w:rsidRPr="00CB1177">
              <w:rPr>
                <w:rStyle w:val="Hyperlink"/>
                <w:rFonts w:cs="KFGQPC Uthman Taha Naskh"/>
                <w:noProof/>
                <w:rtl/>
              </w:rPr>
              <w:t xml:space="preserve"> </w:t>
            </w:r>
            <w:r w:rsidR="00CB1177" w:rsidRPr="00CB1177">
              <w:rPr>
                <w:rStyle w:val="Hyperlink"/>
                <w:rFonts w:cs="KFGQPC Uthman Taha Naskh" w:hint="cs"/>
                <w:noProof/>
                <w:rtl/>
              </w:rPr>
              <w:t>جسم</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الإنسان</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_Toc87827612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30</w:t>
            </w:r>
            <w:r w:rsidR="00CB1177" w:rsidRPr="00CB1177">
              <w:rPr>
                <w:rStyle w:val="Hyperlink"/>
                <w:rFonts w:cs="KFGQPC Uthman Taha Naskh"/>
                <w:noProof/>
                <w:rtl/>
              </w:rPr>
              <w:fldChar w:fldCharType="end"/>
            </w:r>
          </w:hyperlink>
        </w:p>
        <w:p w14:paraId="6F8AF543" w14:textId="2B7ECEEA"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3"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10- </w:t>
            </w:r>
            <w:r w:rsidR="00CB1177" w:rsidRPr="00CB1177">
              <w:rPr>
                <w:rStyle w:val="Hyperlink"/>
                <w:rFonts w:cs="KFGQPC Uthman Taha Naskh" w:hint="cs"/>
                <w:noProof/>
                <w:rtl/>
              </w:rPr>
              <w:t>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هي</w:t>
            </w:r>
            <w:r w:rsidR="00CB1177" w:rsidRPr="00CB1177">
              <w:rPr>
                <w:rStyle w:val="Hyperlink"/>
                <w:rFonts w:cs="KFGQPC Uthman Taha Naskh"/>
                <w:noProof/>
                <w:rtl/>
              </w:rPr>
              <w:t xml:space="preserve"> </w:t>
            </w:r>
            <w:r w:rsidR="00CB1177" w:rsidRPr="00CB1177">
              <w:rPr>
                <w:rStyle w:val="Hyperlink"/>
                <w:rFonts w:cs="KFGQPC Uthman Taha Naskh" w:hint="cs"/>
                <w:noProof/>
                <w:rtl/>
              </w:rPr>
              <w:t>صورة</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المجتمع</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_Toc87827613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35</w:t>
            </w:r>
            <w:r w:rsidR="00CB1177" w:rsidRPr="00CB1177">
              <w:rPr>
                <w:rStyle w:val="Hyperlink"/>
                <w:rFonts w:cs="KFGQPC Uthman Taha Naskh"/>
                <w:noProof/>
                <w:rtl/>
              </w:rPr>
              <w:fldChar w:fldCharType="end"/>
            </w:r>
          </w:hyperlink>
        </w:p>
        <w:p w14:paraId="40EFEB66" w14:textId="0C73337A"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4" w:history="1">
            <w:r w:rsidR="00CB1177" w:rsidRPr="00CB1177">
              <w:rPr>
                <w:rStyle w:val="Hyperlink"/>
                <w:rFonts w:ascii="Floralia" w:hAnsi="Floralia" w:cs="KFGQPC Uthman Taha Naskh"/>
                <w:noProof/>
              </w:rPr>
              <w:t>s</w:t>
            </w:r>
            <w:r w:rsidR="00CB1177" w:rsidRPr="00CB1177">
              <w:rPr>
                <w:rStyle w:val="Hyperlink"/>
                <w:rFonts w:cs="KFGQPC Uthman Taha Naskh" w:hint="cs"/>
                <w:noProof/>
                <w:rtl/>
              </w:rPr>
              <w:t>وفي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ينقسم</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البشر</w:t>
            </w:r>
            <w:r w:rsidR="00CB1177" w:rsidRPr="00CB1177">
              <w:rPr>
                <w:rStyle w:val="Hyperlink"/>
                <w:rFonts w:cs="KFGQPC Uthman Taha Naskh"/>
                <w:noProof/>
                <w:rtl/>
              </w:rPr>
              <w:t xml:space="preserve"> </w:t>
            </w:r>
            <w:r w:rsidR="00CB1177" w:rsidRPr="00CB1177">
              <w:rPr>
                <w:rStyle w:val="Hyperlink"/>
                <w:rFonts w:cs="KFGQPC Uthman Taha Naskh" w:hint="cs"/>
                <w:noProof/>
                <w:rtl/>
              </w:rPr>
              <w:t>إلى</w:t>
            </w:r>
            <w:r w:rsidR="00CB1177" w:rsidRPr="00CB1177">
              <w:rPr>
                <w:rStyle w:val="Hyperlink"/>
                <w:rFonts w:cs="KFGQPC Uthman Taha Naskh"/>
                <w:noProof/>
                <w:rtl/>
              </w:rPr>
              <w:t xml:space="preserve"> </w:t>
            </w:r>
            <w:r w:rsidR="00CB1177" w:rsidRPr="00CB1177">
              <w:rPr>
                <w:rStyle w:val="Hyperlink"/>
                <w:rFonts w:cs="KFGQPC Uthman Taha Naskh" w:hint="cs"/>
                <w:noProof/>
                <w:rtl/>
              </w:rPr>
              <w:t>أربعة</w:t>
            </w:r>
            <w:r w:rsidR="00CB1177" w:rsidRPr="00CB1177">
              <w:rPr>
                <w:rStyle w:val="Hyperlink"/>
                <w:rFonts w:cs="KFGQPC Uthman Taha Naskh"/>
                <w:noProof/>
                <w:rtl/>
              </w:rPr>
              <w:t xml:space="preserve"> </w:t>
            </w:r>
            <w:r w:rsidR="00CB1177" w:rsidRPr="00CB1177">
              <w:rPr>
                <w:rStyle w:val="Hyperlink"/>
                <w:rFonts w:cs="KFGQPC Uthman Taha Naskh" w:hint="cs"/>
                <w:noProof/>
                <w:rtl/>
              </w:rPr>
              <w:t>طبقات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وهم</w:t>
            </w:r>
            <w:r w:rsidR="00CB1177" w:rsidRPr="00CB1177">
              <w:rPr>
                <w:rStyle w:val="Hyperlink"/>
                <w:rFonts w:cs="KFGQPC Uthman Taha Naskh"/>
                <w:noProof/>
                <w:rtl/>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_Toc87827614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35</w:t>
            </w:r>
            <w:r w:rsidR="00CB1177" w:rsidRPr="00CB1177">
              <w:rPr>
                <w:rStyle w:val="Hyperlink"/>
                <w:rFonts w:cs="KFGQPC Uthman Taha Naskh"/>
                <w:noProof/>
                <w:rtl/>
              </w:rPr>
              <w:fldChar w:fldCharType="end"/>
            </w:r>
          </w:hyperlink>
        </w:p>
        <w:p w14:paraId="4F267CA6" w14:textId="6F135A6B"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5"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11- </w:t>
            </w:r>
            <w:r w:rsidR="00CB1177" w:rsidRPr="00CB1177">
              <w:rPr>
                <w:rStyle w:val="Hyperlink"/>
                <w:rFonts w:cs="KFGQPC Uthman Taha Naskh" w:hint="cs"/>
                <w:noProof/>
                <w:rtl/>
              </w:rPr>
              <w:t>هل</w:t>
            </w:r>
            <w:r w:rsidR="00CB1177" w:rsidRPr="00CB1177">
              <w:rPr>
                <w:rStyle w:val="Hyperlink"/>
                <w:rFonts w:cs="KFGQPC Uthman Taha Naskh"/>
                <w:noProof/>
                <w:rtl/>
              </w:rPr>
              <w:t xml:space="preserve"> </w:t>
            </w:r>
            <w:r w:rsidR="00CB1177" w:rsidRPr="00CB1177">
              <w:rPr>
                <w:rStyle w:val="Hyperlink"/>
                <w:rFonts w:cs="KFGQPC Uthman Taha Naskh" w:hint="cs"/>
                <w:noProof/>
                <w:rtl/>
              </w:rPr>
              <w:t>بالفعل</w:t>
            </w:r>
            <w:r w:rsidR="00CB1177" w:rsidRPr="00CB1177">
              <w:rPr>
                <w:rStyle w:val="Hyperlink"/>
                <w:rFonts w:cs="KFGQPC Uthman Taha Naskh"/>
                <w:noProof/>
                <w:rtl/>
              </w:rPr>
              <w:t xml:space="preserve"> </w:t>
            </w:r>
            <w:r w:rsidR="00CB1177" w:rsidRPr="00CB1177">
              <w:rPr>
                <w:rStyle w:val="Hyperlink"/>
                <w:rFonts w:cs="KFGQPC Uthman Taha Naskh" w:hint="cs"/>
                <w:noProof/>
                <w:rtl/>
              </w:rPr>
              <w:t>يقدس</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الأبقار؟</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_Toc87827615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39</w:t>
            </w:r>
            <w:r w:rsidR="00CB1177" w:rsidRPr="00CB1177">
              <w:rPr>
                <w:rStyle w:val="Hyperlink"/>
                <w:rFonts w:cs="KFGQPC Uthman Taha Naskh"/>
                <w:noProof/>
                <w:rtl/>
              </w:rPr>
              <w:fldChar w:fldCharType="end"/>
            </w:r>
          </w:hyperlink>
        </w:p>
        <w:p w14:paraId="1288C8EB" w14:textId="64F54EEE"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6"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12- </w:t>
            </w:r>
            <w:r w:rsidR="00CB1177" w:rsidRPr="00CB1177">
              <w:rPr>
                <w:rStyle w:val="Hyperlink"/>
                <w:rFonts w:cs="KFGQPC Uthman Taha Naskh" w:hint="cs"/>
                <w:noProof/>
                <w:rtl/>
              </w:rPr>
              <w:t>لكن</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فيها</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الشيء</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الكثير</w:t>
            </w:r>
            <w:r w:rsidR="00CB1177" w:rsidRPr="00CB1177">
              <w:rPr>
                <w:rStyle w:val="Hyperlink"/>
                <w:rFonts w:cs="KFGQPC Uthman Taha Naskh"/>
                <w:noProof/>
                <w:rtl/>
              </w:rPr>
              <w:t xml:space="preserve"> </w:t>
            </w:r>
            <w:r w:rsidR="00CB1177" w:rsidRPr="00CB1177">
              <w:rPr>
                <w:rStyle w:val="Hyperlink"/>
                <w:rFonts w:cs="KFGQPC Uthman Taha Naskh" w:hint="cs"/>
                <w:noProof/>
                <w:rtl/>
              </w:rPr>
              <w:t>من</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التعفف</w:t>
            </w:r>
            <w:r w:rsidR="00CB1177" w:rsidRPr="00CB1177">
              <w:rPr>
                <w:rStyle w:val="Hyperlink"/>
                <w:rFonts w:cs="KFGQPC Uthman Taha Naskh"/>
                <w:noProof/>
                <w:rtl/>
              </w:rPr>
              <w:t xml:space="preserve"> </w:t>
            </w:r>
            <w:r w:rsidR="00CB1177" w:rsidRPr="00CB1177">
              <w:rPr>
                <w:rStyle w:val="Hyperlink"/>
                <w:rFonts w:cs="KFGQPC Uthman Taha Naskh" w:hint="cs"/>
                <w:noProof/>
                <w:rtl/>
              </w:rPr>
              <w:t>ومحاولات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البعد</w:t>
            </w:r>
            <w:r w:rsidR="00CB1177" w:rsidRPr="00CB1177">
              <w:rPr>
                <w:rStyle w:val="Hyperlink"/>
                <w:rFonts w:cs="KFGQPC Uthman Taha Naskh"/>
                <w:noProof/>
                <w:rtl/>
              </w:rPr>
              <w:t xml:space="preserve"> </w:t>
            </w:r>
            <w:r w:rsidR="00CB1177" w:rsidRPr="00CB1177">
              <w:rPr>
                <w:rStyle w:val="Hyperlink"/>
                <w:rFonts w:cs="KFGQPC Uthman Taha Naskh" w:hint="cs"/>
                <w:noProof/>
                <w:rtl/>
              </w:rPr>
              <w:t>عن</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المعصية،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أليست</w:t>
            </w:r>
            <w:r w:rsidR="00CB1177" w:rsidRPr="00CB1177">
              <w:rPr>
                <w:rStyle w:val="Hyperlink"/>
                <w:rFonts w:cs="KFGQPC Uthman Taha Naskh"/>
                <w:noProof/>
                <w:rtl/>
              </w:rPr>
              <w:t xml:space="preserve"> </w:t>
            </w:r>
            <w:r w:rsidR="00CB1177" w:rsidRPr="00CB1177">
              <w:rPr>
                <w:rStyle w:val="Hyperlink"/>
                <w:rFonts w:cs="KFGQPC Uthman Taha Naskh" w:hint="cs"/>
                <w:noProof/>
                <w:rtl/>
              </w:rPr>
              <w:t>هذه</w:t>
            </w:r>
            <w:r w:rsidR="00CB1177" w:rsidRPr="00CB1177">
              <w:rPr>
                <w:rStyle w:val="Hyperlink"/>
                <w:rFonts w:cs="KFGQPC Uthman Taha Naskh"/>
                <w:noProof/>
                <w:rtl/>
              </w:rPr>
              <w:t xml:space="preserve"> </w:t>
            </w:r>
            <w:r w:rsidR="00CB1177" w:rsidRPr="00CB1177">
              <w:rPr>
                <w:rStyle w:val="Hyperlink"/>
                <w:rFonts w:cs="KFGQPC Uthman Taha Naskh" w:hint="cs"/>
                <w:noProof/>
                <w:rtl/>
              </w:rPr>
              <w:t>سمة</w:t>
            </w:r>
            <w:r w:rsidR="00CB1177" w:rsidRPr="00CB1177">
              <w:rPr>
                <w:rStyle w:val="Hyperlink"/>
                <w:rFonts w:cs="KFGQPC Uthman Taha Naskh"/>
                <w:noProof/>
                <w:rtl/>
              </w:rPr>
              <w:t xml:space="preserve"> </w:t>
            </w:r>
            <w:r w:rsidR="00CB1177" w:rsidRPr="00CB1177">
              <w:rPr>
                <w:rStyle w:val="Hyperlink"/>
                <w:rFonts w:cs="KFGQPC Uthman Taha Naskh" w:hint="cs"/>
                <w:noProof/>
                <w:rtl/>
              </w:rPr>
              <w:t>مميزة؟</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_Toc87827616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41</w:t>
            </w:r>
            <w:r w:rsidR="00CB1177" w:rsidRPr="00CB1177">
              <w:rPr>
                <w:rStyle w:val="Hyperlink"/>
                <w:rFonts w:cs="KFGQPC Uthman Taha Naskh"/>
                <w:noProof/>
                <w:rtl/>
              </w:rPr>
              <w:fldChar w:fldCharType="end"/>
            </w:r>
          </w:hyperlink>
        </w:p>
        <w:p w14:paraId="2490A655" w14:textId="42F61153"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7"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13- </w:t>
            </w:r>
            <w:r w:rsidR="00CB1177" w:rsidRPr="00CB1177">
              <w:rPr>
                <w:rStyle w:val="Hyperlink"/>
                <w:rFonts w:cs="KFGQPC Uthman Taha Naskh" w:hint="cs"/>
                <w:noProof/>
                <w:rtl/>
              </w:rPr>
              <w:t>لكن</w:t>
            </w:r>
            <w:r w:rsidR="00CB1177" w:rsidRPr="00CB1177">
              <w:rPr>
                <w:rStyle w:val="Hyperlink"/>
                <w:rFonts w:cs="KFGQPC Uthman Taha Naskh"/>
                <w:noProof/>
                <w:rtl/>
              </w:rPr>
              <w:t xml:space="preserve"> </w:t>
            </w:r>
            <w:r w:rsidR="00CB1177" w:rsidRPr="00CB1177">
              <w:rPr>
                <w:rStyle w:val="Hyperlink"/>
                <w:rFonts w:cs="KFGQPC Uthman Taha Naskh" w:hint="cs"/>
                <w:noProof/>
                <w:rtl/>
              </w:rPr>
              <w:t>أليس</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السكون</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التام</w:t>
            </w:r>
            <w:r w:rsidR="00CB1177" w:rsidRPr="00CB1177">
              <w:rPr>
                <w:rStyle w:val="Hyperlink"/>
                <w:rFonts w:cs="KFGQPC Uthman Taha Naskh"/>
                <w:noProof/>
                <w:rtl/>
              </w:rPr>
              <w:t xml:space="preserve"> </w:t>
            </w:r>
            <w:r w:rsidR="00CB1177" w:rsidRPr="00CB1177">
              <w:rPr>
                <w:rStyle w:val="Hyperlink"/>
                <w:rFonts w:cs="KFGQPC Uthman Taha Naskh" w:hint="cs"/>
                <w:noProof/>
                <w:rtl/>
              </w:rPr>
              <w:t>والجلسات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التأملية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هي</w:t>
            </w:r>
            <w:r w:rsidR="00CB1177" w:rsidRPr="00CB1177">
              <w:rPr>
                <w:rStyle w:val="Hyperlink"/>
                <w:rFonts w:cs="KFGQPC Uthman Taha Naskh"/>
                <w:noProof/>
                <w:rtl/>
              </w:rPr>
              <w:t xml:space="preserve"> </w:t>
            </w:r>
            <w:r w:rsidR="00CB1177" w:rsidRPr="00CB1177">
              <w:rPr>
                <w:rStyle w:val="Hyperlink"/>
                <w:rFonts w:cs="KFGQPC Uthman Taha Naskh" w:hint="cs"/>
                <w:noProof/>
                <w:rtl/>
              </w:rPr>
              <w:t>أمور</w:t>
            </w:r>
            <w:r w:rsidR="00CB1177" w:rsidRPr="00CB1177">
              <w:rPr>
                <w:rStyle w:val="Hyperlink"/>
                <w:rFonts w:cs="KFGQPC Uthman Taha Naskh"/>
                <w:noProof/>
                <w:rtl/>
              </w:rPr>
              <w:t xml:space="preserve"> </w:t>
            </w:r>
            <w:r w:rsidR="00CB1177" w:rsidRPr="00CB1177">
              <w:rPr>
                <w:rStyle w:val="Hyperlink"/>
                <w:rFonts w:cs="KFGQPC Uthman Taha Naskh" w:hint="cs"/>
                <w:noProof/>
                <w:rtl/>
              </w:rPr>
              <w:t>جيدة؟</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_Toc87827617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42</w:t>
            </w:r>
            <w:r w:rsidR="00CB1177" w:rsidRPr="00CB1177">
              <w:rPr>
                <w:rStyle w:val="Hyperlink"/>
                <w:rFonts w:cs="KFGQPC Uthman Taha Naskh"/>
                <w:noProof/>
                <w:rtl/>
              </w:rPr>
              <w:fldChar w:fldCharType="end"/>
            </w:r>
          </w:hyperlink>
        </w:p>
        <w:p w14:paraId="5C49BEE1" w14:textId="1DE24383"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8"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14- </w:t>
            </w:r>
            <w:r w:rsidR="00CB1177" w:rsidRPr="00CB1177">
              <w:rPr>
                <w:rStyle w:val="Hyperlink"/>
                <w:rFonts w:cs="KFGQPC Uthman Taha Naskh" w:hint="cs"/>
                <w:noProof/>
                <w:rtl/>
              </w:rPr>
              <w:t>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العيب</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الانقطاع</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الخرِبات</w:t>
            </w:r>
            <w:r w:rsidR="00CB1177" w:rsidRPr="00CB1177">
              <w:rPr>
                <w:rStyle w:val="Hyperlink"/>
                <w:rFonts w:cs="KFGQPC Uthman Taha Naskh"/>
                <w:noProof/>
                <w:rtl/>
              </w:rPr>
              <w:t xml:space="preserve"> </w:t>
            </w:r>
            <w:r w:rsidR="00CB1177" w:rsidRPr="00CB1177">
              <w:rPr>
                <w:rStyle w:val="Hyperlink"/>
                <w:rFonts w:cs="KFGQPC Uthman Taha Naskh" w:hint="cs"/>
                <w:noProof/>
                <w:rtl/>
              </w:rPr>
              <w:t>كما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يحصل</w:t>
            </w:r>
            <w:r w:rsidR="00CB1177" w:rsidRPr="00CB1177">
              <w:rPr>
                <w:rStyle w:val="Hyperlink"/>
                <w:rFonts w:cs="KFGQPC Uthman Taha Naskh"/>
                <w:noProof/>
                <w:rtl/>
              </w:rPr>
              <w:t xml:space="preserve"> </w:t>
            </w:r>
            <w:r w:rsidR="00CB1177" w:rsidRPr="00CB1177">
              <w:rPr>
                <w:rStyle w:val="Hyperlink"/>
                <w:rFonts w:cs="KFGQPC Uthman Taha Naskh" w:hint="cs"/>
                <w:noProof/>
                <w:rtl/>
              </w:rPr>
              <w:t>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الحالية؟</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_Toc87827618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44</w:t>
            </w:r>
            <w:r w:rsidR="00CB1177" w:rsidRPr="00CB1177">
              <w:rPr>
                <w:rStyle w:val="Hyperlink"/>
                <w:rFonts w:cs="KFGQPC Uthman Taha Naskh"/>
                <w:noProof/>
                <w:rtl/>
              </w:rPr>
              <w:fldChar w:fldCharType="end"/>
            </w:r>
          </w:hyperlink>
        </w:p>
        <w:p w14:paraId="142C99D4" w14:textId="4497B6AC"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19"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15- </w:t>
            </w:r>
            <w:r w:rsidR="00CB1177" w:rsidRPr="00CB1177">
              <w:rPr>
                <w:rStyle w:val="Hyperlink"/>
                <w:rFonts w:cs="KFGQPC Uthman Taha Naskh" w:hint="cs"/>
                <w:noProof/>
                <w:rtl/>
              </w:rPr>
              <w:t>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هي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الطريقة</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الأصلح</w:t>
            </w:r>
            <w:r w:rsidR="00CB1177" w:rsidRPr="00CB1177">
              <w:rPr>
                <w:rStyle w:val="Hyperlink"/>
                <w:rFonts w:cs="KFGQPC Uthman Taha Naskh"/>
                <w:noProof/>
                <w:rtl/>
              </w:rPr>
              <w:t xml:space="preserve"> </w:t>
            </w:r>
            <w:r w:rsidR="00CB1177" w:rsidRPr="00CB1177">
              <w:rPr>
                <w:rStyle w:val="Hyperlink"/>
                <w:rFonts w:cs="KFGQPC Uthman Taha Naskh" w:hint="cs"/>
                <w:noProof/>
                <w:rtl/>
              </w:rPr>
              <w:t>لمقاومة</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الشهوة</w:t>
            </w:r>
            <w:r w:rsidR="00CB1177" w:rsidRPr="00CB1177">
              <w:rPr>
                <w:rStyle w:val="Hyperlink"/>
                <w:rFonts w:cs="KFGQPC Uthman Taha Naskh"/>
                <w:noProof/>
                <w:rtl/>
              </w:rPr>
              <w:t xml:space="preserve"> </w:t>
            </w:r>
            <w:r w:rsidR="00CB1177" w:rsidRPr="00CB1177">
              <w:rPr>
                <w:rStyle w:val="Hyperlink"/>
                <w:rFonts w:cs="KFGQPC Uthman Taha Naskh" w:hint="cs"/>
                <w:noProof/>
                <w:rtl/>
              </w:rPr>
              <w:t>والتخلص</w:t>
            </w:r>
            <w:r w:rsidR="00CB1177" w:rsidRPr="00CB1177">
              <w:rPr>
                <w:rStyle w:val="Hyperlink"/>
                <w:rFonts w:cs="KFGQPC Uthman Taha Naskh"/>
                <w:noProof/>
                <w:rtl/>
              </w:rPr>
              <w:t xml:space="preserve"> </w:t>
            </w:r>
            <w:r w:rsidR="00CB1177" w:rsidRPr="00CB1177">
              <w:rPr>
                <w:rStyle w:val="Hyperlink"/>
                <w:rFonts w:cs="KFGQPC Uthman Taha Naskh" w:hint="cs"/>
                <w:noProof/>
                <w:rtl/>
              </w:rPr>
              <w:t>من</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الذنوب؟</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_Toc87827619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46</w:t>
            </w:r>
            <w:r w:rsidR="00CB1177" w:rsidRPr="00CB1177">
              <w:rPr>
                <w:rStyle w:val="Hyperlink"/>
                <w:rFonts w:cs="KFGQPC Uthman Taha Naskh"/>
                <w:noProof/>
                <w:rtl/>
              </w:rPr>
              <w:fldChar w:fldCharType="end"/>
            </w:r>
          </w:hyperlink>
        </w:p>
        <w:p w14:paraId="0E161690" w14:textId="590A1715"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20"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16- </w:t>
            </w:r>
            <w:r w:rsidR="00CB1177" w:rsidRPr="00CB1177">
              <w:rPr>
                <w:rStyle w:val="Hyperlink"/>
                <w:rFonts w:cs="KFGQPC Uthman Taha Naskh" w:hint="cs"/>
                <w:noProof/>
                <w:rtl/>
              </w:rPr>
              <w:t>لماذا</w:t>
            </w:r>
            <w:r w:rsidR="00CB1177" w:rsidRPr="00CB1177">
              <w:rPr>
                <w:rStyle w:val="Hyperlink"/>
                <w:rFonts w:cs="KFGQPC Uthman Taha Naskh"/>
                <w:noProof/>
                <w:rtl/>
              </w:rPr>
              <w:t xml:space="preserve"> </w:t>
            </w:r>
            <w:r w:rsidR="00CB1177" w:rsidRPr="00CB1177">
              <w:rPr>
                <w:rStyle w:val="Hyperlink"/>
                <w:rFonts w:cs="KFGQPC Uthman Taha Naskh" w:hint="cs"/>
                <w:noProof/>
                <w:rtl/>
              </w:rPr>
              <w:t>يرفض</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الإسلام</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الهندوسية؟</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_Toc87827620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48</w:t>
            </w:r>
            <w:r w:rsidR="00CB1177" w:rsidRPr="00CB1177">
              <w:rPr>
                <w:rStyle w:val="Hyperlink"/>
                <w:rFonts w:cs="KFGQPC Uthman Taha Naskh"/>
                <w:noProof/>
                <w:rtl/>
              </w:rPr>
              <w:fldChar w:fldCharType="end"/>
            </w:r>
          </w:hyperlink>
        </w:p>
        <w:p w14:paraId="006C3CCD" w14:textId="5880D34B"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21"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17- </w:t>
            </w:r>
            <w:r w:rsidR="00CB1177" w:rsidRPr="00CB1177">
              <w:rPr>
                <w:rStyle w:val="Hyperlink"/>
                <w:rFonts w:cs="KFGQPC Uthman Taha Naskh" w:hint="cs"/>
                <w:noProof/>
                <w:rtl/>
              </w:rPr>
              <w:t>لماذا</w:t>
            </w:r>
            <w:r w:rsidR="00CB1177" w:rsidRPr="00CB1177">
              <w:rPr>
                <w:rStyle w:val="Hyperlink"/>
                <w:rFonts w:cs="KFGQPC Uthman Taha Naskh"/>
                <w:noProof/>
                <w:rtl/>
              </w:rPr>
              <w:t xml:space="preserve"> </w:t>
            </w:r>
            <w:r w:rsidR="00CB1177" w:rsidRPr="00CB1177">
              <w:rPr>
                <w:rStyle w:val="Hyperlink"/>
                <w:rFonts w:cs="KFGQPC Uthman Taha Naskh" w:hint="cs"/>
                <w:noProof/>
                <w:rtl/>
              </w:rPr>
              <w:t>يجب</w:t>
            </w:r>
            <w:r w:rsidR="00CB1177" w:rsidRPr="00CB1177">
              <w:rPr>
                <w:rStyle w:val="Hyperlink"/>
                <w:rFonts w:cs="KFGQPC Uthman Taha Naskh"/>
                <w:noProof/>
                <w:rtl/>
              </w:rPr>
              <w:t xml:space="preserve"> </w:t>
            </w:r>
            <w:r w:rsidR="00CB1177" w:rsidRPr="00CB1177">
              <w:rPr>
                <w:rStyle w:val="Hyperlink"/>
                <w:rFonts w:cs="KFGQPC Uthman Taha Naskh" w:hint="cs"/>
                <w:noProof/>
                <w:rtl/>
              </w:rPr>
              <w:t>على</w:t>
            </w:r>
            <w:r w:rsidR="00CB1177" w:rsidRPr="00CB1177">
              <w:rPr>
                <w:rStyle w:val="Hyperlink"/>
                <w:rFonts w:cs="KFGQPC Uthman Taha Naskh"/>
                <w:noProof/>
                <w:rtl/>
              </w:rPr>
              <w:t xml:space="preserve"> </w:t>
            </w:r>
            <w:r w:rsidR="00CB1177" w:rsidRPr="00CB1177">
              <w:rPr>
                <w:rStyle w:val="Hyperlink"/>
                <w:rFonts w:cs="KFGQPC Uthman Taha Naskh" w:hint="cs"/>
                <w:noProof/>
                <w:rtl/>
              </w:rPr>
              <w:t>كل</w:t>
            </w:r>
            <w:r w:rsidR="00CB1177" w:rsidRPr="00CB1177">
              <w:rPr>
                <w:rStyle w:val="Hyperlink"/>
                <w:rFonts w:cs="KFGQPC Uthman Taha Naskh"/>
                <w:noProof/>
                <w:rtl/>
              </w:rPr>
              <w:t xml:space="preserve"> </w:t>
            </w:r>
            <w:r w:rsidR="00CB1177" w:rsidRPr="00CB1177">
              <w:rPr>
                <w:rStyle w:val="Hyperlink"/>
                <w:rFonts w:cs="KFGQPC Uthman Taha Naskh" w:hint="cs"/>
                <w:noProof/>
                <w:rtl/>
              </w:rPr>
              <w:t>هندوسي</w:t>
            </w:r>
            <w:r w:rsidR="00CB1177" w:rsidRPr="00CB1177">
              <w:rPr>
                <w:rStyle w:val="Hyperlink"/>
                <w:rFonts w:cs="KFGQPC Uthman Taha Naskh"/>
                <w:noProof/>
                <w:rtl/>
              </w:rPr>
              <w:t xml:space="preserve"> </w:t>
            </w:r>
            <w:r w:rsidR="00CB1177" w:rsidRPr="00CB1177">
              <w:rPr>
                <w:rStyle w:val="Hyperlink"/>
                <w:rFonts w:cs="KFGQPC Uthman Taha Naskh" w:hint="cs"/>
                <w:noProof/>
                <w:rtl/>
              </w:rPr>
              <w:t>أن</w:t>
            </w:r>
            <w:r w:rsidR="00CB1177" w:rsidRPr="00CB1177">
              <w:rPr>
                <w:rStyle w:val="Hyperlink"/>
                <w:rFonts w:cs="KFGQPC Uthman Taha Naskh"/>
                <w:noProof/>
                <w:rtl/>
              </w:rPr>
              <w:t xml:space="preserve"> </w:t>
            </w:r>
            <w:r w:rsidR="00CB1177" w:rsidRPr="00CB1177">
              <w:rPr>
                <w:rStyle w:val="Hyperlink"/>
                <w:rFonts w:cs="KFGQPC Uthman Taha Naskh" w:hint="cs"/>
                <w:noProof/>
                <w:rtl/>
              </w:rPr>
              <w:t>يعتنق</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الإسلام؟</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_Toc87827621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51</w:t>
            </w:r>
            <w:r w:rsidR="00CB1177" w:rsidRPr="00CB1177">
              <w:rPr>
                <w:rStyle w:val="Hyperlink"/>
                <w:rFonts w:cs="KFGQPC Uthman Taha Naskh"/>
                <w:noProof/>
                <w:rtl/>
              </w:rPr>
              <w:fldChar w:fldCharType="end"/>
            </w:r>
          </w:hyperlink>
        </w:p>
        <w:p w14:paraId="53653793" w14:textId="0ED904A1" w:rsidR="00CB1177" w:rsidRPr="00CB1177" w:rsidRDefault="00BE6939" w:rsidP="00CB1177">
          <w:pPr>
            <w:pStyle w:val="TOC3"/>
            <w:tabs>
              <w:tab w:val="right" w:leader="dot" w:pos="6521"/>
            </w:tabs>
            <w:bidi/>
            <w:spacing w:after="120" w:line="240" w:lineRule="auto"/>
            <w:ind w:left="0"/>
            <w:rPr>
              <w:rFonts w:cs="KFGQPC Uthman Taha Naskh"/>
              <w:noProof/>
            </w:rPr>
          </w:pPr>
          <w:hyperlink w:anchor="_Toc87827622" w:history="1">
            <w:r w:rsidR="00CB1177" w:rsidRPr="00CB1177">
              <w:rPr>
                <w:rStyle w:val="Hyperlink"/>
                <w:rFonts w:cs="KFGQPC Uthman Taha Naskh" w:hint="cs"/>
                <w:noProof/>
                <w:rtl/>
                <w:lang w:bidi="ar-EG"/>
              </w:rPr>
              <w:t>وهم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الذين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قادوا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خلافة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المسلمين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بعد</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وفاته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بالترتيب</w:t>
            </w:r>
            <w:r w:rsidR="00CB1177" w:rsidRPr="00CB1177">
              <w:rPr>
                <w:rStyle w:val="Hyperlink"/>
                <w:rFonts w:cs="KFGQPC Uthman Taha Naskh"/>
                <w:noProof/>
                <w:rtl/>
                <w:lang w:bidi="ar-EG"/>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_Toc87827622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59</w:t>
            </w:r>
            <w:r w:rsidR="00CB1177" w:rsidRPr="00CB1177">
              <w:rPr>
                <w:rStyle w:val="Hyperlink"/>
                <w:rFonts w:cs="KFGQPC Uthman Taha Naskh"/>
                <w:noProof/>
                <w:rtl/>
              </w:rPr>
              <w:fldChar w:fldCharType="end"/>
            </w:r>
          </w:hyperlink>
        </w:p>
        <w:p w14:paraId="6D11D798" w14:textId="4C6D52B1"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23" w:history="1">
            <w:r w:rsidR="00CB1177" w:rsidRPr="00CB1177">
              <w:rPr>
                <w:rStyle w:val="Hyperlink"/>
                <w:rFonts w:ascii="Floralia" w:hAnsi="Floralia" w:cs="KFGQPC Uthman Taha Naskh"/>
                <w:noProof/>
              </w:rPr>
              <w:t>s</w:t>
            </w:r>
            <w:r w:rsidR="00CB1177" w:rsidRPr="00CB1177">
              <w:rPr>
                <w:rStyle w:val="Hyperlink"/>
                <w:rFonts w:cs="KFGQPC Uthman Taha Naskh"/>
                <w:noProof/>
                <w:rtl/>
                <w:lang w:bidi="ar-EG"/>
              </w:rPr>
              <w:t xml:space="preserve">18- </w:t>
            </w:r>
            <w:r w:rsidR="00CB1177" w:rsidRPr="00CB1177">
              <w:rPr>
                <w:rStyle w:val="Hyperlink"/>
                <w:rFonts w:cs="KFGQPC Uthman Taha Naskh" w:hint="cs"/>
                <w:noProof/>
                <w:rtl/>
                <w:lang w:bidi="ar-EG"/>
              </w:rPr>
              <w:t>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هو</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الإسلام؟</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_Toc87827623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63</w:t>
            </w:r>
            <w:r w:rsidR="00CB1177" w:rsidRPr="00CB1177">
              <w:rPr>
                <w:rStyle w:val="Hyperlink"/>
                <w:rFonts w:cs="KFGQPC Uthman Taha Naskh"/>
                <w:noProof/>
                <w:rtl/>
              </w:rPr>
              <w:fldChar w:fldCharType="end"/>
            </w:r>
          </w:hyperlink>
        </w:p>
        <w:p w14:paraId="6088DBAD" w14:textId="3974D0EB" w:rsidR="00CB1177" w:rsidRPr="00CB1177" w:rsidRDefault="00CB1177" w:rsidP="00CB1177">
          <w:pPr>
            <w:pStyle w:val="TOC3"/>
            <w:tabs>
              <w:tab w:val="right" w:leader="dot" w:pos="6521"/>
            </w:tabs>
            <w:bidi/>
            <w:spacing w:after="120" w:line="240" w:lineRule="auto"/>
            <w:ind w:left="0"/>
            <w:rPr>
              <w:rFonts w:cs="KFGQPC Uthman Taha Naskh"/>
              <w:noProof/>
            </w:rPr>
          </w:pPr>
          <w:hyperlink w:anchor="_Toc87827624" w:history="1">
            <w:r w:rsidRPr="00CB1177">
              <w:rPr>
                <w:rStyle w:val="Hyperlink"/>
                <w:rFonts w:cs="KFGQPC Uthman Taha Naskh" w:hint="cs"/>
                <w:noProof/>
                <w:rtl/>
                <w:lang w:bidi="ar-EG"/>
              </w:rPr>
              <w:t>ج</w:t>
            </w:r>
            <w:r w:rsidRPr="00CB1177">
              <w:rPr>
                <w:rStyle w:val="Hyperlink"/>
                <w:rFonts w:cs="KFGQPC Uthman Taha Naskh"/>
                <w:noProof/>
                <w:rtl/>
                <w:lang w:bidi="ar-EG"/>
              </w:rPr>
              <w:t xml:space="preserve">: </w:t>
            </w:r>
            <w:r w:rsidRPr="00CB1177">
              <w:rPr>
                <w:rStyle w:val="Hyperlink"/>
                <w:rFonts w:cs="KFGQPC Uthman Taha Naskh" w:hint="cs"/>
                <w:noProof/>
                <w:rtl/>
                <w:lang w:bidi="ar-EG"/>
              </w:rPr>
              <w:t>الإسلام</w:t>
            </w:r>
            <w:r w:rsidRPr="00CB1177">
              <w:rPr>
                <w:rStyle w:val="Hyperlink"/>
                <w:rFonts w:cs="KFGQPC Uthman Taha Naskh"/>
                <w:noProof/>
                <w:rtl/>
                <w:lang w:bidi="ar-EG"/>
              </w:rPr>
              <w:t xml:space="preserve"> </w:t>
            </w:r>
            <w:r w:rsidRPr="00CB1177">
              <w:rPr>
                <w:rStyle w:val="Hyperlink"/>
                <w:rFonts w:cs="KFGQPC Uthman Taha Naskh" w:hint="cs"/>
                <w:noProof/>
                <w:rtl/>
                <w:lang w:bidi="ar-EG"/>
              </w:rPr>
              <w:t>هو</w:t>
            </w:r>
            <w:r w:rsidRPr="00CB1177">
              <w:rPr>
                <w:rStyle w:val="Hyperlink"/>
                <w:rFonts w:cs="KFGQPC Uthman Taha Naskh"/>
                <w:noProof/>
                <w:rtl/>
                <w:lang w:bidi="ar-EG"/>
              </w:rPr>
              <w:t xml:space="preserve">: </w:t>
            </w:r>
            <w:r w:rsidRPr="00CB1177">
              <w:rPr>
                <w:rStyle w:val="Hyperlink"/>
                <w:rFonts w:cs="KFGQPC Uthman Taha Naskh" w:hint="cs"/>
                <w:noProof/>
                <w:rtl/>
                <w:lang w:bidi="ar-EG"/>
              </w:rPr>
              <w:t>الاستسلام</w:t>
            </w:r>
            <w:r w:rsidRPr="00CB1177">
              <w:rPr>
                <w:rStyle w:val="Hyperlink"/>
                <w:rFonts w:cs="KFGQPC Uthman Taha Naskh"/>
                <w:noProof/>
                <w:rtl/>
                <w:lang w:bidi="ar-EG"/>
              </w:rPr>
              <w:t xml:space="preserve"> </w:t>
            </w:r>
            <w:r w:rsidRPr="00CB1177">
              <w:rPr>
                <w:rStyle w:val="Hyperlink"/>
                <w:rFonts w:cs="KFGQPC Uthman Taha Naskh" w:hint="cs"/>
                <w:noProof/>
                <w:rtl/>
                <w:lang w:bidi="ar-EG"/>
              </w:rPr>
              <w:t>والخضوع</w:t>
            </w:r>
            <w:r w:rsidRPr="00CB1177">
              <w:rPr>
                <w:rStyle w:val="Hyperlink"/>
                <w:rFonts w:cs="KFGQPC Uthman Taha Naskh"/>
                <w:noProof/>
                <w:rtl/>
                <w:lang w:bidi="ar-EG"/>
              </w:rPr>
              <w:t xml:space="preserve"> </w:t>
            </w:r>
            <w:r w:rsidRPr="00CB1177">
              <w:rPr>
                <w:rStyle w:val="Hyperlink"/>
                <w:rFonts w:cs="KFGQPC Uthman Taha Naskh" w:hint="cs"/>
                <w:noProof/>
                <w:rtl/>
                <w:lang w:bidi="ar-EG"/>
              </w:rPr>
              <w:t>والانقياد</w:t>
            </w:r>
            <w:r w:rsidRPr="00CB1177">
              <w:rPr>
                <w:rStyle w:val="Hyperlink"/>
                <w:rFonts w:cs="KFGQPC Uthman Taha Naskh"/>
                <w:noProof/>
                <w:rtl/>
                <w:lang w:bidi="ar-EG"/>
              </w:rPr>
              <w:t xml:space="preserve"> </w:t>
            </w:r>
            <w:r w:rsidRPr="00CB1177">
              <w:rPr>
                <w:rStyle w:val="Hyperlink"/>
                <w:rFonts w:cs="KFGQPC Uthman Taha Naskh" w:hint="cs"/>
                <w:noProof/>
                <w:rtl/>
                <w:lang w:bidi="ar-EG"/>
              </w:rPr>
              <w:t>لله</w:t>
            </w:r>
            <w:r w:rsidRPr="00CB1177">
              <w:rPr>
                <w:rStyle w:val="Hyperlink"/>
                <w:rFonts w:cs="KFGQPC Uthman Taha Naskh"/>
                <w:noProof/>
                <w:rtl/>
                <w:lang w:bidi="ar-EG"/>
              </w:rPr>
              <w:t xml:space="preserve"> </w:t>
            </w:r>
            <w:r w:rsidRPr="00CB1177">
              <w:rPr>
                <w:rStyle w:val="Hyperlink"/>
                <w:rFonts w:cs="KFGQPC Uthman Taha Naskh" w:hint="cs"/>
                <w:noProof/>
                <w:rtl/>
                <w:lang w:bidi="ar-EG"/>
              </w:rPr>
              <w:t>تعالى</w:t>
            </w:r>
            <w:r w:rsidRPr="00CB1177">
              <w:rPr>
                <w:rStyle w:val="Hyperlink"/>
                <w:rFonts w:cs="KFGQPC Uthman Taha Naskh"/>
                <w:noProof/>
                <w:lang w:bidi="ar-EG"/>
              </w:rPr>
              <w:t xml:space="preserve"> .</w:t>
            </w:r>
            <w:r w:rsidRPr="00CB1177">
              <w:rPr>
                <w:rFonts w:cs="KFGQPC Uthman Taha Naskh"/>
                <w:noProof/>
                <w:webHidden/>
              </w:rPr>
              <w:tab/>
            </w:r>
            <w:r w:rsidRPr="00CB1177">
              <w:rPr>
                <w:rStyle w:val="Hyperlink"/>
                <w:rFonts w:cs="KFGQPC Uthman Taha Naskh"/>
                <w:noProof/>
                <w:rtl/>
              </w:rPr>
              <w:fldChar w:fldCharType="begin"/>
            </w:r>
            <w:r w:rsidRPr="00CB1177">
              <w:rPr>
                <w:rFonts w:cs="KFGQPC Uthman Taha Naskh"/>
                <w:noProof/>
                <w:webHidden/>
              </w:rPr>
              <w:instrText xml:space="preserve"> PAGEREF _Toc87827624 \h </w:instrText>
            </w:r>
            <w:r w:rsidRPr="00CB1177">
              <w:rPr>
                <w:rStyle w:val="Hyperlink"/>
                <w:rFonts w:cs="KFGQPC Uthman Taha Naskh"/>
                <w:noProof/>
                <w:rtl/>
              </w:rPr>
            </w:r>
            <w:r w:rsidRPr="00CB1177">
              <w:rPr>
                <w:rStyle w:val="Hyperlink"/>
                <w:rFonts w:cs="KFGQPC Uthman Taha Naskh"/>
                <w:noProof/>
                <w:rtl/>
              </w:rPr>
              <w:fldChar w:fldCharType="separate"/>
            </w:r>
            <w:r w:rsidR="00C82729">
              <w:rPr>
                <w:rFonts w:cs="KFGQPC Uthman Taha Naskh"/>
                <w:noProof/>
                <w:webHidden/>
                <w:rtl/>
              </w:rPr>
              <w:t>63</w:t>
            </w:r>
            <w:r w:rsidRPr="00CB1177">
              <w:rPr>
                <w:rStyle w:val="Hyperlink"/>
                <w:rFonts w:cs="KFGQPC Uthman Taha Naskh"/>
                <w:noProof/>
                <w:rtl/>
              </w:rPr>
              <w:fldChar w:fldCharType="end"/>
            </w:r>
          </w:hyperlink>
        </w:p>
        <w:p w14:paraId="7D60669E" w14:textId="27C8ACC2" w:rsidR="00CB1177" w:rsidRPr="00CB1177" w:rsidRDefault="00CB1177" w:rsidP="00CB1177">
          <w:pPr>
            <w:pStyle w:val="TOC3"/>
            <w:tabs>
              <w:tab w:val="right" w:leader="dot" w:pos="6521"/>
            </w:tabs>
            <w:bidi/>
            <w:spacing w:after="120" w:line="240" w:lineRule="auto"/>
            <w:ind w:left="0"/>
            <w:rPr>
              <w:rFonts w:cs="KFGQPC Uthman Taha Naskh"/>
              <w:noProof/>
            </w:rPr>
          </w:pPr>
          <w:hyperlink w:anchor="_Toc87827625" w:history="1">
            <w:r w:rsidRPr="00CB1177">
              <w:rPr>
                <w:rStyle w:val="Hyperlink"/>
                <w:rFonts w:cs="KFGQPC Uthman Taha Naskh" w:hint="cs"/>
                <w:noProof/>
                <w:rtl/>
                <w:lang w:bidi="ar-EG"/>
              </w:rPr>
              <w:t>فالإسلام</w:t>
            </w:r>
            <w:r w:rsidRPr="00CB1177">
              <w:rPr>
                <w:rStyle w:val="Hyperlink"/>
                <w:rFonts w:cs="KFGQPC Uthman Taha Naskh"/>
                <w:noProof/>
                <w:rtl/>
                <w:lang w:bidi="ar-EG"/>
              </w:rPr>
              <w:t xml:space="preserve"> </w:t>
            </w:r>
            <w:r w:rsidRPr="00CB1177">
              <w:rPr>
                <w:rStyle w:val="Hyperlink"/>
                <w:rFonts w:cs="KFGQPC Uthman Taha Naskh" w:hint="cs"/>
                <w:noProof/>
                <w:rtl/>
                <w:lang w:bidi="ar-EG"/>
              </w:rPr>
              <w:t>هي</w:t>
            </w:r>
            <w:r w:rsidRPr="00CB1177">
              <w:rPr>
                <w:rStyle w:val="Hyperlink"/>
                <w:rFonts w:cs="KFGQPC Uthman Taha Naskh"/>
                <w:noProof/>
                <w:rtl/>
                <w:lang w:bidi="ar-EG"/>
              </w:rPr>
              <w:t xml:space="preserve"> </w:t>
            </w:r>
            <w:r w:rsidRPr="00CB1177">
              <w:rPr>
                <w:rStyle w:val="Hyperlink"/>
                <w:rFonts w:cs="KFGQPC Uthman Taha Naskh" w:hint="cs"/>
                <w:noProof/>
                <w:rtl/>
                <w:lang w:bidi="ar-EG"/>
              </w:rPr>
              <w:t>الاستسلام</w:t>
            </w:r>
            <w:r w:rsidRPr="00CB1177">
              <w:rPr>
                <w:rStyle w:val="Hyperlink"/>
                <w:rFonts w:cs="KFGQPC Uthman Taha Naskh"/>
                <w:noProof/>
                <w:rtl/>
                <w:lang w:bidi="ar-EG"/>
              </w:rPr>
              <w:t xml:space="preserve"> </w:t>
            </w:r>
            <w:r w:rsidRPr="00CB1177">
              <w:rPr>
                <w:rStyle w:val="Hyperlink"/>
                <w:rFonts w:cs="KFGQPC Uthman Taha Naskh" w:hint="cs"/>
                <w:noProof/>
                <w:rtl/>
                <w:lang w:bidi="ar-EG"/>
              </w:rPr>
              <w:t>لله</w:t>
            </w:r>
            <w:r w:rsidRPr="00CB1177">
              <w:rPr>
                <w:rStyle w:val="Hyperlink"/>
                <w:rFonts w:cs="KFGQPC Uthman Taha Naskh"/>
                <w:noProof/>
                <w:rtl/>
                <w:lang w:bidi="ar-EG"/>
              </w:rPr>
              <w:t xml:space="preserve"> </w:t>
            </w:r>
            <w:r w:rsidRPr="00CB1177">
              <w:rPr>
                <w:rStyle w:val="Hyperlink"/>
                <w:rFonts w:cs="KFGQPC Uthman Taha Naskh" w:hint="cs"/>
                <w:noProof/>
                <w:rtl/>
                <w:lang w:bidi="ar-EG"/>
              </w:rPr>
              <w:t>في</w:t>
            </w:r>
            <w:r w:rsidRPr="00CB1177">
              <w:rPr>
                <w:rStyle w:val="Hyperlink"/>
                <w:rFonts w:cs="KFGQPC Uthman Taha Naskh"/>
                <w:noProof/>
                <w:rtl/>
                <w:lang w:bidi="ar-EG"/>
              </w:rPr>
              <w:t xml:space="preserve"> </w:t>
            </w:r>
            <w:r w:rsidRPr="00CB1177">
              <w:rPr>
                <w:rStyle w:val="Hyperlink"/>
                <w:rFonts w:cs="KFGQPC Uthman Taha Naskh" w:hint="cs"/>
                <w:noProof/>
                <w:rtl/>
                <w:lang w:bidi="ar-EG"/>
              </w:rPr>
              <w:t>قضائه</w:t>
            </w:r>
            <w:r w:rsidRPr="00CB1177">
              <w:rPr>
                <w:rStyle w:val="Hyperlink"/>
                <w:rFonts w:cs="KFGQPC Uthman Taha Naskh"/>
                <w:noProof/>
                <w:rtl/>
                <w:lang w:bidi="ar-EG"/>
              </w:rPr>
              <w:t xml:space="preserve"> </w:t>
            </w:r>
            <w:r w:rsidRPr="00CB1177">
              <w:rPr>
                <w:rStyle w:val="Hyperlink"/>
                <w:rFonts w:cs="KFGQPC Uthman Taha Naskh" w:hint="cs"/>
                <w:noProof/>
                <w:rtl/>
                <w:lang w:bidi="ar-EG"/>
              </w:rPr>
              <w:t>وشرعه</w:t>
            </w:r>
            <w:r w:rsidRPr="00CB1177">
              <w:rPr>
                <w:rStyle w:val="Hyperlink"/>
                <w:rFonts w:cs="KFGQPC Uthman Taha Naskh"/>
                <w:noProof/>
                <w:rtl/>
                <w:lang w:bidi="ar-EG"/>
              </w:rPr>
              <w:t>.</w:t>
            </w:r>
            <w:r w:rsidRPr="00CB1177">
              <w:rPr>
                <w:rFonts w:cs="KFGQPC Uthman Taha Naskh"/>
                <w:noProof/>
                <w:webHidden/>
              </w:rPr>
              <w:tab/>
            </w:r>
            <w:r w:rsidRPr="00CB1177">
              <w:rPr>
                <w:rStyle w:val="Hyperlink"/>
                <w:rFonts w:cs="KFGQPC Uthman Taha Naskh"/>
                <w:noProof/>
                <w:rtl/>
              </w:rPr>
              <w:fldChar w:fldCharType="begin"/>
            </w:r>
            <w:r w:rsidRPr="00CB1177">
              <w:rPr>
                <w:rFonts w:cs="KFGQPC Uthman Taha Naskh"/>
                <w:noProof/>
                <w:webHidden/>
              </w:rPr>
              <w:instrText xml:space="preserve"> PAGEREF _Toc87827625 \h </w:instrText>
            </w:r>
            <w:r w:rsidRPr="00CB1177">
              <w:rPr>
                <w:rStyle w:val="Hyperlink"/>
                <w:rFonts w:cs="KFGQPC Uthman Taha Naskh"/>
                <w:noProof/>
                <w:rtl/>
              </w:rPr>
            </w:r>
            <w:r w:rsidRPr="00CB1177">
              <w:rPr>
                <w:rStyle w:val="Hyperlink"/>
                <w:rFonts w:cs="KFGQPC Uthman Taha Naskh"/>
                <w:noProof/>
                <w:rtl/>
              </w:rPr>
              <w:fldChar w:fldCharType="separate"/>
            </w:r>
            <w:r w:rsidR="00C82729">
              <w:rPr>
                <w:rFonts w:cs="KFGQPC Uthman Taha Naskh"/>
                <w:noProof/>
                <w:webHidden/>
                <w:rtl/>
              </w:rPr>
              <w:t>64</w:t>
            </w:r>
            <w:r w:rsidRPr="00CB1177">
              <w:rPr>
                <w:rStyle w:val="Hyperlink"/>
                <w:rFonts w:cs="KFGQPC Uthman Taha Naskh"/>
                <w:noProof/>
                <w:rtl/>
              </w:rPr>
              <w:fldChar w:fldCharType="end"/>
            </w:r>
          </w:hyperlink>
        </w:p>
        <w:p w14:paraId="764DB561" w14:textId="6637E784" w:rsidR="00CB1177" w:rsidRPr="00CB1177" w:rsidRDefault="00BE6939" w:rsidP="00CB1177">
          <w:pPr>
            <w:pStyle w:val="TOC3"/>
            <w:tabs>
              <w:tab w:val="right" w:leader="dot" w:pos="6521"/>
            </w:tabs>
            <w:bidi/>
            <w:spacing w:after="120" w:line="240" w:lineRule="auto"/>
            <w:ind w:left="0"/>
            <w:rPr>
              <w:rFonts w:cs="KFGQPC Uthman Taha Naskh"/>
              <w:noProof/>
            </w:rPr>
          </w:pPr>
          <w:hyperlink w:anchor="_Toc87827626" w:history="1">
            <w:r w:rsidR="00CB1177" w:rsidRPr="00CB1177">
              <w:rPr>
                <w:rStyle w:val="Hyperlink"/>
                <w:rFonts w:cs="KFGQPC Uthman Taha Naskh" w:hint="cs"/>
                <w:noProof/>
                <w:rtl/>
                <w:lang w:bidi="ar-EG"/>
              </w:rPr>
              <w:t>الإسلام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هو</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الدين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التوحيدي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الأوحد</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اليوم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على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الأرض</w:t>
            </w:r>
            <w:r w:rsidR="00CB1177" w:rsidRPr="00CB1177">
              <w:rPr>
                <w:rStyle w:val="Hyperlink"/>
                <w:rFonts w:cs="KFGQPC Uthman Taha Naskh"/>
                <w:noProof/>
                <w:rtl/>
                <w:lang w:bidi="ar-EG"/>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_Toc87827626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64</w:t>
            </w:r>
            <w:r w:rsidR="00CB1177" w:rsidRPr="00CB1177">
              <w:rPr>
                <w:rStyle w:val="Hyperlink"/>
                <w:rFonts w:cs="KFGQPC Uthman Taha Naskh"/>
                <w:noProof/>
                <w:rtl/>
              </w:rPr>
              <w:fldChar w:fldCharType="end"/>
            </w:r>
          </w:hyperlink>
        </w:p>
        <w:p w14:paraId="1E343F5B" w14:textId="2FA2CAAD"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27" w:history="1">
            <w:r w:rsidR="00CB1177" w:rsidRPr="00CB1177">
              <w:rPr>
                <w:rStyle w:val="Hyperlink"/>
                <w:rFonts w:ascii="Floralia" w:hAnsi="Floralia" w:cs="KFGQPC Uthman Taha Naskh"/>
                <w:noProof/>
                <w:lang w:bidi="ar-EG"/>
              </w:rPr>
              <w:t>s</w:t>
            </w:r>
            <w:r w:rsidR="00CB1177" w:rsidRPr="00CB1177">
              <w:rPr>
                <w:rStyle w:val="Hyperlink"/>
                <w:rFonts w:cs="KFGQPC Uthman Taha Naskh"/>
                <w:noProof/>
                <w:rtl/>
                <w:lang w:bidi="ar-EG"/>
              </w:rPr>
              <w:t xml:space="preserve">19- </w:t>
            </w:r>
            <w:r w:rsidR="00CB1177" w:rsidRPr="00CB1177">
              <w:rPr>
                <w:rStyle w:val="Hyperlink"/>
                <w:rFonts w:cs="KFGQPC Uthman Taha Naskh" w:hint="cs"/>
                <w:noProof/>
                <w:rtl/>
                <w:lang w:bidi="ar-EG"/>
              </w:rPr>
              <w:t>هل</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الإسلام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جواب</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للأسئلة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التي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حارت</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العقول</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الإجابة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عنها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مِن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أين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جئنا؟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ولماذا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نحن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هنا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هذا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العالم؟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وإلى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أين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المصير؟</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_Toc87827627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65</w:t>
            </w:r>
            <w:r w:rsidR="00CB1177" w:rsidRPr="00CB1177">
              <w:rPr>
                <w:rStyle w:val="Hyperlink"/>
                <w:rFonts w:cs="KFGQPC Uthman Taha Naskh"/>
                <w:noProof/>
                <w:rtl/>
              </w:rPr>
              <w:fldChar w:fldCharType="end"/>
            </w:r>
          </w:hyperlink>
        </w:p>
        <w:p w14:paraId="556F35F0" w14:textId="04184AAF"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28"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20- </w:t>
            </w:r>
            <w:r w:rsidR="00CB1177" w:rsidRPr="00CB1177">
              <w:rPr>
                <w:rStyle w:val="Hyperlink"/>
                <w:rFonts w:cs="KFGQPC Uthman Taha Naskh" w:hint="cs"/>
                <w:noProof/>
                <w:rtl/>
              </w:rPr>
              <w:t>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علمت</w:t>
            </w:r>
            <w:r w:rsidR="00CB1177" w:rsidRPr="00CB1177">
              <w:rPr>
                <w:rStyle w:val="Hyperlink"/>
                <w:rFonts w:cs="KFGQPC Uthman Taha Naskh"/>
                <w:noProof/>
                <w:rtl/>
              </w:rPr>
              <w:t xml:space="preserve"> </w:t>
            </w:r>
            <w:r w:rsidR="00CB1177" w:rsidRPr="00CB1177">
              <w:rPr>
                <w:rStyle w:val="Hyperlink"/>
                <w:rFonts w:cs="KFGQPC Uthman Taha Naskh" w:hint="cs"/>
                <w:noProof/>
                <w:rtl/>
              </w:rPr>
              <w:t>أن</w:t>
            </w:r>
            <w:r w:rsidR="00CB1177" w:rsidRPr="00CB1177">
              <w:rPr>
                <w:rStyle w:val="Hyperlink"/>
                <w:rFonts w:cs="KFGQPC Uthman Taha Naskh"/>
                <w:noProof/>
                <w:rtl/>
              </w:rPr>
              <w:t xml:space="preserve"> </w:t>
            </w:r>
            <w:r w:rsidR="00CB1177" w:rsidRPr="00CB1177">
              <w:rPr>
                <w:rStyle w:val="Hyperlink"/>
                <w:rFonts w:cs="KFGQPC Uthman Taha Naskh" w:hint="cs"/>
                <w:noProof/>
                <w:rtl/>
              </w:rPr>
              <w:t>محمدًا</w:t>
            </w:r>
            <w:r w:rsidR="00CB1177" w:rsidRPr="00CB1177">
              <w:rPr>
                <w:rStyle w:val="Hyperlink"/>
                <w:rFonts w:cs="KFGQPC Uthman Taha Naskh"/>
                <w:noProof/>
                <w:rtl/>
              </w:rPr>
              <w:t xml:space="preserve"> </w:t>
            </w:r>
            <w:r w:rsidR="00DF0572" w:rsidRPr="00DF0572">
              <w:rPr>
                <w:rStyle w:val="Hyperlink"/>
                <w:rFonts w:cs="KFGQPC Uthman Taha Naskh" w:hint="cs"/>
                <w:noProof/>
                <w:rtl/>
              </w:rPr>
              <w:t xml:space="preserve"> </w:t>
            </w:r>
            <w:r w:rsidR="00DF0572" w:rsidRPr="00DF0572">
              <w:rPr>
                <w:rStyle w:val="Hyperlink"/>
                <w:rFonts w:cs="KFGQPC Uthman Taha Naskh" w:hint="cs"/>
                <w:noProof/>
                <w:color w:val="C00000"/>
                <w:sz w:val="32"/>
                <w:szCs w:val="32"/>
                <w:rtl/>
              </w:rPr>
              <w:t>ﷺ</w:t>
            </w:r>
            <w:r w:rsidR="00CB1177" w:rsidRPr="00CB1177">
              <w:rPr>
                <w:rStyle w:val="Hyperlink"/>
                <w:rFonts w:cs="KFGQPC Uthman Taha Naskh"/>
                <w:noProof/>
                <w:rtl/>
              </w:rPr>
              <w:t xml:space="preserve"> </w:t>
            </w:r>
            <w:r w:rsidR="00CB1177" w:rsidRPr="00CB1177">
              <w:rPr>
                <w:rStyle w:val="Hyperlink"/>
                <w:rFonts w:cs="KFGQPC Uthman Taha Naskh" w:hint="cs"/>
                <w:noProof/>
                <w:rtl/>
              </w:rPr>
              <w:t>رسول</w:t>
            </w:r>
            <w:r w:rsidR="00CB1177" w:rsidRPr="00CB1177">
              <w:rPr>
                <w:rStyle w:val="Hyperlink"/>
                <w:rFonts w:cs="KFGQPC Uthman Taha Naskh"/>
                <w:noProof/>
                <w:rtl/>
              </w:rPr>
              <w:t xml:space="preserve"> </w:t>
            </w:r>
            <w:r w:rsidR="00CB1177" w:rsidRPr="00CB1177">
              <w:rPr>
                <w:rStyle w:val="Hyperlink"/>
                <w:rFonts w:cs="KFGQPC Uthman Taha Naskh" w:hint="cs"/>
                <w:noProof/>
                <w:rtl/>
              </w:rPr>
              <w:t>من</w:t>
            </w:r>
            <w:r w:rsidR="00CB1177" w:rsidRPr="00CB1177">
              <w:rPr>
                <w:rStyle w:val="Hyperlink"/>
                <w:rFonts w:cs="KFGQPC Uthman Taha Naskh"/>
                <w:noProof/>
                <w:rtl/>
              </w:rPr>
              <w:t xml:space="preserve"> </w:t>
            </w:r>
            <w:r w:rsidR="00CB1177" w:rsidRPr="00CB1177">
              <w:rPr>
                <w:rStyle w:val="Hyperlink"/>
                <w:rFonts w:cs="KFGQPC Uthman Taha Naskh" w:hint="cs"/>
                <w:noProof/>
                <w:rtl/>
              </w:rPr>
              <w:t>عند</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الله؟</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_Toc87827628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66</w:t>
            </w:r>
            <w:r w:rsidR="00CB1177" w:rsidRPr="00CB1177">
              <w:rPr>
                <w:rStyle w:val="Hyperlink"/>
                <w:rFonts w:cs="KFGQPC Uthman Taha Naskh"/>
                <w:noProof/>
                <w:rtl/>
              </w:rPr>
              <w:fldChar w:fldCharType="end"/>
            </w:r>
          </w:hyperlink>
        </w:p>
        <w:p w14:paraId="267514A7" w14:textId="1C0C2C46" w:rsidR="00CB1177" w:rsidRPr="00CB1177" w:rsidRDefault="00BE6939" w:rsidP="00CB1177">
          <w:pPr>
            <w:pStyle w:val="TOC3"/>
            <w:tabs>
              <w:tab w:val="right" w:leader="dot" w:pos="6521"/>
            </w:tabs>
            <w:bidi/>
            <w:spacing w:after="120" w:line="240" w:lineRule="auto"/>
            <w:ind w:left="0"/>
            <w:rPr>
              <w:rFonts w:cs="KFGQPC Uthman Taha Naskh"/>
              <w:noProof/>
            </w:rPr>
          </w:pPr>
          <w:hyperlink w:anchor="_Toc87827629" w:history="1">
            <w:r w:rsidR="00CB1177" w:rsidRPr="00CB1177">
              <w:rPr>
                <w:rStyle w:val="Hyperlink"/>
                <w:rFonts w:cs="KFGQPC Uthman Taha Naskh" w:hint="cs"/>
                <w:noProof/>
                <w:rtl/>
                <w:lang w:bidi="ar-EG"/>
              </w:rPr>
              <w:t>ثم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ماذا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عن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أعظم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آية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أتى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بها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وهي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القرآن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الكريم؟</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_Toc87827629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66</w:t>
            </w:r>
            <w:r w:rsidR="00CB1177" w:rsidRPr="00CB1177">
              <w:rPr>
                <w:rStyle w:val="Hyperlink"/>
                <w:rFonts w:cs="KFGQPC Uthman Taha Naskh"/>
                <w:noProof/>
                <w:rtl/>
              </w:rPr>
              <w:fldChar w:fldCharType="end"/>
            </w:r>
          </w:hyperlink>
        </w:p>
        <w:p w14:paraId="74A603AF" w14:textId="3E16604B"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30"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21- </w:t>
            </w:r>
            <w:r w:rsidR="00CB1177" w:rsidRPr="00CB1177">
              <w:rPr>
                <w:rStyle w:val="Hyperlink"/>
                <w:rFonts w:cs="KFGQPC Uthman Taha Naskh" w:hint="cs"/>
                <w:noProof/>
                <w:rtl/>
              </w:rPr>
              <w:t>هل</w:t>
            </w:r>
            <w:r w:rsidR="00CB1177" w:rsidRPr="00CB1177">
              <w:rPr>
                <w:rStyle w:val="Hyperlink"/>
                <w:rFonts w:cs="KFGQPC Uthman Taha Naskh"/>
                <w:noProof/>
                <w:rtl/>
              </w:rPr>
              <w:t xml:space="preserve"> </w:t>
            </w:r>
            <w:r w:rsidR="00CB1177" w:rsidRPr="00CB1177">
              <w:rPr>
                <w:rStyle w:val="Hyperlink"/>
                <w:rFonts w:cs="KFGQPC Uthman Taha Naskh" w:hint="cs"/>
                <w:noProof/>
                <w:rtl/>
              </w:rPr>
              <w:t>يكفي</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الإيمان</w:t>
            </w:r>
            <w:r w:rsidR="00CB1177" w:rsidRPr="00CB1177">
              <w:rPr>
                <w:rStyle w:val="Hyperlink"/>
                <w:rFonts w:cs="KFGQPC Uthman Taha Naskh"/>
                <w:noProof/>
                <w:rtl/>
              </w:rPr>
              <w:t xml:space="preserve"> </w:t>
            </w:r>
            <w:r w:rsidR="00CB1177" w:rsidRPr="00CB1177">
              <w:rPr>
                <w:rStyle w:val="Hyperlink"/>
                <w:rFonts w:cs="KFGQPC Uthman Taha Naskh" w:hint="cs"/>
                <w:noProof/>
                <w:rtl/>
              </w:rPr>
              <w:t>بالله</w:t>
            </w:r>
            <w:r w:rsidR="00CB1177" w:rsidRPr="00CB1177">
              <w:rPr>
                <w:rStyle w:val="Hyperlink"/>
                <w:rFonts w:cs="KFGQPC Uthman Taha Naskh"/>
                <w:noProof/>
                <w:rtl/>
              </w:rPr>
              <w:t xml:space="preserve"> </w:t>
            </w:r>
            <w:r w:rsidR="00CB1177" w:rsidRPr="00CB1177">
              <w:rPr>
                <w:rStyle w:val="Hyperlink"/>
                <w:rFonts w:cs="KFGQPC Uthman Taha Naskh" w:hint="cs"/>
                <w:noProof/>
                <w:rtl/>
              </w:rPr>
              <w:t>والكفر</w:t>
            </w:r>
            <w:r w:rsidR="00CB1177" w:rsidRPr="00CB1177">
              <w:rPr>
                <w:rStyle w:val="Hyperlink"/>
                <w:rFonts w:cs="KFGQPC Uthman Taha Naskh"/>
                <w:noProof/>
                <w:rtl/>
              </w:rPr>
              <w:t xml:space="preserve"> </w:t>
            </w:r>
            <w:r w:rsidR="00CB1177" w:rsidRPr="00CB1177">
              <w:rPr>
                <w:rStyle w:val="Hyperlink"/>
                <w:rFonts w:cs="KFGQPC Uthman Taha Naskh" w:hint="cs"/>
                <w:noProof/>
                <w:rtl/>
              </w:rPr>
              <w:t>بالأنبياء</w:t>
            </w:r>
            <w:r w:rsidR="00CB1177" w:rsidRPr="00CB1177">
              <w:rPr>
                <w:rStyle w:val="Hyperlink"/>
                <w:rFonts w:cs="KFGQPC Uthman Taha Naskh"/>
                <w:noProof/>
                <w:rtl/>
              </w:rPr>
              <w:t xml:space="preserve"> </w:t>
            </w:r>
            <w:r w:rsidR="00CB1177" w:rsidRPr="00CB1177">
              <w:rPr>
                <w:rStyle w:val="Hyperlink"/>
                <w:rFonts w:cs="KFGQPC Uthman Taha Naskh" w:hint="cs"/>
                <w:noProof/>
                <w:rtl/>
              </w:rPr>
              <w:t>كما</w:t>
            </w:r>
            <w:r w:rsidR="00CB1177" w:rsidRPr="00CB1177">
              <w:rPr>
                <w:rStyle w:val="Hyperlink"/>
                <w:rFonts w:cs="KFGQPC Uthman Taha Naskh"/>
                <w:noProof/>
                <w:rtl/>
              </w:rPr>
              <w:t xml:space="preserve"> </w:t>
            </w:r>
            <w:r w:rsidR="00CB1177" w:rsidRPr="00CB1177">
              <w:rPr>
                <w:rStyle w:val="Hyperlink"/>
                <w:rFonts w:cs="KFGQPC Uthman Taha Naskh" w:hint="cs"/>
                <w:noProof/>
                <w:rtl/>
              </w:rPr>
              <w:t>يفعل</w:t>
            </w:r>
            <w:r w:rsidR="00CB1177" w:rsidRPr="00CB1177">
              <w:rPr>
                <w:rStyle w:val="Hyperlink"/>
                <w:rFonts w:cs="KFGQPC Uthman Taha Naskh"/>
                <w:noProof/>
                <w:rtl/>
              </w:rPr>
              <w:t xml:space="preserve"> </w:t>
            </w:r>
            <w:r w:rsidR="00CB1177" w:rsidRPr="00CB1177">
              <w:rPr>
                <w:rStyle w:val="Hyperlink"/>
                <w:rFonts w:cs="KFGQPC Uthman Taha Naskh" w:hint="cs"/>
                <w:noProof/>
                <w:rtl/>
              </w:rPr>
              <w:t>بعض</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الهندوس؟</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_Toc87827630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76</w:t>
            </w:r>
            <w:r w:rsidR="00CB1177" w:rsidRPr="00CB1177">
              <w:rPr>
                <w:rStyle w:val="Hyperlink"/>
                <w:rFonts w:cs="KFGQPC Uthman Taha Naskh"/>
                <w:noProof/>
                <w:rtl/>
              </w:rPr>
              <w:fldChar w:fldCharType="end"/>
            </w:r>
          </w:hyperlink>
        </w:p>
        <w:p w14:paraId="1FE8598C" w14:textId="692AA9FE"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31" w:history="1">
            <w:r w:rsidR="00CB1177" w:rsidRPr="00CB1177">
              <w:rPr>
                <w:rStyle w:val="Hyperlink"/>
                <w:rFonts w:ascii="Floralia" w:hAnsi="Floralia" w:cs="KFGQPC Uthman Taha Naskh"/>
                <w:noProof/>
              </w:rPr>
              <w:t>s</w:t>
            </w:r>
            <w:r w:rsidR="00CB1177" w:rsidRPr="00CB1177">
              <w:rPr>
                <w:rStyle w:val="Hyperlink"/>
                <w:rFonts w:cs="KFGQPC Uthman Taha Naskh"/>
                <w:noProof/>
                <w:rtl/>
              </w:rPr>
              <w:t xml:space="preserve">22- </w:t>
            </w:r>
            <w:r w:rsidR="00CB1177" w:rsidRPr="00CB1177">
              <w:rPr>
                <w:rStyle w:val="Hyperlink"/>
                <w:rFonts w:cs="KFGQPC Uthman Taha Naskh" w:hint="cs"/>
                <w:noProof/>
                <w:rtl/>
              </w:rPr>
              <w:t>لماذا</w:t>
            </w:r>
            <w:r w:rsidR="00CB1177" w:rsidRPr="00CB1177">
              <w:rPr>
                <w:rStyle w:val="Hyperlink"/>
                <w:rFonts w:cs="KFGQPC Uthman Taha Naskh"/>
                <w:noProof/>
                <w:rtl/>
              </w:rPr>
              <w:t xml:space="preserve"> </w:t>
            </w:r>
            <w:r w:rsidR="00CB1177" w:rsidRPr="00CB1177">
              <w:rPr>
                <w:rStyle w:val="Hyperlink"/>
                <w:rFonts w:cs="KFGQPC Uthman Taha Naskh" w:hint="cs"/>
                <w:noProof/>
                <w:rtl/>
              </w:rPr>
              <w:t>خلق</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الله</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الشر؟</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_Toc87827631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77</w:t>
            </w:r>
            <w:r w:rsidR="00CB1177" w:rsidRPr="00CB1177">
              <w:rPr>
                <w:rStyle w:val="Hyperlink"/>
                <w:rFonts w:cs="KFGQPC Uthman Taha Naskh"/>
                <w:noProof/>
                <w:rtl/>
              </w:rPr>
              <w:fldChar w:fldCharType="end"/>
            </w:r>
          </w:hyperlink>
        </w:p>
        <w:p w14:paraId="2FC004D6" w14:textId="35C343DC"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32" w:history="1">
            <w:r w:rsidR="00CB1177" w:rsidRPr="00CB1177">
              <w:rPr>
                <w:rStyle w:val="Hyperlink"/>
                <w:rFonts w:cs="KFGQPC Uthman Taha Naskh" w:hint="cs"/>
                <w:noProof/>
                <w:rtl/>
              </w:rPr>
              <w:t>أو</w:t>
            </w:r>
            <w:r w:rsidR="00CB1177" w:rsidRPr="00CB1177">
              <w:rPr>
                <w:rStyle w:val="Hyperlink"/>
                <w:rFonts w:cs="KFGQPC Uthman Taha Naskh"/>
                <w:noProof/>
                <w:rtl/>
              </w:rPr>
              <w:t xml:space="preserve"> </w:t>
            </w:r>
            <w:r w:rsidR="00CB1177" w:rsidRPr="00CB1177">
              <w:rPr>
                <w:rStyle w:val="Hyperlink"/>
                <w:rFonts w:cs="KFGQPC Uthman Taha Naskh" w:hint="cs"/>
                <w:noProof/>
                <w:rtl/>
              </w:rPr>
              <w:t>بمعنى</w:t>
            </w:r>
            <w:r w:rsidR="00CB1177" w:rsidRPr="00CB1177">
              <w:rPr>
                <w:rStyle w:val="Hyperlink"/>
                <w:rFonts w:cs="KFGQPC Uthman Taha Naskh"/>
                <w:noProof/>
                <w:rtl/>
              </w:rPr>
              <w:t xml:space="preserve"> </w:t>
            </w:r>
            <w:r w:rsidR="00CB1177" w:rsidRPr="00CB1177">
              <w:rPr>
                <w:rStyle w:val="Hyperlink"/>
                <w:rFonts w:cs="KFGQPC Uthman Taha Naskh" w:hint="cs"/>
                <w:noProof/>
                <w:rtl/>
              </w:rPr>
              <w:t>آخر</w:t>
            </w:r>
            <w:r w:rsidR="00CB1177" w:rsidRPr="00CB1177">
              <w:rPr>
                <w:rStyle w:val="Hyperlink"/>
                <w:rFonts w:cs="KFGQPC Uthman Taha Naskh"/>
                <w:noProof/>
                <w:rtl/>
              </w:rPr>
              <w:t xml:space="preserve">: </w:t>
            </w:r>
            <w:r w:rsidR="00CB1177" w:rsidRPr="00CB1177">
              <w:rPr>
                <w:rStyle w:val="Hyperlink"/>
                <w:rFonts w:cs="KFGQPC Uthman Taha Naskh" w:hint="cs"/>
                <w:noProof/>
                <w:rtl/>
              </w:rPr>
              <w:t>كيف</w:t>
            </w:r>
            <w:r w:rsidR="00CB1177" w:rsidRPr="00CB1177">
              <w:rPr>
                <w:rStyle w:val="Hyperlink"/>
                <w:rFonts w:cs="KFGQPC Uthman Taha Naskh"/>
                <w:noProof/>
                <w:rtl/>
              </w:rPr>
              <w:t xml:space="preserve"> </w:t>
            </w:r>
            <w:r w:rsidR="00CB1177" w:rsidRPr="00CB1177">
              <w:rPr>
                <w:rStyle w:val="Hyperlink"/>
                <w:rFonts w:cs="KFGQPC Uthman Taha Naskh" w:hint="cs"/>
                <w:noProof/>
                <w:rtl/>
              </w:rPr>
              <w:t>يَرُد</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المسلم</w:t>
            </w:r>
            <w:r w:rsidR="00CB1177" w:rsidRPr="00CB1177">
              <w:rPr>
                <w:rStyle w:val="Hyperlink"/>
                <w:rFonts w:cs="KFGQPC Uthman Taha Naskh"/>
                <w:noProof/>
                <w:rtl/>
              </w:rPr>
              <w:t xml:space="preserve"> </w:t>
            </w:r>
            <w:r w:rsidR="00CB1177" w:rsidRPr="00CB1177">
              <w:rPr>
                <w:rStyle w:val="Hyperlink"/>
                <w:rFonts w:cs="KFGQPC Uthman Taha Naskh" w:hint="cs"/>
                <w:noProof/>
                <w:rtl/>
              </w:rPr>
              <w:t>على</w:t>
            </w:r>
            <w:r w:rsidR="00CB1177" w:rsidRPr="00CB1177">
              <w:rPr>
                <w:rStyle w:val="Hyperlink"/>
                <w:rFonts w:cs="KFGQPC Uthman Taha Naskh"/>
                <w:noProof/>
                <w:rtl/>
              </w:rPr>
              <w:t xml:space="preserve"> "</w:t>
            </w:r>
            <w:r w:rsidR="00CB1177" w:rsidRPr="00CB1177">
              <w:rPr>
                <w:rStyle w:val="Hyperlink"/>
                <w:rFonts w:cs="KFGQPC Uthman Taha Naskh" w:hint="cs"/>
                <w:noProof/>
                <w:rtl/>
              </w:rPr>
              <w:t>معضلة</w:t>
            </w:r>
            <w:r w:rsidR="00CB1177" w:rsidRPr="00CB1177">
              <w:rPr>
                <w:rStyle w:val="Hyperlink"/>
                <w:rFonts w:cs="KFGQPC Uthman Taha Naskh"/>
                <w:noProof/>
                <w:rtl/>
              </w:rPr>
              <w:t xml:space="preserve"> </w:t>
            </w:r>
            <w:r w:rsidR="00CB1177" w:rsidRPr="00CB1177">
              <w:rPr>
                <w:rStyle w:val="Hyperlink"/>
                <w:rFonts w:cs="KFGQPC Uthman Taha Naskh" w:hint="cs"/>
                <w:noProof/>
                <w:rtl/>
              </w:rPr>
              <w:t>الشر</w:t>
            </w:r>
            <w:r w:rsidR="00CB1177" w:rsidRPr="00CB1177">
              <w:rPr>
                <w:rStyle w:val="Hyperlink"/>
                <w:rFonts w:cs="KFGQPC Uthman Taha Naskh"/>
                <w:noProof/>
                <w:rtl/>
              </w:rPr>
              <w:t>"</w:t>
            </w:r>
            <w:r w:rsidR="00CB1177" w:rsidRPr="00CB1177">
              <w:rPr>
                <w:rStyle w:val="Hyperlink"/>
                <w:rFonts w:cs="KFGQPC Uthman Taha Naskh" w:hint="cs"/>
                <w:noProof/>
                <w:rtl/>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_Toc87827632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77</w:t>
            </w:r>
            <w:r w:rsidR="00CB1177" w:rsidRPr="00CB1177">
              <w:rPr>
                <w:rStyle w:val="Hyperlink"/>
                <w:rFonts w:cs="KFGQPC Uthman Taha Naskh"/>
                <w:noProof/>
                <w:rtl/>
              </w:rPr>
              <w:fldChar w:fldCharType="end"/>
            </w:r>
          </w:hyperlink>
        </w:p>
        <w:p w14:paraId="74864953" w14:textId="2339D6E9"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33" w:history="1">
            <w:r w:rsidR="00CB1177" w:rsidRPr="00CB1177">
              <w:rPr>
                <w:rStyle w:val="Hyperlink"/>
                <w:rFonts w:ascii="Floralia" w:hAnsi="Floralia" w:cs="KFGQPC Uthman Taha Naskh"/>
                <w:noProof/>
                <w:lang w:bidi="ar-EG"/>
              </w:rPr>
              <w:t>s</w:t>
            </w:r>
            <w:r w:rsidR="00CB1177" w:rsidRPr="00CB1177">
              <w:rPr>
                <w:rStyle w:val="Hyperlink"/>
                <w:rFonts w:cs="KFGQPC Uthman Taha Naskh"/>
                <w:noProof/>
                <w:rtl/>
                <w:lang w:bidi="ar-EG"/>
              </w:rPr>
              <w:t xml:space="preserve">23- </w:t>
            </w:r>
            <w:r w:rsidR="00CB1177" w:rsidRPr="00CB1177">
              <w:rPr>
                <w:rStyle w:val="Hyperlink"/>
                <w:rFonts w:cs="KFGQPC Uthman Taha Naskh" w:hint="cs"/>
                <w:noProof/>
                <w:rtl/>
                <w:lang w:bidi="ar-EG"/>
              </w:rPr>
              <w:t>ما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هي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مظاهر</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التسليم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تعالى؟</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_Toc87827633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79</w:t>
            </w:r>
            <w:r w:rsidR="00CB1177" w:rsidRPr="00CB1177">
              <w:rPr>
                <w:rStyle w:val="Hyperlink"/>
                <w:rFonts w:cs="KFGQPC Uthman Taha Naskh"/>
                <w:noProof/>
                <w:rtl/>
              </w:rPr>
              <w:fldChar w:fldCharType="end"/>
            </w:r>
          </w:hyperlink>
        </w:p>
        <w:p w14:paraId="5EB7EF36" w14:textId="15E7B885"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34" w:history="1">
            <w:r w:rsidR="00CB1177" w:rsidRPr="00CB1177">
              <w:rPr>
                <w:rStyle w:val="Hyperlink"/>
                <w:rFonts w:cs="KFGQPC Uthman Taha Naskh" w:hint="cs"/>
                <w:noProof/>
                <w:rtl/>
                <w:lang w:bidi="ar-EG"/>
              </w:rPr>
              <w:t>أو</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بصيغةٍ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أخرى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كيف</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تعرف</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أنك</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مسلم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مستسلم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استسلامًا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كاملاً؟</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_Toc87827634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79</w:t>
            </w:r>
            <w:r w:rsidR="00CB1177" w:rsidRPr="00CB1177">
              <w:rPr>
                <w:rStyle w:val="Hyperlink"/>
                <w:rFonts w:cs="KFGQPC Uthman Taha Naskh"/>
                <w:noProof/>
                <w:rtl/>
              </w:rPr>
              <w:fldChar w:fldCharType="end"/>
            </w:r>
          </w:hyperlink>
        </w:p>
        <w:p w14:paraId="5160C069" w14:textId="5A4EC274" w:rsidR="00CB1177" w:rsidRPr="00CB1177" w:rsidRDefault="00BE6939" w:rsidP="00CB1177">
          <w:pPr>
            <w:pStyle w:val="TOC3"/>
            <w:tabs>
              <w:tab w:val="right" w:leader="dot" w:pos="6521"/>
            </w:tabs>
            <w:bidi/>
            <w:spacing w:after="120" w:line="240" w:lineRule="auto"/>
            <w:ind w:left="0"/>
            <w:rPr>
              <w:rFonts w:cs="KFGQPC Uthman Taha Naskh"/>
              <w:noProof/>
            </w:rPr>
          </w:pPr>
          <w:hyperlink w:anchor="_Toc87827635" w:history="1">
            <w:r w:rsidR="00CB1177" w:rsidRPr="00CB1177">
              <w:rPr>
                <w:rStyle w:val="Hyperlink"/>
                <w:rFonts w:cs="KFGQPC Uthman Taha Naskh" w:hint="cs"/>
                <w:noProof/>
                <w:rtl/>
                <w:lang w:bidi="ar-EG"/>
              </w:rPr>
              <w:t>أولاً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العبودية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كل</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صغيرة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وكبيرة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حياتك،</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_Toc87827635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80</w:t>
            </w:r>
            <w:r w:rsidR="00CB1177" w:rsidRPr="00CB1177">
              <w:rPr>
                <w:rStyle w:val="Hyperlink"/>
                <w:rFonts w:cs="KFGQPC Uthman Taha Naskh"/>
                <w:noProof/>
                <w:rtl/>
              </w:rPr>
              <w:fldChar w:fldCharType="end"/>
            </w:r>
          </w:hyperlink>
        </w:p>
        <w:p w14:paraId="07C2552A" w14:textId="3ECC1B2A" w:rsidR="00CB1177" w:rsidRPr="00CB1177" w:rsidRDefault="00BE6939" w:rsidP="00CB1177">
          <w:pPr>
            <w:pStyle w:val="TOC3"/>
            <w:tabs>
              <w:tab w:val="right" w:leader="dot" w:pos="6521"/>
            </w:tabs>
            <w:bidi/>
            <w:spacing w:after="120" w:line="240" w:lineRule="auto"/>
            <w:ind w:left="0"/>
            <w:rPr>
              <w:rFonts w:cs="KFGQPC Uthman Taha Naskh"/>
              <w:noProof/>
            </w:rPr>
          </w:pPr>
          <w:hyperlink w:anchor="_Toc87827636" w:history="1">
            <w:r w:rsidR="00CB1177" w:rsidRPr="00CB1177">
              <w:rPr>
                <w:rStyle w:val="Hyperlink"/>
                <w:rFonts w:cs="KFGQPC Uthman Taha Naskh" w:hint="cs"/>
                <w:noProof/>
                <w:rtl/>
                <w:lang w:bidi="ar-EG"/>
              </w:rPr>
              <w:t>العلامة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الثانية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حتى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تكون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مستسلمًا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تمام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الاستسلام</w:t>
            </w:r>
            <w:r w:rsidR="00CB1177" w:rsidRPr="00CB1177">
              <w:rPr>
                <w:rStyle w:val="Hyperlink"/>
                <w:rFonts w:cs="KFGQPC Uthman Taha Naskh"/>
                <w:noProof/>
                <w:rtl/>
                <w:lang w:bidi="ar-EG"/>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_Toc87827636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80</w:t>
            </w:r>
            <w:r w:rsidR="00CB1177" w:rsidRPr="00CB1177">
              <w:rPr>
                <w:rStyle w:val="Hyperlink"/>
                <w:rFonts w:cs="KFGQPC Uthman Taha Naskh"/>
                <w:noProof/>
                <w:rtl/>
              </w:rPr>
              <w:fldChar w:fldCharType="end"/>
            </w:r>
          </w:hyperlink>
        </w:p>
        <w:p w14:paraId="4549D7A4" w14:textId="6A8E01F1" w:rsidR="00CB1177" w:rsidRPr="00CB1177" w:rsidRDefault="00BE6939" w:rsidP="00CB1177">
          <w:pPr>
            <w:pStyle w:val="TOC3"/>
            <w:tabs>
              <w:tab w:val="right" w:leader="dot" w:pos="6521"/>
            </w:tabs>
            <w:bidi/>
            <w:spacing w:after="120" w:line="240" w:lineRule="auto"/>
            <w:ind w:left="0"/>
            <w:rPr>
              <w:rFonts w:cs="KFGQPC Uthman Taha Naskh"/>
              <w:noProof/>
            </w:rPr>
          </w:pPr>
          <w:hyperlink w:anchor="_Toc87827637" w:history="1">
            <w:r w:rsidR="00CB1177" w:rsidRPr="00CB1177">
              <w:rPr>
                <w:rStyle w:val="Hyperlink"/>
                <w:rFonts w:cs="KFGQPC Uthman Taha Naskh" w:hint="cs"/>
                <w:noProof/>
                <w:rtl/>
                <w:lang w:bidi="ar-EG"/>
              </w:rPr>
              <w:t>العلامة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الثالثة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على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التسليم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هي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أن</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نُسَّلم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بتحكيم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ما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شرع</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فنرضى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بشرعه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ونقبل</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به</w:t>
            </w:r>
            <w:r w:rsidR="00CB1177" w:rsidRPr="00CB1177">
              <w:rPr>
                <w:rStyle w:val="Hyperlink"/>
                <w:rFonts w:cs="KFGQPC Uthman Taha Naskh"/>
                <w:noProof/>
                <w:rtl/>
                <w:lang w:bidi="ar-EG"/>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_Toc87827637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80</w:t>
            </w:r>
            <w:r w:rsidR="00CB1177" w:rsidRPr="00CB1177">
              <w:rPr>
                <w:rStyle w:val="Hyperlink"/>
                <w:rFonts w:cs="KFGQPC Uthman Taha Naskh"/>
                <w:noProof/>
                <w:rtl/>
              </w:rPr>
              <w:fldChar w:fldCharType="end"/>
            </w:r>
          </w:hyperlink>
        </w:p>
        <w:p w14:paraId="3CE28EF0" w14:textId="053A9369" w:rsidR="00CB1177" w:rsidRPr="00CB1177" w:rsidRDefault="00BE6939" w:rsidP="00CB1177">
          <w:pPr>
            <w:pStyle w:val="TOC3"/>
            <w:tabs>
              <w:tab w:val="right" w:leader="dot" w:pos="6521"/>
            </w:tabs>
            <w:bidi/>
            <w:spacing w:after="120" w:line="240" w:lineRule="auto"/>
            <w:ind w:left="0"/>
            <w:rPr>
              <w:rFonts w:cs="KFGQPC Uthman Taha Naskh"/>
              <w:noProof/>
            </w:rPr>
          </w:pPr>
          <w:hyperlink w:anchor="_Toc87827638" w:history="1">
            <w:r w:rsidR="00CB1177" w:rsidRPr="00CB1177">
              <w:rPr>
                <w:rStyle w:val="Hyperlink"/>
                <w:rFonts w:cs="KFGQPC Uthman Taha Naskh" w:hint="cs"/>
                <w:noProof/>
                <w:rtl/>
                <w:lang w:bidi="ar-EG"/>
              </w:rPr>
              <w:t>أما</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العلامة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الرابعة</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على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التسليم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تعالى</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فهي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التسليم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لأقدار</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فكل</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شيء</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قدَّره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سبحانه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بحكمته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وبالتالي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فالمسلم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يستسلم</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لله</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كل</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أقداره</w:t>
            </w:r>
            <w:r w:rsidR="00CB1177" w:rsidRPr="00CB1177">
              <w:rPr>
                <w:rStyle w:val="Hyperlink"/>
                <w:rFonts w:cs="KFGQPC Uthman Taha Naskh"/>
                <w:noProof/>
                <w:rtl/>
                <w:lang w:bidi="ar-EG"/>
              </w:rPr>
              <w:t xml:space="preserve"> ...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الخير</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والشر</w:t>
            </w:r>
            <w:r w:rsidR="00CB1177" w:rsidRPr="00CB1177">
              <w:rPr>
                <w:rStyle w:val="Hyperlink"/>
                <w:rFonts w:cs="KFGQPC Uthman Taha Naskh"/>
                <w:noProof/>
                <w:rtl/>
                <w:lang w:bidi="ar-EG"/>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_Toc87827638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81</w:t>
            </w:r>
            <w:r w:rsidR="00CB1177" w:rsidRPr="00CB1177">
              <w:rPr>
                <w:rStyle w:val="Hyperlink"/>
                <w:rFonts w:cs="KFGQPC Uthman Taha Naskh"/>
                <w:noProof/>
                <w:rtl/>
              </w:rPr>
              <w:fldChar w:fldCharType="end"/>
            </w:r>
          </w:hyperlink>
        </w:p>
        <w:p w14:paraId="5A92574A" w14:textId="3371A3B1"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39" w:history="1">
            <w:r w:rsidR="00CB1177" w:rsidRPr="00CB1177">
              <w:rPr>
                <w:rStyle w:val="Hyperlink"/>
                <w:rFonts w:ascii="Floralia" w:hAnsi="Floralia" w:cs="KFGQPC Uthman Taha Naskh"/>
                <w:noProof/>
                <w:lang w:bidi="ar-EG"/>
              </w:rPr>
              <w:t>s</w:t>
            </w:r>
            <w:r w:rsidR="00CB1177" w:rsidRPr="00CB1177">
              <w:rPr>
                <w:rStyle w:val="Hyperlink"/>
                <w:rFonts w:cs="KFGQPC Uthman Taha Naskh" w:hint="cs"/>
                <w:noProof/>
                <w:rtl/>
                <w:lang w:bidi="ar-EG"/>
              </w:rPr>
              <w:t>وفي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الختام</w:t>
            </w:r>
            <w:r w:rsidR="00CB1177" w:rsidRPr="00CB1177">
              <w:rPr>
                <w:rStyle w:val="Hyperlink"/>
                <w:rFonts w:cs="KFGQPC Uthman Taha Naskh"/>
                <w:noProof/>
                <w:rtl/>
                <w:lang w:bidi="ar-EG"/>
              </w:rPr>
              <w:t>!</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_Toc87827639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82</w:t>
            </w:r>
            <w:r w:rsidR="00CB1177" w:rsidRPr="00CB1177">
              <w:rPr>
                <w:rStyle w:val="Hyperlink"/>
                <w:rFonts w:cs="KFGQPC Uthman Taha Naskh"/>
                <w:noProof/>
                <w:rtl/>
              </w:rPr>
              <w:fldChar w:fldCharType="end"/>
            </w:r>
          </w:hyperlink>
        </w:p>
        <w:p w14:paraId="3B2BA460" w14:textId="385B044D" w:rsidR="00CB1177" w:rsidRPr="00CB1177" w:rsidRDefault="00BE6939" w:rsidP="00CB1177">
          <w:pPr>
            <w:pStyle w:val="TOC2"/>
            <w:tabs>
              <w:tab w:val="right" w:leader="dot" w:pos="6521"/>
            </w:tabs>
            <w:bidi/>
            <w:spacing w:after="120" w:line="240" w:lineRule="auto"/>
            <w:ind w:left="0"/>
            <w:rPr>
              <w:rFonts w:cs="KFGQPC Uthman Taha Naskh"/>
              <w:noProof/>
            </w:rPr>
          </w:pPr>
          <w:hyperlink w:anchor="_Toc87827640" w:history="1">
            <w:r w:rsidR="00CB1177" w:rsidRPr="00CB1177">
              <w:rPr>
                <w:rStyle w:val="Hyperlink"/>
                <w:rFonts w:ascii="Floralia" w:hAnsi="Floralia" w:cs="KFGQPC Uthman Taha Naskh"/>
                <w:noProof/>
                <w:lang w:bidi="ar-EG"/>
              </w:rPr>
              <w:t>s</w:t>
            </w:r>
            <w:r w:rsidR="00CB1177" w:rsidRPr="00CB1177">
              <w:rPr>
                <w:rStyle w:val="Hyperlink"/>
                <w:rFonts w:cs="KFGQPC Uthman Taha Naskh" w:hint="cs"/>
                <w:noProof/>
                <w:rtl/>
                <w:lang w:bidi="ar-EG"/>
              </w:rPr>
              <w:t>كيف</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أدخل</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في</w:t>
            </w:r>
            <w:r w:rsidR="00CB1177" w:rsidRPr="00CB1177">
              <w:rPr>
                <w:rStyle w:val="Hyperlink"/>
                <w:rFonts w:cs="KFGQPC Uthman Taha Naskh"/>
                <w:noProof/>
                <w:rtl/>
                <w:lang w:bidi="ar-EG"/>
              </w:rPr>
              <w:t xml:space="preserve"> </w:t>
            </w:r>
            <w:r w:rsidR="00CB1177" w:rsidRPr="00CB1177">
              <w:rPr>
                <w:rStyle w:val="Hyperlink"/>
                <w:rFonts w:cs="KFGQPC Uthman Taha Naskh" w:hint="cs"/>
                <w:noProof/>
                <w:rtl/>
                <w:lang w:bidi="ar-EG"/>
              </w:rPr>
              <w:t>الإسلام؟</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_Toc87827640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83</w:t>
            </w:r>
            <w:r w:rsidR="00CB1177" w:rsidRPr="00CB1177">
              <w:rPr>
                <w:rStyle w:val="Hyperlink"/>
                <w:rFonts w:cs="KFGQPC Uthman Taha Naskh"/>
                <w:noProof/>
                <w:rtl/>
              </w:rPr>
              <w:fldChar w:fldCharType="end"/>
            </w:r>
          </w:hyperlink>
        </w:p>
        <w:p w14:paraId="144DBF55" w14:textId="7E15E463" w:rsidR="00CB1177" w:rsidRPr="00CB1177" w:rsidRDefault="00BE6939" w:rsidP="00CB1177">
          <w:pPr>
            <w:pStyle w:val="TOC1"/>
            <w:tabs>
              <w:tab w:val="right" w:leader="dot" w:pos="6521"/>
            </w:tabs>
            <w:bidi/>
            <w:spacing w:after="120" w:line="240" w:lineRule="auto"/>
            <w:rPr>
              <w:rFonts w:cs="KFGQPC Uthman Taha Naskh"/>
              <w:noProof/>
            </w:rPr>
          </w:pPr>
          <w:hyperlink w:anchor="_Toc87827641" w:history="1">
            <w:r w:rsidR="00CB1177" w:rsidRPr="00CB1177">
              <w:rPr>
                <w:rStyle w:val="Hyperlink"/>
                <w:rFonts w:cs="KFGQPC Uthman Taha Naskh" w:hint="cs"/>
                <w:noProof/>
                <w:rtl/>
                <w:lang w:bidi="ar-EG"/>
              </w:rPr>
              <w:t>الفهرس</w:t>
            </w:r>
            <w:r w:rsidR="00CB1177" w:rsidRPr="00CB1177">
              <w:rPr>
                <w:rFonts w:cs="KFGQPC Uthman Taha Naskh"/>
                <w:noProof/>
                <w:webHidden/>
              </w:rPr>
              <w:tab/>
            </w:r>
            <w:r w:rsidR="00CB1177" w:rsidRPr="00CB1177">
              <w:rPr>
                <w:rStyle w:val="Hyperlink"/>
                <w:rFonts w:cs="KFGQPC Uthman Taha Naskh"/>
                <w:noProof/>
                <w:rtl/>
              </w:rPr>
              <w:fldChar w:fldCharType="begin"/>
            </w:r>
            <w:r w:rsidR="00CB1177" w:rsidRPr="00CB1177">
              <w:rPr>
                <w:rFonts w:cs="KFGQPC Uthman Taha Naskh"/>
                <w:noProof/>
                <w:webHidden/>
              </w:rPr>
              <w:instrText xml:space="preserve"> PAGEREF _Toc87827641 \h </w:instrText>
            </w:r>
            <w:r w:rsidR="00CB1177" w:rsidRPr="00CB1177">
              <w:rPr>
                <w:rStyle w:val="Hyperlink"/>
                <w:rFonts w:cs="KFGQPC Uthman Taha Naskh"/>
                <w:noProof/>
                <w:rtl/>
              </w:rPr>
            </w:r>
            <w:r w:rsidR="00CB1177" w:rsidRPr="00CB1177">
              <w:rPr>
                <w:rStyle w:val="Hyperlink"/>
                <w:rFonts w:cs="KFGQPC Uthman Taha Naskh"/>
                <w:noProof/>
                <w:rtl/>
              </w:rPr>
              <w:fldChar w:fldCharType="separate"/>
            </w:r>
            <w:r w:rsidR="00C82729">
              <w:rPr>
                <w:rFonts w:cs="KFGQPC Uthman Taha Naskh"/>
                <w:noProof/>
                <w:webHidden/>
                <w:rtl/>
              </w:rPr>
              <w:t>85</w:t>
            </w:r>
            <w:r w:rsidR="00CB1177" w:rsidRPr="00CB1177">
              <w:rPr>
                <w:rStyle w:val="Hyperlink"/>
                <w:rFonts w:cs="KFGQPC Uthman Taha Naskh"/>
                <w:noProof/>
                <w:rtl/>
              </w:rPr>
              <w:fldChar w:fldCharType="end"/>
            </w:r>
          </w:hyperlink>
        </w:p>
        <w:p w14:paraId="3171D43B" w14:textId="05B1EC29" w:rsidR="00CB1177" w:rsidRDefault="00CB1177" w:rsidP="00CB1177">
          <w:pPr>
            <w:tabs>
              <w:tab w:val="right" w:leader="dot" w:pos="6521"/>
            </w:tabs>
            <w:bidi/>
            <w:spacing w:after="120" w:line="240" w:lineRule="auto"/>
          </w:pPr>
          <w:r w:rsidRPr="00CB1177">
            <w:rPr>
              <w:rFonts w:cs="KFGQPC Uthman Taha Naskh"/>
              <w:b/>
              <w:bCs/>
              <w:noProof/>
            </w:rPr>
            <w:fldChar w:fldCharType="end"/>
          </w:r>
        </w:p>
      </w:sdtContent>
    </w:sdt>
    <w:p w14:paraId="743DB72B" w14:textId="77777777" w:rsidR="00CB1177" w:rsidRPr="008400A6" w:rsidRDefault="00CB1177" w:rsidP="00CB1177">
      <w:pPr>
        <w:widowControl w:val="0"/>
        <w:tabs>
          <w:tab w:val="left" w:pos="2805"/>
        </w:tabs>
        <w:bidi/>
        <w:adjustRightInd w:val="0"/>
        <w:snapToGrid w:val="0"/>
        <w:spacing w:after="120" w:line="500" w:lineRule="exact"/>
        <w:ind w:firstLine="454"/>
        <w:jc w:val="both"/>
        <w:rPr>
          <w:rFonts w:ascii="Traditional Arabic" w:eastAsia="Times New Roman" w:hAnsi="Traditional Arabic" w:cs="Traditional Arabic"/>
          <w:sz w:val="34"/>
          <w:szCs w:val="34"/>
          <w:lang w:bidi="ar-EG"/>
        </w:rPr>
      </w:pPr>
    </w:p>
    <w:sectPr w:rsidR="00CB1177" w:rsidRPr="008400A6" w:rsidSect="002F7F69">
      <w:footnotePr>
        <w:numRestart w:val="eachPage"/>
      </w:footnotePr>
      <w:pgSz w:w="8392" w:h="11907" w:code="11"/>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3C7B" w14:textId="77777777" w:rsidR="00BE6939" w:rsidRDefault="00BE6939" w:rsidP="003C16DF">
      <w:pPr>
        <w:spacing w:after="0" w:line="240" w:lineRule="auto"/>
      </w:pPr>
      <w:r>
        <w:separator/>
      </w:r>
    </w:p>
  </w:endnote>
  <w:endnote w:type="continuationSeparator" w:id="0">
    <w:p w14:paraId="0FF7B641" w14:textId="77777777" w:rsidR="00BE6939" w:rsidRDefault="00BE6939" w:rsidP="003C1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oralia">
    <w:charset w:val="00"/>
    <w:family w:val="auto"/>
    <w:pitch w:val="variable"/>
    <w:sig w:usb0="80000003" w:usb1="00000000" w:usb2="00000000" w:usb3="00000000" w:csb0="00000001" w:csb1="00000000"/>
    <w:embedRegular r:id="rId1" w:subsetted="1" w:fontKey="{70F76370-B8C5-41FC-A17F-3CEB4476C2A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0673C88E-BC2A-4B0A-9DD3-177AAFD9A5F4}"/>
    <w:embedBold r:id="rId3" w:fontKey="{4519A926-0C4A-477B-B1C7-782430FC3B0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XtManal">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embedRegular r:id="rId4" w:fontKey="{673857B5-D2E0-4702-8BF9-660E3F752EA4}"/>
    <w:embedBold r:id="rId5" w:fontKey="{D8CABA2A-12A4-4970-8654-808C146D0E6D}"/>
  </w:font>
  <w:font w:name="KFGQPC Uthman Taha Naskh">
    <w:panose1 w:val="02000000000000000000"/>
    <w:charset w:val="B2"/>
    <w:family w:val="auto"/>
    <w:pitch w:val="variable"/>
    <w:sig w:usb0="80002001" w:usb1="90000000" w:usb2="00000008" w:usb3="00000000" w:csb0="00000040" w:csb1="00000000"/>
    <w:embedRegular r:id="rId6" w:fontKey="{FD42A2EC-78DF-4C6E-9CF0-7A2F276E162C}"/>
    <w:embedBold r:id="rId7" w:fontKey="{43652035-AA52-476B-AAAD-35E985AF64DA}"/>
  </w:font>
  <w:font w:name="Lotus Linotype">
    <w:panose1 w:val="02000000000000000000"/>
    <w:charset w:val="00"/>
    <w:family w:val="auto"/>
    <w:pitch w:val="variable"/>
    <w:sig w:usb0="00002007" w:usb1="80000000" w:usb2="00000008" w:usb3="00000000" w:csb0="00000043" w:csb1="00000000"/>
    <w:embedBold r:id="rId8" w:subsetted="1" w:fontKey="{F082269D-10CE-4797-80FE-74E206D03499}"/>
  </w:font>
  <w:font w:name="Mangal">
    <w:panose1 w:val="00000400000000000000"/>
    <w:charset w:val="00"/>
    <w:family w:val="roman"/>
    <w:pitch w:val="variable"/>
    <w:sig w:usb0="00008003" w:usb1="00000000" w:usb2="00000000" w:usb3="00000000" w:csb0="00000001" w:csb1="00000000"/>
    <w:embedRegular r:id="rId9" w:subsetted="1" w:fontKey="{61EDAC1B-E58C-4806-9F9B-4DA4C8661F75}"/>
  </w:font>
  <w:font w:name="Hacen Egypt">
    <w:charset w:val="00"/>
    <w:family w:val="auto"/>
    <w:pitch w:val="variable"/>
    <w:sig w:usb0="00002003" w:usb1="80000000" w:usb2="00000008" w:usb3="00000000" w:csb0="00000041" w:csb1="00000000"/>
    <w:embedRegular r:id="rId10" w:subsetted="1" w:fontKey="{AAE7518D-7AE8-4983-A0E5-AB09DF8534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6EAC" w14:textId="31047D28" w:rsidR="00D316E3" w:rsidRDefault="002A3A9E">
    <w:pPr>
      <w:pStyle w:val="Footer"/>
    </w:pPr>
    <w:r>
      <w:rPr>
        <w:noProof/>
        <w:lang w:eastAsia="zh-CN"/>
      </w:rPr>
      <w:drawing>
        <wp:anchor distT="0" distB="0" distL="114300" distR="114300" simplePos="0" relativeHeight="251662336" behindDoc="1" locked="0" layoutInCell="1" allowOverlap="1" wp14:anchorId="6DACDB54" wp14:editId="5F5621F4">
          <wp:simplePos x="0" y="0"/>
          <wp:positionH relativeFrom="column">
            <wp:posOffset>1878965</wp:posOffset>
          </wp:positionH>
          <wp:positionV relativeFrom="paragraph">
            <wp:posOffset>89535</wp:posOffset>
          </wp:positionV>
          <wp:extent cx="406400" cy="2032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رويسة-03.png"/>
                  <pic:cNvPicPr/>
                </pic:nvPicPr>
                <pic:blipFill rotWithShape="1">
                  <a:blip r:embed="rId1" cstate="print">
                    <a:extLst>
                      <a:ext uri="{28A0092B-C50C-407E-A947-70E740481C1C}">
                        <a14:useLocalDpi xmlns:a14="http://schemas.microsoft.com/office/drawing/2010/main" val="0"/>
                      </a:ext>
                    </a:extLst>
                  </a:blip>
                  <a:srcRect r="90358"/>
                  <a:stretch/>
                </pic:blipFill>
                <pic:spPr bwMode="auto">
                  <a:xfrm>
                    <a:off x="0" y="0"/>
                    <a:ext cx="406400" cy="20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7D30">
      <w:rPr>
        <w:noProof/>
        <w:lang w:eastAsia="zh-CN"/>
      </w:rPr>
      <mc:AlternateContent>
        <mc:Choice Requires="wps">
          <w:drawing>
            <wp:anchor distT="0" distB="0" distL="114300" distR="114300" simplePos="0" relativeHeight="251663360" behindDoc="0" locked="0" layoutInCell="1" allowOverlap="1" wp14:anchorId="1FA3CB48" wp14:editId="14423768">
              <wp:simplePos x="0" y="0"/>
              <wp:positionH relativeFrom="column">
                <wp:posOffset>2215515</wp:posOffset>
              </wp:positionH>
              <wp:positionV relativeFrom="paragraph">
                <wp:posOffset>102235</wp:posOffset>
              </wp:positionV>
              <wp:extent cx="139700" cy="180000"/>
              <wp:effectExtent l="0" t="0" r="12700" b="10795"/>
              <wp:wrapNone/>
              <wp:docPr id="11" name="Rectangle 11"/>
              <wp:cNvGraphicFramePr/>
              <a:graphic xmlns:a="http://schemas.openxmlformats.org/drawingml/2006/main">
                <a:graphicData uri="http://schemas.microsoft.com/office/word/2010/wordprocessingShape">
                  <wps:wsp>
                    <wps:cNvSpPr/>
                    <wps:spPr>
                      <a:xfrm>
                        <a:off x="0" y="0"/>
                        <a:ext cx="139700" cy="180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8AEE23" id="Rectangle 11" o:spid="_x0000_s1026" style="position:absolute;margin-left:174.45pt;margin-top:8.05pt;width:11pt;height:14.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" fillcolor="white [3212]" strokecolor="white [3212]" strokeweight="2pt"/>
          </w:pict>
        </mc:Fallback>
      </mc:AlternateContent>
    </w:r>
    <w:r w:rsidR="00D316E3">
      <w:rPr>
        <w:noProof/>
        <w:lang w:eastAsia="zh-CN"/>
      </w:rPr>
      <mc:AlternateContent>
        <mc:Choice Requires="wps">
          <w:drawing>
            <wp:anchor distT="0" distB="0" distL="114300" distR="114300" simplePos="0" relativeHeight="251659264" behindDoc="0" locked="0" layoutInCell="1" allowOverlap="1" wp14:anchorId="63FB290C" wp14:editId="13B07BF0">
              <wp:simplePos x="0" y="0"/>
              <wp:positionH relativeFrom="column">
                <wp:posOffset>1917065</wp:posOffset>
              </wp:positionH>
              <wp:positionV relativeFrom="paragraph">
                <wp:posOffset>102235</wp:posOffset>
              </wp:positionV>
              <wp:extent cx="330200" cy="1778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330200" cy="177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CDCB9" w14:textId="44960F7E" w:rsidR="00D316E3" w:rsidRPr="00D316E3" w:rsidRDefault="00D316E3" w:rsidP="00D316E3">
                          <w:pPr>
                            <w:bidi/>
                            <w:spacing w:after="0" w:line="240" w:lineRule="exact"/>
                            <w:jc w:val="center"/>
                            <w:rPr>
                              <w:rFonts w:cs="KFGQPC Uthman Taha Naskh"/>
                              <w:sz w:val="26"/>
                              <w:szCs w:val="26"/>
                            </w:rPr>
                          </w:pPr>
                          <w:r w:rsidRPr="00D316E3">
                            <w:rPr>
                              <w:rFonts w:cs="KFGQPC Uthman Taha Naskh"/>
                              <w:sz w:val="26"/>
                              <w:szCs w:val="26"/>
                            </w:rPr>
                            <w:fldChar w:fldCharType="begin"/>
                          </w:r>
                          <w:r w:rsidRPr="00D316E3">
                            <w:rPr>
                              <w:rFonts w:cs="KFGQPC Uthman Taha Naskh"/>
                              <w:sz w:val="26"/>
                              <w:szCs w:val="26"/>
                            </w:rPr>
                            <w:instrText xml:space="preserve"> PAGE   \* MERGEFORMAT </w:instrText>
                          </w:r>
                          <w:r w:rsidRPr="00D316E3">
                            <w:rPr>
                              <w:rFonts w:cs="KFGQPC Uthman Taha Naskh"/>
                              <w:sz w:val="26"/>
                              <w:szCs w:val="26"/>
                            </w:rPr>
                            <w:fldChar w:fldCharType="separate"/>
                          </w:r>
                          <w:r w:rsidR="009570D9">
                            <w:rPr>
                              <w:rFonts w:cs="KFGQPC Uthman Taha Naskh"/>
                              <w:noProof/>
                              <w:sz w:val="26"/>
                              <w:szCs w:val="26"/>
                              <w:rtl/>
                            </w:rPr>
                            <w:t>85</w:t>
                          </w:r>
                          <w:r w:rsidRPr="00D316E3">
                            <w:rPr>
                              <w:rFonts w:cs="KFGQPC Uthman Taha Naskh"/>
                              <w:noProof/>
                              <w:sz w:val="26"/>
                              <w:szCs w:val="26"/>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FB290C" id="_x0000_t202" coordsize="21600,21600" o:spt="202" path="m,l,21600r21600,l21600,xe">
              <v:stroke joinstyle="miter"/>
              <v:path gradientshapeok="t" o:connecttype="rect"/>
            </v:shapetype>
            <v:shape id="Text Box 5" o:spid="_x0000_s1028" type="#_x0000_t202" style="position:absolute;margin-left:150.95pt;margin-top:8.05pt;width:26pt;height:1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" filled="f" stroked="f" strokeweight=".5pt">
              <v:textbox inset="0,0,0,0">
                <w:txbxContent>
                  <w:p w14:paraId="28ACDCB9" w14:textId="44960F7E" w:rsidR="00D316E3" w:rsidRPr="00D316E3" w:rsidRDefault="00D316E3" w:rsidP="00D316E3">
                    <w:pPr>
                      <w:bidi/>
                      <w:spacing w:after="0" w:line="240" w:lineRule="exact"/>
                      <w:jc w:val="center"/>
                      <w:rPr>
                        <w:rFonts w:cs="KFGQPC Uthman Taha Naskh"/>
                        <w:sz w:val="26"/>
                        <w:szCs w:val="26"/>
                      </w:rPr>
                    </w:pPr>
                    <w:r w:rsidRPr="00D316E3">
                      <w:rPr>
                        <w:rFonts w:cs="KFGQPC Uthman Taha Naskh"/>
                        <w:sz w:val="26"/>
                        <w:szCs w:val="26"/>
                      </w:rPr>
                      <w:fldChar w:fldCharType="begin"/>
                    </w:r>
                    <w:r w:rsidRPr="00D316E3">
                      <w:rPr>
                        <w:rFonts w:cs="KFGQPC Uthman Taha Naskh"/>
                        <w:sz w:val="26"/>
                        <w:szCs w:val="26"/>
                      </w:rPr>
                      <w:instrText xml:space="preserve"> PAGE   \* MERGEFORMAT </w:instrText>
                    </w:r>
                    <w:r w:rsidRPr="00D316E3">
                      <w:rPr>
                        <w:rFonts w:cs="KFGQPC Uthman Taha Naskh"/>
                        <w:sz w:val="26"/>
                        <w:szCs w:val="26"/>
                      </w:rPr>
                      <w:fldChar w:fldCharType="separate"/>
                    </w:r>
                    <w:r w:rsidR="009570D9">
                      <w:rPr>
                        <w:rFonts w:cs="KFGQPC Uthman Taha Naskh"/>
                        <w:noProof/>
                        <w:sz w:val="26"/>
                        <w:szCs w:val="26"/>
                        <w:rtl/>
                      </w:rPr>
                      <w:t>85</w:t>
                    </w:r>
                    <w:r w:rsidRPr="00D316E3">
                      <w:rPr>
                        <w:rFonts w:cs="KFGQPC Uthman Taha Naskh"/>
                        <w:noProof/>
                        <w:sz w:val="26"/>
                        <w:szCs w:val="2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E027" w14:textId="77777777" w:rsidR="00BE6939" w:rsidRPr="003D6235" w:rsidRDefault="00BE6939" w:rsidP="00E817A8">
      <w:pPr>
        <w:bidi/>
        <w:spacing w:after="0" w:line="240" w:lineRule="auto"/>
        <w:rPr>
          <w:color w:val="0070C0"/>
        </w:rPr>
      </w:pPr>
      <w:r w:rsidRPr="003D6235">
        <w:rPr>
          <w:color w:val="0070C0"/>
        </w:rPr>
        <w:separator/>
      </w:r>
    </w:p>
  </w:footnote>
  <w:footnote w:type="continuationSeparator" w:id="0">
    <w:p w14:paraId="784B3D7E" w14:textId="77777777" w:rsidR="00BE6939" w:rsidRDefault="00BE6939" w:rsidP="003C16DF">
      <w:pPr>
        <w:spacing w:after="0" w:line="240" w:lineRule="auto"/>
      </w:pPr>
      <w:r>
        <w:continuationSeparator/>
      </w:r>
    </w:p>
  </w:footnote>
  <w:footnote w:id="1">
    <w:p w14:paraId="257953CF" w14:textId="5718C1E8" w:rsidR="00AD5E5F" w:rsidRPr="00507CEA" w:rsidRDefault="00AD5E5F" w:rsidP="0012160F">
      <w:pPr>
        <w:pStyle w:val="FootnoteText"/>
        <w:bidi/>
        <w:jc w:val="both"/>
        <w:rPr>
          <w:rFonts w:cs="KFGQPC Uthman Taha Naskh"/>
          <w:sz w:val="22"/>
          <w:szCs w:val="22"/>
          <w:rtl/>
        </w:rPr>
      </w:pPr>
      <w:r w:rsidRPr="00507CEA">
        <w:rPr>
          <w:rFonts w:cs="KFGQPC Uthman Taha Naskh" w:hint="cs"/>
          <w:sz w:val="22"/>
          <w:szCs w:val="22"/>
          <w:rtl/>
        </w:rPr>
        <w:t xml:space="preserve"> </w:t>
      </w: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ريج فيدا، مندل:1، سوكت:10، منترا:8.</w:t>
      </w:r>
    </w:p>
    <w:p w14:paraId="3A90EB97" w14:textId="77777777" w:rsidR="00AD5E5F" w:rsidRPr="00507CEA" w:rsidRDefault="00AD5E5F" w:rsidP="0012160F">
      <w:pPr>
        <w:pStyle w:val="FootnoteText"/>
        <w:bidi/>
        <w:jc w:val="right"/>
        <w:rPr>
          <w:rFonts w:cs="KFGQPC Uthman Taha Naskh"/>
          <w:sz w:val="22"/>
          <w:szCs w:val="22"/>
        </w:rPr>
      </w:pPr>
      <w:r w:rsidRPr="00507CEA">
        <w:rPr>
          <w:rFonts w:cs="KFGQPC Uthman Taha Naskh"/>
          <w:sz w:val="22"/>
          <w:szCs w:val="22"/>
        </w:rPr>
        <w:t>Rig Veda 1.10.8</w:t>
      </w:r>
    </w:p>
    <w:p w14:paraId="64AACCF4" w14:textId="77777777" w:rsidR="00AD5E5F" w:rsidRPr="00507CEA" w:rsidRDefault="00AD5E5F" w:rsidP="0012160F">
      <w:pPr>
        <w:pStyle w:val="FootnoteText"/>
        <w:bidi/>
        <w:jc w:val="both"/>
        <w:rPr>
          <w:rFonts w:cs="KFGQPC Uthman Taha Naskh"/>
          <w:sz w:val="22"/>
          <w:szCs w:val="22"/>
          <w:rtl/>
        </w:rPr>
      </w:pPr>
      <w:r w:rsidRPr="00507CEA">
        <w:rPr>
          <w:rFonts w:cs="KFGQPC Uthman Taha Naskh" w:hint="cs"/>
          <w:sz w:val="22"/>
          <w:szCs w:val="22"/>
          <w:rtl/>
        </w:rPr>
        <w:t>مصدر نصوص الفيدا التي سأوردها في هذا الكتاب هي نقلاً عن كتاب: دعوة الهندوس إلى الإسلام، رسالة دكتوراة من إعداد: د. إبراهيم عبد الغفور، من إصدارات دار إيلاف الدولية.</w:t>
      </w:r>
    </w:p>
    <w:p w14:paraId="0785A953" w14:textId="77777777" w:rsidR="00AD5E5F" w:rsidRPr="00507CEA" w:rsidRDefault="00AD5E5F" w:rsidP="0012160F">
      <w:pPr>
        <w:pStyle w:val="FootnoteText"/>
        <w:bidi/>
        <w:jc w:val="both"/>
        <w:rPr>
          <w:rFonts w:cs="KFGQPC Uthman Taha Naskh"/>
          <w:sz w:val="22"/>
          <w:szCs w:val="22"/>
          <w:rtl/>
        </w:rPr>
      </w:pPr>
      <w:r w:rsidRPr="00507CEA">
        <w:rPr>
          <w:rFonts w:cs="KFGQPC Uthman Taha Naskh" w:hint="cs"/>
          <w:sz w:val="22"/>
          <w:szCs w:val="22"/>
          <w:rtl/>
        </w:rPr>
        <w:t xml:space="preserve">وقد قمت بمراجعة وتحرير هذه النصوص بنفسي من الفيدا النسخة السنسكريتية </w:t>
      </w:r>
      <w:r w:rsidRPr="00507CEA">
        <w:rPr>
          <w:rFonts w:cs="KFGQPC Uthman Taha Naskh"/>
          <w:sz w:val="22"/>
          <w:szCs w:val="22"/>
        </w:rPr>
        <w:t>Sanskrit text</w:t>
      </w:r>
      <w:r w:rsidRPr="00507CEA">
        <w:rPr>
          <w:rFonts w:cs="KFGQPC Uthman Taha Naskh" w:hint="cs"/>
          <w:sz w:val="22"/>
          <w:szCs w:val="22"/>
          <w:rtl/>
        </w:rPr>
        <w:t xml:space="preserve"> والترجمة الإنجليزية المعتمدة.</w:t>
      </w:r>
    </w:p>
    <w:p w14:paraId="2DBD9238" w14:textId="77777777" w:rsidR="00AD5E5F" w:rsidRPr="00507CEA" w:rsidRDefault="00AD5E5F" w:rsidP="0012160F">
      <w:pPr>
        <w:pStyle w:val="FootnoteText"/>
        <w:bidi/>
        <w:jc w:val="both"/>
        <w:rPr>
          <w:rFonts w:cs="KFGQPC Uthman Taha Naskh"/>
          <w:sz w:val="22"/>
          <w:szCs w:val="22"/>
          <w:rtl/>
          <w:lang w:bidi="ar-EG"/>
        </w:rPr>
      </w:pPr>
      <w:r w:rsidRPr="00507CEA">
        <w:rPr>
          <w:rFonts w:cs="KFGQPC Uthman Taha Naskh" w:hint="cs"/>
          <w:sz w:val="22"/>
          <w:szCs w:val="22"/>
          <w:rtl/>
        </w:rPr>
        <w:t>وأحيانًا أضع المصطلح هنا كأسماء الفيدات بنفس طريقة النطق الغربية له لشيوعها، وأحيانًا أستخدم المصلطح بطريقة نطقه في السنسكريتية.</w:t>
      </w:r>
    </w:p>
  </w:footnote>
  <w:footnote w:id="2">
    <w:p w14:paraId="38FC87C5" w14:textId="7C75F6AE" w:rsidR="00AD5E5F" w:rsidRPr="00507CEA" w:rsidRDefault="00AD5E5F" w:rsidP="0012160F">
      <w:pPr>
        <w:pStyle w:val="FootnoteText"/>
        <w:jc w:val="both"/>
        <w:rPr>
          <w:rFonts w:cs="KFGQPC Uthman Taha Naskh"/>
          <w:sz w:val="22"/>
          <w:szCs w:val="22"/>
          <w:rtl/>
        </w:rPr>
      </w:pP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Cogan, Robert. (1998), Critical Thinking: Step by Step, University Press of America, pp. 202–203.</w:t>
      </w:r>
    </w:p>
  </w:footnote>
  <w:footnote w:id="3">
    <w:p w14:paraId="69B8F785" w14:textId="07235F60"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أواكمن، ص104، نقلاً عن كتاب: دعوة الهندوس إلى الإسلام، ص 99.</w:t>
      </w:r>
    </w:p>
  </w:footnote>
  <w:footnote w:id="4">
    <w:p w14:paraId="15422EEF" w14:textId="31C04CFE"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ريج فيدا، مندل: 9، سوكت: 113، منترا: 9-11.</w:t>
      </w:r>
    </w:p>
  </w:footnote>
  <w:footnote w:id="5">
    <w:p w14:paraId="53CDC995" w14:textId="1EE604F8"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ريج فيدا، مندل: 4، سوكت: 5، منترا: 5.</w:t>
      </w:r>
    </w:p>
  </w:footnote>
  <w:footnote w:id="6">
    <w:p w14:paraId="28E567C4" w14:textId="2EEE006A" w:rsidR="00AD5E5F" w:rsidRPr="00507CEA" w:rsidRDefault="00AD5E5F" w:rsidP="0012160F">
      <w:pPr>
        <w:pStyle w:val="FootnoteText"/>
        <w:bidi/>
        <w:jc w:val="both"/>
        <w:rPr>
          <w:rFonts w:cs="KFGQPC Uthman Taha Naskh"/>
          <w:sz w:val="22"/>
          <w:szCs w:val="22"/>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rtl/>
          <w:lang w:bidi="ar-EG"/>
        </w:rPr>
        <w:t xml:space="preserve"> </w:t>
      </w:r>
      <w:r w:rsidRPr="00507CEA">
        <w:rPr>
          <w:rFonts w:cs="KFGQPC Uthman Taha Naskh" w:hint="cs"/>
          <w:sz w:val="22"/>
          <w:szCs w:val="22"/>
          <w:rtl/>
          <w:lang w:bidi="ar-EG"/>
        </w:rPr>
        <w:t>دراسة الهندوسية، أرفيند</w:t>
      </w:r>
      <w:r w:rsidRPr="00507CEA">
        <w:rPr>
          <w:rFonts w:cs="KFGQPC Uthman Taha Naskh" w:hint="cs"/>
          <w:sz w:val="22"/>
          <w:szCs w:val="22"/>
          <w:rtl/>
        </w:rPr>
        <w:t xml:space="preserve"> شارما (غير مترجم).</w:t>
      </w:r>
    </w:p>
  </w:footnote>
  <w:footnote w:id="7">
    <w:p w14:paraId="6F516338" w14:textId="45237C5D"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tl/>
        </w:rPr>
        <w:t xml:space="preserve"> </w:t>
      </w:r>
      <w:r w:rsidRPr="00507CEA">
        <w:rPr>
          <w:rFonts w:cs="KFGQPC Uthman Taha Naskh" w:hint="cs"/>
          <w:sz w:val="22"/>
          <w:szCs w:val="22"/>
          <w:rtl/>
        </w:rPr>
        <w:t>الهندوسية: العقيدة والممارسة، جينين د. فاولر (غير مترجم).</w:t>
      </w:r>
    </w:p>
  </w:footnote>
  <w:footnote w:id="8">
    <w:p w14:paraId="7E9F7AEC" w14:textId="6CDA505F" w:rsidR="00AD5E5F" w:rsidRPr="00507CEA" w:rsidRDefault="00AD5E5F" w:rsidP="005A6A0E">
      <w:pPr>
        <w:pStyle w:val="FootnoteText"/>
        <w:rPr>
          <w:rFonts w:cs="KFGQPC Uthman Taha Naskh"/>
          <w:sz w:val="22"/>
          <w:szCs w:val="22"/>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tl/>
        </w:rPr>
        <w:t xml:space="preserve"> </w:t>
      </w:r>
      <w:hyperlink r:id="rId1" w:history="1">
        <w:r w:rsidRPr="00507CEA">
          <w:rPr>
            <w:rFonts w:cs="KFGQPC Uthman Taha Naskh"/>
            <w:sz w:val="22"/>
            <w:szCs w:val="22"/>
          </w:rPr>
          <w:t>http://www.pewforum.org/files/2012/12/globalReligion-tables.pdf</w:t>
        </w:r>
      </w:hyperlink>
    </w:p>
  </w:footnote>
  <w:footnote w:id="9">
    <w:p w14:paraId="194FF140" w14:textId="3FD4672A"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يجر فيدا، سوكت:40، منترا:9.</w:t>
      </w:r>
    </w:p>
  </w:footnote>
  <w:footnote w:id="10">
    <w:p w14:paraId="636EC099" w14:textId="0AE86B4F"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hint="cs"/>
          <w:sz w:val="22"/>
          <w:szCs w:val="22"/>
          <w:rtl/>
          <w:lang w:bidi="ar-EG"/>
        </w:rPr>
        <w:t xml:space="preserve"> ريج فيدا، مندل1، سوكت:7، منترا:9.</w:t>
      </w:r>
    </w:p>
  </w:footnote>
  <w:footnote w:id="11">
    <w:p w14:paraId="3E347F03" w14:textId="6E0D04E9"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hint="cs"/>
          <w:sz w:val="22"/>
          <w:szCs w:val="22"/>
          <w:rtl/>
          <w:lang w:bidi="ar-EG"/>
        </w:rPr>
        <w:t xml:space="preserve"> بهاغافاد غيتا، 9-25.</w:t>
      </w:r>
    </w:p>
  </w:footnote>
  <w:footnote w:id="12">
    <w:p w14:paraId="00F832A8" w14:textId="089CCA7F"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موسوعة الفلسفة الشرقية والدين، ستيفان شوماخر، ص397.</w:t>
      </w:r>
    </w:p>
  </w:footnote>
  <w:footnote w:id="13">
    <w:p w14:paraId="79186BC7" w14:textId="57285880"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w:t>
      </w:r>
      <w:r w:rsidRPr="00507CEA">
        <w:rPr>
          <w:rFonts w:cs="KFGQPC Uthman Taha Naskh" w:hint="cs"/>
          <w:sz w:val="22"/>
          <w:szCs w:val="22"/>
          <w:rtl/>
          <w:lang w:bidi="ar-EG"/>
        </w:rPr>
        <w:t xml:space="preserve"> ريج فيدا: مندل: 1، سوكت: 164، منترا: 46.</w:t>
      </w:r>
    </w:p>
  </w:footnote>
  <w:footnote w:id="14">
    <w:p w14:paraId="7846503E" w14:textId="4AF30428"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موسوعة الهندوسية، جونز ورايان وجميس د.، ص315 (غير مترجم).</w:t>
      </w:r>
    </w:p>
  </w:footnote>
  <w:footnote w:id="15">
    <w:p w14:paraId="10403375" w14:textId="22F5A4EE" w:rsidR="00AD5E5F" w:rsidRPr="00507CEA" w:rsidRDefault="00AD5E5F" w:rsidP="0012160F">
      <w:pPr>
        <w:pStyle w:val="FootnoteText"/>
        <w:jc w:val="both"/>
        <w:rPr>
          <w:rFonts w:cs="KFGQPC Uthman Taha Naskh"/>
          <w:sz w:val="22"/>
          <w:szCs w:val="22"/>
          <w:lang w:bidi="ar-EG"/>
        </w:rPr>
      </w:pPr>
      <w:r w:rsidRPr="00993D71">
        <w:rPr>
          <w:rStyle w:val="FootnoteReference"/>
          <w:rFonts w:cs="KFGQPC Uthman Taha Naskh"/>
          <w:b/>
          <w:bCs/>
          <w:color w:val="0070C0"/>
          <w:sz w:val="22"/>
          <w:szCs w:val="22"/>
          <w:vertAlign w:val="baseline"/>
        </w:rPr>
        <w:t>(</w:t>
      </w:r>
      <w:r w:rsidRPr="00993D71">
        <w:rPr>
          <w:rStyle w:val="FootnoteReference"/>
          <w:rFonts w:cs="KFGQPC Uthman Taha Naskh"/>
          <w:b/>
          <w:bCs/>
          <w:color w:val="0070C0"/>
          <w:sz w:val="22"/>
          <w:szCs w:val="22"/>
          <w:vertAlign w:val="baseline"/>
        </w:rPr>
        <w:footnoteRef/>
      </w:r>
      <w:r w:rsidRPr="00993D71">
        <w:rPr>
          <w:rStyle w:val="FootnoteReference"/>
          <w:rFonts w:cs="KFGQPC Uthman Taha Naskh"/>
          <w:b/>
          <w:bCs/>
          <w:color w:val="0070C0"/>
          <w:sz w:val="22"/>
          <w:szCs w:val="22"/>
          <w:vertAlign w:val="baseline"/>
        </w:rPr>
        <w:t>)</w:t>
      </w:r>
      <w:r w:rsidRPr="00507CEA">
        <w:rPr>
          <w:rFonts w:cs="KFGQPC Uthman Taha Naskh"/>
          <w:sz w:val="22"/>
          <w:szCs w:val="22"/>
        </w:rPr>
        <w:t xml:space="preserve"> </w:t>
      </w:r>
      <w:r w:rsidRPr="00507CEA">
        <w:rPr>
          <w:rFonts w:cs="KFGQPC Uthman Taha Naskh"/>
          <w:sz w:val="22"/>
          <w:szCs w:val="22"/>
          <w:lang w:bidi="ar-EG"/>
        </w:rPr>
        <w:t>Hinduism, Wiwekanand, p61-63.</w:t>
      </w:r>
    </w:p>
    <w:p w14:paraId="0A02DC03" w14:textId="77777777" w:rsidR="00AD5E5F" w:rsidRPr="00507CEA" w:rsidRDefault="00AD5E5F" w:rsidP="004B47B6">
      <w:pPr>
        <w:pStyle w:val="FootnoteText"/>
        <w:bidi/>
        <w:jc w:val="both"/>
        <w:rPr>
          <w:rFonts w:cs="KFGQPC Uthman Taha Naskh"/>
          <w:sz w:val="22"/>
          <w:szCs w:val="22"/>
          <w:lang w:bidi="ar-EG"/>
        </w:rPr>
      </w:pPr>
      <w:r w:rsidRPr="00507CEA">
        <w:rPr>
          <w:rFonts w:cs="KFGQPC Uthman Taha Naskh" w:hint="cs"/>
          <w:sz w:val="22"/>
          <w:szCs w:val="22"/>
          <w:rtl/>
          <w:lang w:bidi="ar-EG"/>
        </w:rPr>
        <w:t xml:space="preserve">نقلاً عن كتاب: دعوة الهندوس إلى الإسلام، تأليف د: إبراهيم بن عبد الغفور لنيل شهادة الدكتوراة، دار إيلاف للنشر والتوزيع، ص 122. </w:t>
      </w:r>
    </w:p>
  </w:footnote>
  <w:footnote w:id="16">
    <w:p w14:paraId="4277FCEF" w14:textId="611C06A7"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w:t>
      </w:r>
      <w:r w:rsidRPr="00507CEA">
        <w:rPr>
          <w:rFonts w:cs="KFGQPC Uthman Taha Naskh" w:hint="cs"/>
          <w:sz w:val="22"/>
          <w:szCs w:val="22"/>
          <w:rtl/>
          <w:lang w:bidi="ar-EG"/>
        </w:rPr>
        <w:t xml:space="preserve"> صحيح مسلم، ح:2865.</w:t>
      </w:r>
    </w:p>
  </w:footnote>
  <w:footnote w:id="17">
    <w:p w14:paraId="4D104890" w14:textId="11FE7455"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w:t>
      </w:r>
      <w:r w:rsidRPr="00507CEA">
        <w:rPr>
          <w:rFonts w:cs="KFGQPC Uthman Taha Naskh" w:hint="cs"/>
          <w:sz w:val="22"/>
          <w:szCs w:val="22"/>
          <w:rtl/>
          <w:lang w:bidi="ar-EG"/>
        </w:rPr>
        <w:t xml:space="preserve"> صحيح سنن النسائي، ح:3134</w:t>
      </w:r>
    </w:p>
  </w:footnote>
  <w:footnote w:id="18">
    <w:p w14:paraId="7C7265C2" w14:textId="253F1DF0"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w:t>
      </w:r>
      <w:r w:rsidRPr="00507CEA">
        <w:rPr>
          <w:rFonts w:cs="KFGQPC Uthman Taha Naskh" w:hint="cs"/>
          <w:sz w:val="22"/>
          <w:szCs w:val="22"/>
          <w:rtl/>
          <w:lang w:bidi="ar-EG"/>
        </w:rPr>
        <w:t xml:space="preserve"> ريج فيدا، مندل:1، سوكت:10، منترا:8.</w:t>
      </w:r>
    </w:p>
  </w:footnote>
  <w:footnote w:id="19">
    <w:p w14:paraId="2C92D386" w14:textId="5C0B2818"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w:t>
      </w:r>
      <w:r w:rsidRPr="00507CEA">
        <w:rPr>
          <w:rFonts w:cs="KFGQPC Uthman Taha Naskh" w:hint="cs"/>
          <w:sz w:val="22"/>
          <w:szCs w:val="22"/>
          <w:rtl/>
          <w:lang w:bidi="ar-EG"/>
        </w:rPr>
        <w:t xml:space="preserve"> ريج فيدا، مندل: 10، سوكت:190، منترا: 2-3.</w:t>
      </w:r>
    </w:p>
  </w:footnote>
  <w:footnote w:id="20">
    <w:p w14:paraId="05722592" w14:textId="609BB3B7"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w:t>
      </w:r>
      <w:r w:rsidRPr="00507CEA">
        <w:rPr>
          <w:rFonts w:cs="KFGQPC Uthman Taha Naskh" w:hint="cs"/>
          <w:sz w:val="22"/>
          <w:szCs w:val="22"/>
          <w:rtl/>
          <w:lang w:bidi="ar-EG"/>
        </w:rPr>
        <w:t xml:space="preserve"> يجر فيدا، سوكت: 32، منترا:13.</w:t>
      </w:r>
    </w:p>
  </w:footnote>
  <w:footnote w:id="21">
    <w:p w14:paraId="08E63987" w14:textId="50B42895"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w:t>
      </w:r>
      <w:r w:rsidRPr="00507CEA">
        <w:rPr>
          <w:rFonts w:cs="KFGQPC Uthman Taha Naskh" w:hint="cs"/>
          <w:sz w:val="22"/>
          <w:szCs w:val="22"/>
          <w:rtl/>
          <w:lang w:bidi="ar-EG"/>
        </w:rPr>
        <w:t xml:space="preserve"> ريج فيدا، مندل:1، سوكت: 100، منترا:1.</w:t>
      </w:r>
    </w:p>
  </w:footnote>
  <w:footnote w:id="22">
    <w:p w14:paraId="289D7625" w14:textId="7D907151" w:rsidR="00AD5E5F" w:rsidRPr="00507CEA" w:rsidRDefault="00BE6939" w:rsidP="0012160F">
      <w:pPr>
        <w:pStyle w:val="FootnoteText"/>
        <w:bidi/>
        <w:jc w:val="both"/>
        <w:rPr>
          <w:rFonts w:cs="KFGQPC Uthman Taha Naskh"/>
          <w:sz w:val="22"/>
          <w:szCs w:val="22"/>
          <w:lang w:bidi="ar-EG"/>
        </w:rPr>
      </w:pPr>
      <w:hyperlink r:id="rId2" w:history="1">
        <w:r w:rsidR="00AD5E5F" w:rsidRPr="00507CEA">
          <w:rPr>
            <w:rFonts w:cs="KFGQPC Uthman Taha Naskh"/>
            <w:sz w:val="22"/>
            <w:szCs w:val="22"/>
            <w:lang w:bidi="ar-EG"/>
          </w:rPr>
          <w:t>http://1stholistic.com/prayer/hindu/hol_hindu-samsara-and-karma.htm</w:t>
        </w:r>
      </w:hyperlink>
      <w:r w:rsidR="00AD5E5F" w:rsidRPr="00993D71">
        <w:rPr>
          <w:rFonts w:cs="KFGQPC Uthman Taha Naskh"/>
          <w:b/>
          <w:bCs/>
          <w:color w:val="0070C0"/>
          <w:sz w:val="22"/>
          <w:szCs w:val="22"/>
          <w:lang w:bidi="ar-EG"/>
        </w:rPr>
        <w:t>(</w:t>
      </w:r>
      <w:r w:rsidR="00AD5E5F" w:rsidRPr="00993D71">
        <w:rPr>
          <w:rFonts w:cs="KFGQPC Uthman Taha Naskh"/>
          <w:b/>
          <w:bCs/>
          <w:color w:val="0070C0"/>
          <w:sz w:val="22"/>
          <w:szCs w:val="22"/>
          <w:lang w:bidi="ar-EG"/>
        </w:rPr>
        <w:footnoteRef/>
      </w:r>
      <w:r w:rsidR="00AD5E5F" w:rsidRPr="00993D71">
        <w:rPr>
          <w:rFonts w:cs="KFGQPC Uthman Taha Naskh"/>
          <w:b/>
          <w:bCs/>
          <w:color w:val="0070C0"/>
          <w:sz w:val="22"/>
          <w:szCs w:val="22"/>
          <w:lang w:bidi="ar-EG"/>
        </w:rPr>
        <w:t>)</w:t>
      </w:r>
      <w:r w:rsidR="00AD5E5F" w:rsidRPr="00507CEA">
        <w:rPr>
          <w:rFonts w:cs="KFGQPC Uthman Taha Naskh"/>
          <w:sz w:val="22"/>
          <w:szCs w:val="22"/>
          <w:lang w:bidi="ar-EG"/>
        </w:rPr>
        <w:t xml:space="preserve"> </w:t>
      </w:r>
    </w:p>
    <w:p w14:paraId="3BCA2815" w14:textId="77777777" w:rsidR="00AD5E5F" w:rsidRPr="00507CEA" w:rsidRDefault="00AD5E5F" w:rsidP="0012160F">
      <w:pPr>
        <w:pStyle w:val="FootnoteText"/>
        <w:bidi/>
        <w:jc w:val="both"/>
        <w:rPr>
          <w:rFonts w:cs="KFGQPC Uthman Taha Naskh"/>
          <w:sz w:val="22"/>
          <w:szCs w:val="22"/>
          <w:rtl/>
          <w:lang w:bidi="ar-EG"/>
        </w:rPr>
      </w:pPr>
      <w:r w:rsidRPr="00507CEA">
        <w:rPr>
          <w:rFonts w:cs="KFGQPC Uthman Taha Naskh" w:hint="cs"/>
          <w:sz w:val="22"/>
          <w:szCs w:val="22"/>
          <w:rtl/>
          <w:lang w:bidi="ar-EG"/>
        </w:rPr>
        <w:t>( الموقع يتبع مجلة بوذية تُقدم بحوث معرفية في البوذية وطقوسها).</w:t>
      </w:r>
    </w:p>
  </w:footnote>
  <w:footnote w:id="23">
    <w:p w14:paraId="6910B739" w14:textId="291CC099"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Cogan, Robert. (1998), Critical Thinking: Step by Step, University Press of America, pp. 202–203.</w:t>
      </w:r>
    </w:p>
  </w:footnote>
  <w:footnote w:id="24">
    <w:p w14:paraId="5A94029D" w14:textId="7C9C2800" w:rsidR="00AD5E5F" w:rsidRPr="00507CEA" w:rsidRDefault="00AD5E5F" w:rsidP="0012160F">
      <w:pPr>
        <w:pStyle w:val="FootnoteText"/>
        <w:bidi/>
        <w:jc w:val="both"/>
        <w:rPr>
          <w:rFonts w:cs="KFGQPC Uthman Taha Naskh"/>
          <w:sz w:val="22"/>
          <w:szCs w:val="22"/>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hint="cs"/>
          <w:sz w:val="22"/>
          <w:szCs w:val="22"/>
          <w:rtl/>
          <w:lang w:bidi="ar-EG"/>
        </w:rPr>
        <w:t xml:space="preserve"> توصيف حالة روث سيمنز : </w:t>
      </w:r>
      <w:r w:rsidRPr="00507CEA">
        <w:rPr>
          <w:rFonts w:cs="KFGQPC Uthman Taha Naskh"/>
          <w:sz w:val="22"/>
          <w:szCs w:val="22"/>
          <w:lang w:bidi="ar-EG"/>
        </w:rPr>
        <w:t>https://www.ncbi.nlm.nih.gov/pubmed/12116612</w:t>
      </w:r>
    </w:p>
    <w:p w14:paraId="7B3533E6" w14:textId="77777777" w:rsidR="00AD5E5F" w:rsidRPr="00507CEA" w:rsidRDefault="00AD5E5F" w:rsidP="0012160F">
      <w:pPr>
        <w:pStyle w:val="FootnoteText"/>
        <w:bidi/>
        <w:jc w:val="both"/>
        <w:rPr>
          <w:rFonts w:cs="KFGQPC Uthman Taha Naskh"/>
          <w:sz w:val="22"/>
          <w:szCs w:val="22"/>
          <w:rtl/>
          <w:lang w:bidi="ar-EG"/>
        </w:rPr>
      </w:pPr>
      <w:r w:rsidRPr="00507CEA">
        <w:rPr>
          <w:rFonts w:cs="KFGQPC Uthman Taha Naskh" w:hint="cs"/>
          <w:sz w:val="22"/>
          <w:szCs w:val="22"/>
          <w:rtl/>
          <w:lang w:bidi="ar-EG"/>
        </w:rPr>
        <w:t xml:space="preserve"> (نقلاً عن مقالات موقع د. فوز كردي).</w:t>
      </w:r>
    </w:p>
  </w:footnote>
  <w:footnote w:id="25">
    <w:p w14:paraId="170A1E1A" w14:textId="0714C736" w:rsidR="00AD5E5F" w:rsidRPr="00507CEA" w:rsidRDefault="00AD5E5F" w:rsidP="00CF1867">
      <w:pPr>
        <w:pStyle w:val="FootnoteText"/>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Edwards, Paul. (2001), Reincarnation: A Critical Examination, Prometheus Books.</w:t>
      </w:r>
    </w:p>
  </w:footnote>
  <w:footnote w:id="26">
    <w:p w14:paraId="20FCA6CF" w14:textId="162AFBD0" w:rsidR="00AD5E5F" w:rsidRPr="00507CEA" w:rsidRDefault="00AD5E5F" w:rsidP="00CF1867">
      <w:pPr>
        <w:pStyle w:val="FootnoteText"/>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sz w:val="22"/>
          <w:szCs w:val="22"/>
          <w:lang w:bidi="ar-EG"/>
        </w:rPr>
        <w:t xml:space="preserve"> Yuvraj Krishan: Bharatiya Vidya Bhavan, 1997.</w:t>
      </w:r>
    </w:p>
  </w:footnote>
  <w:footnote w:id="27">
    <w:p w14:paraId="75BA8A1B" w14:textId="6F6FE786"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hint="cs"/>
          <w:sz w:val="22"/>
          <w:szCs w:val="22"/>
          <w:rtl/>
          <w:lang w:bidi="ar-EG"/>
        </w:rPr>
        <w:t xml:space="preserve"> أواكمن، ص104، نقلاً عن كتاب: دعوة الهندوس إلى الإسلام، تأليف د: إبراهيم بن عبد الغفور لنيل شهادة الدكتوراة، دار إيلاف للنشر والتوزيع، ص 99.</w:t>
      </w:r>
    </w:p>
  </w:footnote>
  <w:footnote w:id="28">
    <w:p w14:paraId="72F0FFFC" w14:textId="63CA01C0" w:rsidR="00AD5E5F" w:rsidRPr="00507CEA" w:rsidRDefault="00AD5E5F" w:rsidP="0012160F">
      <w:pPr>
        <w:pStyle w:val="FootnoteText"/>
        <w:bidi/>
        <w:jc w:val="both"/>
        <w:rPr>
          <w:rFonts w:cs="KFGQPC Uthman Taha Naskh"/>
          <w:sz w:val="22"/>
          <w:szCs w:val="22"/>
          <w:rtl/>
          <w:lang w:bidi="ar-EG"/>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 xml:space="preserve">يقول القرطبي في تفسيره: </w:t>
      </w:r>
      <w:r w:rsidRPr="00507CEA">
        <w:rPr>
          <w:rFonts w:cs="KFGQPC Uthman Taha Naskh"/>
          <w:sz w:val="22"/>
          <w:szCs w:val="22"/>
          <w:rtl/>
        </w:rPr>
        <w:t>وهذه الآية رد على من زعم أن من الخلق من يرجع قبل القيامة بعد الموت</w:t>
      </w:r>
      <w:r w:rsidRPr="00507CEA">
        <w:rPr>
          <w:rFonts w:cs="KFGQPC Uthman Taha Naskh"/>
          <w:sz w:val="22"/>
          <w:szCs w:val="22"/>
        </w:rPr>
        <w:t>.</w:t>
      </w:r>
    </w:p>
  </w:footnote>
  <w:footnote w:id="29">
    <w:p w14:paraId="3449224D" w14:textId="40167155" w:rsidR="00AD5E5F" w:rsidRPr="00507CEA" w:rsidRDefault="00AD5E5F" w:rsidP="0012160F">
      <w:pPr>
        <w:pStyle w:val="FootnoteText"/>
        <w:jc w:val="both"/>
        <w:rPr>
          <w:rFonts w:cs="KFGQPC Uthman Taha Naskh"/>
          <w:sz w:val="22"/>
          <w:szCs w:val="22"/>
          <w:lang w:bidi="ar-EG"/>
        </w:rPr>
      </w:pPr>
      <w:r w:rsidRPr="00993D71">
        <w:rPr>
          <w:rStyle w:val="FootnoteReference"/>
          <w:rFonts w:cs="KFGQPC Uthman Taha Naskh"/>
          <w:b/>
          <w:bCs/>
          <w:color w:val="0070C0"/>
          <w:sz w:val="22"/>
          <w:szCs w:val="22"/>
          <w:vertAlign w:val="baseline"/>
        </w:rPr>
        <w:t>(</w:t>
      </w:r>
      <w:r w:rsidRPr="00993D71">
        <w:rPr>
          <w:rStyle w:val="FootnoteReference"/>
          <w:rFonts w:cs="KFGQPC Uthman Taha Naskh"/>
          <w:b/>
          <w:bCs/>
          <w:color w:val="0070C0"/>
          <w:sz w:val="22"/>
          <w:szCs w:val="22"/>
          <w:vertAlign w:val="baseline"/>
        </w:rPr>
        <w:footnoteRef/>
      </w:r>
      <w:r w:rsidRPr="00993D71">
        <w:rPr>
          <w:rStyle w:val="FootnoteReference"/>
          <w:rFonts w:cs="KFGQPC Uthman Taha Naskh"/>
          <w:b/>
          <w:bCs/>
          <w:color w:val="0070C0"/>
          <w:sz w:val="22"/>
          <w:szCs w:val="22"/>
          <w:vertAlign w:val="baseline"/>
        </w:rPr>
        <w:t>)</w:t>
      </w:r>
      <w:r w:rsidRPr="00507CEA">
        <w:rPr>
          <w:rFonts w:cs="KFGQPC Uthman Taha Naskh"/>
          <w:sz w:val="22"/>
          <w:szCs w:val="22"/>
        </w:rPr>
        <w:t xml:space="preserve"> https://en.wikipedia.org/wiki/Rape_in_India</w:t>
      </w:r>
    </w:p>
  </w:footnote>
  <w:footnote w:id="30">
    <w:p w14:paraId="5C8251BD" w14:textId="3A84C3AA" w:rsidR="00AD5E5F" w:rsidRPr="00507CEA" w:rsidRDefault="00AD5E5F" w:rsidP="0012160F">
      <w:pPr>
        <w:pStyle w:val="FootnoteText"/>
        <w:bidi/>
        <w:jc w:val="both"/>
        <w:rPr>
          <w:rFonts w:cs="KFGQPC Uthman Taha Naskh"/>
          <w:sz w:val="22"/>
          <w:szCs w:val="22"/>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hyperlink r:id="rId3" w:history="1">
        <w:r w:rsidRPr="00507CEA">
          <w:rPr>
            <w:rFonts w:cs="KFGQPC Uthman Taha Naskh"/>
            <w:sz w:val="22"/>
            <w:szCs w:val="22"/>
          </w:rPr>
          <w:t>https://www.ncbi.nlm.nih.gov/pubmed/8931651</w:t>
        </w:r>
      </w:hyperlink>
    </w:p>
    <w:p w14:paraId="0E86AA5D" w14:textId="77777777" w:rsidR="00AD5E5F" w:rsidRPr="00507CEA" w:rsidRDefault="00AD5E5F" w:rsidP="0012160F">
      <w:pPr>
        <w:pStyle w:val="FootnoteText"/>
        <w:bidi/>
        <w:jc w:val="both"/>
        <w:rPr>
          <w:rFonts w:cs="KFGQPC Uthman Taha Naskh"/>
          <w:sz w:val="22"/>
          <w:szCs w:val="22"/>
          <w:rtl/>
        </w:rPr>
      </w:pPr>
      <w:r w:rsidRPr="00507CEA">
        <w:rPr>
          <w:rFonts w:cs="KFGQPC Uthman Taha Naskh" w:hint="cs"/>
          <w:sz w:val="22"/>
          <w:szCs w:val="22"/>
          <w:rtl/>
        </w:rPr>
        <w:t>( موقع المركز الوطني الأمريكي لبحوث التقانة الحيوية وهو موقع حكومي ويعد من أكبر المراجع البحثية الطبية في العالم).</w:t>
      </w:r>
    </w:p>
  </w:footnote>
  <w:footnote w:id="31">
    <w:p w14:paraId="4D20409B" w14:textId="5363C817"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المصدر السابق.</w:t>
      </w:r>
    </w:p>
  </w:footnote>
  <w:footnote w:id="32">
    <w:p w14:paraId="2E05C3B1" w14:textId="08BE0319" w:rsidR="00AD5E5F" w:rsidRPr="00507CEA" w:rsidRDefault="00AD5E5F" w:rsidP="0012160F">
      <w:pPr>
        <w:pStyle w:val="FootnoteText"/>
        <w:bidi/>
        <w:jc w:val="both"/>
        <w:rPr>
          <w:rFonts w:cs="KFGQPC Uthman Taha Naskh"/>
          <w:sz w:val="22"/>
          <w:szCs w:val="22"/>
          <w:rtl/>
          <w:lang w:bidi="ar-EG"/>
        </w:rPr>
      </w:pPr>
      <w:r w:rsidRPr="00993D71">
        <w:rPr>
          <w:rFonts w:cs="KFGQPC Uthman Taha Naskh"/>
          <w:b/>
          <w:bCs/>
          <w:color w:val="0070C0"/>
          <w:sz w:val="22"/>
          <w:szCs w:val="22"/>
          <w:rtl/>
          <w:lang w:bidi="ar-EG"/>
        </w:rPr>
        <w:t>(</w:t>
      </w:r>
      <w:r w:rsidRPr="00993D71">
        <w:rPr>
          <w:rFonts w:cs="KFGQPC Uthman Taha Naskh"/>
          <w:b/>
          <w:bCs/>
          <w:color w:val="0070C0"/>
          <w:sz w:val="22"/>
          <w:szCs w:val="22"/>
          <w:rtl/>
          <w:lang w:bidi="ar-EG"/>
        </w:rPr>
        <w:footnoteRef/>
      </w:r>
      <w:r w:rsidRPr="00993D71">
        <w:rPr>
          <w:rFonts w:cs="KFGQPC Uthman Taha Naskh"/>
          <w:b/>
          <w:bCs/>
          <w:color w:val="0070C0"/>
          <w:sz w:val="22"/>
          <w:szCs w:val="22"/>
          <w:rtl/>
          <w:lang w:bidi="ar-EG"/>
        </w:rPr>
        <w:t>)</w:t>
      </w:r>
      <w:r w:rsidRPr="00507CEA">
        <w:rPr>
          <w:rFonts w:cs="KFGQPC Uthman Taha Naskh" w:hint="cs"/>
          <w:sz w:val="22"/>
          <w:szCs w:val="22"/>
          <w:rtl/>
          <w:lang w:bidi="ar-EG"/>
        </w:rPr>
        <w:t xml:space="preserve"> </w:t>
      </w:r>
      <w:r w:rsidRPr="00507CEA">
        <w:rPr>
          <w:rFonts w:cs="KFGQPC Uthman Taha Naskh"/>
          <w:sz w:val="22"/>
          <w:szCs w:val="22"/>
          <w:rtl/>
          <w:lang w:bidi="ar-EG"/>
        </w:rPr>
        <w:t>سير أع</w:t>
      </w:r>
      <w:r w:rsidRPr="00507CEA">
        <w:rPr>
          <w:rFonts w:cs="KFGQPC Uthman Taha Naskh" w:hint="cs"/>
          <w:sz w:val="22"/>
          <w:szCs w:val="22"/>
          <w:rtl/>
          <w:lang w:bidi="ar-EG"/>
        </w:rPr>
        <w:t xml:space="preserve">لام النبلاء، </w:t>
      </w:r>
      <w:r w:rsidRPr="00507CEA">
        <w:rPr>
          <w:rFonts w:cs="KFGQPC Uthman Taha Naskh"/>
          <w:sz w:val="22"/>
          <w:szCs w:val="22"/>
          <w:rtl/>
          <w:lang w:bidi="ar-EG"/>
        </w:rPr>
        <w:t>ترجمة أحمد ابن أبي الحواري</w:t>
      </w:r>
      <w:r w:rsidRPr="00507CEA">
        <w:rPr>
          <w:rFonts w:cs="KFGQPC Uthman Taha Naskh" w:hint="cs"/>
          <w:sz w:val="22"/>
          <w:szCs w:val="22"/>
          <w:rtl/>
          <w:lang w:bidi="ar-EG"/>
        </w:rPr>
        <w:t>، نقلا عن موقع د.فوز كردي.</w:t>
      </w:r>
    </w:p>
  </w:footnote>
  <w:footnote w:id="33">
    <w:p w14:paraId="6D231F54" w14:textId="4DFD0849"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سنن</w:t>
      </w:r>
      <w:r w:rsidRPr="00507CEA">
        <w:rPr>
          <w:rFonts w:cs="KFGQPC Uthman Taha Naskh"/>
          <w:sz w:val="22"/>
          <w:szCs w:val="22"/>
          <w:rtl/>
        </w:rPr>
        <w:t xml:space="preserve"> أب</w:t>
      </w:r>
      <w:r w:rsidRPr="00507CEA">
        <w:rPr>
          <w:rFonts w:cs="KFGQPC Uthman Taha Naskh" w:hint="cs"/>
          <w:sz w:val="22"/>
          <w:szCs w:val="22"/>
          <w:rtl/>
        </w:rPr>
        <w:t>ي</w:t>
      </w:r>
      <w:r w:rsidRPr="00507CEA">
        <w:rPr>
          <w:rFonts w:cs="KFGQPC Uthman Taha Naskh"/>
          <w:sz w:val="22"/>
          <w:szCs w:val="22"/>
          <w:rtl/>
        </w:rPr>
        <w:t xml:space="preserve"> داود</w:t>
      </w:r>
      <w:r w:rsidRPr="00507CEA">
        <w:rPr>
          <w:rFonts w:cs="KFGQPC Uthman Taha Naskh" w:hint="cs"/>
          <w:sz w:val="22"/>
          <w:szCs w:val="22"/>
          <w:rtl/>
        </w:rPr>
        <w:t>، ح: 4904، درجة الحديث: صحيح.</w:t>
      </w:r>
    </w:p>
  </w:footnote>
  <w:footnote w:id="34">
    <w:p w14:paraId="57042819" w14:textId="1AB8C038" w:rsidR="00AD5E5F" w:rsidRPr="00507CEA" w:rsidRDefault="00AD5E5F" w:rsidP="004C6608">
      <w:pPr>
        <w:pStyle w:val="FootnoteText"/>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"Energy – (according to New Age thinking)", The Skeptic's Dictionary, 2011-12-19.</w:t>
      </w:r>
    </w:p>
  </w:footnote>
  <w:footnote w:id="35">
    <w:p w14:paraId="1EDF346E" w14:textId="2DBB23C9" w:rsidR="00AD5E5F" w:rsidRPr="00507CEA" w:rsidRDefault="00AD5E5F" w:rsidP="004C6608">
      <w:pPr>
        <w:pStyle w:val="FootnoteText"/>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"Some Notes on Wilhelm Reich, M.D", Quackwatch.org, 15-02-2002.</w:t>
      </w:r>
    </w:p>
  </w:footnote>
  <w:footnote w:id="36">
    <w:p w14:paraId="272C833D" w14:textId="5AD730A9"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قمت بمناقشة مسألة العلاج بالطاقة في كتاب كامل مستقل بعنوان: الإلحاد الروحي.</w:t>
      </w:r>
    </w:p>
  </w:footnote>
  <w:footnote w:id="37">
    <w:p w14:paraId="673C4DEE" w14:textId="257984E4"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lang w:bidi="ar-EG"/>
        </w:rPr>
        <w:t xml:space="preserve"> </w:t>
      </w:r>
      <w:r w:rsidRPr="00507CEA">
        <w:rPr>
          <w:rFonts w:cs="KFGQPC Uthman Taha Naskh" w:hint="cs"/>
          <w:sz w:val="22"/>
          <w:szCs w:val="22"/>
          <w:rtl/>
        </w:rPr>
        <w:t>صحيح مسلم، ح:71.</w:t>
      </w:r>
    </w:p>
  </w:footnote>
  <w:footnote w:id="38">
    <w:p w14:paraId="61255D1B" w14:textId="6AF81298"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صحيح الجامع، ح: 1632.</w:t>
      </w:r>
    </w:p>
  </w:footnote>
  <w:footnote w:id="39">
    <w:p w14:paraId="5D4FFCA2" w14:textId="3F3FD96B"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صحيح ابن حبان، ح:6085.</w:t>
      </w:r>
    </w:p>
  </w:footnote>
  <w:footnote w:id="40">
    <w:p w14:paraId="6B209D39" w14:textId="31FEC9AF"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صحيح من رواية الهيتمي المكي، الزواجر، م1 ص166.</w:t>
      </w:r>
    </w:p>
  </w:footnote>
  <w:footnote w:id="41">
    <w:p w14:paraId="4150852F" w14:textId="429BF371"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مجموع الفتاوى، م9ص34.</w:t>
      </w:r>
    </w:p>
  </w:footnote>
  <w:footnote w:id="42">
    <w:p w14:paraId="772740D8" w14:textId="02E9CE42"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بهاغافاد غيتا، 9-25.</w:t>
      </w:r>
    </w:p>
  </w:footnote>
  <w:footnote w:id="43">
    <w:p w14:paraId="7EE96415" w14:textId="5F3C7F35"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يجر فيدا، سوكت:40، منترا:9.</w:t>
      </w:r>
    </w:p>
  </w:footnote>
  <w:footnote w:id="44">
    <w:p w14:paraId="4825F2F5" w14:textId="19A8919F"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سنن الترمذي، ح:2516، صحيح.</w:t>
      </w:r>
    </w:p>
  </w:footnote>
  <w:footnote w:id="45">
    <w:p w14:paraId="4B0371B7" w14:textId="26B0B588"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ريج فيدا، مندل:1، سكوت:1، منترا:6.</w:t>
      </w:r>
    </w:p>
  </w:footnote>
  <w:footnote w:id="46">
    <w:p w14:paraId="779794BF" w14:textId="758804CF"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ريج فيدا، مندل: 9، سوكت: 113، منترا: 9-11.</w:t>
      </w:r>
    </w:p>
  </w:footnote>
  <w:footnote w:id="47">
    <w:p w14:paraId="06F9B58C" w14:textId="6B9C7140"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ريج فيدا، مندل: 4، سوكت: 5، منترا: 5.</w:t>
      </w:r>
    </w:p>
  </w:footnote>
  <w:footnote w:id="48">
    <w:p w14:paraId="6C6CDFBD" w14:textId="7DF61837"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صحيح مسلم، ح: 2699.</w:t>
      </w:r>
    </w:p>
  </w:footnote>
  <w:footnote w:id="49">
    <w:p w14:paraId="5507804A" w14:textId="5F3BDB26"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حسنه الوادعي في الصحيح المسند، ح: 1426.</w:t>
      </w:r>
    </w:p>
  </w:footnote>
  <w:footnote w:id="50">
    <w:p w14:paraId="2BFE0826" w14:textId="033BF981"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رواه البيهقي في شعب الإيمان والحديث صحيح، السلسلة الصحيحة، ح:2700.</w:t>
      </w:r>
    </w:p>
  </w:footnote>
  <w:footnote w:id="51">
    <w:p w14:paraId="02006256" w14:textId="40BCF8E8"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سنن أبي داود والترمذي وصححه الألباني في صحيح الجامع وصحيح أبي داود، ح:2594.</w:t>
      </w:r>
    </w:p>
  </w:footnote>
  <w:footnote w:id="52">
    <w:p w14:paraId="586C97E9" w14:textId="49EFD894" w:rsidR="00AD5E5F" w:rsidRPr="00507CEA" w:rsidRDefault="00AD5E5F" w:rsidP="0012160F">
      <w:pPr>
        <w:pStyle w:val="FootnoteText"/>
        <w:bidi/>
        <w:jc w:val="both"/>
        <w:rPr>
          <w:rFonts w:cs="KFGQPC Uthman Taha Naskh"/>
          <w:sz w:val="22"/>
          <w:szCs w:val="22"/>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tl/>
        </w:rPr>
        <w:t xml:space="preserve"> </w:t>
      </w:r>
      <w:r w:rsidRPr="00507CEA">
        <w:rPr>
          <w:rFonts w:cs="KFGQPC Uthman Taha Naskh" w:hint="cs"/>
          <w:sz w:val="22"/>
          <w:szCs w:val="22"/>
          <w:rtl/>
        </w:rPr>
        <w:t>أسطورة البقرة المقدسة، دويجندرا نارايان (غير مترجم).</w:t>
      </w:r>
    </w:p>
  </w:footnote>
  <w:footnote w:id="53">
    <w:p w14:paraId="68775669" w14:textId="62EF9B6E"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ريج فيدا، مندل:10، سوكت:48، منترا:1.</w:t>
      </w:r>
    </w:p>
  </w:footnote>
  <w:footnote w:id="54">
    <w:p w14:paraId="2C90AF5C" w14:textId="5605BF3E" w:rsidR="00AD5E5F" w:rsidRPr="00507CEA" w:rsidRDefault="00AD5E5F" w:rsidP="008F5DD6">
      <w:pPr>
        <w:pStyle w:val="FootnoteText"/>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hyperlink r:id="rId4" w:history="1">
        <w:r w:rsidRPr="00507CEA">
          <w:rPr>
            <w:rFonts w:cs="KFGQPC Uthman Taha Naskh"/>
            <w:sz w:val="22"/>
            <w:szCs w:val="22"/>
          </w:rPr>
          <w:t>https://www.ncbi.nlm.nih.gov/pubmed/8931651</w:t>
        </w:r>
      </w:hyperlink>
    </w:p>
  </w:footnote>
  <w:footnote w:id="55">
    <w:p w14:paraId="47D0AA39" w14:textId="1E1E256F"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w:t>
      </w:r>
      <w:r w:rsidRPr="00507CEA">
        <w:rPr>
          <w:rFonts w:cs="KFGQPC Uthman Taha Naskh"/>
          <w:sz w:val="22"/>
          <w:szCs w:val="22"/>
          <w:rtl/>
        </w:rPr>
        <w:t>الريكي للمبتدئين</w:t>
      </w:r>
      <w:r w:rsidRPr="00507CEA">
        <w:rPr>
          <w:rFonts w:cs="KFGQPC Uthman Taha Naskh" w:hint="cs"/>
          <w:sz w:val="22"/>
          <w:szCs w:val="22"/>
          <w:rtl/>
        </w:rPr>
        <w:t xml:space="preserve">، </w:t>
      </w:r>
      <w:r w:rsidRPr="00507CEA">
        <w:rPr>
          <w:rFonts w:cs="KFGQPC Uthman Taha Naskh"/>
          <w:sz w:val="22"/>
          <w:szCs w:val="22"/>
          <w:rtl/>
        </w:rPr>
        <w:t>ديفيد إف فينلس</w:t>
      </w:r>
      <w:r w:rsidRPr="00507CEA">
        <w:rPr>
          <w:rFonts w:cs="KFGQPC Uthman Taha Naskh" w:hint="cs"/>
          <w:sz w:val="22"/>
          <w:szCs w:val="22"/>
          <w:rtl/>
        </w:rPr>
        <w:t>، ص</w:t>
      </w:r>
      <w:r w:rsidRPr="00507CEA">
        <w:rPr>
          <w:rFonts w:cs="KFGQPC Uthman Taha Naskh"/>
          <w:sz w:val="22"/>
          <w:szCs w:val="22"/>
          <w:rtl/>
        </w:rPr>
        <w:t>30-35</w:t>
      </w:r>
      <w:r w:rsidRPr="00507CEA">
        <w:rPr>
          <w:rFonts w:cs="KFGQPC Uthman Taha Naskh" w:hint="cs"/>
          <w:sz w:val="22"/>
          <w:szCs w:val="22"/>
          <w:rtl/>
        </w:rPr>
        <w:t>، نقلاً عن (التطبيقات المعاصرة لفلسفة الاستشفاء الشرقية، د.هيفاء بنت ناصر الرشيد).</w:t>
      </w:r>
    </w:p>
  </w:footnote>
  <w:footnote w:id="56">
    <w:p w14:paraId="2EE53CA1" w14:textId="20F5EF7F" w:rsidR="00AD5E5F" w:rsidRPr="00507CEA" w:rsidRDefault="00AD5E5F" w:rsidP="008F5DD6">
      <w:pPr>
        <w:pStyle w:val="FootnoteText"/>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Rawcliffe, Donovan, (1988), Occult and Supernatural phenomena, Dover Publications, p. 123</w:t>
      </w:r>
    </w:p>
  </w:footnote>
  <w:footnote w:id="57">
    <w:p w14:paraId="565DF5B7" w14:textId="2D0D75F6" w:rsidR="00AD5E5F" w:rsidRPr="00507CEA" w:rsidRDefault="00AD5E5F" w:rsidP="008F5DD6">
      <w:pPr>
        <w:spacing w:after="0" w:line="240" w:lineRule="auto"/>
        <w:jc w:val="both"/>
        <w:rPr>
          <w:rFonts w:ascii="Times New Roman" w:eastAsia="Times New Roman" w:hAnsi="Times New Roman" w:cs="KFGQPC Uthman Taha Naskh"/>
          <w:rtl/>
        </w:rPr>
      </w:pPr>
      <w:r w:rsidRPr="00993D71">
        <w:rPr>
          <w:rFonts w:ascii="Times New Roman" w:eastAsia="Times New Roman" w:hAnsi="Times New Roman" w:cs="KFGQPC Uthman Taha Naskh"/>
          <w:b/>
          <w:bCs/>
          <w:color w:val="0070C0"/>
          <w:rtl/>
        </w:rPr>
        <w:t>(</w:t>
      </w:r>
      <w:r w:rsidRPr="00993D71">
        <w:rPr>
          <w:rFonts w:ascii="Times New Roman" w:eastAsia="Times New Roman" w:hAnsi="Times New Roman" w:cs="KFGQPC Uthman Taha Naskh"/>
          <w:b/>
          <w:bCs/>
          <w:color w:val="0070C0"/>
          <w:rtl/>
        </w:rPr>
        <w:footnoteRef/>
      </w:r>
      <w:r w:rsidRPr="00993D71">
        <w:rPr>
          <w:rFonts w:ascii="Times New Roman" w:eastAsia="Times New Roman" w:hAnsi="Times New Roman" w:cs="KFGQPC Uthman Taha Naskh"/>
          <w:b/>
          <w:bCs/>
          <w:color w:val="0070C0"/>
          <w:rtl/>
        </w:rPr>
        <w:t>)</w:t>
      </w:r>
      <w:r w:rsidRPr="00507CEA">
        <w:rPr>
          <w:rFonts w:ascii="Times New Roman" w:eastAsia="Times New Roman" w:hAnsi="Times New Roman" w:cs="KFGQPC Uthman Taha Naskh"/>
        </w:rPr>
        <w:t xml:space="preserve"> An introduction to complementary medicine, Simon Borg Olivier, p.290</w:t>
      </w:r>
    </w:p>
    <w:p w14:paraId="6DA853D4" w14:textId="77777777" w:rsidR="00AD5E5F" w:rsidRPr="00507CEA" w:rsidRDefault="00AD5E5F" w:rsidP="0012160F">
      <w:pPr>
        <w:bidi/>
        <w:spacing w:after="0" w:line="240" w:lineRule="auto"/>
        <w:jc w:val="both"/>
        <w:rPr>
          <w:rFonts w:cs="KFGQPC Uthman Taha Naskh"/>
          <w:rtl/>
        </w:rPr>
      </w:pPr>
      <w:r w:rsidRPr="00507CEA">
        <w:rPr>
          <w:rFonts w:ascii="Times New Roman" w:eastAsia="Times New Roman" w:hAnsi="Times New Roman" w:cs="KFGQPC Uthman Taha Naskh" w:hint="cs"/>
          <w:rtl/>
        </w:rPr>
        <w:t>(نقلا عن: حركة العصر الجديد، د.</w:t>
      </w:r>
      <w:r w:rsidRPr="00507CEA">
        <w:rPr>
          <w:rFonts w:cs="KFGQPC Uthman Taha Naskh" w:hint="cs"/>
          <w:rtl/>
        </w:rPr>
        <w:t>هيفاء بنت ناصر الرشيد).</w:t>
      </w:r>
    </w:p>
  </w:footnote>
  <w:footnote w:id="58">
    <w:p w14:paraId="5B4D8DD8" w14:textId="76331A90"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lang w:bidi="ar-EG"/>
        </w:rPr>
        <w:t xml:space="preserve"> </w:t>
      </w:r>
      <w:r w:rsidRPr="00507CEA">
        <w:rPr>
          <w:rFonts w:cs="KFGQPC Uthman Taha Naskh" w:hint="cs"/>
          <w:sz w:val="22"/>
          <w:szCs w:val="22"/>
          <w:rtl/>
        </w:rPr>
        <w:t>صحيح سنن الترمذي، ح: 2507.</w:t>
      </w:r>
    </w:p>
  </w:footnote>
  <w:footnote w:id="59">
    <w:p w14:paraId="116CF351" w14:textId="6DE24611" w:rsidR="00AD5E5F" w:rsidRPr="00507CEA" w:rsidRDefault="00AD5E5F" w:rsidP="0012160F">
      <w:pPr>
        <w:pStyle w:val="FootnoteText"/>
        <w:bidi/>
        <w:jc w:val="both"/>
        <w:rPr>
          <w:rFonts w:cs="KFGQPC Uthman Taha Naskh"/>
          <w:sz w:val="22"/>
          <w:szCs w:val="22"/>
          <w:rtl/>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صحيح سنن أبي داود، ح: 1692، درجة الحديث: صحيح.</w:t>
      </w:r>
    </w:p>
  </w:footnote>
  <w:footnote w:id="60">
    <w:p w14:paraId="6A4D8AE1" w14:textId="1C6B8128" w:rsidR="00AD5E5F" w:rsidRPr="00507CEA" w:rsidRDefault="00AD5E5F" w:rsidP="0012160F">
      <w:pPr>
        <w:pStyle w:val="FootnoteText"/>
        <w:bidi/>
        <w:jc w:val="both"/>
        <w:rPr>
          <w:rFonts w:cs="KFGQPC Uthman Taha Naskh"/>
          <w:sz w:val="22"/>
          <w:szCs w:val="22"/>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tl/>
        </w:rPr>
        <w:t xml:space="preserve"> </w:t>
      </w:r>
      <w:r w:rsidRPr="00507CEA">
        <w:rPr>
          <w:rFonts w:cs="KFGQPC Uthman Taha Naskh" w:hint="cs"/>
          <w:sz w:val="22"/>
          <w:szCs w:val="22"/>
          <w:rtl/>
        </w:rPr>
        <w:t>الهندوس: معتقدهم الديني وممارساتهم، جوليوس ج. ليبنر، ص8.</w:t>
      </w:r>
    </w:p>
  </w:footnote>
  <w:footnote w:id="61">
    <w:p w14:paraId="1E218C16" w14:textId="163A5C34"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سفر اللاويين، إصحاح 15، الأعداد 20-24.</w:t>
      </w:r>
    </w:p>
  </w:footnote>
  <w:footnote w:id="62">
    <w:p w14:paraId="646953D9" w14:textId="1C8B0E00"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سفر التكوين، إصحاح: 49، الأعداد: 1-2 و10.</w:t>
      </w:r>
    </w:p>
  </w:footnote>
  <w:footnote w:id="63">
    <w:p w14:paraId="70988144" w14:textId="4476E9C5" w:rsidR="00AD5E5F" w:rsidRPr="00507CEA" w:rsidRDefault="00AD5E5F" w:rsidP="007A3B47">
      <w:pPr>
        <w:pStyle w:val="FootnoteText"/>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https://www.christiancourier.com/articles/1101-who-is-the-mysterious-shiloh</w:t>
      </w:r>
    </w:p>
    <w:p w14:paraId="25A3F27C" w14:textId="77777777" w:rsidR="00AD5E5F" w:rsidRPr="00507CEA" w:rsidRDefault="00AD5E5F" w:rsidP="007A3B47">
      <w:pPr>
        <w:pStyle w:val="FootnoteText"/>
        <w:rPr>
          <w:rFonts w:cs="KFGQPC Uthman Taha Naskh"/>
          <w:sz w:val="22"/>
          <w:szCs w:val="22"/>
          <w:rtl/>
        </w:rPr>
      </w:pPr>
      <w:r w:rsidRPr="00507CEA">
        <w:rPr>
          <w:rFonts w:cs="KFGQPC Uthman Taha Naskh"/>
          <w:sz w:val="22"/>
          <w:szCs w:val="22"/>
        </w:rPr>
        <w:t>Rest-giver or peace-bringer.</w:t>
      </w:r>
    </w:p>
    <w:p w14:paraId="1D9A3E5D" w14:textId="77777777" w:rsidR="00AD5E5F" w:rsidRPr="00507CEA" w:rsidRDefault="00AD5E5F" w:rsidP="007A3B47">
      <w:pPr>
        <w:pStyle w:val="FootnoteText"/>
        <w:rPr>
          <w:rFonts w:cs="KFGQPC Uthman Taha Naskh"/>
          <w:sz w:val="22"/>
          <w:szCs w:val="22"/>
          <w:rtl/>
        </w:rPr>
      </w:pPr>
      <w:r w:rsidRPr="00507CEA">
        <w:rPr>
          <w:rFonts w:cs="KFGQPC Uthman Taha Naskh"/>
          <w:sz w:val="22"/>
          <w:szCs w:val="22"/>
        </w:rPr>
        <w:t>http://www.abideinchrist.com/messages/gen49v8.html</w:t>
      </w:r>
    </w:p>
    <w:p w14:paraId="41573BEB" w14:textId="77777777" w:rsidR="00AD5E5F" w:rsidRPr="00507CEA" w:rsidRDefault="00AD5E5F" w:rsidP="007A3B47">
      <w:pPr>
        <w:pStyle w:val="FootnoteText"/>
        <w:rPr>
          <w:rFonts w:cs="KFGQPC Uthman Taha Naskh"/>
          <w:sz w:val="22"/>
          <w:szCs w:val="22"/>
          <w:lang w:bidi="ar-EG"/>
        </w:rPr>
      </w:pPr>
      <w:r w:rsidRPr="00507CEA">
        <w:rPr>
          <w:rFonts w:cs="KFGQPC Uthman Taha Naskh"/>
          <w:sz w:val="22"/>
          <w:szCs w:val="22"/>
        </w:rPr>
        <w:t>Shiloh is the man of rest, the giver of rest or rest-bringer</w:t>
      </w:r>
      <w:r w:rsidRPr="00507CEA">
        <w:rPr>
          <w:rFonts w:cs="KFGQPC Uthman Taha Naskh"/>
          <w:sz w:val="22"/>
          <w:szCs w:val="22"/>
          <w:lang w:bidi="ar-EG"/>
        </w:rPr>
        <w:t>.</w:t>
      </w:r>
    </w:p>
  </w:footnote>
  <w:footnote w:id="64">
    <w:p w14:paraId="7A916EC0" w14:textId="40816F15"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قد فصَّلت في بشارة يعقوب عليه السلام لبنيه، قبل الدخول في بشارات الهندوسية لكونها دليل مستقل على صحة الإسلام من خارج الإسلام.</w:t>
      </w:r>
    </w:p>
  </w:footnote>
  <w:footnote w:id="65">
    <w:p w14:paraId="0B84DBF3" w14:textId="76DACA42"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كالكي بران، أدهياي:2، شلوك:15.</w:t>
      </w:r>
    </w:p>
  </w:footnote>
  <w:footnote w:id="66">
    <w:p w14:paraId="729240FD" w14:textId="66CCA29B"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صحيح السيرة النبوية، محمد بن ناصر الألباني، ص13، نقلاً عن كتاب: دعوة الهندوس إلى الإسلام، رسالة دكتوراة من إعداد: د. إبراهيم عبد الغفور، ص198.</w:t>
      </w:r>
    </w:p>
  </w:footnote>
  <w:footnote w:id="67">
    <w:p w14:paraId="4A5867D2" w14:textId="41CB27DB"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كالكي بران، أدهياي:2، شلوك:4.</w:t>
      </w:r>
    </w:p>
  </w:footnote>
  <w:footnote w:id="68">
    <w:p w14:paraId="1A47CD13" w14:textId="03DC8667"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كالكي بران، أدهياي:2، شلوك:11.</w:t>
      </w:r>
    </w:p>
  </w:footnote>
  <w:footnote w:id="69">
    <w:p w14:paraId="643E9B79" w14:textId="61742CCD"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w:t>
      </w:r>
      <w:r w:rsidRPr="00507CEA">
        <w:rPr>
          <w:rFonts w:cs="KFGQPC Uthman Taha Naskh"/>
          <w:sz w:val="22"/>
          <w:szCs w:val="22"/>
          <w:rtl/>
        </w:rPr>
        <w:t>رواه الحاكم في المستدرك وقال: هذا حديث صحيح الإسناد</w:t>
      </w:r>
      <w:r>
        <w:rPr>
          <w:rFonts w:cs="KFGQPC Uthman Taha Naskh"/>
          <w:sz w:val="22"/>
          <w:szCs w:val="22"/>
        </w:rPr>
        <w:t>.</w:t>
      </w:r>
    </w:p>
  </w:footnote>
  <w:footnote w:id="70">
    <w:p w14:paraId="7F233DB4" w14:textId="27CF2BE5" w:rsidR="00AD5E5F" w:rsidRPr="00507CEA" w:rsidRDefault="00AD5E5F" w:rsidP="0012160F">
      <w:pPr>
        <w:pStyle w:val="FootnoteText"/>
        <w:bidi/>
        <w:jc w:val="both"/>
        <w:rPr>
          <w:rFonts w:cs="KFGQPC Uthman Taha Naskh"/>
          <w:sz w:val="22"/>
          <w:szCs w:val="22"/>
          <w:rtl/>
        </w:rPr>
      </w:pPr>
      <w:r w:rsidRPr="00507CEA">
        <w:rPr>
          <w:rFonts w:cs="KFGQPC Uthman Taha Naskh" w:hint="cs"/>
          <w:sz w:val="22"/>
          <w:szCs w:val="22"/>
          <w:rtl/>
        </w:rPr>
        <w:t xml:space="preserve"> </w:t>
      </w: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hint="cs"/>
          <w:sz w:val="22"/>
          <w:szCs w:val="22"/>
          <w:rtl/>
        </w:rPr>
        <w:t xml:space="preserve"> كالكي بران، أدهياي:2، شلوك:5.</w:t>
      </w:r>
    </w:p>
  </w:footnote>
  <w:footnote w:id="71">
    <w:p w14:paraId="5933C5BD" w14:textId="703ABF47"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كالكي بران، أدهياي:2، شلوك:7.</w:t>
      </w:r>
    </w:p>
  </w:footnote>
  <w:footnote w:id="72">
    <w:p w14:paraId="66F8D418" w14:textId="4D953225"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كالكي بران، أدهياي 3، شلوك 1-5.</w:t>
      </w:r>
    </w:p>
  </w:footnote>
  <w:footnote w:id="73">
    <w:p w14:paraId="4E2CD4DC" w14:textId="24C46162"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بهاغْوَت بران، اسكند:1، أدهياي:3، شلوك: 25.</w:t>
      </w:r>
    </w:p>
  </w:footnote>
  <w:footnote w:id="74">
    <w:p w14:paraId="0AFA8EB2" w14:textId="42F8A1D4"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أتهر ويد، كاند:20، سوكت:127، منترا:2.</w:t>
      </w:r>
    </w:p>
  </w:footnote>
  <w:footnote w:id="75">
    <w:p w14:paraId="30227983" w14:textId="7AE933D6"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دعوة الهندوس إلى الإسلام، رسالة دكتوراة من إعداد: د. إبراهيم عبد الغفور، ص215.</w:t>
      </w:r>
    </w:p>
  </w:footnote>
  <w:footnote w:id="76">
    <w:p w14:paraId="595B5CCF" w14:textId="67E91FE9"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أتهر ويد، كاند:20، سوكت:127، منترا:1.</w:t>
      </w:r>
    </w:p>
  </w:footnote>
  <w:footnote w:id="77">
    <w:p w14:paraId="2A914DAD" w14:textId="368D6D08"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أتهر ويد، كاند:20، سوكت:127، منترا:5 وما بعدها.</w:t>
      </w:r>
    </w:p>
  </w:footnote>
  <w:footnote w:id="78">
    <w:p w14:paraId="2C032012" w14:textId="667CA0C4" w:rsidR="00AD5E5F" w:rsidRPr="00507CEA" w:rsidRDefault="00AD5E5F" w:rsidP="0012160F">
      <w:pPr>
        <w:pStyle w:val="FootnoteText"/>
        <w:bidi/>
        <w:jc w:val="both"/>
        <w:rPr>
          <w:rFonts w:cs="KFGQPC Uthman Taha Naskh"/>
          <w:sz w:val="22"/>
          <w:szCs w:val="22"/>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النبأ العظيم، د. عبد الله دراز رحمه الله، ص44-45.</w:t>
      </w:r>
    </w:p>
  </w:footnote>
  <w:footnote w:id="79">
    <w:p w14:paraId="30D8E223" w14:textId="6A6F3A8F" w:rsidR="00AD5E5F" w:rsidRPr="00507CEA" w:rsidRDefault="00AD5E5F" w:rsidP="0012160F">
      <w:pPr>
        <w:pStyle w:val="FootnoteText"/>
        <w:bidi/>
        <w:jc w:val="both"/>
        <w:rPr>
          <w:rFonts w:cs="KFGQPC Uthman Taha Naskh"/>
          <w:sz w:val="22"/>
          <w:szCs w:val="22"/>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صحيح البخاري، ح: 4854.</w:t>
      </w:r>
    </w:p>
  </w:footnote>
  <w:footnote w:id="80">
    <w:p w14:paraId="662E9F94" w14:textId="19A99667" w:rsidR="00AD5E5F" w:rsidRPr="00507CEA" w:rsidRDefault="00AD5E5F" w:rsidP="0012160F">
      <w:pPr>
        <w:pStyle w:val="FootnoteText"/>
        <w:bidi/>
        <w:jc w:val="both"/>
        <w:rPr>
          <w:rFonts w:cs="KFGQPC Uthman Taha Naskh"/>
          <w:sz w:val="22"/>
          <w:szCs w:val="22"/>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صحيح البخاري، ح: 3905.</w:t>
      </w:r>
    </w:p>
  </w:footnote>
  <w:footnote w:id="81">
    <w:p w14:paraId="291A4493" w14:textId="0E8112F1" w:rsidR="00AD5E5F" w:rsidRPr="00507CEA" w:rsidRDefault="00AD5E5F" w:rsidP="0012160F">
      <w:pPr>
        <w:pStyle w:val="FootnoteText"/>
        <w:bidi/>
        <w:jc w:val="both"/>
        <w:rPr>
          <w:rFonts w:cs="KFGQPC Uthman Taha Naskh"/>
          <w:sz w:val="22"/>
          <w:szCs w:val="22"/>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hint="cs"/>
          <w:sz w:val="22"/>
          <w:szCs w:val="22"/>
          <w:rtl/>
        </w:rPr>
        <w:t>كتاب مدخل إلى القرآن الكريم، د. عبد الله دراز.</w:t>
      </w:r>
    </w:p>
  </w:footnote>
  <w:footnote w:id="82">
    <w:p w14:paraId="6784BC48" w14:textId="58B11271" w:rsidR="00AD5E5F" w:rsidRPr="00507CEA" w:rsidRDefault="00AD5E5F" w:rsidP="0012160F">
      <w:pPr>
        <w:pStyle w:val="FootnoteText"/>
        <w:bidi/>
        <w:jc w:val="both"/>
        <w:rPr>
          <w:rFonts w:cs="KFGQPC Uthman Taha Naskh"/>
          <w:sz w:val="22"/>
          <w:szCs w:val="22"/>
          <w:rtl/>
          <w:lang w:bidi="ar-EG"/>
        </w:rPr>
      </w:pPr>
      <w:r w:rsidRPr="00507CEA">
        <w:rPr>
          <w:rFonts w:cs="KFGQPC Uthman Taha Naskh"/>
          <w:sz w:val="22"/>
          <w:szCs w:val="22"/>
        </w:rPr>
        <w:t xml:space="preserve"> </w:t>
      </w:r>
      <w:r w:rsidRPr="00993D71">
        <w:rPr>
          <w:rFonts w:cs="KFGQPC Uthman Taha Naskh"/>
          <w:b/>
          <w:bCs/>
          <w:color w:val="0070C0"/>
          <w:sz w:val="22"/>
          <w:szCs w:val="22"/>
        </w:rPr>
        <w:t>(</w:t>
      </w:r>
      <w:r w:rsidRPr="00993D71">
        <w:rPr>
          <w:rFonts w:cs="KFGQPC Uthman Taha Naskh"/>
          <w:b/>
          <w:bCs/>
          <w:color w:val="0070C0"/>
          <w:sz w:val="22"/>
          <w:szCs w:val="22"/>
        </w:rPr>
        <w:footnoteRef/>
      </w:r>
      <w:r w:rsidRPr="00993D71">
        <w:rPr>
          <w:rFonts w:cs="KFGQPC Uthman Taha Naskh"/>
          <w:b/>
          <w:bCs/>
          <w:color w:val="0070C0"/>
          <w:sz w:val="22"/>
          <w:szCs w:val="22"/>
        </w:rPr>
        <w:t>)</w:t>
      </w:r>
      <w:r w:rsidRPr="00507CEA">
        <w:rPr>
          <w:rFonts w:cs="KFGQPC Uthman Taha Naskh"/>
          <w:sz w:val="22"/>
          <w:szCs w:val="22"/>
        </w:rPr>
        <w:t xml:space="preserve"> </w:t>
      </w:r>
      <w:r w:rsidRPr="00507CEA">
        <w:rPr>
          <w:rFonts w:cs="KFGQPC Uthman Taha Naskh"/>
          <w:sz w:val="22"/>
          <w:szCs w:val="22"/>
          <w:rtl/>
        </w:rPr>
        <w:t>البخار</w:t>
      </w:r>
      <w:r w:rsidRPr="00507CEA">
        <w:rPr>
          <w:rFonts w:cs="KFGQPC Uthman Taha Naskh" w:hint="cs"/>
          <w:sz w:val="22"/>
          <w:szCs w:val="22"/>
          <w:rtl/>
        </w:rPr>
        <w:t>ي</w:t>
      </w:r>
      <w:r w:rsidRPr="00507CEA">
        <w:rPr>
          <w:rFonts w:cs="KFGQPC Uthman Taha Naskh"/>
          <w:sz w:val="22"/>
          <w:szCs w:val="22"/>
        </w:rPr>
        <w:t xml:space="preserve"> (1217)</w:t>
      </w:r>
      <w:r w:rsidRPr="00507CEA">
        <w:rPr>
          <w:rFonts w:cs="KFGQPC Uthman Taha Naskh" w:hint="cs"/>
          <w:sz w:val="22"/>
          <w:szCs w:val="22"/>
          <w:rtl/>
        </w:rPr>
        <w:t xml:space="preserve">، البخاري </w:t>
      </w:r>
      <w:r w:rsidRPr="00507CEA">
        <w:rPr>
          <w:rFonts w:cs="KFGQPC Uthman Taha Naskh"/>
          <w:sz w:val="22"/>
          <w:szCs w:val="22"/>
        </w:rPr>
        <w:t>(2618)</w:t>
      </w:r>
      <w:r w:rsidRPr="00507CEA">
        <w:rPr>
          <w:rFonts w:cs="KFGQPC Uthman Taha Naskh" w:hint="cs"/>
          <w:sz w:val="22"/>
          <w:szCs w:val="22"/>
          <w:rtl/>
        </w:rPr>
        <w:t xml:space="preserve">، البخاري </w:t>
      </w:r>
      <w:r w:rsidRPr="00507CEA">
        <w:rPr>
          <w:rFonts w:cs="KFGQPC Uthman Taha Naskh"/>
          <w:sz w:val="22"/>
          <w:szCs w:val="22"/>
        </w:rPr>
        <w:t>(3578)</w:t>
      </w:r>
      <w:r w:rsidRPr="00507CEA">
        <w:rPr>
          <w:rFonts w:cs="KFGQPC Uthman Taha Naskh" w:hint="cs"/>
          <w:sz w:val="22"/>
          <w:szCs w:val="22"/>
          <w:rtl/>
        </w:rPr>
        <w:t xml:space="preserve">، البخاري </w:t>
      </w:r>
      <w:r w:rsidRPr="00507CEA">
        <w:rPr>
          <w:rFonts w:cs="KFGQPC Uthman Taha Naskh"/>
          <w:sz w:val="22"/>
          <w:szCs w:val="22"/>
        </w:rPr>
        <w:t>(4101)</w:t>
      </w:r>
      <w:r w:rsidRPr="00507CEA">
        <w:rPr>
          <w:rFonts w:cs="KFGQPC Uthman Taha Naskh" w:hint="cs"/>
          <w:sz w:val="22"/>
          <w:szCs w:val="22"/>
          <w:rtl/>
        </w:rPr>
        <w:t xml:space="preserve">، البخاري </w:t>
      </w:r>
      <w:r w:rsidRPr="00507CEA">
        <w:rPr>
          <w:rFonts w:cs="KFGQPC Uthman Taha Naskh"/>
          <w:sz w:val="22"/>
          <w:szCs w:val="22"/>
        </w:rPr>
        <w:t>(6452)</w:t>
      </w:r>
      <w:r w:rsidRPr="00507CEA">
        <w:rPr>
          <w:rFonts w:cs="KFGQPC Uthman Taha Naskh" w:hint="cs"/>
          <w:sz w:val="22"/>
          <w:szCs w:val="22"/>
          <w:rtl/>
        </w:rPr>
        <w:t>. وكلها أحداث ووقائع مختلفة متباينة وهذا في البخاري وحده!</w:t>
      </w:r>
    </w:p>
  </w:footnote>
  <w:footnote w:id="83">
    <w:p w14:paraId="22087244" w14:textId="38A6F0A9" w:rsidR="00AD5E5F" w:rsidRPr="00507CEA" w:rsidRDefault="00AD5E5F" w:rsidP="0012160F">
      <w:pPr>
        <w:pStyle w:val="FootnoteText"/>
        <w:bidi/>
        <w:jc w:val="both"/>
        <w:rPr>
          <w:rFonts w:cs="KFGQPC Uthman Taha Naskh"/>
          <w:sz w:val="22"/>
          <w:szCs w:val="22"/>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صحيح مسلم، ح: 3319.</w:t>
      </w:r>
    </w:p>
  </w:footnote>
  <w:footnote w:id="84">
    <w:p w14:paraId="642CC527" w14:textId="151490FE"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صحيح البخاري، ح:1333.</w:t>
      </w:r>
    </w:p>
  </w:footnote>
  <w:footnote w:id="85">
    <w:p w14:paraId="23512F87" w14:textId="3EA5EF43"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صحيح</w:t>
      </w:r>
      <w:r w:rsidRPr="00507CEA">
        <w:rPr>
          <w:rFonts w:cs="KFGQPC Uthman Taha Naskh"/>
          <w:sz w:val="22"/>
          <w:szCs w:val="22"/>
          <w:rtl/>
        </w:rPr>
        <w:t xml:space="preserve"> مسلم</w:t>
      </w:r>
      <w:r w:rsidRPr="00507CEA">
        <w:rPr>
          <w:rFonts w:cs="KFGQPC Uthman Taha Naskh" w:hint="cs"/>
          <w:sz w:val="22"/>
          <w:szCs w:val="22"/>
          <w:rtl/>
        </w:rPr>
        <w:t>، ح:</w:t>
      </w:r>
      <w:r w:rsidRPr="00507CEA">
        <w:rPr>
          <w:rFonts w:cs="KFGQPC Uthman Taha Naskh"/>
          <w:sz w:val="22"/>
          <w:szCs w:val="22"/>
          <w:rtl/>
        </w:rPr>
        <w:t>2417</w:t>
      </w:r>
      <w:r w:rsidRPr="00507CEA">
        <w:rPr>
          <w:rFonts w:cs="KFGQPC Uthman Taha Naskh"/>
          <w:sz w:val="22"/>
          <w:szCs w:val="22"/>
        </w:rPr>
        <w:t>.</w:t>
      </w:r>
    </w:p>
  </w:footnote>
  <w:footnote w:id="86">
    <w:p w14:paraId="513AD741" w14:textId="6321DA98"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جمع هذه الأحاديث سعبد ين عبد القادر باشنفر، في كتابه دلائل النبوة، والكتاب من إصدارات دار ابن حزم.</w:t>
      </w:r>
    </w:p>
  </w:footnote>
  <w:footnote w:id="87">
    <w:p w14:paraId="23851D95" w14:textId="207D3DFF"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rPr>
        <w:t xml:space="preserve"> </w:t>
      </w:r>
      <w:r w:rsidRPr="00507CEA">
        <w:rPr>
          <w:rFonts w:cs="KFGQPC Uthman Taha Naskh"/>
          <w:sz w:val="22"/>
          <w:szCs w:val="22"/>
          <w:rtl/>
        </w:rPr>
        <w:t xml:space="preserve">صحيح </w:t>
      </w:r>
      <w:r w:rsidRPr="00507CEA">
        <w:rPr>
          <w:rFonts w:cs="KFGQPC Uthman Taha Naskh" w:hint="cs"/>
          <w:sz w:val="22"/>
          <w:szCs w:val="22"/>
          <w:rtl/>
        </w:rPr>
        <w:t>الجامع، 8188.</w:t>
      </w:r>
    </w:p>
  </w:footnote>
  <w:footnote w:id="88">
    <w:p w14:paraId="6DFB4F1A" w14:textId="718A4419" w:rsidR="00AD5E5F" w:rsidRPr="00507CEA" w:rsidRDefault="00AD5E5F" w:rsidP="0012160F">
      <w:pPr>
        <w:pStyle w:val="FootnoteText"/>
        <w:jc w:val="both"/>
        <w:rPr>
          <w:rFonts w:cs="KFGQPC Uthman Taha Naskh"/>
          <w:sz w:val="22"/>
          <w:szCs w:val="22"/>
          <w:lang w:bidi="ar-EG"/>
        </w:rPr>
      </w:pPr>
      <w:r w:rsidRPr="00993D71">
        <w:rPr>
          <w:rFonts w:cs="KFGQPC Uthman Taha Naskh"/>
          <w:b/>
          <w:bCs/>
          <w:color w:val="0070C0"/>
          <w:sz w:val="22"/>
          <w:szCs w:val="22"/>
          <w:lang w:bidi="ar-EG"/>
        </w:rPr>
        <w:t>(</w:t>
      </w:r>
      <w:r w:rsidRPr="00993D71">
        <w:rPr>
          <w:rFonts w:cs="KFGQPC Uthman Taha Naskh"/>
          <w:b/>
          <w:bCs/>
          <w:color w:val="0070C0"/>
          <w:sz w:val="22"/>
          <w:szCs w:val="22"/>
          <w:lang w:bidi="ar-EG"/>
        </w:rPr>
        <w:footnoteRef/>
      </w:r>
      <w:r w:rsidRPr="00993D71">
        <w:rPr>
          <w:rFonts w:cs="KFGQPC Uthman Taha Naskh"/>
          <w:b/>
          <w:bCs/>
          <w:color w:val="0070C0"/>
          <w:sz w:val="22"/>
          <w:szCs w:val="22"/>
          <w:lang w:bidi="ar-EG"/>
        </w:rPr>
        <w:t>)</w:t>
      </w:r>
      <w:r w:rsidRPr="00507CEA">
        <w:rPr>
          <w:rFonts w:cs="KFGQPC Uthman Taha Naskh"/>
          <w:sz w:val="22"/>
          <w:szCs w:val="22"/>
          <w:lang w:bidi="ar-EG"/>
        </w:rPr>
        <w:t xml:space="preserve"> </w:t>
      </w:r>
      <w:hyperlink r:id="rId5" w:tgtFrame="_blank" w:history="1">
        <w:r w:rsidRPr="00507CEA">
          <w:rPr>
            <w:rFonts w:cs="KFGQPC Uthman Taha Naskh"/>
            <w:sz w:val="22"/>
            <w:szCs w:val="22"/>
            <w:lang w:bidi="ar-EG"/>
          </w:rPr>
          <w:t>http://www.nasa.gov/mission_pages/LRO/news/vid-tour.html</w:t>
        </w:r>
      </w:hyperlink>
    </w:p>
    <w:p w14:paraId="5D16926D" w14:textId="77777777" w:rsidR="00AD5E5F" w:rsidRPr="00507CEA" w:rsidRDefault="00AD5E5F" w:rsidP="0012160F">
      <w:pPr>
        <w:pStyle w:val="FootnoteText"/>
        <w:jc w:val="both"/>
        <w:rPr>
          <w:rFonts w:cs="KFGQPC Uthman Taha Naskh"/>
          <w:sz w:val="22"/>
          <w:szCs w:val="22"/>
          <w:lang w:bidi="ar-EG"/>
        </w:rPr>
      </w:pPr>
      <w:r w:rsidRPr="00507CEA">
        <w:rPr>
          <w:rFonts w:cs="KFGQPC Uthman Taha Naskh"/>
          <w:sz w:val="22"/>
          <w:szCs w:val="22"/>
          <w:lang w:bidi="ar-EG"/>
        </w:rPr>
        <w:t>https://www.youtube.com/watch?v=UIKmSQqp8wY</w:t>
      </w:r>
    </w:p>
  </w:footnote>
  <w:footnote w:id="89">
    <w:p w14:paraId="0C1D2C9D" w14:textId="4B54C297"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tl/>
        </w:rPr>
        <w:t xml:space="preserve"> ثبوت النبوات عقلًا ونقلًا</w:t>
      </w:r>
      <w:r w:rsidRPr="00507CEA">
        <w:rPr>
          <w:rFonts w:cs="KFGQPC Uthman Taha Naskh" w:hint="cs"/>
          <w:sz w:val="22"/>
          <w:szCs w:val="22"/>
          <w:rtl/>
        </w:rPr>
        <w:t>، ابن تيمية، دار ابن الجوزي،</w:t>
      </w:r>
      <w:r w:rsidRPr="00507CEA">
        <w:rPr>
          <w:rFonts w:cs="KFGQPC Uthman Taha Naskh"/>
          <w:sz w:val="22"/>
          <w:szCs w:val="22"/>
          <w:rtl/>
        </w:rPr>
        <w:t xml:space="preserve"> ص573</w:t>
      </w:r>
      <w:r w:rsidRPr="00507CEA">
        <w:rPr>
          <w:rFonts w:cs="KFGQPC Uthman Taha Naskh" w:hint="cs"/>
          <w:sz w:val="22"/>
          <w:szCs w:val="22"/>
          <w:rtl/>
        </w:rPr>
        <w:t>، وبمعناه في نفس المصدر ص318.</w:t>
      </w:r>
    </w:p>
  </w:footnote>
  <w:footnote w:id="90">
    <w:p w14:paraId="00733342" w14:textId="040113BC" w:rsidR="00AD5E5F" w:rsidRPr="00507CEA" w:rsidRDefault="00AD5E5F" w:rsidP="0012160F">
      <w:pPr>
        <w:pStyle w:val="FootnoteText"/>
        <w:bidi/>
        <w:jc w:val="both"/>
        <w:rPr>
          <w:rFonts w:cs="KFGQPC Uthman Taha Naskh"/>
          <w:sz w:val="22"/>
          <w:szCs w:val="22"/>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tl/>
        </w:rPr>
        <w:t xml:space="preserve"> </w:t>
      </w:r>
      <w:r w:rsidRPr="00507CEA">
        <w:rPr>
          <w:rFonts w:cs="KFGQPC Uthman Taha Naskh" w:hint="cs"/>
          <w:sz w:val="22"/>
          <w:szCs w:val="22"/>
          <w:rtl/>
        </w:rPr>
        <w:t>صحيح البخاري، ح:4971.</w:t>
      </w:r>
    </w:p>
  </w:footnote>
  <w:footnote w:id="91">
    <w:p w14:paraId="51C8150A" w14:textId="2F90D669" w:rsidR="00AD5E5F" w:rsidRPr="00507CEA" w:rsidRDefault="00AD5E5F" w:rsidP="0012160F">
      <w:pPr>
        <w:pStyle w:val="FootnoteText"/>
        <w:bidi/>
        <w:jc w:val="both"/>
        <w:rPr>
          <w:rFonts w:cs="KFGQPC Uthman Taha Naskh"/>
          <w:sz w:val="22"/>
          <w:szCs w:val="22"/>
          <w:rtl/>
        </w:rPr>
      </w:pPr>
      <w:r w:rsidRPr="00993D71">
        <w:rPr>
          <w:rFonts w:cs="KFGQPC Uthman Taha Naskh"/>
          <w:b/>
          <w:bCs/>
          <w:color w:val="0070C0"/>
          <w:sz w:val="22"/>
          <w:szCs w:val="22"/>
          <w:rtl/>
        </w:rPr>
        <w:t>(</w:t>
      </w:r>
      <w:r w:rsidRPr="00993D71">
        <w:rPr>
          <w:rFonts w:cs="KFGQPC Uthman Taha Naskh"/>
          <w:b/>
          <w:bCs/>
          <w:color w:val="0070C0"/>
          <w:sz w:val="22"/>
          <w:szCs w:val="22"/>
          <w:rtl/>
        </w:rPr>
        <w:footnoteRef/>
      </w:r>
      <w:r w:rsidRPr="00993D71">
        <w:rPr>
          <w:rFonts w:cs="KFGQPC Uthman Taha Naskh"/>
          <w:b/>
          <w:bCs/>
          <w:color w:val="0070C0"/>
          <w:sz w:val="22"/>
          <w:szCs w:val="22"/>
          <w:rtl/>
        </w:rPr>
        <w:t>)</w:t>
      </w:r>
      <w:r w:rsidRPr="00507CEA">
        <w:rPr>
          <w:rFonts w:cs="KFGQPC Uthman Taha Naskh"/>
          <w:sz w:val="22"/>
          <w:szCs w:val="22"/>
        </w:rPr>
        <w:t xml:space="preserve"> </w:t>
      </w:r>
      <w:r w:rsidRPr="00507CEA">
        <w:rPr>
          <w:rFonts w:cs="KFGQPC Uthman Taha Naskh" w:hint="cs"/>
          <w:sz w:val="22"/>
          <w:szCs w:val="22"/>
          <w:rtl/>
          <w:lang w:bidi="ar-EG"/>
        </w:rPr>
        <w:t xml:space="preserve"> </w:t>
      </w:r>
      <w:r w:rsidRPr="00507CEA">
        <w:rPr>
          <w:rFonts w:cs="KFGQPC Uthman Taha Naskh" w:hint="cs"/>
          <w:sz w:val="22"/>
          <w:szCs w:val="22"/>
          <w:rtl/>
        </w:rPr>
        <w:t>صحيح البخاري، ح:7.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3C53" w14:textId="66E80652" w:rsidR="002F7F69" w:rsidRDefault="009F223B" w:rsidP="002F7F69">
    <w:pPr>
      <w:pStyle w:val="Header"/>
    </w:pPr>
    <w:r>
      <w:rPr>
        <w:noProof/>
        <w:lang w:eastAsia="zh-CN"/>
      </w:rPr>
      <mc:AlternateContent>
        <mc:Choice Requires="wps">
          <w:drawing>
            <wp:anchor distT="0" distB="0" distL="114300" distR="114300" simplePos="0" relativeHeight="251661312" behindDoc="0" locked="0" layoutInCell="1" allowOverlap="1" wp14:anchorId="6E476987" wp14:editId="4AB2B849">
              <wp:simplePos x="0" y="0"/>
              <wp:positionH relativeFrom="margin">
                <wp:align>center</wp:align>
              </wp:positionH>
              <wp:positionV relativeFrom="paragraph">
                <wp:posOffset>-31115</wp:posOffset>
              </wp:positionV>
              <wp:extent cx="2476500" cy="15875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2476500" cy="158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56C4D" w14:textId="568DE141" w:rsidR="009F223B" w:rsidRPr="00877357" w:rsidRDefault="009F223B" w:rsidP="009F223B">
                          <w:pPr>
                            <w:bidi/>
                            <w:spacing w:after="0" w:line="200" w:lineRule="exact"/>
                            <w:rPr>
                              <w:rFonts w:cs="KFGQPC Uthman Taha Naskh"/>
                              <w:b/>
                              <w:bCs/>
                              <w:color w:val="C00000"/>
                              <w:sz w:val="20"/>
                              <w:szCs w:val="20"/>
                            </w:rPr>
                          </w:pPr>
                          <w:r w:rsidRPr="00877357">
                            <w:rPr>
                              <w:rFonts w:cs="KFGQPC Uthman Taha Naskh"/>
                              <w:b/>
                              <w:bCs/>
                              <w:color w:val="C00000"/>
                              <w:sz w:val="20"/>
                              <w:szCs w:val="20"/>
                              <w:rtl/>
                              <w:lang w:bidi="ar-EG"/>
                            </w:rPr>
                            <w:t>الهندوسية</w:t>
                          </w:r>
                          <w:r w:rsidRPr="00877357">
                            <w:rPr>
                              <w:rFonts w:cs="KFGQPC Uthman Taha Naskh" w:hint="cs"/>
                              <w:b/>
                              <w:bCs/>
                              <w:color w:val="C00000"/>
                              <w:sz w:val="20"/>
                              <w:szCs w:val="20"/>
                              <w:rtl/>
                              <w:lang w:bidi="ar-EG"/>
                            </w:rPr>
                            <w:t xml:space="preserve"> </w:t>
                          </w:r>
                          <w:r w:rsidRPr="00877357">
                            <w:rPr>
                              <w:rFonts w:cs="KFGQPC Uthman Taha Naskh"/>
                              <w:b/>
                              <w:bCs/>
                              <w:color w:val="C00000"/>
                              <w:sz w:val="20"/>
                              <w:szCs w:val="20"/>
                              <w:rtl/>
                              <w:lang w:bidi="ar-EG"/>
                            </w:rPr>
                            <w:t>في ميزان تعاليمها الأصلية والعقل والفطرة السليمة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476987" id="_x0000_t202" coordsize="21600,21600" o:spt="202" path="m,l,21600r21600,l21600,xe">
              <v:stroke joinstyle="miter"/>
              <v:path gradientshapeok="t" o:connecttype="rect"/>
            </v:shapetype>
            <v:shape id="Text Box 8" o:spid="_x0000_s1027" type="#_x0000_t202" style="position:absolute;margin-left:0;margin-top:-2.45pt;width:195pt;height:12.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" filled="f" stroked="f" strokeweight=".5pt">
              <v:textbox inset="0,0,0,0">
                <w:txbxContent>
                  <w:p w14:paraId="25256C4D" w14:textId="568DE141" w:rsidR="009F223B" w:rsidRPr="00877357" w:rsidRDefault="009F223B" w:rsidP="009F223B">
                    <w:pPr>
                      <w:bidi/>
                      <w:spacing w:after="0" w:line="200" w:lineRule="exact"/>
                      <w:rPr>
                        <w:rFonts w:cs="KFGQPC Uthman Taha Naskh"/>
                        <w:b/>
                        <w:bCs/>
                        <w:color w:val="C00000"/>
                        <w:sz w:val="20"/>
                        <w:szCs w:val="20"/>
                      </w:rPr>
                    </w:pPr>
                    <w:r w:rsidRPr="00877357">
                      <w:rPr>
                        <w:rFonts w:cs="KFGQPC Uthman Taha Naskh"/>
                        <w:b/>
                        <w:bCs/>
                        <w:color w:val="C00000"/>
                        <w:sz w:val="20"/>
                        <w:szCs w:val="20"/>
                        <w:rtl/>
                        <w:lang w:bidi="ar-EG"/>
                      </w:rPr>
                      <w:t>الهندوسية</w:t>
                    </w:r>
                    <w:r w:rsidRPr="00877357">
                      <w:rPr>
                        <w:rFonts w:cs="KFGQPC Uthman Taha Naskh" w:hint="cs"/>
                        <w:b/>
                        <w:bCs/>
                        <w:color w:val="C00000"/>
                        <w:sz w:val="20"/>
                        <w:szCs w:val="20"/>
                        <w:rtl/>
                        <w:lang w:bidi="ar-EG"/>
                      </w:rPr>
                      <w:t xml:space="preserve"> </w:t>
                    </w:r>
                    <w:r w:rsidRPr="00877357">
                      <w:rPr>
                        <w:rFonts w:cs="KFGQPC Uthman Taha Naskh"/>
                        <w:b/>
                        <w:bCs/>
                        <w:color w:val="C00000"/>
                        <w:sz w:val="20"/>
                        <w:szCs w:val="20"/>
                        <w:rtl/>
                        <w:lang w:bidi="ar-EG"/>
                      </w:rPr>
                      <w:t>في ميزان تعاليمها الأصلية والعقل والفطرة السليمة</w:t>
                    </w:r>
                  </w:p>
                </w:txbxContent>
              </v:textbox>
              <w10:wrap anchorx="margin"/>
            </v:shape>
          </w:pict>
        </mc:Fallback>
      </mc:AlternateContent>
    </w:r>
    <w:r w:rsidR="002F7F69">
      <w:rPr>
        <w:noProof/>
        <w:lang w:eastAsia="zh-CN"/>
      </w:rPr>
      <w:drawing>
        <wp:anchor distT="0" distB="0" distL="114300" distR="114300" simplePos="0" relativeHeight="251660288" behindDoc="1" locked="0" layoutInCell="1" allowOverlap="1" wp14:anchorId="4881B8B5" wp14:editId="6C7C7269">
          <wp:simplePos x="0" y="0"/>
          <wp:positionH relativeFrom="column">
            <wp:posOffset>13335</wp:posOffset>
          </wp:positionH>
          <wp:positionV relativeFrom="paragraph">
            <wp:posOffset>-5715</wp:posOffset>
          </wp:positionV>
          <wp:extent cx="4248150" cy="1911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03.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48150" cy="191135"/>
                  </a:xfrm>
                  <a:prstGeom prst="rect">
                    <a:avLst/>
                  </a:prstGeom>
                </pic:spPr>
              </pic:pic>
            </a:graphicData>
          </a:graphic>
          <wp14:sizeRelH relativeFrom="page">
            <wp14:pctWidth>0</wp14:pctWidth>
          </wp14:sizeRelH>
          <wp14:sizeRelV relativeFrom="page">
            <wp14:pctHeight>0</wp14:pctHeight>
          </wp14:sizeRelV>
        </wp:anchor>
      </w:drawing>
    </w:r>
    <w:r w:rsidR="002F7F69">
      <w:rPr>
        <w:noProof/>
        <w:lang w:eastAsia="zh-CN"/>
      </w:rPr>
      <w:drawing>
        <wp:inline distT="0" distB="0" distL="0" distR="0" wp14:anchorId="42217B04" wp14:editId="7D3E199B">
          <wp:extent cx="4248150"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91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317F5"/>
    <w:multiLevelType w:val="hybridMultilevel"/>
    <w:tmpl w:val="A8F0B49E"/>
    <w:lvl w:ilvl="0" w:tplc="7BF84550">
      <w:start w:val="1"/>
      <w:numFmt w:val="bullet"/>
      <w:lvlText w:val="s"/>
      <w:lvlJc w:val="left"/>
      <w:pPr>
        <w:ind w:left="1174" w:hanging="360"/>
      </w:pPr>
      <w:rPr>
        <w:rFonts w:ascii="Floralia" w:hAnsi="Floralia"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15:restartNumberingAfterBreak="0">
    <w:nsid w:val="2BEF39C4"/>
    <w:multiLevelType w:val="hybridMultilevel"/>
    <w:tmpl w:val="E4AEA1D4"/>
    <w:lvl w:ilvl="0" w:tplc="B6320C7A">
      <w:start w:val="1"/>
      <w:numFmt w:val="bullet"/>
      <w:pStyle w:val="a"/>
      <w:lvlText w:val="s"/>
      <w:lvlJc w:val="left"/>
      <w:pPr>
        <w:ind w:left="1174" w:hanging="360"/>
      </w:pPr>
      <w:rPr>
        <w:rFonts w:ascii="Floralia" w:hAnsi="Floralia" w:cs="Floralia" w:hint="default"/>
        <w:color w:val="0070C0"/>
        <w:sz w:val="40"/>
        <w:szCs w:val="40"/>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FF7"/>
    <w:rsid w:val="000145BD"/>
    <w:rsid w:val="000169CB"/>
    <w:rsid w:val="000206FA"/>
    <w:rsid w:val="00021896"/>
    <w:rsid w:val="000318F4"/>
    <w:rsid w:val="00035997"/>
    <w:rsid w:val="00040E43"/>
    <w:rsid w:val="00043EB6"/>
    <w:rsid w:val="00046111"/>
    <w:rsid w:val="00052D63"/>
    <w:rsid w:val="00052E29"/>
    <w:rsid w:val="00065634"/>
    <w:rsid w:val="000707FF"/>
    <w:rsid w:val="00075A78"/>
    <w:rsid w:val="00077FE1"/>
    <w:rsid w:val="0009134B"/>
    <w:rsid w:val="00093A2A"/>
    <w:rsid w:val="000A30A5"/>
    <w:rsid w:val="000A5D22"/>
    <w:rsid w:val="000B45AB"/>
    <w:rsid w:val="000C6CA3"/>
    <w:rsid w:val="000E094F"/>
    <w:rsid w:val="000F41E5"/>
    <w:rsid w:val="000F4583"/>
    <w:rsid w:val="000F5E72"/>
    <w:rsid w:val="000F71E7"/>
    <w:rsid w:val="0010123C"/>
    <w:rsid w:val="001020CF"/>
    <w:rsid w:val="00104121"/>
    <w:rsid w:val="00104B6A"/>
    <w:rsid w:val="0010538B"/>
    <w:rsid w:val="00110246"/>
    <w:rsid w:val="00117842"/>
    <w:rsid w:val="0012160F"/>
    <w:rsid w:val="00125366"/>
    <w:rsid w:val="0012664A"/>
    <w:rsid w:val="00131318"/>
    <w:rsid w:val="00131455"/>
    <w:rsid w:val="00132D8E"/>
    <w:rsid w:val="0013506B"/>
    <w:rsid w:val="001362F4"/>
    <w:rsid w:val="0013639D"/>
    <w:rsid w:val="0014445D"/>
    <w:rsid w:val="00151660"/>
    <w:rsid w:val="00161F7E"/>
    <w:rsid w:val="00176C2D"/>
    <w:rsid w:val="00192C2C"/>
    <w:rsid w:val="001933D9"/>
    <w:rsid w:val="00193C57"/>
    <w:rsid w:val="00195D51"/>
    <w:rsid w:val="001A090D"/>
    <w:rsid w:val="001A15B2"/>
    <w:rsid w:val="001A7BDD"/>
    <w:rsid w:val="001B013F"/>
    <w:rsid w:val="001B1F64"/>
    <w:rsid w:val="001B23C5"/>
    <w:rsid w:val="001C300F"/>
    <w:rsid w:val="001D55C1"/>
    <w:rsid w:val="001D6FB6"/>
    <w:rsid w:val="001D7228"/>
    <w:rsid w:val="001E3E6E"/>
    <w:rsid w:val="001E5254"/>
    <w:rsid w:val="001F180E"/>
    <w:rsid w:val="001F3194"/>
    <w:rsid w:val="001F3B7D"/>
    <w:rsid w:val="002031C9"/>
    <w:rsid w:val="00204C1D"/>
    <w:rsid w:val="002176DA"/>
    <w:rsid w:val="00217CA3"/>
    <w:rsid w:val="00225351"/>
    <w:rsid w:val="00225EF1"/>
    <w:rsid w:val="00226727"/>
    <w:rsid w:val="00227CC2"/>
    <w:rsid w:val="00230FD3"/>
    <w:rsid w:val="00234F01"/>
    <w:rsid w:val="0023568D"/>
    <w:rsid w:val="00237922"/>
    <w:rsid w:val="002425AA"/>
    <w:rsid w:val="00243EE2"/>
    <w:rsid w:val="00244CCB"/>
    <w:rsid w:val="00247261"/>
    <w:rsid w:val="0025760C"/>
    <w:rsid w:val="00260E62"/>
    <w:rsid w:val="00262136"/>
    <w:rsid w:val="00270691"/>
    <w:rsid w:val="00272DF0"/>
    <w:rsid w:val="002741D3"/>
    <w:rsid w:val="0027700D"/>
    <w:rsid w:val="00281065"/>
    <w:rsid w:val="00282E05"/>
    <w:rsid w:val="00285377"/>
    <w:rsid w:val="00287792"/>
    <w:rsid w:val="00292043"/>
    <w:rsid w:val="00296D17"/>
    <w:rsid w:val="002A3A9E"/>
    <w:rsid w:val="002B0476"/>
    <w:rsid w:val="002B65AE"/>
    <w:rsid w:val="002B7F92"/>
    <w:rsid w:val="002C1A2C"/>
    <w:rsid w:val="002D193A"/>
    <w:rsid w:val="002D4F45"/>
    <w:rsid w:val="002E5965"/>
    <w:rsid w:val="002F7F69"/>
    <w:rsid w:val="00311DEB"/>
    <w:rsid w:val="00313C0A"/>
    <w:rsid w:val="003157E6"/>
    <w:rsid w:val="00317034"/>
    <w:rsid w:val="00320CBB"/>
    <w:rsid w:val="00322103"/>
    <w:rsid w:val="00325EBC"/>
    <w:rsid w:val="003268DB"/>
    <w:rsid w:val="00331D73"/>
    <w:rsid w:val="00335043"/>
    <w:rsid w:val="0035594F"/>
    <w:rsid w:val="00362BBA"/>
    <w:rsid w:val="00364AF5"/>
    <w:rsid w:val="00371B65"/>
    <w:rsid w:val="003854D4"/>
    <w:rsid w:val="00393C5F"/>
    <w:rsid w:val="003A112A"/>
    <w:rsid w:val="003A1F3F"/>
    <w:rsid w:val="003B59C2"/>
    <w:rsid w:val="003B68FC"/>
    <w:rsid w:val="003C16DF"/>
    <w:rsid w:val="003C7537"/>
    <w:rsid w:val="003D0AE4"/>
    <w:rsid w:val="003D2615"/>
    <w:rsid w:val="003D58B8"/>
    <w:rsid w:val="003D6235"/>
    <w:rsid w:val="003E5EE1"/>
    <w:rsid w:val="003F6461"/>
    <w:rsid w:val="00405980"/>
    <w:rsid w:val="004145A6"/>
    <w:rsid w:val="004309A4"/>
    <w:rsid w:val="00431638"/>
    <w:rsid w:val="0043275F"/>
    <w:rsid w:val="0043402A"/>
    <w:rsid w:val="00434F50"/>
    <w:rsid w:val="004354D2"/>
    <w:rsid w:val="00437E1C"/>
    <w:rsid w:val="0044292E"/>
    <w:rsid w:val="00452143"/>
    <w:rsid w:val="00453463"/>
    <w:rsid w:val="00461C68"/>
    <w:rsid w:val="00467F87"/>
    <w:rsid w:val="00472B18"/>
    <w:rsid w:val="00477C2F"/>
    <w:rsid w:val="00482328"/>
    <w:rsid w:val="00485BA2"/>
    <w:rsid w:val="0049056D"/>
    <w:rsid w:val="00490CC3"/>
    <w:rsid w:val="00491F9C"/>
    <w:rsid w:val="0049775D"/>
    <w:rsid w:val="004A3B64"/>
    <w:rsid w:val="004B1A24"/>
    <w:rsid w:val="004B47B6"/>
    <w:rsid w:val="004B63DE"/>
    <w:rsid w:val="004C5315"/>
    <w:rsid w:val="004C6608"/>
    <w:rsid w:val="004E13B1"/>
    <w:rsid w:val="004E4B40"/>
    <w:rsid w:val="004F028E"/>
    <w:rsid w:val="004F0D8A"/>
    <w:rsid w:val="004F194A"/>
    <w:rsid w:val="004F3B0E"/>
    <w:rsid w:val="004F58B4"/>
    <w:rsid w:val="0050598C"/>
    <w:rsid w:val="00505D88"/>
    <w:rsid w:val="00506907"/>
    <w:rsid w:val="00507CEA"/>
    <w:rsid w:val="0051720E"/>
    <w:rsid w:val="00517576"/>
    <w:rsid w:val="00526656"/>
    <w:rsid w:val="00534A74"/>
    <w:rsid w:val="005419E6"/>
    <w:rsid w:val="00541DE1"/>
    <w:rsid w:val="00545639"/>
    <w:rsid w:val="00545C1F"/>
    <w:rsid w:val="00557568"/>
    <w:rsid w:val="00557E3C"/>
    <w:rsid w:val="00581A5E"/>
    <w:rsid w:val="00585A52"/>
    <w:rsid w:val="00590E71"/>
    <w:rsid w:val="00594A3D"/>
    <w:rsid w:val="005A2724"/>
    <w:rsid w:val="005A6A0E"/>
    <w:rsid w:val="005A7143"/>
    <w:rsid w:val="005B5B0A"/>
    <w:rsid w:val="005B78F4"/>
    <w:rsid w:val="005C2702"/>
    <w:rsid w:val="005C45E2"/>
    <w:rsid w:val="005C4A43"/>
    <w:rsid w:val="005C65B0"/>
    <w:rsid w:val="005D5A91"/>
    <w:rsid w:val="00601ABE"/>
    <w:rsid w:val="00601C26"/>
    <w:rsid w:val="00610901"/>
    <w:rsid w:val="00622475"/>
    <w:rsid w:val="006245D9"/>
    <w:rsid w:val="00630698"/>
    <w:rsid w:val="00633673"/>
    <w:rsid w:val="00636C0D"/>
    <w:rsid w:val="00643300"/>
    <w:rsid w:val="006469BE"/>
    <w:rsid w:val="0065333D"/>
    <w:rsid w:val="00655C7D"/>
    <w:rsid w:val="00664ED4"/>
    <w:rsid w:val="00676659"/>
    <w:rsid w:val="0068482A"/>
    <w:rsid w:val="0069174D"/>
    <w:rsid w:val="0069788C"/>
    <w:rsid w:val="006A1541"/>
    <w:rsid w:val="006C2927"/>
    <w:rsid w:val="006E270D"/>
    <w:rsid w:val="006F413E"/>
    <w:rsid w:val="006F702B"/>
    <w:rsid w:val="00723AF8"/>
    <w:rsid w:val="007345E7"/>
    <w:rsid w:val="007346F5"/>
    <w:rsid w:val="00737161"/>
    <w:rsid w:val="00741688"/>
    <w:rsid w:val="00742ED5"/>
    <w:rsid w:val="00745A9E"/>
    <w:rsid w:val="00751708"/>
    <w:rsid w:val="007548B9"/>
    <w:rsid w:val="007872C4"/>
    <w:rsid w:val="007A3B47"/>
    <w:rsid w:val="007A44CA"/>
    <w:rsid w:val="007B1E3F"/>
    <w:rsid w:val="007B5F10"/>
    <w:rsid w:val="007C1651"/>
    <w:rsid w:val="007C3799"/>
    <w:rsid w:val="007C5180"/>
    <w:rsid w:val="007C5BE5"/>
    <w:rsid w:val="007D1809"/>
    <w:rsid w:val="007E4EF5"/>
    <w:rsid w:val="007F5280"/>
    <w:rsid w:val="00802F7C"/>
    <w:rsid w:val="00807F0F"/>
    <w:rsid w:val="008107B0"/>
    <w:rsid w:val="00817038"/>
    <w:rsid w:val="008247F1"/>
    <w:rsid w:val="00825705"/>
    <w:rsid w:val="0082722E"/>
    <w:rsid w:val="0083077F"/>
    <w:rsid w:val="008335D4"/>
    <w:rsid w:val="00833915"/>
    <w:rsid w:val="00833A18"/>
    <w:rsid w:val="008400A6"/>
    <w:rsid w:val="00841EF7"/>
    <w:rsid w:val="0085232C"/>
    <w:rsid w:val="0085787A"/>
    <w:rsid w:val="0086043B"/>
    <w:rsid w:val="00877357"/>
    <w:rsid w:val="00884D2B"/>
    <w:rsid w:val="00886625"/>
    <w:rsid w:val="00890D7A"/>
    <w:rsid w:val="008B7F8D"/>
    <w:rsid w:val="008C3C2A"/>
    <w:rsid w:val="008C4907"/>
    <w:rsid w:val="008C7DD6"/>
    <w:rsid w:val="008D0BF1"/>
    <w:rsid w:val="008D5431"/>
    <w:rsid w:val="008D5845"/>
    <w:rsid w:val="008F065B"/>
    <w:rsid w:val="008F1A43"/>
    <w:rsid w:val="008F5DD6"/>
    <w:rsid w:val="008F6439"/>
    <w:rsid w:val="009328D3"/>
    <w:rsid w:val="00942909"/>
    <w:rsid w:val="00942988"/>
    <w:rsid w:val="00950248"/>
    <w:rsid w:val="00951DA3"/>
    <w:rsid w:val="009522E2"/>
    <w:rsid w:val="00952343"/>
    <w:rsid w:val="0095420E"/>
    <w:rsid w:val="009570D9"/>
    <w:rsid w:val="00960EA9"/>
    <w:rsid w:val="0096127E"/>
    <w:rsid w:val="00961E21"/>
    <w:rsid w:val="00975393"/>
    <w:rsid w:val="00993D71"/>
    <w:rsid w:val="009A385B"/>
    <w:rsid w:val="009C20C1"/>
    <w:rsid w:val="009C3B30"/>
    <w:rsid w:val="009D2BBA"/>
    <w:rsid w:val="009E04C5"/>
    <w:rsid w:val="009E31E6"/>
    <w:rsid w:val="009F0C18"/>
    <w:rsid w:val="009F223B"/>
    <w:rsid w:val="009F2590"/>
    <w:rsid w:val="009F486C"/>
    <w:rsid w:val="00A03E90"/>
    <w:rsid w:val="00A05B19"/>
    <w:rsid w:val="00A06252"/>
    <w:rsid w:val="00A06E5F"/>
    <w:rsid w:val="00A15534"/>
    <w:rsid w:val="00A21213"/>
    <w:rsid w:val="00A25171"/>
    <w:rsid w:val="00A26306"/>
    <w:rsid w:val="00A4283F"/>
    <w:rsid w:val="00A5674B"/>
    <w:rsid w:val="00A60B3F"/>
    <w:rsid w:val="00A62E6C"/>
    <w:rsid w:val="00A708EC"/>
    <w:rsid w:val="00A70D80"/>
    <w:rsid w:val="00A72FA2"/>
    <w:rsid w:val="00A833CD"/>
    <w:rsid w:val="00A85ED0"/>
    <w:rsid w:val="00A9221A"/>
    <w:rsid w:val="00AA1F59"/>
    <w:rsid w:val="00AB0A24"/>
    <w:rsid w:val="00AC1489"/>
    <w:rsid w:val="00AC266D"/>
    <w:rsid w:val="00AC7F56"/>
    <w:rsid w:val="00AD0119"/>
    <w:rsid w:val="00AD5E5F"/>
    <w:rsid w:val="00AF3797"/>
    <w:rsid w:val="00B06EA5"/>
    <w:rsid w:val="00B16EDA"/>
    <w:rsid w:val="00B176C8"/>
    <w:rsid w:val="00B24908"/>
    <w:rsid w:val="00B301C0"/>
    <w:rsid w:val="00B32030"/>
    <w:rsid w:val="00B37467"/>
    <w:rsid w:val="00B40F75"/>
    <w:rsid w:val="00B42F8B"/>
    <w:rsid w:val="00B46BE2"/>
    <w:rsid w:val="00B50EC5"/>
    <w:rsid w:val="00B5536C"/>
    <w:rsid w:val="00B56372"/>
    <w:rsid w:val="00B57766"/>
    <w:rsid w:val="00B6657E"/>
    <w:rsid w:val="00B70967"/>
    <w:rsid w:val="00B8056F"/>
    <w:rsid w:val="00BB1966"/>
    <w:rsid w:val="00BB23EB"/>
    <w:rsid w:val="00BC0FE7"/>
    <w:rsid w:val="00BC1357"/>
    <w:rsid w:val="00BC1AEE"/>
    <w:rsid w:val="00BC5922"/>
    <w:rsid w:val="00BD160F"/>
    <w:rsid w:val="00BD3A64"/>
    <w:rsid w:val="00BD47E9"/>
    <w:rsid w:val="00BE1E86"/>
    <w:rsid w:val="00BE6939"/>
    <w:rsid w:val="00C00147"/>
    <w:rsid w:val="00C33AF0"/>
    <w:rsid w:val="00C37E65"/>
    <w:rsid w:val="00C410F1"/>
    <w:rsid w:val="00C55A04"/>
    <w:rsid w:val="00C5732F"/>
    <w:rsid w:val="00C627DB"/>
    <w:rsid w:val="00C65C92"/>
    <w:rsid w:val="00C67F26"/>
    <w:rsid w:val="00C7192B"/>
    <w:rsid w:val="00C74F36"/>
    <w:rsid w:val="00C76567"/>
    <w:rsid w:val="00C82729"/>
    <w:rsid w:val="00C82D58"/>
    <w:rsid w:val="00C93F41"/>
    <w:rsid w:val="00C956F0"/>
    <w:rsid w:val="00CB1177"/>
    <w:rsid w:val="00CB33D4"/>
    <w:rsid w:val="00CB6776"/>
    <w:rsid w:val="00CC15D8"/>
    <w:rsid w:val="00CC326D"/>
    <w:rsid w:val="00CC4146"/>
    <w:rsid w:val="00CC47F2"/>
    <w:rsid w:val="00CD0BAA"/>
    <w:rsid w:val="00CE006C"/>
    <w:rsid w:val="00CE6CF3"/>
    <w:rsid w:val="00CF1867"/>
    <w:rsid w:val="00D03DCA"/>
    <w:rsid w:val="00D129B6"/>
    <w:rsid w:val="00D17196"/>
    <w:rsid w:val="00D21573"/>
    <w:rsid w:val="00D2654B"/>
    <w:rsid w:val="00D316E3"/>
    <w:rsid w:val="00D406A0"/>
    <w:rsid w:val="00D45C44"/>
    <w:rsid w:val="00D469EC"/>
    <w:rsid w:val="00D50D6A"/>
    <w:rsid w:val="00D53299"/>
    <w:rsid w:val="00D563F4"/>
    <w:rsid w:val="00D65455"/>
    <w:rsid w:val="00D74F5D"/>
    <w:rsid w:val="00D77D38"/>
    <w:rsid w:val="00D80CD9"/>
    <w:rsid w:val="00D81A1D"/>
    <w:rsid w:val="00D839FC"/>
    <w:rsid w:val="00D878FE"/>
    <w:rsid w:val="00D9071E"/>
    <w:rsid w:val="00D930C3"/>
    <w:rsid w:val="00D97034"/>
    <w:rsid w:val="00DA23D4"/>
    <w:rsid w:val="00DA3826"/>
    <w:rsid w:val="00DB38EC"/>
    <w:rsid w:val="00DB6DC2"/>
    <w:rsid w:val="00DC7E9C"/>
    <w:rsid w:val="00DE4C0C"/>
    <w:rsid w:val="00DE629B"/>
    <w:rsid w:val="00DF0572"/>
    <w:rsid w:val="00DF5E74"/>
    <w:rsid w:val="00E0278A"/>
    <w:rsid w:val="00E12CF1"/>
    <w:rsid w:val="00E13BD5"/>
    <w:rsid w:val="00E15CEF"/>
    <w:rsid w:val="00E17DCF"/>
    <w:rsid w:val="00E17FF6"/>
    <w:rsid w:val="00E222E0"/>
    <w:rsid w:val="00E26695"/>
    <w:rsid w:val="00E309AA"/>
    <w:rsid w:val="00E46DE2"/>
    <w:rsid w:val="00E50CA1"/>
    <w:rsid w:val="00E5380B"/>
    <w:rsid w:val="00E63299"/>
    <w:rsid w:val="00E64D79"/>
    <w:rsid w:val="00E67B07"/>
    <w:rsid w:val="00E817A8"/>
    <w:rsid w:val="00E830F4"/>
    <w:rsid w:val="00E85217"/>
    <w:rsid w:val="00E87AF5"/>
    <w:rsid w:val="00E87FF7"/>
    <w:rsid w:val="00E90F5F"/>
    <w:rsid w:val="00E92BA7"/>
    <w:rsid w:val="00E972FC"/>
    <w:rsid w:val="00EA2662"/>
    <w:rsid w:val="00EA2E00"/>
    <w:rsid w:val="00EB067E"/>
    <w:rsid w:val="00EB45C1"/>
    <w:rsid w:val="00EB48F0"/>
    <w:rsid w:val="00EB4B32"/>
    <w:rsid w:val="00EB7C17"/>
    <w:rsid w:val="00EC4C12"/>
    <w:rsid w:val="00EC6151"/>
    <w:rsid w:val="00ED5209"/>
    <w:rsid w:val="00ED7FC9"/>
    <w:rsid w:val="00EE53A5"/>
    <w:rsid w:val="00EE5D9C"/>
    <w:rsid w:val="00F12802"/>
    <w:rsid w:val="00F14C01"/>
    <w:rsid w:val="00F208BC"/>
    <w:rsid w:val="00F220AC"/>
    <w:rsid w:val="00F25EDA"/>
    <w:rsid w:val="00F358BC"/>
    <w:rsid w:val="00F47802"/>
    <w:rsid w:val="00F57D30"/>
    <w:rsid w:val="00F609CC"/>
    <w:rsid w:val="00F7444C"/>
    <w:rsid w:val="00F76631"/>
    <w:rsid w:val="00F77D33"/>
    <w:rsid w:val="00F82621"/>
    <w:rsid w:val="00F8639A"/>
    <w:rsid w:val="00F87C3D"/>
    <w:rsid w:val="00F917C7"/>
    <w:rsid w:val="00F93090"/>
    <w:rsid w:val="00FA0B62"/>
    <w:rsid w:val="00FA1623"/>
    <w:rsid w:val="00FA5CB4"/>
    <w:rsid w:val="00FB2802"/>
    <w:rsid w:val="00FB7152"/>
    <w:rsid w:val="00FC50DE"/>
    <w:rsid w:val="00FC5BE2"/>
    <w:rsid w:val="00FC5E52"/>
    <w:rsid w:val="00FD2120"/>
    <w:rsid w:val="00FD39DE"/>
    <w:rsid w:val="00FD44DB"/>
    <w:rsid w:val="00FE589A"/>
    <w:rsid w:val="00FE5D1B"/>
    <w:rsid w:val="00FE6C04"/>
    <w:rsid w:val="00FE7066"/>
    <w:rsid w:val="00FE79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58743"/>
  <w15:docId w15:val="{B80580B5-CEBB-4EE8-9DD3-80578AFF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C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50CA1"/>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7C379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Char Char Char,نص حاشية سفلية Char Char,Footnote Expulsion,Char11,Char Char Char Char Char,Char Char Char Char Char Char Char Char Char,Footnote Text Char Char Char,حاشية"/>
    <w:basedOn w:val="Normal"/>
    <w:link w:val="FootnoteTextChar"/>
    <w:uiPriority w:val="99"/>
    <w:unhideWhenUsed/>
    <w:rsid w:val="003C16DF"/>
    <w:pPr>
      <w:spacing w:after="0" w:line="240" w:lineRule="auto"/>
    </w:pPr>
    <w:rPr>
      <w:sz w:val="20"/>
      <w:szCs w:val="20"/>
    </w:rPr>
  </w:style>
  <w:style w:type="character" w:customStyle="1" w:styleId="FootnoteTextChar">
    <w:name w:val="Footnote Text Char"/>
    <w:aliases w:val="Char Char,Char Char Char Char Char1,نص حاشية سفلية Char Char Char,Footnote Expulsion Char,Char11 Char,Char Char Char Char Char Char,Char Char Char Char Char Char Char Char Char Char,Footnote Text Char Char Char Char,حاشية Char"/>
    <w:basedOn w:val="DefaultParagraphFont"/>
    <w:link w:val="FootnoteText"/>
    <w:uiPriority w:val="99"/>
    <w:rsid w:val="003C16DF"/>
    <w:rPr>
      <w:sz w:val="20"/>
      <w:szCs w:val="20"/>
    </w:rPr>
  </w:style>
  <w:style w:type="character" w:styleId="FootnoteReference">
    <w:name w:val="footnote reference"/>
    <w:basedOn w:val="DefaultParagraphFont"/>
    <w:uiPriority w:val="99"/>
    <w:unhideWhenUsed/>
    <w:rsid w:val="003C16DF"/>
    <w:rPr>
      <w:vertAlign w:val="superscript"/>
    </w:rPr>
  </w:style>
  <w:style w:type="paragraph" w:styleId="NormalWeb">
    <w:name w:val="Normal (Web)"/>
    <w:basedOn w:val="Normal"/>
    <w:uiPriority w:val="99"/>
    <w:unhideWhenUsed/>
    <w:rsid w:val="003C1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C16DF"/>
  </w:style>
  <w:style w:type="character" w:styleId="Hyperlink">
    <w:name w:val="Hyperlink"/>
    <w:uiPriority w:val="99"/>
    <w:rsid w:val="00DB38EC"/>
    <w:rPr>
      <w:color w:val="0000FF"/>
      <w:u w:val="single"/>
    </w:rPr>
  </w:style>
  <w:style w:type="character" w:customStyle="1" w:styleId="null">
    <w:name w:val="null"/>
    <w:basedOn w:val="DefaultParagraphFont"/>
    <w:rsid w:val="00DB38EC"/>
  </w:style>
  <w:style w:type="character" w:customStyle="1" w:styleId="uficommentbody">
    <w:name w:val="uficommentbody"/>
    <w:basedOn w:val="DefaultParagraphFont"/>
    <w:rsid w:val="00DB38EC"/>
  </w:style>
  <w:style w:type="character" w:styleId="Strong">
    <w:name w:val="Strong"/>
    <w:basedOn w:val="DefaultParagraphFont"/>
    <w:uiPriority w:val="22"/>
    <w:qFormat/>
    <w:rsid w:val="00DB38EC"/>
    <w:rPr>
      <w:b/>
      <w:bCs/>
    </w:rPr>
  </w:style>
  <w:style w:type="character" w:customStyle="1" w:styleId="uficommentbody1n4g">
    <w:name w:val="uficommentbody _1n4g"/>
    <w:basedOn w:val="DefaultParagraphFont"/>
    <w:rsid w:val="00DB38EC"/>
  </w:style>
  <w:style w:type="character" w:customStyle="1" w:styleId="traceback">
    <w:name w:val="traceback"/>
    <w:rsid w:val="00DB38EC"/>
  </w:style>
  <w:style w:type="paragraph" w:styleId="ListParagraph">
    <w:name w:val="List Paragraph"/>
    <w:basedOn w:val="Normal"/>
    <w:uiPriority w:val="34"/>
    <w:qFormat/>
    <w:rsid w:val="00FC5BE2"/>
    <w:pPr>
      <w:ind w:left="720"/>
      <w:contextualSpacing/>
    </w:pPr>
  </w:style>
  <w:style w:type="paragraph" w:customStyle="1" w:styleId="CharChar1CharCharCharCharCharCharCharCharCharChar1">
    <w:name w:val="Char Char1 Char Char Char Char Char Char Char Char Char Char1"/>
    <w:basedOn w:val="Normal"/>
    <w:rsid w:val="00C956F0"/>
    <w:pPr>
      <w:bidi/>
      <w:spacing w:after="0" w:line="240" w:lineRule="auto"/>
      <w:ind w:firstLine="567"/>
      <w:jc w:val="both"/>
    </w:pPr>
    <w:rPr>
      <w:rFonts w:ascii="Times New Roman" w:eastAsia="SimSun" w:hAnsi="Times New Roman" w:cs="Simplified Arabic"/>
      <w:b/>
      <w:color w:val="003300"/>
      <w:sz w:val="20"/>
      <w:szCs w:val="32"/>
      <w:lang w:eastAsia="zh-CN" w:bidi="ar-EG"/>
    </w:rPr>
  </w:style>
  <w:style w:type="paragraph" w:customStyle="1" w:styleId="a0">
    <w:name w:val="هوامش"/>
    <w:basedOn w:val="Normal"/>
    <w:rsid w:val="003B59C2"/>
    <w:pPr>
      <w:autoSpaceDE w:val="0"/>
      <w:autoSpaceDN w:val="0"/>
      <w:bidi/>
      <w:adjustRightInd w:val="0"/>
      <w:spacing w:after="0" w:line="300" w:lineRule="atLeast"/>
      <w:jc w:val="both"/>
    </w:pPr>
    <w:rPr>
      <w:rFonts w:ascii="AXtManal" w:eastAsia="Times New Roman" w:hAnsi="AXtManal" w:cs="AXtManal"/>
      <w:color w:val="000000"/>
      <w:sz w:val="28"/>
      <w:szCs w:val="28"/>
      <w:lang w:bidi="ar-YE"/>
    </w:rPr>
  </w:style>
  <w:style w:type="paragraph" w:customStyle="1" w:styleId="CharChar1CharCharCharCharCharCharCharCharCharChar10">
    <w:name w:val="Char Char1 Char Char Char Char Char Char Char Char Char Char1"/>
    <w:basedOn w:val="Normal"/>
    <w:rsid w:val="008F1A43"/>
    <w:pPr>
      <w:bidi/>
      <w:spacing w:after="0" w:line="240" w:lineRule="auto"/>
      <w:ind w:firstLine="567"/>
      <w:jc w:val="both"/>
    </w:pPr>
    <w:rPr>
      <w:rFonts w:ascii="Times New Roman" w:eastAsia="SimSun" w:hAnsi="Times New Roman" w:cs="Simplified Arabic"/>
      <w:b/>
      <w:color w:val="003300"/>
      <w:sz w:val="20"/>
      <w:szCs w:val="32"/>
      <w:lang w:eastAsia="zh-CN" w:bidi="ar-EG"/>
    </w:rPr>
  </w:style>
  <w:style w:type="paragraph" w:customStyle="1" w:styleId="CharChar1CharCharCharCharCharCharCharCharCharChar11">
    <w:name w:val="Char Char1 Char Char Char Char Char Char Char Char Char Char1"/>
    <w:basedOn w:val="Normal"/>
    <w:rsid w:val="00E17DCF"/>
    <w:pPr>
      <w:bidi/>
      <w:spacing w:after="0" w:line="240" w:lineRule="auto"/>
      <w:ind w:firstLine="567"/>
      <w:jc w:val="both"/>
    </w:pPr>
    <w:rPr>
      <w:rFonts w:ascii="Times New Roman" w:eastAsia="SimSun" w:hAnsi="Times New Roman" w:cs="Simplified Arabic"/>
      <w:b/>
      <w:color w:val="003300"/>
      <w:sz w:val="20"/>
      <w:szCs w:val="32"/>
      <w:lang w:eastAsia="zh-CN" w:bidi="ar-EG"/>
    </w:rPr>
  </w:style>
  <w:style w:type="character" w:customStyle="1" w:styleId="Heading5Char">
    <w:name w:val="Heading 5 Char"/>
    <w:basedOn w:val="DefaultParagraphFont"/>
    <w:link w:val="Heading5"/>
    <w:uiPriority w:val="9"/>
    <w:rsid w:val="007C3799"/>
    <w:rPr>
      <w:rFonts w:ascii="Times New Roman" w:eastAsia="Times New Roman" w:hAnsi="Times New Roman" w:cs="Times New Roman"/>
      <w:b/>
      <w:bCs/>
      <w:sz w:val="20"/>
      <w:szCs w:val="20"/>
    </w:rPr>
  </w:style>
  <w:style w:type="character" w:customStyle="1" w:styleId="edit-title">
    <w:name w:val="edit-title"/>
    <w:basedOn w:val="DefaultParagraphFont"/>
    <w:rsid w:val="007C3799"/>
  </w:style>
  <w:style w:type="character" w:customStyle="1" w:styleId="search-keys">
    <w:name w:val="search-keys"/>
    <w:basedOn w:val="DefaultParagraphFont"/>
    <w:rsid w:val="007C3799"/>
  </w:style>
  <w:style w:type="paragraph" w:customStyle="1" w:styleId="CharChar1CharCharCharCharCharCharCharCharCharChar12">
    <w:name w:val="Char Char1 Char Char Char Char Char Char Char Char Char Char1"/>
    <w:basedOn w:val="Normal"/>
    <w:rsid w:val="00FE7066"/>
    <w:pPr>
      <w:bidi/>
      <w:spacing w:after="0" w:line="240" w:lineRule="auto"/>
      <w:ind w:firstLine="567"/>
      <w:jc w:val="both"/>
    </w:pPr>
    <w:rPr>
      <w:rFonts w:ascii="Times New Roman" w:eastAsia="SimSun" w:hAnsi="Times New Roman" w:cs="Simplified Arabic"/>
      <w:b/>
      <w:color w:val="003300"/>
      <w:sz w:val="20"/>
      <w:szCs w:val="32"/>
      <w:lang w:eastAsia="zh-CN" w:bidi="ar-EG"/>
    </w:rPr>
  </w:style>
  <w:style w:type="character" w:customStyle="1" w:styleId="3oh-">
    <w:name w:val="_3oh-"/>
    <w:basedOn w:val="DefaultParagraphFont"/>
    <w:rsid w:val="003854D4"/>
  </w:style>
  <w:style w:type="character" w:customStyle="1" w:styleId="reference-text">
    <w:name w:val="reference-text"/>
    <w:basedOn w:val="DefaultParagraphFont"/>
    <w:rsid w:val="003854D4"/>
  </w:style>
  <w:style w:type="paragraph" w:styleId="BalloonText">
    <w:name w:val="Balloon Text"/>
    <w:basedOn w:val="Normal"/>
    <w:link w:val="BalloonTextChar"/>
    <w:uiPriority w:val="99"/>
    <w:semiHidden/>
    <w:unhideWhenUsed/>
    <w:rsid w:val="005C4A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A43"/>
    <w:rPr>
      <w:rFonts w:ascii="Tahoma" w:hAnsi="Tahoma" w:cs="Tahoma"/>
      <w:sz w:val="16"/>
      <w:szCs w:val="16"/>
    </w:rPr>
  </w:style>
  <w:style w:type="character" w:styleId="HTMLCite">
    <w:name w:val="HTML Cite"/>
    <w:basedOn w:val="DefaultParagraphFont"/>
    <w:uiPriority w:val="99"/>
    <w:semiHidden/>
    <w:unhideWhenUsed/>
    <w:rsid w:val="00D129B6"/>
    <w:rPr>
      <w:i/>
      <w:iCs/>
    </w:rPr>
  </w:style>
  <w:style w:type="character" w:customStyle="1" w:styleId="reference-accessdate">
    <w:name w:val="reference-accessdate"/>
    <w:basedOn w:val="DefaultParagraphFont"/>
    <w:rsid w:val="00D129B6"/>
  </w:style>
  <w:style w:type="character" w:customStyle="1" w:styleId="Heading1Char">
    <w:name w:val="Heading 1 Char"/>
    <w:basedOn w:val="DefaultParagraphFont"/>
    <w:link w:val="Heading1"/>
    <w:uiPriority w:val="9"/>
    <w:rsid w:val="00461C6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8272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722E"/>
  </w:style>
  <w:style w:type="paragraph" w:styleId="Footer">
    <w:name w:val="footer"/>
    <w:basedOn w:val="Normal"/>
    <w:link w:val="FooterChar"/>
    <w:uiPriority w:val="99"/>
    <w:unhideWhenUsed/>
    <w:rsid w:val="008272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722E"/>
  </w:style>
  <w:style w:type="character" w:customStyle="1" w:styleId="Heading3Char">
    <w:name w:val="Heading 3 Char"/>
    <w:basedOn w:val="DefaultParagraphFont"/>
    <w:link w:val="Heading3"/>
    <w:uiPriority w:val="9"/>
    <w:semiHidden/>
    <w:rsid w:val="00E50CA1"/>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C82D58"/>
    <w:rPr>
      <w:i/>
      <w:iCs/>
    </w:rPr>
  </w:style>
  <w:style w:type="paragraph" w:customStyle="1" w:styleId="a1">
    <w:name w:val="ايات قران"/>
    <w:basedOn w:val="Normal"/>
    <w:link w:val="Char"/>
    <w:qFormat/>
    <w:rsid w:val="007872C4"/>
    <w:pPr>
      <w:widowControl w:val="0"/>
      <w:bidi/>
      <w:adjustRightInd w:val="0"/>
      <w:snapToGrid w:val="0"/>
      <w:spacing w:after="120" w:line="500" w:lineRule="exact"/>
      <w:ind w:firstLine="454"/>
      <w:jc w:val="both"/>
    </w:pPr>
    <w:rPr>
      <w:rFonts w:ascii="Traditional Arabic" w:eastAsia="Times New Roman" w:hAnsi="Traditional Arabic" w:cs="KFGQPC Uthman Taha Naskh"/>
      <w:b/>
      <w:bCs/>
      <w:color w:val="0070C0"/>
      <w:sz w:val="28"/>
      <w:szCs w:val="28"/>
      <w:lang w:bidi="ar-EG"/>
    </w:rPr>
  </w:style>
  <w:style w:type="character" w:customStyle="1" w:styleId="Char">
    <w:name w:val="ايات قران Char"/>
    <w:basedOn w:val="DefaultParagraphFont"/>
    <w:link w:val="a1"/>
    <w:rsid w:val="007872C4"/>
    <w:rPr>
      <w:rFonts w:ascii="Traditional Arabic" w:eastAsia="Times New Roman" w:hAnsi="Traditional Arabic" w:cs="KFGQPC Uthman Taha Naskh"/>
      <w:b/>
      <w:bCs/>
      <w:color w:val="0070C0"/>
      <w:sz w:val="28"/>
      <w:szCs w:val="28"/>
      <w:lang w:bidi="ar-EG"/>
    </w:rPr>
  </w:style>
  <w:style w:type="paragraph" w:customStyle="1" w:styleId="a2">
    <w:name w:val="العنوان"/>
    <w:basedOn w:val="Normal"/>
    <w:qFormat/>
    <w:rsid w:val="00CB1177"/>
    <w:pPr>
      <w:widowControl w:val="0"/>
      <w:bidi/>
      <w:adjustRightInd w:val="0"/>
      <w:snapToGrid w:val="0"/>
      <w:spacing w:after="120" w:line="500" w:lineRule="exact"/>
      <w:jc w:val="center"/>
      <w:outlineLvl w:val="0"/>
    </w:pPr>
    <w:rPr>
      <w:rFonts w:ascii="Traditional Arabic" w:eastAsia="Times New Roman" w:hAnsi="Traditional Arabic" w:cs="KFGQPC Uthman Taha Naskh"/>
      <w:b/>
      <w:bCs/>
      <w:color w:val="0070C0"/>
      <w:sz w:val="34"/>
      <w:szCs w:val="34"/>
    </w:rPr>
  </w:style>
  <w:style w:type="paragraph" w:customStyle="1" w:styleId="a">
    <w:name w:val="جانبي"/>
    <w:basedOn w:val="ListParagraph"/>
    <w:qFormat/>
    <w:rsid w:val="00CB1177"/>
    <w:pPr>
      <w:widowControl w:val="0"/>
      <w:numPr>
        <w:numId w:val="2"/>
      </w:numPr>
      <w:bidi/>
      <w:adjustRightInd w:val="0"/>
      <w:snapToGrid w:val="0"/>
      <w:spacing w:after="120" w:line="500" w:lineRule="exact"/>
      <w:ind w:left="454" w:hanging="454"/>
      <w:jc w:val="both"/>
      <w:outlineLvl w:val="1"/>
    </w:pPr>
    <w:rPr>
      <w:rFonts w:ascii="Traditional Arabic" w:eastAsia="Times New Roman" w:hAnsi="Traditional Arabic" w:cs="KFGQPC Uthman Taha Naskh"/>
      <w:b/>
      <w:bCs/>
      <w:color w:val="C00000"/>
      <w:sz w:val="30"/>
      <w:szCs w:val="30"/>
    </w:rPr>
  </w:style>
  <w:style w:type="paragraph" w:customStyle="1" w:styleId="a3">
    <w:name w:val="أحاديث"/>
    <w:basedOn w:val="Normal"/>
    <w:link w:val="Char0"/>
    <w:qFormat/>
    <w:rsid w:val="004B47B6"/>
    <w:pPr>
      <w:widowControl w:val="0"/>
      <w:bidi/>
      <w:adjustRightInd w:val="0"/>
      <w:snapToGrid w:val="0"/>
      <w:spacing w:after="120" w:line="500" w:lineRule="exact"/>
      <w:ind w:firstLine="454"/>
      <w:jc w:val="both"/>
    </w:pPr>
    <w:rPr>
      <w:rFonts w:ascii="Lotus Linotype" w:eastAsia="Times New Roman" w:hAnsi="Lotus Linotype" w:cs="KFGQPC Uthman Taha Naskh"/>
      <w:b/>
      <w:bCs/>
      <w:color w:val="C00000"/>
      <w:sz w:val="30"/>
      <w:szCs w:val="30"/>
    </w:rPr>
  </w:style>
  <w:style w:type="character" w:customStyle="1" w:styleId="Char0">
    <w:name w:val="أحاديث Char"/>
    <w:basedOn w:val="DefaultParagraphFont"/>
    <w:link w:val="a3"/>
    <w:rsid w:val="004B47B6"/>
    <w:rPr>
      <w:rFonts w:ascii="Lotus Linotype" w:eastAsia="Times New Roman" w:hAnsi="Lotus Linotype" w:cs="KFGQPC Uthman Taha Naskh"/>
      <w:b/>
      <w:bCs/>
      <w:color w:val="C00000"/>
      <w:sz w:val="30"/>
      <w:szCs w:val="30"/>
    </w:rPr>
  </w:style>
  <w:style w:type="paragraph" w:customStyle="1" w:styleId="a4">
    <w:name w:val="مميز"/>
    <w:basedOn w:val="Normal"/>
    <w:link w:val="Char1"/>
    <w:qFormat/>
    <w:rsid w:val="00CB1177"/>
    <w:pPr>
      <w:widowControl w:val="0"/>
      <w:bidi/>
      <w:adjustRightInd w:val="0"/>
      <w:snapToGrid w:val="0"/>
      <w:spacing w:after="120" w:line="500" w:lineRule="exact"/>
      <w:ind w:firstLine="454"/>
      <w:jc w:val="both"/>
      <w:outlineLvl w:val="2"/>
    </w:pPr>
    <w:rPr>
      <w:rFonts w:ascii="Traditional Arabic" w:eastAsia="Times New Roman" w:hAnsi="Traditional Arabic" w:cs="Traditional Arabic"/>
      <w:b/>
      <w:bCs/>
      <w:color w:val="0070C0"/>
      <w:sz w:val="34"/>
      <w:szCs w:val="34"/>
      <w:lang w:bidi="ar-EG"/>
    </w:rPr>
  </w:style>
  <w:style w:type="character" w:customStyle="1" w:styleId="Char1">
    <w:name w:val="مميز Char"/>
    <w:basedOn w:val="DefaultParagraphFont"/>
    <w:link w:val="a4"/>
    <w:rsid w:val="00CB1177"/>
    <w:rPr>
      <w:rFonts w:ascii="Traditional Arabic" w:eastAsia="Times New Roman" w:hAnsi="Traditional Arabic" w:cs="Traditional Arabic"/>
      <w:b/>
      <w:bCs/>
      <w:color w:val="0070C0"/>
      <w:sz w:val="34"/>
      <w:szCs w:val="34"/>
      <w:lang w:bidi="ar-EG"/>
    </w:rPr>
  </w:style>
  <w:style w:type="paragraph" w:styleId="TOCHeading">
    <w:name w:val="TOC Heading"/>
    <w:basedOn w:val="Heading1"/>
    <w:next w:val="Normal"/>
    <w:uiPriority w:val="39"/>
    <w:unhideWhenUsed/>
    <w:qFormat/>
    <w:rsid w:val="00CB1177"/>
    <w:pPr>
      <w:outlineLvl w:val="9"/>
    </w:pPr>
    <w:rPr>
      <w:lang w:eastAsia="ja-JP"/>
    </w:rPr>
  </w:style>
  <w:style w:type="paragraph" w:styleId="TOC1">
    <w:name w:val="toc 1"/>
    <w:basedOn w:val="Normal"/>
    <w:next w:val="Normal"/>
    <w:autoRedefine/>
    <w:uiPriority w:val="39"/>
    <w:unhideWhenUsed/>
    <w:rsid w:val="00CB1177"/>
    <w:pPr>
      <w:spacing w:after="100"/>
    </w:pPr>
  </w:style>
  <w:style w:type="paragraph" w:styleId="TOC2">
    <w:name w:val="toc 2"/>
    <w:basedOn w:val="Normal"/>
    <w:next w:val="Normal"/>
    <w:autoRedefine/>
    <w:uiPriority w:val="39"/>
    <w:unhideWhenUsed/>
    <w:rsid w:val="00CB1177"/>
    <w:pPr>
      <w:spacing w:after="100"/>
      <w:ind w:left="220"/>
    </w:pPr>
  </w:style>
  <w:style w:type="paragraph" w:styleId="TOC3">
    <w:name w:val="toc 3"/>
    <w:basedOn w:val="Normal"/>
    <w:next w:val="Normal"/>
    <w:autoRedefine/>
    <w:uiPriority w:val="39"/>
    <w:unhideWhenUsed/>
    <w:rsid w:val="00CB117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3577">
      <w:bodyDiv w:val="1"/>
      <w:marLeft w:val="0"/>
      <w:marRight w:val="0"/>
      <w:marTop w:val="0"/>
      <w:marBottom w:val="0"/>
      <w:divBdr>
        <w:top w:val="none" w:sz="0" w:space="0" w:color="auto"/>
        <w:left w:val="none" w:sz="0" w:space="0" w:color="auto"/>
        <w:bottom w:val="none" w:sz="0" w:space="0" w:color="auto"/>
        <w:right w:val="none" w:sz="0" w:space="0" w:color="auto"/>
      </w:divBdr>
      <w:divsChild>
        <w:div w:id="847716444">
          <w:marLeft w:val="0"/>
          <w:marRight w:val="0"/>
          <w:marTop w:val="0"/>
          <w:marBottom w:val="0"/>
          <w:divBdr>
            <w:top w:val="none" w:sz="0" w:space="0" w:color="auto"/>
            <w:left w:val="none" w:sz="0" w:space="0" w:color="auto"/>
            <w:bottom w:val="none" w:sz="0" w:space="0" w:color="auto"/>
            <w:right w:val="none" w:sz="0" w:space="0" w:color="auto"/>
          </w:divBdr>
        </w:div>
        <w:div w:id="1629896641">
          <w:marLeft w:val="0"/>
          <w:marRight w:val="0"/>
          <w:marTop w:val="0"/>
          <w:marBottom w:val="0"/>
          <w:divBdr>
            <w:top w:val="none" w:sz="0" w:space="0" w:color="auto"/>
            <w:left w:val="none" w:sz="0" w:space="0" w:color="auto"/>
            <w:bottom w:val="none" w:sz="0" w:space="0" w:color="auto"/>
            <w:right w:val="none" w:sz="0" w:space="0" w:color="auto"/>
          </w:divBdr>
          <w:divsChild>
            <w:div w:id="22776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2534">
      <w:bodyDiv w:val="1"/>
      <w:marLeft w:val="0"/>
      <w:marRight w:val="0"/>
      <w:marTop w:val="0"/>
      <w:marBottom w:val="0"/>
      <w:divBdr>
        <w:top w:val="none" w:sz="0" w:space="0" w:color="auto"/>
        <w:left w:val="none" w:sz="0" w:space="0" w:color="auto"/>
        <w:bottom w:val="none" w:sz="0" w:space="0" w:color="auto"/>
        <w:right w:val="none" w:sz="0" w:space="0" w:color="auto"/>
      </w:divBdr>
    </w:div>
    <w:div w:id="305205989">
      <w:bodyDiv w:val="1"/>
      <w:marLeft w:val="0"/>
      <w:marRight w:val="0"/>
      <w:marTop w:val="0"/>
      <w:marBottom w:val="0"/>
      <w:divBdr>
        <w:top w:val="none" w:sz="0" w:space="0" w:color="auto"/>
        <w:left w:val="none" w:sz="0" w:space="0" w:color="auto"/>
        <w:bottom w:val="none" w:sz="0" w:space="0" w:color="auto"/>
        <w:right w:val="none" w:sz="0" w:space="0" w:color="auto"/>
      </w:divBdr>
      <w:divsChild>
        <w:div w:id="1403797279">
          <w:marLeft w:val="0"/>
          <w:marRight w:val="0"/>
          <w:marTop w:val="0"/>
          <w:marBottom w:val="0"/>
          <w:divBdr>
            <w:top w:val="none" w:sz="0" w:space="0" w:color="auto"/>
            <w:left w:val="none" w:sz="0" w:space="0" w:color="auto"/>
            <w:bottom w:val="none" w:sz="0" w:space="0" w:color="auto"/>
            <w:right w:val="none" w:sz="0" w:space="0" w:color="auto"/>
          </w:divBdr>
        </w:div>
      </w:divsChild>
    </w:div>
    <w:div w:id="327561526">
      <w:bodyDiv w:val="1"/>
      <w:marLeft w:val="0"/>
      <w:marRight w:val="0"/>
      <w:marTop w:val="0"/>
      <w:marBottom w:val="0"/>
      <w:divBdr>
        <w:top w:val="none" w:sz="0" w:space="0" w:color="auto"/>
        <w:left w:val="none" w:sz="0" w:space="0" w:color="auto"/>
        <w:bottom w:val="none" w:sz="0" w:space="0" w:color="auto"/>
        <w:right w:val="none" w:sz="0" w:space="0" w:color="auto"/>
      </w:divBdr>
    </w:div>
    <w:div w:id="461118455">
      <w:bodyDiv w:val="1"/>
      <w:marLeft w:val="0"/>
      <w:marRight w:val="0"/>
      <w:marTop w:val="0"/>
      <w:marBottom w:val="0"/>
      <w:divBdr>
        <w:top w:val="none" w:sz="0" w:space="0" w:color="auto"/>
        <w:left w:val="none" w:sz="0" w:space="0" w:color="auto"/>
        <w:bottom w:val="none" w:sz="0" w:space="0" w:color="auto"/>
        <w:right w:val="none" w:sz="0" w:space="0" w:color="auto"/>
      </w:divBdr>
    </w:div>
    <w:div w:id="577444683">
      <w:bodyDiv w:val="1"/>
      <w:marLeft w:val="0"/>
      <w:marRight w:val="0"/>
      <w:marTop w:val="0"/>
      <w:marBottom w:val="0"/>
      <w:divBdr>
        <w:top w:val="none" w:sz="0" w:space="0" w:color="auto"/>
        <w:left w:val="none" w:sz="0" w:space="0" w:color="auto"/>
        <w:bottom w:val="none" w:sz="0" w:space="0" w:color="auto"/>
        <w:right w:val="none" w:sz="0" w:space="0" w:color="auto"/>
      </w:divBdr>
    </w:div>
    <w:div w:id="974025009">
      <w:bodyDiv w:val="1"/>
      <w:marLeft w:val="0"/>
      <w:marRight w:val="0"/>
      <w:marTop w:val="0"/>
      <w:marBottom w:val="0"/>
      <w:divBdr>
        <w:top w:val="none" w:sz="0" w:space="0" w:color="auto"/>
        <w:left w:val="none" w:sz="0" w:space="0" w:color="auto"/>
        <w:bottom w:val="none" w:sz="0" w:space="0" w:color="auto"/>
        <w:right w:val="none" w:sz="0" w:space="0" w:color="auto"/>
      </w:divBdr>
    </w:div>
    <w:div w:id="979845370">
      <w:bodyDiv w:val="1"/>
      <w:marLeft w:val="0"/>
      <w:marRight w:val="0"/>
      <w:marTop w:val="0"/>
      <w:marBottom w:val="0"/>
      <w:divBdr>
        <w:top w:val="none" w:sz="0" w:space="0" w:color="auto"/>
        <w:left w:val="none" w:sz="0" w:space="0" w:color="auto"/>
        <w:bottom w:val="none" w:sz="0" w:space="0" w:color="auto"/>
        <w:right w:val="none" w:sz="0" w:space="0" w:color="auto"/>
      </w:divBdr>
    </w:div>
    <w:div w:id="995378407">
      <w:bodyDiv w:val="1"/>
      <w:marLeft w:val="0"/>
      <w:marRight w:val="0"/>
      <w:marTop w:val="0"/>
      <w:marBottom w:val="0"/>
      <w:divBdr>
        <w:top w:val="none" w:sz="0" w:space="0" w:color="auto"/>
        <w:left w:val="none" w:sz="0" w:space="0" w:color="auto"/>
        <w:bottom w:val="none" w:sz="0" w:space="0" w:color="auto"/>
        <w:right w:val="none" w:sz="0" w:space="0" w:color="auto"/>
      </w:divBdr>
    </w:div>
    <w:div w:id="1029453862">
      <w:bodyDiv w:val="1"/>
      <w:marLeft w:val="0"/>
      <w:marRight w:val="0"/>
      <w:marTop w:val="0"/>
      <w:marBottom w:val="0"/>
      <w:divBdr>
        <w:top w:val="none" w:sz="0" w:space="0" w:color="auto"/>
        <w:left w:val="none" w:sz="0" w:space="0" w:color="auto"/>
        <w:bottom w:val="none" w:sz="0" w:space="0" w:color="auto"/>
        <w:right w:val="none" w:sz="0" w:space="0" w:color="auto"/>
      </w:divBdr>
    </w:div>
    <w:div w:id="1065568259">
      <w:bodyDiv w:val="1"/>
      <w:marLeft w:val="0"/>
      <w:marRight w:val="0"/>
      <w:marTop w:val="0"/>
      <w:marBottom w:val="0"/>
      <w:divBdr>
        <w:top w:val="none" w:sz="0" w:space="0" w:color="auto"/>
        <w:left w:val="none" w:sz="0" w:space="0" w:color="auto"/>
        <w:bottom w:val="none" w:sz="0" w:space="0" w:color="auto"/>
        <w:right w:val="none" w:sz="0" w:space="0" w:color="auto"/>
      </w:divBdr>
      <w:divsChild>
        <w:div w:id="553548453">
          <w:marLeft w:val="0"/>
          <w:marRight w:val="0"/>
          <w:marTop w:val="0"/>
          <w:marBottom w:val="0"/>
          <w:divBdr>
            <w:top w:val="none" w:sz="0" w:space="0" w:color="auto"/>
            <w:left w:val="none" w:sz="0" w:space="0" w:color="auto"/>
            <w:bottom w:val="none" w:sz="0" w:space="0" w:color="auto"/>
            <w:right w:val="none" w:sz="0" w:space="0" w:color="auto"/>
          </w:divBdr>
        </w:div>
      </w:divsChild>
    </w:div>
    <w:div w:id="1143618489">
      <w:bodyDiv w:val="1"/>
      <w:marLeft w:val="0"/>
      <w:marRight w:val="0"/>
      <w:marTop w:val="0"/>
      <w:marBottom w:val="0"/>
      <w:divBdr>
        <w:top w:val="none" w:sz="0" w:space="0" w:color="auto"/>
        <w:left w:val="none" w:sz="0" w:space="0" w:color="auto"/>
        <w:bottom w:val="none" w:sz="0" w:space="0" w:color="auto"/>
        <w:right w:val="none" w:sz="0" w:space="0" w:color="auto"/>
      </w:divBdr>
    </w:div>
    <w:div w:id="1265268211">
      <w:bodyDiv w:val="1"/>
      <w:marLeft w:val="0"/>
      <w:marRight w:val="0"/>
      <w:marTop w:val="0"/>
      <w:marBottom w:val="0"/>
      <w:divBdr>
        <w:top w:val="none" w:sz="0" w:space="0" w:color="auto"/>
        <w:left w:val="none" w:sz="0" w:space="0" w:color="auto"/>
        <w:bottom w:val="none" w:sz="0" w:space="0" w:color="auto"/>
        <w:right w:val="none" w:sz="0" w:space="0" w:color="auto"/>
      </w:divBdr>
    </w:div>
    <w:div w:id="1398671345">
      <w:bodyDiv w:val="1"/>
      <w:marLeft w:val="0"/>
      <w:marRight w:val="0"/>
      <w:marTop w:val="0"/>
      <w:marBottom w:val="0"/>
      <w:divBdr>
        <w:top w:val="none" w:sz="0" w:space="0" w:color="auto"/>
        <w:left w:val="none" w:sz="0" w:space="0" w:color="auto"/>
        <w:bottom w:val="none" w:sz="0" w:space="0" w:color="auto"/>
        <w:right w:val="none" w:sz="0" w:space="0" w:color="auto"/>
      </w:divBdr>
    </w:div>
    <w:div w:id="1410033988">
      <w:bodyDiv w:val="1"/>
      <w:marLeft w:val="0"/>
      <w:marRight w:val="0"/>
      <w:marTop w:val="0"/>
      <w:marBottom w:val="0"/>
      <w:divBdr>
        <w:top w:val="none" w:sz="0" w:space="0" w:color="auto"/>
        <w:left w:val="none" w:sz="0" w:space="0" w:color="auto"/>
        <w:bottom w:val="none" w:sz="0" w:space="0" w:color="auto"/>
        <w:right w:val="none" w:sz="0" w:space="0" w:color="auto"/>
      </w:divBdr>
      <w:divsChild>
        <w:div w:id="67266873">
          <w:marLeft w:val="0"/>
          <w:marRight w:val="0"/>
          <w:marTop w:val="0"/>
          <w:marBottom w:val="0"/>
          <w:divBdr>
            <w:top w:val="none" w:sz="0" w:space="0" w:color="auto"/>
            <w:left w:val="none" w:sz="0" w:space="0" w:color="auto"/>
            <w:bottom w:val="none" w:sz="0" w:space="0" w:color="auto"/>
            <w:right w:val="none" w:sz="0" w:space="0" w:color="auto"/>
          </w:divBdr>
        </w:div>
      </w:divsChild>
    </w:div>
    <w:div w:id="1417553177">
      <w:bodyDiv w:val="1"/>
      <w:marLeft w:val="0"/>
      <w:marRight w:val="0"/>
      <w:marTop w:val="0"/>
      <w:marBottom w:val="0"/>
      <w:divBdr>
        <w:top w:val="none" w:sz="0" w:space="0" w:color="auto"/>
        <w:left w:val="none" w:sz="0" w:space="0" w:color="auto"/>
        <w:bottom w:val="none" w:sz="0" w:space="0" w:color="auto"/>
        <w:right w:val="none" w:sz="0" w:space="0" w:color="auto"/>
      </w:divBdr>
    </w:div>
    <w:div w:id="1523930304">
      <w:bodyDiv w:val="1"/>
      <w:marLeft w:val="0"/>
      <w:marRight w:val="0"/>
      <w:marTop w:val="0"/>
      <w:marBottom w:val="0"/>
      <w:divBdr>
        <w:top w:val="none" w:sz="0" w:space="0" w:color="auto"/>
        <w:left w:val="none" w:sz="0" w:space="0" w:color="auto"/>
        <w:bottom w:val="none" w:sz="0" w:space="0" w:color="auto"/>
        <w:right w:val="none" w:sz="0" w:space="0" w:color="auto"/>
      </w:divBdr>
    </w:div>
    <w:div w:id="1600796138">
      <w:bodyDiv w:val="1"/>
      <w:marLeft w:val="0"/>
      <w:marRight w:val="0"/>
      <w:marTop w:val="0"/>
      <w:marBottom w:val="0"/>
      <w:divBdr>
        <w:top w:val="none" w:sz="0" w:space="0" w:color="auto"/>
        <w:left w:val="none" w:sz="0" w:space="0" w:color="auto"/>
        <w:bottom w:val="none" w:sz="0" w:space="0" w:color="auto"/>
        <w:right w:val="none" w:sz="0" w:space="0" w:color="auto"/>
      </w:divBdr>
    </w:div>
    <w:div w:id="1661275661">
      <w:bodyDiv w:val="1"/>
      <w:marLeft w:val="0"/>
      <w:marRight w:val="0"/>
      <w:marTop w:val="0"/>
      <w:marBottom w:val="0"/>
      <w:divBdr>
        <w:top w:val="none" w:sz="0" w:space="0" w:color="auto"/>
        <w:left w:val="none" w:sz="0" w:space="0" w:color="auto"/>
        <w:bottom w:val="none" w:sz="0" w:space="0" w:color="auto"/>
        <w:right w:val="none" w:sz="0" w:space="0" w:color="auto"/>
      </w:divBdr>
    </w:div>
    <w:div w:id="1714039791">
      <w:bodyDiv w:val="1"/>
      <w:marLeft w:val="0"/>
      <w:marRight w:val="0"/>
      <w:marTop w:val="0"/>
      <w:marBottom w:val="0"/>
      <w:divBdr>
        <w:top w:val="none" w:sz="0" w:space="0" w:color="auto"/>
        <w:left w:val="none" w:sz="0" w:space="0" w:color="auto"/>
        <w:bottom w:val="none" w:sz="0" w:space="0" w:color="auto"/>
        <w:right w:val="none" w:sz="0" w:space="0" w:color="auto"/>
      </w:divBdr>
      <w:divsChild>
        <w:div w:id="796799986">
          <w:marLeft w:val="0"/>
          <w:marRight w:val="0"/>
          <w:marTop w:val="0"/>
          <w:marBottom w:val="0"/>
          <w:divBdr>
            <w:top w:val="none" w:sz="0" w:space="0" w:color="auto"/>
            <w:left w:val="none" w:sz="0" w:space="0" w:color="auto"/>
            <w:bottom w:val="none" w:sz="0" w:space="0" w:color="auto"/>
            <w:right w:val="none" w:sz="0" w:space="0" w:color="auto"/>
          </w:divBdr>
        </w:div>
      </w:divsChild>
    </w:div>
    <w:div w:id="1723559938">
      <w:bodyDiv w:val="1"/>
      <w:marLeft w:val="0"/>
      <w:marRight w:val="0"/>
      <w:marTop w:val="0"/>
      <w:marBottom w:val="0"/>
      <w:divBdr>
        <w:top w:val="none" w:sz="0" w:space="0" w:color="auto"/>
        <w:left w:val="none" w:sz="0" w:space="0" w:color="auto"/>
        <w:bottom w:val="none" w:sz="0" w:space="0" w:color="auto"/>
        <w:right w:val="none" w:sz="0" w:space="0" w:color="auto"/>
      </w:divBdr>
      <w:divsChild>
        <w:div w:id="423113390">
          <w:marLeft w:val="0"/>
          <w:marRight w:val="0"/>
          <w:marTop w:val="0"/>
          <w:marBottom w:val="0"/>
          <w:divBdr>
            <w:top w:val="none" w:sz="0" w:space="0" w:color="auto"/>
            <w:left w:val="none" w:sz="0" w:space="0" w:color="auto"/>
            <w:bottom w:val="none" w:sz="0" w:space="0" w:color="auto"/>
            <w:right w:val="none" w:sz="0" w:space="0" w:color="auto"/>
          </w:divBdr>
        </w:div>
      </w:divsChild>
    </w:div>
    <w:div w:id="1955014855">
      <w:bodyDiv w:val="1"/>
      <w:marLeft w:val="0"/>
      <w:marRight w:val="0"/>
      <w:marTop w:val="0"/>
      <w:marBottom w:val="0"/>
      <w:divBdr>
        <w:top w:val="none" w:sz="0" w:space="0" w:color="auto"/>
        <w:left w:val="none" w:sz="0" w:space="0" w:color="auto"/>
        <w:bottom w:val="none" w:sz="0" w:space="0" w:color="auto"/>
        <w:right w:val="none" w:sz="0" w:space="0" w:color="auto"/>
      </w:divBdr>
    </w:div>
    <w:div w:id="1958439627">
      <w:bodyDiv w:val="1"/>
      <w:marLeft w:val="0"/>
      <w:marRight w:val="0"/>
      <w:marTop w:val="0"/>
      <w:marBottom w:val="0"/>
      <w:divBdr>
        <w:top w:val="none" w:sz="0" w:space="0" w:color="auto"/>
        <w:left w:val="none" w:sz="0" w:space="0" w:color="auto"/>
        <w:bottom w:val="none" w:sz="0" w:space="0" w:color="auto"/>
        <w:right w:val="none" w:sz="0" w:space="0" w:color="auto"/>
      </w:divBdr>
      <w:divsChild>
        <w:div w:id="178936831">
          <w:marLeft w:val="0"/>
          <w:marRight w:val="0"/>
          <w:marTop w:val="0"/>
          <w:marBottom w:val="0"/>
          <w:divBdr>
            <w:top w:val="none" w:sz="0" w:space="0" w:color="auto"/>
            <w:left w:val="none" w:sz="0" w:space="0" w:color="auto"/>
            <w:bottom w:val="none" w:sz="0" w:space="0" w:color="auto"/>
            <w:right w:val="none" w:sz="0" w:space="0" w:color="auto"/>
          </w:divBdr>
        </w:div>
      </w:divsChild>
    </w:div>
    <w:div w:id="207712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t&amp;rct=j&amp;q=&amp;esrc=s&amp;source=web&amp;cd=&amp;cad=rja&amp;uact=8&amp;ved=2ahUKEwiumIDSj-HzAhVPEWMBHY-hBIsQFnoECBQQAQ&amp;url=https%3A%2F%2Fwww.9apps.com%2Far%2Fandroid-apps%2FBhagavad-Gita-in-TELUGU-Video-Shri-Bhagwat-Geeta%2F&amp;usg=AOvVaw1qw_f91Jy0SrQOqAnR9E6x"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ubmed/8931651" TargetMode="External"/><Relationship Id="rId2" Type="http://schemas.openxmlformats.org/officeDocument/2006/relationships/hyperlink" Target="http://1stholistic.com/prayer/hindu/hol_hindu-samsara-and-karma.htm" TargetMode="External"/><Relationship Id="rId1" Type="http://schemas.openxmlformats.org/officeDocument/2006/relationships/hyperlink" Target="http://www.pewforum.org/files/2012/12/globalReligion-tables.pdf" TargetMode="External"/><Relationship Id="rId5" Type="http://schemas.openxmlformats.org/officeDocument/2006/relationships/hyperlink" Target="http://www.nasa.gov/mission_pages/LRO/news/vid-tour.html" TargetMode="External"/><Relationship Id="rId4" Type="http://schemas.openxmlformats.org/officeDocument/2006/relationships/hyperlink" Target="https://www.ncbi.nlm.nih.gov/pubmed/89316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EF61-97D3-45FA-8294-14E8A1D1C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11497</Words>
  <Characters>65534</Characters>
  <Application>Microsoft Office Word</Application>
  <DocSecurity>0</DocSecurity>
  <Lines>546</Lines>
  <Paragraphs>153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ATD;Ahmed;GooDa</dc:creator>
  <cp:lastModifiedBy>mahmoud</cp:lastModifiedBy>
  <cp:revision>9</cp:revision>
  <cp:lastPrinted>2021-11-15T05:34:00Z</cp:lastPrinted>
  <dcterms:created xsi:type="dcterms:W3CDTF">2021-11-14T22:36:00Z</dcterms:created>
  <dcterms:modified xsi:type="dcterms:W3CDTF">2021-11-15T05:35:00Z</dcterms:modified>
</cp:coreProperties>
</file>