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2541D" w14:textId="77777777" w:rsidR="00BA351F" w:rsidRDefault="00BA351F" w:rsidP="00BA351F">
      <w:pPr>
        <w:widowControl w:val="0"/>
        <w:spacing w:after="120"/>
        <w:ind w:firstLine="0"/>
        <w:jc w:val="center"/>
        <w:rPr>
          <w:rFonts w:cs="KFGQPC Uthman Taha Naskh" w:hint="cs"/>
          <w:b/>
          <w:bCs/>
          <w:sz w:val="70"/>
          <w:szCs w:val="70"/>
          <w:rtl/>
          <w:lang w:bidi="ar-EG"/>
        </w:rPr>
      </w:pPr>
      <w:bookmarkStart w:id="0" w:name="_GoBack"/>
      <w:bookmarkEnd w:id="0"/>
    </w:p>
    <w:p w14:paraId="2FD18BD1" w14:textId="77777777" w:rsidR="00BA351F" w:rsidRDefault="00BA351F" w:rsidP="00BA351F">
      <w:pPr>
        <w:widowControl w:val="0"/>
        <w:spacing w:after="120"/>
        <w:ind w:firstLine="0"/>
        <w:jc w:val="center"/>
        <w:rPr>
          <w:rFonts w:cs="KFGQPC Uthman Taha Naskh"/>
          <w:b/>
          <w:bCs/>
          <w:sz w:val="70"/>
          <w:szCs w:val="70"/>
          <w:rtl/>
        </w:rPr>
      </w:pPr>
    </w:p>
    <w:p w14:paraId="3BBAB8D8" w14:textId="77777777" w:rsidR="00F74C5B" w:rsidRPr="00BA351F" w:rsidRDefault="00F74C5B" w:rsidP="00BA351F">
      <w:pPr>
        <w:widowControl w:val="0"/>
        <w:spacing w:after="120"/>
        <w:ind w:firstLine="0"/>
        <w:jc w:val="center"/>
        <w:rPr>
          <w:rFonts w:cs="KFGQPC Uthman Taha Naskh"/>
          <w:b/>
          <w:bCs/>
          <w:color w:val="0070C0"/>
          <w:sz w:val="70"/>
          <w:szCs w:val="70"/>
          <w:rtl/>
        </w:rPr>
      </w:pPr>
      <w:r w:rsidRPr="00BA351F">
        <w:rPr>
          <w:rFonts w:cs="KFGQPC Uthman Taha Naskh"/>
          <w:b/>
          <w:bCs/>
          <w:color w:val="0070C0"/>
          <w:sz w:val="70"/>
          <w:szCs w:val="70"/>
          <w:rtl/>
        </w:rPr>
        <w:t>حقيقة التصوف</w:t>
      </w:r>
    </w:p>
    <w:p w14:paraId="78B23BF9" w14:textId="77777777" w:rsidR="00F751FE" w:rsidRDefault="00F74C5B" w:rsidP="00BA351F">
      <w:pPr>
        <w:widowControl w:val="0"/>
        <w:spacing w:after="120"/>
        <w:ind w:firstLine="0"/>
        <w:jc w:val="center"/>
        <w:rPr>
          <w:rFonts w:cs="KFGQPC Uthman Taha Naskh"/>
          <w:b/>
          <w:bCs/>
          <w:sz w:val="50"/>
          <w:szCs w:val="50"/>
          <w:rtl/>
        </w:rPr>
      </w:pPr>
      <w:r w:rsidRPr="00BA351F">
        <w:rPr>
          <w:rFonts w:cs="KFGQPC Uthman Taha Naskh"/>
          <w:b/>
          <w:bCs/>
          <w:sz w:val="50"/>
          <w:szCs w:val="50"/>
          <w:rtl/>
        </w:rPr>
        <w:t>وموقف الصوفية من أصول العبادة والدين</w:t>
      </w:r>
    </w:p>
    <w:p w14:paraId="12C52BE4" w14:textId="77777777" w:rsidR="00BA351F" w:rsidRDefault="00BA351F" w:rsidP="00BA351F">
      <w:pPr>
        <w:widowControl w:val="0"/>
        <w:spacing w:after="120"/>
        <w:ind w:firstLine="0"/>
        <w:jc w:val="center"/>
        <w:rPr>
          <w:rFonts w:cs="KFGQPC Uthman Taha Naskh"/>
          <w:b/>
          <w:bCs/>
          <w:sz w:val="50"/>
          <w:szCs w:val="50"/>
          <w:rtl/>
        </w:rPr>
      </w:pPr>
    </w:p>
    <w:p w14:paraId="3131980E" w14:textId="77777777" w:rsidR="00BA351F" w:rsidRDefault="00BA351F" w:rsidP="00BA351F">
      <w:pPr>
        <w:widowControl w:val="0"/>
        <w:spacing w:after="120"/>
        <w:ind w:firstLine="0"/>
        <w:jc w:val="center"/>
        <w:rPr>
          <w:rFonts w:cs="KFGQPC Uthman Taha Naskh"/>
          <w:b/>
          <w:bCs/>
          <w:sz w:val="50"/>
          <w:szCs w:val="50"/>
          <w:rtl/>
        </w:rPr>
      </w:pPr>
    </w:p>
    <w:p w14:paraId="5D31F699" w14:textId="77777777" w:rsidR="00C52442" w:rsidRDefault="00C52442" w:rsidP="001E21B1">
      <w:pPr>
        <w:widowControl w:val="0"/>
        <w:spacing w:after="120" w:line="500" w:lineRule="exact"/>
        <w:ind w:firstLine="0"/>
        <w:jc w:val="center"/>
        <w:rPr>
          <w:rFonts w:cs="KFGQPC Uthman Taha Naskh"/>
          <w:b/>
          <w:bCs/>
          <w:sz w:val="30"/>
          <w:szCs w:val="30"/>
          <w:rtl/>
        </w:rPr>
      </w:pPr>
    </w:p>
    <w:p w14:paraId="0606D66A" w14:textId="77777777" w:rsidR="001E21B1" w:rsidRDefault="00F74C5B" w:rsidP="001E21B1">
      <w:pPr>
        <w:widowControl w:val="0"/>
        <w:spacing w:after="120" w:line="500" w:lineRule="exact"/>
        <w:ind w:firstLine="0"/>
        <w:jc w:val="center"/>
        <w:rPr>
          <w:rFonts w:cs="KFGQPC Uthman Taha Naskh"/>
          <w:b/>
          <w:bCs/>
          <w:sz w:val="30"/>
          <w:szCs w:val="30"/>
          <w:rtl/>
        </w:rPr>
      </w:pPr>
      <w:r w:rsidRPr="00DA61F3">
        <w:rPr>
          <w:rFonts w:cs="KFGQPC Uthman Taha Naskh"/>
          <w:b/>
          <w:bCs/>
          <w:sz w:val="30"/>
          <w:szCs w:val="30"/>
          <w:rtl/>
        </w:rPr>
        <w:t>لفضيلة الشيخ</w:t>
      </w:r>
    </w:p>
    <w:p w14:paraId="3E0285AF" w14:textId="4F5C5302" w:rsidR="00F74C5B" w:rsidRPr="001E21B1" w:rsidRDefault="00F74C5B" w:rsidP="001E21B1">
      <w:pPr>
        <w:widowControl w:val="0"/>
        <w:spacing w:after="120" w:line="500" w:lineRule="exact"/>
        <w:ind w:firstLine="0"/>
        <w:jc w:val="center"/>
        <w:rPr>
          <w:rFonts w:cs="KFGQPC Uthman Taha Naskh"/>
          <w:b/>
          <w:bCs/>
          <w:color w:val="0070C0"/>
          <w:sz w:val="40"/>
          <w:szCs w:val="40"/>
          <w:rtl/>
        </w:rPr>
      </w:pPr>
      <w:r w:rsidRPr="001E21B1">
        <w:rPr>
          <w:rFonts w:cs="KFGQPC Uthman Taha Naskh"/>
          <w:b/>
          <w:bCs/>
          <w:color w:val="0070C0"/>
          <w:sz w:val="40"/>
          <w:szCs w:val="40"/>
          <w:rtl/>
        </w:rPr>
        <w:t>صالح بن فوزان بن عبد الله الفوزان</w:t>
      </w:r>
    </w:p>
    <w:p w14:paraId="642EA69C" w14:textId="77777777" w:rsidR="00F751FE" w:rsidRDefault="00F74C5B" w:rsidP="00BA351F">
      <w:pPr>
        <w:widowControl w:val="0"/>
        <w:spacing w:after="120" w:line="500" w:lineRule="exact"/>
        <w:ind w:firstLine="0"/>
        <w:jc w:val="center"/>
        <w:rPr>
          <w:rFonts w:cs="KFGQPC Uthman Taha Naskh"/>
          <w:b/>
          <w:bCs/>
          <w:sz w:val="30"/>
          <w:szCs w:val="30"/>
          <w:rtl/>
        </w:rPr>
      </w:pPr>
      <w:r w:rsidRPr="00DA61F3">
        <w:rPr>
          <w:rFonts w:cs="KFGQPC Uthman Taha Naskh"/>
          <w:b/>
          <w:bCs/>
          <w:sz w:val="30"/>
          <w:szCs w:val="30"/>
          <w:rtl/>
        </w:rPr>
        <w:t>عضو هيئة كبار العلماء</w:t>
      </w:r>
    </w:p>
    <w:p w14:paraId="7A86AC59" w14:textId="77777777" w:rsidR="00BA351F" w:rsidRDefault="00BA351F" w:rsidP="007A5B80">
      <w:pPr>
        <w:widowControl w:val="0"/>
        <w:spacing w:after="120" w:line="500" w:lineRule="exact"/>
        <w:ind w:firstLine="0"/>
        <w:jc w:val="both"/>
        <w:rPr>
          <w:rFonts w:cs="KFGQPC Uthman Taha Naskh"/>
          <w:sz w:val="30"/>
          <w:szCs w:val="30"/>
          <w:rtl/>
        </w:rPr>
        <w:sectPr w:rsidR="00BA351F" w:rsidSect="000B09B1">
          <w:headerReference w:type="default" r:id="rId9"/>
          <w:footerReference w:type="default" r:id="rId10"/>
          <w:pgSz w:w="8392" w:h="11907" w:code="11"/>
          <w:pgMar w:top="851" w:right="851" w:bottom="851" w:left="851" w:header="709" w:footer="709" w:gutter="0"/>
          <w:cols w:space="708"/>
          <w:titlePg/>
          <w:bidi/>
          <w:rtlGutter/>
          <w:docGrid w:linePitch="435"/>
        </w:sectPr>
      </w:pPr>
    </w:p>
    <w:p w14:paraId="1B8ED84E" w14:textId="65517FE3" w:rsidR="00BA351F" w:rsidRDefault="00BA351F" w:rsidP="007A5B80">
      <w:pPr>
        <w:widowControl w:val="0"/>
        <w:spacing w:after="120" w:line="500" w:lineRule="exact"/>
        <w:ind w:firstLine="0"/>
        <w:jc w:val="both"/>
        <w:rPr>
          <w:rFonts w:cs="KFGQPC Uthman Taha Naskh"/>
          <w:sz w:val="30"/>
          <w:szCs w:val="30"/>
          <w:rtl/>
        </w:rPr>
      </w:pPr>
      <w:r>
        <w:rPr>
          <w:rFonts w:cs="KFGQPC Uthman Taha Naskh" w:hint="cs"/>
          <w:noProof/>
          <w:sz w:val="30"/>
          <w:szCs w:val="30"/>
          <w:rtl/>
        </w:rPr>
        <w:lastRenderedPageBreak/>
        <w:drawing>
          <wp:anchor distT="0" distB="0" distL="114300" distR="114300" simplePos="0" relativeHeight="251658240" behindDoc="0" locked="0" layoutInCell="1" allowOverlap="1" wp14:anchorId="6D51BA96" wp14:editId="28C9E6B2">
            <wp:simplePos x="540385" y="-2146300"/>
            <wp:positionH relativeFrom="margin">
              <wp:align>center</wp:align>
            </wp:positionH>
            <wp:positionV relativeFrom="margin">
              <wp:align>bottom</wp:align>
            </wp:positionV>
            <wp:extent cx="4248150" cy="3129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جمعية الربوة - 10-11-144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8150" cy="3129915"/>
                    </a:xfrm>
                    <a:prstGeom prst="rect">
                      <a:avLst/>
                    </a:prstGeom>
                  </pic:spPr>
                </pic:pic>
              </a:graphicData>
            </a:graphic>
          </wp:anchor>
        </w:drawing>
      </w:r>
    </w:p>
    <w:p w14:paraId="520CF97C" w14:textId="77777777" w:rsidR="00BA351F" w:rsidRDefault="00BA351F" w:rsidP="007A5B80">
      <w:pPr>
        <w:widowControl w:val="0"/>
        <w:spacing w:after="120" w:line="500" w:lineRule="exact"/>
        <w:ind w:firstLine="0"/>
        <w:jc w:val="both"/>
        <w:rPr>
          <w:rFonts w:cs="KFGQPC Uthman Taha Naskh"/>
          <w:sz w:val="30"/>
          <w:szCs w:val="30"/>
          <w:rtl/>
        </w:rPr>
      </w:pPr>
    </w:p>
    <w:p w14:paraId="4F388B8A" w14:textId="14ED9C02" w:rsidR="00F751FE" w:rsidRDefault="00DA61F3" w:rsidP="007A5B80">
      <w:pPr>
        <w:widowControl w:val="0"/>
        <w:spacing w:after="120" w:line="500" w:lineRule="exact"/>
        <w:ind w:firstLine="0"/>
        <w:jc w:val="both"/>
        <w:rPr>
          <w:rFonts w:cs="KFGQPC Uthman Taha Naskh"/>
          <w:sz w:val="30"/>
          <w:szCs w:val="30"/>
          <w:rtl/>
        </w:rPr>
      </w:pPr>
      <w:r>
        <w:rPr>
          <w:rFonts w:cs="KFGQPC Uthman Taha Naskh"/>
          <w:sz w:val="30"/>
          <w:szCs w:val="30"/>
          <w:rtl/>
        </w:rPr>
        <w:br w:type="page"/>
      </w:r>
    </w:p>
    <w:p w14:paraId="1D698C51" w14:textId="77777777" w:rsidR="00B70A13" w:rsidRDefault="00B70A13" w:rsidP="00DA61F3">
      <w:pPr>
        <w:widowControl w:val="0"/>
        <w:spacing w:after="120" w:line="500" w:lineRule="exact"/>
        <w:ind w:firstLine="0"/>
        <w:jc w:val="center"/>
        <w:rPr>
          <w:rFonts w:cs="KFGQPC Uthman Taha Naskh"/>
          <w:b/>
          <w:bCs/>
          <w:sz w:val="30"/>
          <w:szCs w:val="30"/>
          <w:rtl/>
        </w:rPr>
      </w:pPr>
    </w:p>
    <w:p w14:paraId="1973B8DA" w14:textId="77777777" w:rsidR="00F751FE" w:rsidRPr="00E129BF" w:rsidRDefault="00F74C5B" w:rsidP="00DA61F3">
      <w:pPr>
        <w:widowControl w:val="0"/>
        <w:spacing w:after="120" w:line="500" w:lineRule="exact"/>
        <w:ind w:firstLine="0"/>
        <w:jc w:val="center"/>
        <w:rPr>
          <w:rFonts w:cs="KFGQPC Uthman Taha Naskh"/>
          <w:b/>
          <w:bCs/>
          <w:color w:val="0070C0"/>
          <w:sz w:val="30"/>
          <w:szCs w:val="30"/>
          <w:rtl/>
        </w:rPr>
      </w:pPr>
      <w:r w:rsidRPr="00E129BF">
        <w:rPr>
          <w:rFonts w:cs="KFGQPC Uthman Taha Naskh"/>
          <w:b/>
          <w:bCs/>
          <w:color w:val="0070C0"/>
          <w:sz w:val="30"/>
          <w:szCs w:val="30"/>
          <w:rtl/>
        </w:rPr>
        <w:t>بسم الله الرحمن الرحيم</w:t>
      </w:r>
    </w:p>
    <w:p w14:paraId="37452787" w14:textId="41989DDC" w:rsidR="00F74C5B" w:rsidRPr="00E129BF" w:rsidRDefault="00F74C5B" w:rsidP="000262C6">
      <w:pPr>
        <w:pStyle w:val="a9"/>
        <w:rPr>
          <w:rtl/>
        </w:rPr>
      </w:pPr>
      <w:bookmarkStart w:id="1" w:name="_Toc111925429"/>
      <w:r w:rsidRPr="00E129BF">
        <w:rPr>
          <w:rtl/>
        </w:rPr>
        <w:t>المقدمة</w:t>
      </w:r>
      <w:bookmarkEnd w:id="1"/>
    </w:p>
    <w:p w14:paraId="6B21F432" w14:textId="426009D6" w:rsidR="00F74C5B" w:rsidRPr="00DA61F3" w:rsidRDefault="00F74C5B" w:rsidP="007A5B80">
      <w:pPr>
        <w:widowControl w:val="0"/>
        <w:spacing w:after="120" w:line="500" w:lineRule="exact"/>
        <w:ind w:firstLine="397"/>
        <w:jc w:val="both"/>
        <w:rPr>
          <w:rFonts w:cs="KFGQPC Uthman Taha Naskh"/>
          <w:sz w:val="30"/>
          <w:szCs w:val="30"/>
          <w:rtl/>
        </w:rPr>
      </w:pPr>
      <w:r w:rsidRPr="00DA61F3">
        <w:rPr>
          <w:rFonts w:cs="KFGQPC Uthman Taha Naskh"/>
          <w:sz w:val="30"/>
          <w:szCs w:val="30"/>
          <w:rtl/>
        </w:rPr>
        <w:t>الحمد لله رب العالمين</w:t>
      </w:r>
      <w:r w:rsidR="00DA24C0" w:rsidRPr="00DA61F3">
        <w:rPr>
          <w:rFonts w:cs="KFGQPC Uthman Taha Naskh"/>
          <w:sz w:val="30"/>
          <w:szCs w:val="30"/>
          <w:rtl/>
        </w:rPr>
        <w:t>،</w:t>
      </w:r>
      <w:r w:rsidRPr="00DA61F3">
        <w:rPr>
          <w:rFonts w:cs="KFGQPC Uthman Taha Naskh"/>
          <w:sz w:val="30"/>
          <w:szCs w:val="30"/>
          <w:rtl/>
        </w:rPr>
        <w:t xml:space="preserve"> أكمل لنا الدين</w:t>
      </w:r>
      <w:r w:rsidR="00DA24C0" w:rsidRPr="00DA61F3">
        <w:rPr>
          <w:rFonts w:cs="KFGQPC Uthman Taha Naskh"/>
          <w:sz w:val="30"/>
          <w:szCs w:val="30"/>
          <w:rtl/>
        </w:rPr>
        <w:t>،</w:t>
      </w:r>
      <w:r w:rsidRPr="00DA61F3">
        <w:rPr>
          <w:rFonts w:cs="KFGQPC Uthman Taha Naskh"/>
          <w:sz w:val="30"/>
          <w:szCs w:val="30"/>
          <w:rtl/>
        </w:rPr>
        <w:t xml:space="preserve"> وأتم علينا النعمة</w:t>
      </w:r>
      <w:r w:rsidR="00DA24C0" w:rsidRPr="00DA61F3">
        <w:rPr>
          <w:rFonts w:cs="KFGQPC Uthman Taha Naskh"/>
          <w:sz w:val="30"/>
          <w:szCs w:val="30"/>
          <w:rtl/>
        </w:rPr>
        <w:t>،</w:t>
      </w:r>
      <w:r w:rsidRPr="00DA61F3">
        <w:rPr>
          <w:rFonts w:cs="KFGQPC Uthman Taha Naskh"/>
          <w:sz w:val="30"/>
          <w:szCs w:val="30"/>
          <w:rtl/>
        </w:rPr>
        <w:t xml:space="preserve"> ورضي لنا الاسلام دين</w:t>
      </w:r>
      <w:r w:rsidR="00A8451E" w:rsidRPr="00DA61F3">
        <w:rPr>
          <w:rFonts w:cs="KFGQPC Uthman Taha Naskh" w:hint="cs"/>
          <w:sz w:val="30"/>
          <w:szCs w:val="30"/>
          <w:rtl/>
        </w:rPr>
        <w:t>ً</w:t>
      </w:r>
      <w:r w:rsidRPr="00DA61F3">
        <w:rPr>
          <w:rFonts w:cs="KFGQPC Uthman Taha Naskh"/>
          <w:sz w:val="30"/>
          <w:szCs w:val="30"/>
          <w:rtl/>
        </w:rPr>
        <w:t>ا</w:t>
      </w:r>
      <w:r w:rsidR="00DA24C0" w:rsidRPr="00DA61F3">
        <w:rPr>
          <w:rFonts w:cs="KFGQPC Uthman Taha Naskh"/>
          <w:sz w:val="30"/>
          <w:szCs w:val="30"/>
          <w:rtl/>
        </w:rPr>
        <w:t>،</w:t>
      </w:r>
      <w:r w:rsidRPr="00DA61F3">
        <w:rPr>
          <w:rFonts w:cs="KFGQPC Uthman Taha Naskh"/>
          <w:sz w:val="30"/>
          <w:szCs w:val="30"/>
          <w:rtl/>
        </w:rPr>
        <w:t xml:space="preserve"> وأمرنا بالتمسك به إلى الممات</w:t>
      </w:r>
      <w:r w:rsidR="00DA24C0" w:rsidRPr="00DA61F3">
        <w:rPr>
          <w:rFonts w:cs="KFGQPC Uthman Taha Naskh"/>
          <w:sz w:val="30"/>
          <w:szCs w:val="30"/>
          <w:rtl/>
        </w:rPr>
        <w:t>،</w:t>
      </w:r>
      <w:r w:rsidR="007A5B80">
        <w:rPr>
          <w:rFonts w:cs="KFGQPC Uthman Taha Naskh" w:hint="cs"/>
          <w:sz w:val="30"/>
          <w:szCs w:val="30"/>
          <w:rtl/>
        </w:rPr>
        <w:t xml:space="preserve"> </w:t>
      </w:r>
      <w:r w:rsidR="007A5B80" w:rsidRPr="00497471">
        <w:rPr>
          <w:rFonts w:cs="KFGQPC Uthman Taha Naskh" w:hint="cs"/>
          <w:b/>
          <w:bCs/>
          <w:color w:val="0070C0"/>
          <w:sz w:val="30"/>
          <w:szCs w:val="30"/>
          <w:rtl/>
        </w:rPr>
        <w:t>﴿</w:t>
      </w:r>
      <w:r w:rsidRPr="00497471">
        <w:rPr>
          <w:rFonts w:cs="KFGQPC Uthman Taha Naskh"/>
          <w:b/>
          <w:bCs/>
          <w:color w:val="0070C0"/>
          <w:sz w:val="30"/>
          <w:szCs w:val="30"/>
          <w:rtl/>
        </w:rPr>
        <w:t>يَا أَيُّهَا الَّذِينَ آمَنُواْ اتَّقُواْ اللّهَ حَقَّ تُقَاتِهِ وَلاَ تَمُوتُنَّ إِلاَّ وَأَنتُم مُّسْلِمُونَ</w:t>
      </w:r>
      <w:r w:rsidR="007A5B80" w:rsidRPr="00497471">
        <w:rPr>
          <w:rFonts w:cs="KFGQPC Uthman Taha Naskh" w:hint="cs"/>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00A8451E" w:rsidRPr="00DA61F3">
        <w:rPr>
          <w:rFonts w:cs="KFGQPC Uthman Taha Naskh" w:hint="cs"/>
          <w:sz w:val="30"/>
          <w:szCs w:val="30"/>
          <w:rtl/>
        </w:rPr>
        <w:t>آ</w:t>
      </w:r>
      <w:r w:rsidRPr="00DA61F3">
        <w:rPr>
          <w:rFonts w:cs="KFGQPC Uthman Taha Naskh"/>
          <w:sz w:val="30"/>
          <w:szCs w:val="30"/>
          <w:rtl/>
        </w:rPr>
        <w:t xml:space="preserve">ل عمران </w:t>
      </w:r>
      <w:r w:rsidR="00A8451E" w:rsidRPr="00DA61F3">
        <w:rPr>
          <w:rFonts w:cs="KFGQPC Uthman Taha Naskh"/>
          <w:sz w:val="30"/>
          <w:szCs w:val="30"/>
          <w:rtl/>
        </w:rPr>
        <w:t>الآية</w:t>
      </w:r>
      <w:r w:rsidRPr="00DA61F3">
        <w:rPr>
          <w:rFonts w:cs="KFGQPC Uthman Taha Naskh"/>
          <w:sz w:val="30"/>
          <w:szCs w:val="30"/>
          <w:rtl/>
        </w:rPr>
        <w:t>: 102</w:t>
      </w:r>
      <w:r w:rsidR="00497471">
        <w:rPr>
          <w:rFonts w:cs="KFGQPC Uthman Taha Naskh" w:hint="cs"/>
          <w:sz w:val="30"/>
          <w:szCs w:val="30"/>
          <w:rtl/>
        </w:rPr>
        <w:t>]</w:t>
      </w:r>
      <w:r w:rsidR="00A8451E" w:rsidRPr="00DA61F3">
        <w:rPr>
          <w:rFonts w:cs="KFGQPC Uthman Taha Naskh" w:hint="cs"/>
          <w:sz w:val="30"/>
          <w:szCs w:val="30"/>
          <w:rtl/>
        </w:rPr>
        <w:t>،</w:t>
      </w:r>
      <w:r w:rsidRPr="00DA61F3">
        <w:rPr>
          <w:rFonts w:cs="KFGQPC Uthman Taha Naskh"/>
          <w:sz w:val="30"/>
          <w:szCs w:val="30"/>
          <w:rtl/>
        </w:rPr>
        <w:t xml:space="preserve"> وتلك وصية إبراهيم ويعقوب لبنيه</w:t>
      </w:r>
      <w:r w:rsidR="00A8451E" w:rsidRPr="00DA61F3">
        <w:rPr>
          <w:rFonts w:cs="KFGQPC Uthman Taha Naskh" w:hint="cs"/>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وَوَصَّى بِهَا إِبْرَاهِيمُ بَنِيهِ وَيَعْقُوبُ يَا بَنِيَّ إِنَّ اللّهَ اصْطَفَى لَكُمُ الدِّينَ فَلاَ تَمُوتُنَّ إَلاَّ وَأَنتُم مُّسْلِمُونَ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البقرة </w:t>
      </w:r>
      <w:r w:rsidR="00A8451E" w:rsidRPr="00DA61F3">
        <w:rPr>
          <w:rFonts w:cs="KFGQPC Uthman Taha Naskh"/>
          <w:sz w:val="30"/>
          <w:szCs w:val="30"/>
          <w:rtl/>
        </w:rPr>
        <w:t>الآية:</w:t>
      </w:r>
      <w:r w:rsidR="00A8451E" w:rsidRPr="00DA61F3">
        <w:rPr>
          <w:rFonts w:cs="KFGQPC Uthman Taha Naskh" w:hint="cs"/>
          <w:sz w:val="30"/>
          <w:szCs w:val="30"/>
          <w:rtl/>
        </w:rPr>
        <w:t xml:space="preserve"> </w:t>
      </w:r>
      <w:r w:rsidRPr="00DA61F3">
        <w:rPr>
          <w:rFonts w:cs="KFGQPC Uthman Taha Naskh"/>
          <w:sz w:val="30"/>
          <w:szCs w:val="30"/>
          <w:rtl/>
        </w:rPr>
        <w:t>132</w:t>
      </w:r>
      <w:r w:rsidR="00497471">
        <w:rPr>
          <w:rFonts w:cs="KFGQPC Uthman Taha Naskh" w:hint="cs"/>
          <w:sz w:val="30"/>
          <w:szCs w:val="30"/>
          <w:rtl/>
        </w:rPr>
        <w:t>]</w:t>
      </w:r>
      <w:r w:rsidRPr="00DA61F3">
        <w:rPr>
          <w:rFonts w:cs="KFGQPC Uthman Taha Naskh"/>
          <w:sz w:val="30"/>
          <w:szCs w:val="30"/>
          <w:rtl/>
        </w:rPr>
        <w:t>.</w:t>
      </w:r>
    </w:p>
    <w:p w14:paraId="10A2029A" w14:textId="055444F7" w:rsidR="00F74C5B"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اللهم صل وسلم وبارك على عبدك ورسولك</w:t>
      </w:r>
      <w:r w:rsidR="00DA24C0" w:rsidRPr="00DA61F3">
        <w:rPr>
          <w:rFonts w:cs="KFGQPC Uthman Taha Naskh"/>
          <w:sz w:val="30"/>
          <w:szCs w:val="30"/>
          <w:rtl/>
        </w:rPr>
        <w:t>،</w:t>
      </w:r>
      <w:r w:rsidRPr="00DA61F3">
        <w:rPr>
          <w:rFonts w:cs="KFGQPC Uthman Taha Naskh"/>
          <w:sz w:val="30"/>
          <w:szCs w:val="30"/>
          <w:rtl/>
        </w:rPr>
        <w:t xml:space="preserve"> نبينا محمد وعلى </w:t>
      </w:r>
      <w:r w:rsidR="00A8451E" w:rsidRPr="00DA61F3">
        <w:rPr>
          <w:rFonts w:cs="KFGQPC Uthman Taha Naskh" w:hint="cs"/>
          <w:sz w:val="30"/>
          <w:szCs w:val="30"/>
          <w:rtl/>
        </w:rPr>
        <w:t>آ</w:t>
      </w:r>
      <w:r w:rsidRPr="00DA61F3">
        <w:rPr>
          <w:rFonts w:cs="KFGQPC Uthman Taha Naskh"/>
          <w:sz w:val="30"/>
          <w:szCs w:val="30"/>
          <w:rtl/>
        </w:rPr>
        <w:t xml:space="preserve">له وأصحابه أجمعين. </w:t>
      </w:r>
      <w:r w:rsidR="00A8451E" w:rsidRPr="00DA61F3">
        <w:rPr>
          <w:rFonts w:cs="KFGQPC Uthman Taha Naskh" w:hint="cs"/>
          <w:sz w:val="30"/>
          <w:szCs w:val="30"/>
          <w:rtl/>
        </w:rPr>
        <w:t xml:space="preserve">أما </w:t>
      </w:r>
      <w:r w:rsidRPr="00DA61F3">
        <w:rPr>
          <w:rFonts w:cs="KFGQPC Uthman Taha Naskh"/>
          <w:sz w:val="30"/>
          <w:szCs w:val="30"/>
          <w:rtl/>
        </w:rPr>
        <w:t>بعد</w:t>
      </w:r>
      <w:r w:rsidR="00A8451E" w:rsidRPr="00DA61F3">
        <w:rPr>
          <w:rFonts w:cs="KFGQPC Uthman Taha Naskh" w:hint="cs"/>
          <w:sz w:val="30"/>
          <w:szCs w:val="30"/>
          <w:rtl/>
        </w:rPr>
        <w:t>:</w:t>
      </w:r>
    </w:p>
    <w:p w14:paraId="76549E4B" w14:textId="2CD00A53" w:rsidR="006B1A59"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فإن الله خلق الجن والانس لعبادته</w:t>
      </w:r>
      <w:r w:rsidR="00DA24C0" w:rsidRPr="00DA61F3">
        <w:rPr>
          <w:rFonts w:cs="KFGQPC Uthman Taha Naskh"/>
          <w:sz w:val="30"/>
          <w:szCs w:val="30"/>
          <w:rtl/>
        </w:rPr>
        <w:t>،</w:t>
      </w:r>
      <w:r w:rsidRPr="00DA61F3">
        <w:rPr>
          <w:rFonts w:cs="KFGQPC Uthman Taha Naskh"/>
          <w:sz w:val="30"/>
          <w:szCs w:val="30"/>
          <w:rtl/>
        </w:rPr>
        <w:t xml:space="preserve"> كما قال</w:t>
      </w:r>
      <w:r w:rsidR="00A8451E" w:rsidRPr="00DA61F3">
        <w:rPr>
          <w:rFonts w:cs="KFGQPC Uthman Taha Naskh" w:hint="cs"/>
          <w:sz w:val="30"/>
          <w:szCs w:val="30"/>
          <w:rtl/>
        </w:rPr>
        <w:t xml:space="preserve"> </w:t>
      </w:r>
      <w:r w:rsidRPr="00DA61F3">
        <w:rPr>
          <w:rFonts w:cs="KFGQPC Uthman Taha Naskh"/>
          <w:sz w:val="30"/>
          <w:szCs w:val="30"/>
          <w:rtl/>
        </w:rPr>
        <w:t>تعالى</w:t>
      </w:r>
      <w:r w:rsidR="00A8451E" w:rsidRPr="00DA61F3">
        <w:rPr>
          <w:rFonts w:cs="KFGQPC Uthman Taha Naskh" w:hint="cs"/>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وَمَا خَلَقْتُ الْجِنَّ وَالْإِنسَ إِلَّا لِيَعْبُدُونِ</w:t>
      </w:r>
      <w:r w:rsidR="00497471" w:rsidRPr="00497471">
        <w:rPr>
          <w:rFonts w:cs="KFGQPC Uthman Taha Naskh"/>
          <w:b/>
          <w:bCs/>
          <w:color w:val="0070C0"/>
          <w:sz w:val="30"/>
          <w:szCs w:val="30"/>
          <w:rtl/>
        </w:rPr>
        <w:t>﴾</w:t>
      </w:r>
      <w:r w:rsidR="00A8451E" w:rsidRPr="00DA61F3">
        <w:rPr>
          <w:rFonts w:cs="KFGQPC Uthman Taha Naskh" w:hint="cs"/>
          <w:sz w:val="30"/>
          <w:szCs w:val="30"/>
          <w:rtl/>
        </w:rPr>
        <w:t xml:space="preserve"> </w:t>
      </w:r>
      <w:r w:rsidR="00497471">
        <w:rPr>
          <w:rFonts w:cs="KFGQPC Uthman Taha Naskh"/>
          <w:sz w:val="30"/>
          <w:szCs w:val="30"/>
          <w:rtl/>
        </w:rPr>
        <w:t>[</w:t>
      </w:r>
      <w:r w:rsidRPr="00DA61F3">
        <w:rPr>
          <w:rFonts w:cs="KFGQPC Uthman Taha Naskh"/>
          <w:sz w:val="30"/>
          <w:szCs w:val="30"/>
          <w:rtl/>
        </w:rPr>
        <w:t>الذاريات</w:t>
      </w:r>
      <w:r w:rsidR="00A8451E" w:rsidRPr="00DA61F3">
        <w:rPr>
          <w:rFonts w:cs="KFGQPC Uthman Taha Naskh" w:hint="cs"/>
          <w:sz w:val="30"/>
          <w:szCs w:val="30"/>
          <w:rtl/>
        </w:rPr>
        <w:t xml:space="preserve"> </w:t>
      </w:r>
      <w:r w:rsidR="00A8451E" w:rsidRPr="00DA61F3">
        <w:rPr>
          <w:rFonts w:cs="KFGQPC Uthman Taha Naskh"/>
          <w:sz w:val="30"/>
          <w:szCs w:val="30"/>
          <w:rtl/>
        </w:rPr>
        <w:t>الآية:</w:t>
      </w:r>
      <w:r w:rsidR="00A8451E" w:rsidRPr="00DA61F3">
        <w:rPr>
          <w:rFonts w:cs="KFGQPC Uthman Taha Naskh" w:hint="cs"/>
          <w:sz w:val="30"/>
          <w:szCs w:val="30"/>
          <w:rtl/>
        </w:rPr>
        <w:t xml:space="preserve"> </w:t>
      </w:r>
      <w:r w:rsidRPr="00DA61F3">
        <w:rPr>
          <w:rFonts w:cs="KFGQPC Uthman Taha Naskh"/>
          <w:sz w:val="30"/>
          <w:szCs w:val="30"/>
          <w:rtl/>
        </w:rPr>
        <w:t>56</w:t>
      </w:r>
      <w:r w:rsidR="00497471">
        <w:rPr>
          <w:rFonts w:cs="KFGQPC Uthman Taha Naskh" w:hint="cs"/>
          <w:sz w:val="30"/>
          <w:szCs w:val="30"/>
          <w:rtl/>
        </w:rPr>
        <w:t>]</w:t>
      </w:r>
      <w:r w:rsidR="00A8451E" w:rsidRPr="00DA61F3">
        <w:rPr>
          <w:rFonts w:cs="KFGQPC Uthman Taha Naskh" w:hint="cs"/>
          <w:sz w:val="30"/>
          <w:szCs w:val="30"/>
          <w:rtl/>
        </w:rPr>
        <w:t>،</w:t>
      </w:r>
      <w:r w:rsidRPr="00DA61F3">
        <w:rPr>
          <w:rFonts w:cs="KFGQPC Uthman Taha Naskh"/>
          <w:sz w:val="30"/>
          <w:szCs w:val="30"/>
          <w:rtl/>
        </w:rPr>
        <w:t xml:space="preserve"> وفي ذلك شرفهم وعزهم وسعادتهم في الدنيا والآخرة</w:t>
      </w:r>
      <w:r w:rsidR="00A8451E" w:rsidRPr="00DA61F3">
        <w:rPr>
          <w:rFonts w:cs="KFGQPC Uthman Taha Naskh" w:hint="cs"/>
          <w:sz w:val="30"/>
          <w:szCs w:val="30"/>
          <w:rtl/>
        </w:rPr>
        <w:t>؛</w:t>
      </w:r>
      <w:r w:rsidRPr="00DA61F3">
        <w:rPr>
          <w:rFonts w:cs="KFGQPC Uthman Taha Naskh"/>
          <w:sz w:val="30"/>
          <w:szCs w:val="30"/>
          <w:rtl/>
        </w:rPr>
        <w:t xml:space="preserve"> لأنهم بحاجة إلى ربهم</w:t>
      </w:r>
      <w:r w:rsidR="00DA24C0" w:rsidRPr="00DA61F3">
        <w:rPr>
          <w:rFonts w:cs="KFGQPC Uthman Taha Naskh"/>
          <w:sz w:val="30"/>
          <w:szCs w:val="30"/>
          <w:rtl/>
        </w:rPr>
        <w:t>،</w:t>
      </w:r>
      <w:r w:rsidRPr="00DA61F3">
        <w:rPr>
          <w:rFonts w:cs="KFGQPC Uthman Taha Naskh"/>
          <w:sz w:val="30"/>
          <w:szCs w:val="30"/>
          <w:rtl/>
        </w:rPr>
        <w:t xml:space="preserve"> لا غنى لهم عنه طرفة عين</w:t>
      </w:r>
      <w:r w:rsidR="00DA24C0" w:rsidRPr="00DA61F3">
        <w:rPr>
          <w:rFonts w:cs="KFGQPC Uthman Taha Naskh"/>
          <w:sz w:val="30"/>
          <w:szCs w:val="30"/>
          <w:rtl/>
        </w:rPr>
        <w:t>،</w:t>
      </w:r>
      <w:r w:rsidRPr="00DA61F3">
        <w:rPr>
          <w:rFonts w:cs="KFGQPC Uthman Taha Naskh"/>
          <w:sz w:val="30"/>
          <w:szCs w:val="30"/>
          <w:rtl/>
        </w:rPr>
        <w:t xml:space="preserve"> وهو غني عنهم وعن عبادتهم</w:t>
      </w:r>
      <w:r w:rsidR="00DA24C0" w:rsidRPr="00DA61F3">
        <w:rPr>
          <w:rFonts w:cs="KFGQPC Uthman Taha Naskh"/>
          <w:sz w:val="30"/>
          <w:szCs w:val="30"/>
          <w:rtl/>
        </w:rPr>
        <w:t>،</w:t>
      </w:r>
      <w:r w:rsidRPr="00DA61F3">
        <w:rPr>
          <w:rFonts w:cs="KFGQPC Uthman Taha Naskh"/>
          <w:sz w:val="30"/>
          <w:szCs w:val="30"/>
          <w:rtl/>
        </w:rPr>
        <w:t xml:space="preserve"> كما قال تعالى</w:t>
      </w:r>
      <w:r w:rsidR="00A8451E" w:rsidRPr="00DA61F3">
        <w:rPr>
          <w:rFonts w:cs="KFGQPC Uthman Taha Naskh" w:hint="cs"/>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إِن تَكْفُرُوا فَإِنَّ اللَّهَ غَنِيٌّ عَنكُمْ</w:t>
      </w:r>
      <w:r w:rsidR="00497471" w:rsidRPr="00497471">
        <w:rPr>
          <w:rFonts w:cs="KFGQPC Uthman Taha Naskh"/>
          <w:b/>
          <w:bCs/>
          <w:color w:val="0070C0"/>
          <w:sz w:val="30"/>
          <w:szCs w:val="30"/>
          <w:rtl/>
        </w:rPr>
        <w:t>﴾</w:t>
      </w:r>
      <w:r w:rsidR="00A8451E" w:rsidRPr="00DA61F3">
        <w:rPr>
          <w:rFonts w:cs="KFGQPC Uthman Taha Naskh" w:hint="cs"/>
          <w:sz w:val="30"/>
          <w:szCs w:val="30"/>
          <w:rtl/>
        </w:rPr>
        <w:t xml:space="preserve"> </w:t>
      </w:r>
      <w:r w:rsidR="00497471">
        <w:rPr>
          <w:rFonts w:cs="KFGQPC Uthman Taha Naskh"/>
          <w:sz w:val="30"/>
          <w:szCs w:val="30"/>
          <w:rtl/>
        </w:rPr>
        <w:t>[</w:t>
      </w:r>
      <w:r w:rsidRPr="00DA61F3">
        <w:rPr>
          <w:rFonts w:cs="KFGQPC Uthman Taha Naskh"/>
          <w:sz w:val="30"/>
          <w:szCs w:val="30"/>
          <w:rtl/>
        </w:rPr>
        <w:t>الزمر</w:t>
      </w:r>
      <w:r w:rsidR="00A8451E" w:rsidRPr="00DA61F3">
        <w:rPr>
          <w:rFonts w:cs="KFGQPC Uthman Taha Naskh" w:hint="cs"/>
          <w:sz w:val="30"/>
          <w:szCs w:val="30"/>
          <w:rtl/>
        </w:rPr>
        <w:t xml:space="preserve"> </w:t>
      </w:r>
      <w:r w:rsidR="00A8451E" w:rsidRPr="00DA61F3">
        <w:rPr>
          <w:rFonts w:cs="KFGQPC Uthman Taha Naskh"/>
          <w:sz w:val="30"/>
          <w:szCs w:val="30"/>
          <w:rtl/>
        </w:rPr>
        <w:t>الآية:</w:t>
      </w:r>
      <w:r w:rsidRPr="00DA61F3">
        <w:rPr>
          <w:rFonts w:cs="KFGQPC Uthman Taha Naskh"/>
          <w:sz w:val="30"/>
          <w:szCs w:val="30"/>
          <w:rtl/>
        </w:rPr>
        <w:t xml:space="preserve"> 7</w:t>
      </w:r>
      <w:r w:rsidR="00497471">
        <w:rPr>
          <w:rFonts w:cs="KFGQPC Uthman Taha Naskh" w:hint="cs"/>
          <w:sz w:val="30"/>
          <w:szCs w:val="30"/>
          <w:rtl/>
        </w:rPr>
        <w:t>]</w:t>
      </w:r>
      <w:r w:rsidR="00A8451E" w:rsidRPr="00DA61F3">
        <w:rPr>
          <w:rFonts w:cs="KFGQPC Uthman Taha Naskh" w:hint="cs"/>
          <w:sz w:val="30"/>
          <w:szCs w:val="30"/>
          <w:rtl/>
        </w:rPr>
        <w:t>،</w:t>
      </w:r>
      <w:r w:rsidRPr="00DA61F3">
        <w:rPr>
          <w:rFonts w:cs="KFGQPC Uthman Taha Naskh"/>
          <w:sz w:val="30"/>
          <w:szCs w:val="30"/>
          <w:rtl/>
        </w:rPr>
        <w:t xml:space="preserve"> وقال تعالى</w:t>
      </w:r>
      <w:r w:rsidR="00A8451E" w:rsidRPr="00DA61F3">
        <w:rPr>
          <w:rFonts w:cs="KFGQPC Uthman Taha Naskh" w:hint="cs"/>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وَقَالَ مُوسَى إِن تَكْفُرُواْ أَنتُمْ وَمَن فِي الأَرْضِ جَمِيعاً فَإِنَّ اللّهَ لَغَنِيٌّ حَمِيدٌ</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إبراهيم </w:t>
      </w:r>
      <w:r w:rsidR="00A8451E" w:rsidRPr="00DA61F3">
        <w:rPr>
          <w:rFonts w:cs="KFGQPC Uthman Taha Naskh"/>
          <w:sz w:val="30"/>
          <w:szCs w:val="30"/>
          <w:rtl/>
        </w:rPr>
        <w:t>الآية:</w:t>
      </w:r>
      <w:r w:rsidR="006B1A59" w:rsidRPr="00DA61F3">
        <w:rPr>
          <w:rFonts w:cs="KFGQPC Uthman Taha Naskh" w:hint="cs"/>
          <w:sz w:val="30"/>
          <w:szCs w:val="30"/>
          <w:rtl/>
        </w:rPr>
        <w:t xml:space="preserve"> </w:t>
      </w:r>
      <w:r w:rsidRPr="00DA61F3">
        <w:rPr>
          <w:rFonts w:cs="KFGQPC Uthman Taha Naskh"/>
          <w:sz w:val="30"/>
          <w:szCs w:val="30"/>
          <w:rtl/>
        </w:rPr>
        <w:t>8</w:t>
      </w:r>
      <w:r w:rsidR="00497471">
        <w:rPr>
          <w:rFonts w:cs="KFGQPC Uthman Taha Naskh" w:hint="cs"/>
          <w:sz w:val="30"/>
          <w:szCs w:val="30"/>
          <w:rtl/>
        </w:rPr>
        <w:t>]</w:t>
      </w:r>
      <w:r w:rsidR="006B1A59" w:rsidRPr="00DA61F3">
        <w:rPr>
          <w:rFonts w:cs="KFGQPC Uthman Taha Naskh" w:hint="cs"/>
          <w:sz w:val="30"/>
          <w:szCs w:val="30"/>
          <w:rtl/>
        </w:rPr>
        <w:t>،</w:t>
      </w:r>
      <w:r w:rsidRPr="00DA61F3">
        <w:rPr>
          <w:rFonts w:cs="KFGQPC Uthman Taha Naskh"/>
          <w:sz w:val="30"/>
          <w:szCs w:val="30"/>
          <w:rtl/>
        </w:rPr>
        <w:t xml:space="preserve"> والعبادة حق لله على خلقه</w:t>
      </w:r>
      <w:r w:rsidR="00DA24C0" w:rsidRPr="00DA61F3">
        <w:rPr>
          <w:rFonts w:cs="KFGQPC Uthman Taha Naskh"/>
          <w:sz w:val="30"/>
          <w:szCs w:val="30"/>
          <w:rtl/>
        </w:rPr>
        <w:t>،</w:t>
      </w:r>
      <w:r w:rsidRPr="00DA61F3">
        <w:rPr>
          <w:rFonts w:cs="KFGQPC Uthman Taha Naskh"/>
          <w:sz w:val="30"/>
          <w:szCs w:val="30"/>
          <w:rtl/>
        </w:rPr>
        <w:t xml:space="preserve"> وفائدتها تعود إليهم</w:t>
      </w:r>
      <w:r w:rsidR="00DA24C0" w:rsidRPr="00DA61F3">
        <w:rPr>
          <w:rFonts w:cs="KFGQPC Uthman Taha Naskh"/>
          <w:sz w:val="30"/>
          <w:szCs w:val="30"/>
          <w:rtl/>
        </w:rPr>
        <w:t>،</w:t>
      </w:r>
      <w:r w:rsidRPr="00DA61F3">
        <w:rPr>
          <w:rFonts w:cs="KFGQPC Uthman Taha Naskh"/>
          <w:sz w:val="30"/>
          <w:szCs w:val="30"/>
          <w:rtl/>
        </w:rPr>
        <w:t xml:space="preserve"> فمن أبى أن ي</w:t>
      </w:r>
      <w:r w:rsidR="006B1A59" w:rsidRPr="00DA61F3">
        <w:rPr>
          <w:rFonts w:cs="KFGQPC Uthman Taha Naskh" w:hint="cs"/>
          <w:sz w:val="30"/>
          <w:szCs w:val="30"/>
          <w:rtl/>
        </w:rPr>
        <w:t>َ</w:t>
      </w:r>
      <w:r w:rsidRPr="00DA61F3">
        <w:rPr>
          <w:rFonts w:cs="KFGQPC Uthman Taha Naskh"/>
          <w:sz w:val="30"/>
          <w:szCs w:val="30"/>
          <w:rtl/>
        </w:rPr>
        <w:t>عب</w:t>
      </w:r>
      <w:r w:rsidR="006B1A59" w:rsidRPr="00DA61F3">
        <w:rPr>
          <w:rFonts w:cs="KFGQPC Uthman Taha Naskh" w:hint="cs"/>
          <w:sz w:val="30"/>
          <w:szCs w:val="30"/>
          <w:rtl/>
        </w:rPr>
        <w:t>ُ</w:t>
      </w:r>
      <w:r w:rsidRPr="00DA61F3">
        <w:rPr>
          <w:rFonts w:cs="KFGQPC Uthman Taha Naskh"/>
          <w:sz w:val="30"/>
          <w:szCs w:val="30"/>
          <w:rtl/>
        </w:rPr>
        <w:t>د</w:t>
      </w:r>
      <w:r w:rsidR="006B1A59" w:rsidRPr="00DA61F3">
        <w:rPr>
          <w:rFonts w:cs="KFGQPC Uthman Taha Naskh" w:hint="cs"/>
          <w:sz w:val="30"/>
          <w:szCs w:val="30"/>
          <w:rtl/>
        </w:rPr>
        <w:t>َ</w:t>
      </w:r>
      <w:r w:rsidRPr="00DA61F3">
        <w:rPr>
          <w:rFonts w:cs="KFGQPC Uthman Taha Naskh"/>
          <w:sz w:val="30"/>
          <w:szCs w:val="30"/>
          <w:rtl/>
        </w:rPr>
        <w:t xml:space="preserve"> الله فهو مستكبر</w:t>
      </w:r>
      <w:r w:rsidR="00DA24C0" w:rsidRPr="00DA61F3">
        <w:rPr>
          <w:rFonts w:cs="KFGQPC Uthman Taha Naskh"/>
          <w:sz w:val="30"/>
          <w:szCs w:val="30"/>
          <w:rtl/>
        </w:rPr>
        <w:t>،</w:t>
      </w:r>
      <w:r w:rsidRPr="00DA61F3">
        <w:rPr>
          <w:rFonts w:cs="KFGQPC Uthman Taha Naskh"/>
          <w:sz w:val="30"/>
          <w:szCs w:val="30"/>
          <w:rtl/>
        </w:rPr>
        <w:t xml:space="preserve"> ومن </w:t>
      </w:r>
      <w:r w:rsidRPr="00DA61F3">
        <w:rPr>
          <w:rFonts w:cs="KFGQPC Uthman Taha Naskh"/>
          <w:sz w:val="30"/>
          <w:szCs w:val="30"/>
          <w:rtl/>
        </w:rPr>
        <w:lastRenderedPageBreak/>
        <w:t>ع</w:t>
      </w:r>
      <w:r w:rsidR="006B1A59" w:rsidRPr="00DA61F3">
        <w:rPr>
          <w:rFonts w:cs="KFGQPC Uthman Taha Naskh" w:hint="cs"/>
          <w:sz w:val="30"/>
          <w:szCs w:val="30"/>
          <w:rtl/>
        </w:rPr>
        <w:t>َ</w:t>
      </w:r>
      <w:r w:rsidRPr="00DA61F3">
        <w:rPr>
          <w:rFonts w:cs="KFGQPC Uthman Taha Naskh"/>
          <w:sz w:val="30"/>
          <w:szCs w:val="30"/>
          <w:rtl/>
        </w:rPr>
        <w:t>ب</w:t>
      </w:r>
      <w:r w:rsidR="006B1A59" w:rsidRPr="00DA61F3">
        <w:rPr>
          <w:rFonts w:cs="KFGQPC Uthman Taha Naskh" w:hint="cs"/>
          <w:sz w:val="30"/>
          <w:szCs w:val="30"/>
          <w:rtl/>
        </w:rPr>
        <w:t>َ</w:t>
      </w:r>
      <w:r w:rsidRPr="00DA61F3">
        <w:rPr>
          <w:rFonts w:cs="KFGQPC Uthman Taha Naskh"/>
          <w:sz w:val="30"/>
          <w:szCs w:val="30"/>
          <w:rtl/>
        </w:rPr>
        <w:t>د</w:t>
      </w:r>
      <w:r w:rsidR="006B1A59" w:rsidRPr="00DA61F3">
        <w:rPr>
          <w:rFonts w:cs="KFGQPC Uthman Taha Naskh" w:hint="cs"/>
          <w:sz w:val="30"/>
          <w:szCs w:val="30"/>
          <w:rtl/>
        </w:rPr>
        <w:t>َ</w:t>
      </w:r>
      <w:r w:rsidRPr="00DA61F3">
        <w:rPr>
          <w:rFonts w:cs="KFGQPC Uthman Taha Naskh"/>
          <w:sz w:val="30"/>
          <w:szCs w:val="30"/>
          <w:rtl/>
        </w:rPr>
        <w:t xml:space="preserve"> الله</w:t>
      </w:r>
      <w:r w:rsidR="006B1A59" w:rsidRPr="00DA61F3">
        <w:rPr>
          <w:rFonts w:cs="KFGQPC Uthman Taha Naskh" w:hint="cs"/>
          <w:sz w:val="30"/>
          <w:szCs w:val="30"/>
          <w:rtl/>
        </w:rPr>
        <w:t>َ</w:t>
      </w:r>
      <w:r w:rsidRPr="00DA61F3">
        <w:rPr>
          <w:rFonts w:cs="KFGQPC Uthman Taha Naskh"/>
          <w:sz w:val="30"/>
          <w:szCs w:val="30"/>
          <w:rtl/>
        </w:rPr>
        <w:t xml:space="preserve"> وع</w:t>
      </w:r>
      <w:r w:rsidR="006B1A59" w:rsidRPr="00DA61F3">
        <w:rPr>
          <w:rFonts w:cs="KFGQPC Uthman Taha Naskh" w:hint="cs"/>
          <w:sz w:val="30"/>
          <w:szCs w:val="30"/>
          <w:rtl/>
        </w:rPr>
        <w:t>َ</w:t>
      </w:r>
      <w:r w:rsidRPr="00DA61F3">
        <w:rPr>
          <w:rFonts w:cs="KFGQPC Uthman Taha Naskh"/>
          <w:sz w:val="30"/>
          <w:szCs w:val="30"/>
          <w:rtl/>
        </w:rPr>
        <w:t>ب</w:t>
      </w:r>
      <w:r w:rsidR="006B1A59" w:rsidRPr="00DA61F3">
        <w:rPr>
          <w:rFonts w:cs="KFGQPC Uthman Taha Naskh" w:hint="cs"/>
          <w:sz w:val="30"/>
          <w:szCs w:val="30"/>
          <w:rtl/>
        </w:rPr>
        <w:t>َ</w:t>
      </w:r>
      <w:r w:rsidRPr="00DA61F3">
        <w:rPr>
          <w:rFonts w:cs="KFGQPC Uthman Taha Naskh"/>
          <w:sz w:val="30"/>
          <w:szCs w:val="30"/>
          <w:rtl/>
        </w:rPr>
        <w:t>د</w:t>
      </w:r>
      <w:r w:rsidR="006B1A59" w:rsidRPr="00DA61F3">
        <w:rPr>
          <w:rFonts w:cs="KFGQPC Uthman Taha Naskh" w:hint="cs"/>
          <w:sz w:val="30"/>
          <w:szCs w:val="30"/>
          <w:rtl/>
        </w:rPr>
        <w:t>َ</w:t>
      </w:r>
      <w:r w:rsidRPr="00DA61F3">
        <w:rPr>
          <w:rFonts w:cs="KFGQPC Uthman Taha Naskh"/>
          <w:sz w:val="30"/>
          <w:szCs w:val="30"/>
          <w:rtl/>
        </w:rPr>
        <w:t xml:space="preserve"> معه غير</w:t>
      </w:r>
      <w:r w:rsidR="006B1A59" w:rsidRPr="00DA61F3">
        <w:rPr>
          <w:rFonts w:cs="KFGQPC Uthman Taha Naskh" w:hint="cs"/>
          <w:sz w:val="30"/>
          <w:szCs w:val="30"/>
          <w:rtl/>
        </w:rPr>
        <w:t>َ</w:t>
      </w:r>
      <w:r w:rsidRPr="00DA61F3">
        <w:rPr>
          <w:rFonts w:cs="KFGQPC Uthman Taha Naskh"/>
          <w:sz w:val="30"/>
          <w:szCs w:val="30"/>
          <w:rtl/>
        </w:rPr>
        <w:t>ه فهو مشرك</w:t>
      </w:r>
      <w:r w:rsidR="00DA24C0" w:rsidRPr="00DA61F3">
        <w:rPr>
          <w:rFonts w:cs="KFGQPC Uthman Taha Naskh"/>
          <w:sz w:val="30"/>
          <w:szCs w:val="30"/>
          <w:rtl/>
        </w:rPr>
        <w:t>،</w:t>
      </w:r>
      <w:r w:rsidRPr="00DA61F3">
        <w:rPr>
          <w:rFonts w:cs="KFGQPC Uthman Taha Naskh"/>
          <w:sz w:val="30"/>
          <w:szCs w:val="30"/>
          <w:rtl/>
        </w:rPr>
        <w:t xml:space="preserve"> ومن عبد الله وحده بغير ما شرع فهو مبتدع</w:t>
      </w:r>
      <w:r w:rsidR="00DA24C0" w:rsidRPr="00DA61F3">
        <w:rPr>
          <w:rFonts w:cs="KFGQPC Uthman Taha Naskh"/>
          <w:sz w:val="30"/>
          <w:szCs w:val="30"/>
          <w:rtl/>
        </w:rPr>
        <w:t>،</w:t>
      </w:r>
      <w:r w:rsidRPr="00DA61F3">
        <w:rPr>
          <w:rFonts w:cs="KFGQPC Uthman Taha Naskh"/>
          <w:sz w:val="30"/>
          <w:szCs w:val="30"/>
          <w:rtl/>
        </w:rPr>
        <w:t xml:space="preserve"> ومن عبد الله وحده بما شرع فهو المؤمن الموحد.</w:t>
      </w:r>
    </w:p>
    <w:p w14:paraId="442DCB43" w14:textId="304FED0C" w:rsidR="00F74C5B"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ولما كان العباد في ضرورة إلى العبادة</w:t>
      </w:r>
      <w:r w:rsidR="00DA24C0" w:rsidRPr="00DA61F3">
        <w:rPr>
          <w:rFonts w:cs="KFGQPC Uthman Taha Naskh"/>
          <w:sz w:val="30"/>
          <w:szCs w:val="30"/>
          <w:rtl/>
        </w:rPr>
        <w:t>،</w:t>
      </w:r>
      <w:r w:rsidRPr="00DA61F3">
        <w:rPr>
          <w:rFonts w:cs="KFGQPC Uthman Taha Naskh"/>
          <w:sz w:val="30"/>
          <w:szCs w:val="30"/>
          <w:rtl/>
        </w:rPr>
        <w:t xml:space="preserve"> ولا يمكنهم أن يعرفوا بأنفسهم حقيقتها التي ترضي الله  </w:t>
      </w:r>
      <w:r w:rsidR="006B1A59" w:rsidRPr="00DA61F3">
        <w:rPr>
          <w:rFonts w:cs="KFGQPC Uthman Taha Naskh" w:hint="cs"/>
          <w:sz w:val="30"/>
          <w:szCs w:val="30"/>
          <w:rtl/>
        </w:rPr>
        <w:t>-</w:t>
      </w:r>
      <w:r w:rsidRPr="00DA61F3">
        <w:rPr>
          <w:rFonts w:cs="KFGQPC Uthman Taha Naskh"/>
          <w:sz w:val="30"/>
          <w:szCs w:val="30"/>
          <w:rtl/>
        </w:rPr>
        <w:t>سبحانه</w:t>
      </w:r>
      <w:r w:rsidR="006B1A59" w:rsidRPr="00DA61F3">
        <w:rPr>
          <w:rFonts w:cs="KFGQPC Uthman Taha Naskh" w:hint="cs"/>
          <w:sz w:val="30"/>
          <w:szCs w:val="30"/>
          <w:rtl/>
        </w:rPr>
        <w:t>-</w:t>
      </w:r>
      <w:r w:rsidRPr="00DA61F3">
        <w:rPr>
          <w:rFonts w:cs="KFGQPC Uthman Taha Naskh"/>
          <w:sz w:val="30"/>
          <w:szCs w:val="30"/>
          <w:rtl/>
        </w:rPr>
        <w:t xml:space="preserve"> وتوافق دينه</w:t>
      </w:r>
      <w:r w:rsidR="00DA24C0" w:rsidRPr="00DA61F3">
        <w:rPr>
          <w:rFonts w:cs="KFGQPC Uthman Taha Naskh"/>
          <w:sz w:val="30"/>
          <w:szCs w:val="30"/>
          <w:rtl/>
        </w:rPr>
        <w:t>،</w:t>
      </w:r>
      <w:r w:rsidRPr="00DA61F3">
        <w:rPr>
          <w:rFonts w:cs="KFGQPC Uthman Taha Naskh"/>
          <w:sz w:val="30"/>
          <w:szCs w:val="30"/>
          <w:rtl/>
        </w:rPr>
        <w:t xml:space="preserve"> لم ي</w:t>
      </w:r>
      <w:r w:rsidR="006B1A59" w:rsidRPr="00DA61F3">
        <w:rPr>
          <w:rFonts w:cs="KFGQPC Uthman Taha Naskh" w:hint="cs"/>
          <w:sz w:val="30"/>
          <w:szCs w:val="30"/>
          <w:rtl/>
        </w:rPr>
        <w:t>َ</w:t>
      </w:r>
      <w:r w:rsidRPr="00DA61F3">
        <w:rPr>
          <w:rFonts w:cs="KFGQPC Uthman Taha Naskh"/>
          <w:sz w:val="30"/>
          <w:szCs w:val="30"/>
          <w:rtl/>
        </w:rPr>
        <w:t>ك</w:t>
      </w:r>
      <w:r w:rsidR="006B1A59" w:rsidRPr="00DA61F3">
        <w:rPr>
          <w:rFonts w:cs="KFGQPC Uthman Taha Naskh" w:hint="cs"/>
          <w:sz w:val="30"/>
          <w:szCs w:val="30"/>
          <w:rtl/>
        </w:rPr>
        <w:t>ِ</w:t>
      </w:r>
      <w:r w:rsidRPr="00DA61F3">
        <w:rPr>
          <w:rFonts w:cs="KFGQPC Uthman Taha Naskh"/>
          <w:sz w:val="30"/>
          <w:szCs w:val="30"/>
          <w:rtl/>
        </w:rPr>
        <w:t>ل</w:t>
      </w:r>
      <w:r w:rsidR="006B1A59" w:rsidRPr="00DA61F3">
        <w:rPr>
          <w:rFonts w:cs="KFGQPC Uthman Taha Naskh" w:hint="cs"/>
          <w:sz w:val="30"/>
          <w:szCs w:val="30"/>
          <w:rtl/>
        </w:rPr>
        <w:t>ْ</w:t>
      </w:r>
      <w:r w:rsidRPr="00DA61F3">
        <w:rPr>
          <w:rFonts w:cs="KFGQPC Uthman Taha Naskh"/>
          <w:sz w:val="30"/>
          <w:szCs w:val="30"/>
          <w:rtl/>
        </w:rPr>
        <w:t>هم إلى أنفسهم</w:t>
      </w:r>
      <w:r w:rsidR="00DA24C0" w:rsidRPr="00DA61F3">
        <w:rPr>
          <w:rFonts w:cs="KFGQPC Uthman Taha Naskh"/>
          <w:sz w:val="30"/>
          <w:szCs w:val="30"/>
          <w:rtl/>
        </w:rPr>
        <w:t>،</w:t>
      </w:r>
      <w:r w:rsidRPr="00DA61F3">
        <w:rPr>
          <w:rFonts w:cs="KFGQPC Uthman Taha Naskh"/>
          <w:sz w:val="30"/>
          <w:szCs w:val="30"/>
          <w:rtl/>
        </w:rPr>
        <w:t xml:space="preserve"> بل أرسل إليهم الرسل وأنزل الكتب</w:t>
      </w:r>
      <w:r w:rsidR="006B1A59" w:rsidRPr="00DA61F3">
        <w:rPr>
          <w:rFonts w:cs="KFGQPC Uthman Taha Naskh" w:hint="cs"/>
          <w:sz w:val="30"/>
          <w:szCs w:val="30"/>
          <w:rtl/>
        </w:rPr>
        <w:t>؛</w:t>
      </w:r>
      <w:r w:rsidRPr="00DA61F3">
        <w:rPr>
          <w:rFonts w:cs="KFGQPC Uthman Taha Naskh"/>
          <w:sz w:val="30"/>
          <w:szCs w:val="30"/>
          <w:rtl/>
        </w:rPr>
        <w:t xml:space="preserve"> لبيان حقيقة تلك العبادة</w:t>
      </w:r>
      <w:r w:rsidR="006B1A59" w:rsidRPr="00DA61F3">
        <w:rPr>
          <w:rFonts w:cs="KFGQPC Uthman Taha Naskh" w:hint="cs"/>
          <w:sz w:val="30"/>
          <w:szCs w:val="30"/>
          <w:rtl/>
        </w:rPr>
        <w:t>،</w:t>
      </w:r>
      <w:r w:rsidRPr="00DA61F3">
        <w:rPr>
          <w:rFonts w:cs="KFGQPC Uthman Taha Naskh"/>
          <w:sz w:val="30"/>
          <w:szCs w:val="30"/>
          <w:rtl/>
        </w:rPr>
        <w:t xml:space="preserve"> كما 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وَلَقَدْ بَعَثْنَا فِي كُلِّ أُمَّةٍ رَّسُولاً أَنِ اعْبُدُواْ اللّهَ وَاجْتَنِبُواْ الطَّاغُوتَ</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النحل </w:t>
      </w:r>
      <w:r w:rsidR="00A8451E" w:rsidRPr="00DA61F3">
        <w:rPr>
          <w:rFonts w:cs="KFGQPC Uthman Taha Naskh"/>
          <w:sz w:val="30"/>
          <w:szCs w:val="30"/>
          <w:rtl/>
        </w:rPr>
        <w:t>الآية:</w:t>
      </w:r>
      <w:r w:rsidR="006B1A59" w:rsidRPr="00DA61F3">
        <w:rPr>
          <w:rFonts w:cs="KFGQPC Uthman Taha Naskh" w:hint="cs"/>
          <w:sz w:val="30"/>
          <w:szCs w:val="30"/>
          <w:rtl/>
        </w:rPr>
        <w:t xml:space="preserve"> </w:t>
      </w:r>
      <w:r w:rsidRPr="00DA61F3">
        <w:rPr>
          <w:rFonts w:cs="KFGQPC Uthman Taha Naskh"/>
          <w:sz w:val="30"/>
          <w:szCs w:val="30"/>
          <w:rtl/>
        </w:rPr>
        <w:t>36</w:t>
      </w:r>
      <w:r w:rsidR="00497471">
        <w:rPr>
          <w:rFonts w:cs="KFGQPC Uthman Taha Naskh" w:hint="cs"/>
          <w:sz w:val="30"/>
          <w:szCs w:val="30"/>
          <w:rtl/>
        </w:rPr>
        <w:t>]</w:t>
      </w:r>
      <w:r w:rsidR="006B1A59" w:rsidRPr="00DA61F3">
        <w:rPr>
          <w:rFonts w:cs="KFGQPC Uthman Taha Naskh" w:hint="cs"/>
          <w:sz w:val="30"/>
          <w:szCs w:val="30"/>
          <w:rtl/>
        </w:rPr>
        <w:t>،</w:t>
      </w:r>
      <w:r w:rsidRPr="00DA61F3">
        <w:rPr>
          <w:rFonts w:cs="KFGQPC Uthman Taha Naskh"/>
          <w:sz w:val="30"/>
          <w:szCs w:val="30"/>
          <w:rtl/>
        </w:rPr>
        <w:t xml:space="preserve"> وقال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 xml:space="preserve">وَمَا أَرْسَلْنَا مِن قَبْلِكَ مِن رَّسُولٍ إِلَّا نُوحِي إِلَيْهِ أَنَّهُ لَا إِلَهَ إِلَّا أَنَا فَاعْبُدُونِ </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الأنبياء </w:t>
      </w:r>
      <w:r w:rsidR="00A8451E" w:rsidRPr="00DA61F3">
        <w:rPr>
          <w:rFonts w:cs="KFGQPC Uthman Taha Naskh"/>
          <w:sz w:val="30"/>
          <w:szCs w:val="30"/>
          <w:rtl/>
        </w:rPr>
        <w:t>الآية:</w:t>
      </w:r>
      <w:r w:rsidRPr="00DA61F3">
        <w:rPr>
          <w:rFonts w:cs="KFGQPC Uthman Taha Naskh"/>
          <w:sz w:val="30"/>
          <w:szCs w:val="30"/>
          <w:rtl/>
        </w:rPr>
        <w:t xml:space="preserve"> 25</w:t>
      </w:r>
      <w:r w:rsidR="00497471">
        <w:rPr>
          <w:rFonts w:cs="KFGQPC Uthman Taha Naskh" w:hint="cs"/>
          <w:sz w:val="30"/>
          <w:szCs w:val="30"/>
          <w:rtl/>
        </w:rPr>
        <w:t>]</w:t>
      </w:r>
      <w:r w:rsidR="006B1A59" w:rsidRPr="00DA61F3">
        <w:rPr>
          <w:rFonts w:cs="KFGQPC Uthman Taha Naskh" w:hint="cs"/>
          <w:sz w:val="30"/>
          <w:szCs w:val="30"/>
          <w:rtl/>
        </w:rPr>
        <w:t>،</w:t>
      </w:r>
      <w:r w:rsidRPr="00DA61F3">
        <w:rPr>
          <w:rFonts w:cs="KFGQPC Uthman Taha Naskh"/>
          <w:sz w:val="30"/>
          <w:szCs w:val="30"/>
          <w:rtl/>
        </w:rPr>
        <w:t xml:space="preserve"> فمن حاد عما بينته الرسل ونزلت به الكتب من عبادة الله</w:t>
      </w:r>
      <w:r w:rsidR="00DA24C0" w:rsidRPr="00DA61F3">
        <w:rPr>
          <w:rFonts w:cs="KFGQPC Uthman Taha Naskh"/>
          <w:sz w:val="30"/>
          <w:szCs w:val="30"/>
          <w:rtl/>
        </w:rPr>
        <w:t>،</w:t>
      </w:r>
      <w:r w:rsidRPr="00DA61F3">
        <w:rPr>
          <w:rFonts w:cs="KFGQPC Uthman Taha Naskh"/>
          <w:sz w:val="30"/>
          <w:szCs w:val="30"/>
          <w:rtl/>
        </w:rPr>
        <w:t xml:space="preserve"> وع</w:t>
      </w:r>
      <w:r w:rsidR="00551C08" w:rsidRPr="00DA61F3">
        <w:rPr>
          <w:rFonts w:cs="KFGQPC Uthman Taha Naskh" w:hint="cs"/>
          <w:sz w:val="30"/>
          <w:szCs w:val="30"/>
          <w:rtl/>
        </w:rPr>
        <w:t>َ</w:t>
      </w:r>
      <w:r w:rsidRPr="00DA61F3">
        <w:rPr>
          <w:rFonts w:cs="KFGQPC Uthman Taha Naskh"/>
          <w:sz w:val="30"/>
          <w:szCs w:val="30"/>
          <w:rtl/>
        </w:rPr>
        <w:t>ب</w:t>
      </w:r>
      <w:r w:rsidR="00551C08" w:rsidRPr="00DA61F3">
        <w:rPr>
          <w:rFonts w:cs="KFGQPC Uthman Taha Naskh" w:hint="cs"/>
          <w:sz w:val="30"/>
          <w:szCs w:val="30"/>
          <w:rtl/>
        </w:rPr>
        <w:t>َ</w:t>
      </w:r>
      <w:r w:rsidRPr="00DA61F3">
        <w:rPr>
          <w:rFonts w:cs="KFGQPC Uthman Taha Naskh"/>
          <w:sz w:val="30"/>
          <w:szCs w:val="30"/>
          <w:rtl/>
        </w:rPr>
        <w:t>د</w:t>
      </w:r>
      <w:r w:rsidR="00551C08" w:rsidRPr="00DA61F3">
        <w:rPr>
          <w:rFonts w:cs="KFGQPC Uthman Taha Naskh" w:hint="cs"/>
          <w:sz w:val="30"/>
          <w:szCs w:val="30"/>
          <w:rtl/>
        </w:rPr>
        <w:t>َ</w:t>
      </w:r>
      <w:r w:rsidRPr="00DA61F3">
        <w:rPr>
          <w:rFonts w:cs="KFGQPC Uthman Taha Naskh"/>
          <w:sz w:val="30"/>
          <w:szCs w:val="30"/>
          <w:rtl/>
        </w:rPr>
        <w:t xml:space="preserve"> الله بما ي</w:t>
      </w:r>
      <w:r w:rsidR="00551C08" w:rsidRPr="00DA61F3">
        <w:rPr>
          <w:rFonts w:cs="KFGQPC Uthman Taha Naskh" w:hint="cs"/>
          <w:sz w:val="30"/>
          <w:szCs w:val="30"/>
          <w:rtl/>
        </w:rPr>
        <w:t>ُ</w:t>
      </w:r>
      <w:r w:rsidRPr="00DA61F3">
        <w:rPr>
          <w:rFonts w:cs="KFGQPC Uthman Taha Naskh"/>
          <w:sz w:val="30"/>
          <w:szCs w:val="30"/>
          <w:rtl/>
        </w:rPr>
        <w:t>ملي عليه ذوق</w:t>
      </w:r>
      <w:r w:rsidR="00551C08" w:rsidRPr="00DA61F3">
        <w:rPr>
          <w:rFonts w:cs="KFGQPC Uthman Taha Naskh" w:hint="cs"/>
          <w:sz w:val="30"/>
          <w:szCs w:val="30"/>
          <w:rtl/>
        </w:rPr>
        <w:t>ُ</w:t>
      </w:r>
      <w:r w:rsidRPr="00DA61F3">
        <w:rPr>
          <w:rFonts w:cs="KFGQPC Uthman Taha Naskh"/>
          <w:sz w:val="30"/>
          <w:szCs w:val="30"/>
          <w:rtl/>
        </w:rPr>
        <w:t>ه وما تهواه نفس</w:t>
      </w:r>
      <w:r w:rsidR="00551C08" w:rsidRPr="00DA61F3">
        <w:rPr>
          <w:rFonts w:cs="KFGQPC Uthman Taha Naskh" w:hint="cs"/>
          <w:sz w:val="30"/>
          <w:szCs w:val="30"/>
          <w:rtl/>
        </w:rPr>
        <w:t>ُ</w:t>
      </w:r>
      <w:r w:rsidRPr="00DA61F3">
        <w:rPr>
          <w:rFonts w:cs="KFGQPC Uthman Taha Naskh"/>
          <w:sz w:val="30"/>
          <w:szCs w:val="30"/>
          <w:rtl/>
        </w:rPr>
        <w:t>ه وما زينته له شياطين ال</w:t>
      </w:r>
      <w:r w:rsidR="00551C08" w:rsidRPr="00DA61F3">
        <w:rPr>
          <w:rFonts w:cs="KFGQPC Uthman Taha Naskh" w:hint="cs"/>
          <w:sz w:val="30"/>
          <w:szCs w:val="30"/>
          <w:rtl/>
        </w:rPr>
        <w:t>إ</w:t>
      </w:r>
      <w:r w:rsidRPr="00DA61F3">
        <w:rPr>
          <w:rFonts w:cs="KFGQPC Uthman Taha Naskh"/>
          <w:sz w:val="30"/>
          <w:szCs w:val="30"/>
          <w:rtl/>
        </w:rPr>
        <w:t>نس والجن</w:t>
      </w:r>
      <w:r w:rsidR="00551C08" w:rsidRPr="00DA61F3">
        <w:rPr>
          <w:rFonts w:cs="KFGQPC Uthman Taha Naskh" w:hint="cs"/>
          <w:sz w:val="30"/>
          <w:szCs w:val="30"/>
          <w:rtl/>
        </w:rPr>
        <w:t>،</w:t>
      </w:r>
      <w:r w:rsidRPr="00DA61F3">
        <w:rPr>
          <w:rFonts w:cs="KFGQPC Uthman Taha Naskh"/>
          <w:sz w:val="30"/>
          <w:szCs w:val="30"/>
          <w:rtl/>
        </w:rPr>
        <w:t xml:space="preserve"> فقد ض</w:t>
      </w:r>
      <w:r w:rsidR="00551C08" w:rsidRPr="00DA61F3">
        <w:rPr>
          <w:rFonts w:cs="KFGQPC Uthman Taha Naskh" w:hint="cs"/>
          <w:sz w:val="30"/>
          <w:szCs w:val="30"/>
          <w:rtl/>
        </w:rPr>
        <w:t>َ</w:t>
      </w:r>
      <w:r w:rsidRPr="00DA61F3">
        <w:rPr>
          <w:rFonts w:cs="KFGQPC Uthman Taha Naskh"/>
          <w:sz w:val="30"/>
          <w:szCs w:val="30"/>
          <w:rtl/>
        </w:rPr>
        <w:t>ل</w:t>
      </w:r>
      <w:r w:rsidR="00551C08" w:rsidRPr="00DA61F3">
        <w:rPr>
          <w:rFonts w:cs="KFGQPC Uthman Taha Naskh" w:hint="cs"/>
          <w:sz w:val="30"/>
          <w:szCs w:val="30"/>
          <w:rtl/>
        </w:rPr>
        <w:t>َّ</w:t>
      </w:r>
      <w:r w:rsidRPr="00DA61F3">
        <w:rPr>
          <w:rFonts w:cs="KFGQPC Uthman Taha Naskh"/>
          <w:sz w:val="30"/>
          <w:szCs w:val="30"/>
          <w:rtl/>
        </w:rPr>
        <w:t xml:space="preserve"> عن سبيل الله</w:t>
      </w:r>
      <w:r w:rsidR="00551C08" w:rsidRPr="00DA61F3">
        <w:rPr>
          <w:rFonts w:cs="KFGQPC Uthman Taha Naskh" w:hint="cs"/>
          <w:sz w:val="30"/>
          <w:szCs w:val="30"/>
          <w:rtl/>
        </w:rPr>
        <w:t>،</w:t>
      </w:r>
      <w:r w:rsidRPr="00DA61F3">
        <w:rPr>
          <w:rFonts w:cs="KFGQPC Uthman Taha Naskh"/>
          <w:sz w:val="30"/>
          <w:szCs w:val="30"/>
          <w:rtl/>
        </w:rPr>
        <w:t xml:space="preserve"> ولم تكن عبادت</w:t>
      </w:r>
      <w:r w:rsidR="00551C08" w:rsidRPr="00DA61F3">
        <w:rPr>
          <w:rFonts w:cs="KFGQPC Uthman Taha Naskh" w:hint="cs"/>
          <w:sz w:val="30"/>
          <w:szCs w:val="30"/>
          <w:rtl/>
        </w:rPr>
        <w:t>ُ</w:t>
      </w:r>
      <w:r w:rsidRPr="00DA61F3">
        <w:rPr>
          <w:rFonts w:cs="KFGQPC Uthman Taha Naskh"/>
          <w:sz w:val="30"/>
          <w:szCs w:val="30"/>
          <w:rtl/>
        </w:rPr>
        <w:t>ه في الحقيقة</w:t>
      </w:r>
      <w:r w:rsidR="00551C08" w:rsidRPr="00DA61F3">
        <w:rPr>
          <w:rFonts w:cs="KFGQPC Uthman Taha Naskh" w:hint="cs"/>
          <w:sz w:val="30"/>
          <w:szCs w:val="30"/>
          <w:rtl/>
        </w:rPr>
        <w:t>ِ</w:t>
      </w:r>
      <w:r w:rsidRPr="00DA61F3">
        <w:rPr>
          <w:rFonts w:cs="KFGQPC Uthman Taha Naskh"/>
          <w:sz w:val="30"/>
          <w:szCs w:val="30"/>
          <w:rtl/>
        </w:rPr>
        <w:t xml:space="preserve"> عبادة</w:t>
      </w:r>
      <w:r w:rsidR="00551C08" w:rsidRPr="00DA61F3">
        <w:rPr>
          <w:rFonts w:cs="KFGQPC Uthman Taha Naskh" w:hint="cs"/>
          <w:sz w:val="30"/>
          <w:szCs w:val="30"/>
          <w:rtl/>
        </w:rPr>
        <w:t>ً</w:t>
      </w:r>
      <w:r w:rsidRPr="00DA61F3">
        <w:rPr>
          <w:rFonts w:cs="KFGQPC Uthman Taha Naskh"/>
          <w:sz w:val="30"/>
          <w:szCs w:val="30"/>
          <w:rtl/>
        </w:rPr>
        <w:t xml:space="preserve"> لله</w:t>
      </w:r>
      <w:r w:rsidR="00DA24C0" w:rsidRPr="00DA61F3">
        <w:rPr>
          <w:rFonts w:cs="KFGQPC Uthman Taha Naskh"/>
          <w:sz w:val="30"/>
          <w:szCs w:val="30"/>
          <w:rtl/>
        </w:rPr>
        <w:t>،</w:t>
      </w:r>
      <w:r w:rsidRPr="00DA61F3">
        <w:rPr>
          <w:rFonts w:cs="KFGQPC Uthman Taha Naskh"/>
          <w:sz w:val="30"/>
          <w:szCs w:val="30"/>
          <w:rtl/>
        </w:rPr>
        <w:t xml:space="preserve"> بل هي عبادة</w:t>
      </w:r>
      <w:r w:rsidR="00551C08" w:rsidRPr="00DA61F3">
        <w:rPr>
          <w:rFonts w:cs="KFGQPC Uthman Taha Naskh" w:hint="cs"/>
          <w:sz w:val="30"/>
          <w:szCs w:val="30"/>
          <w:rtl/>
        </w:rPr>
        <w:t>ٌ</w:t>
      </w:r>
      <w:r w:rsidRPr="00DA61F3">
        <w:rPr>
          <w:rFonts w:cs="KFGQPC Uthman Taha Naskh"/>
          <w:sz w:val="30"/>
          <w:szCs w:val="30"/>
          <w:rtl/>
        </w:rPr>
        <w:t xml:space="preserve"> لهواه</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وَمَنْ أَضَلُّ مِمَّنِ اتَّبَعَ هَوَاهُ بِغَيْرِ هُدًى مِّنَ اللَّهِ</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القصص </w:t>
      </w:r>
      <w:r w:rsidR="00A8451E" w:rsidRPr="00DA61F3">
        <w:rPr>
          <w:rFonts w:cs="KFGQPC Uthman Taha Naskh"/>
          <w:sz w:val="30"/>
          <w:szCs w:val="30"/>
          <w:rtl/>
        </w:rPr>
        <w:t>الآية:</w:t>
      </w:r>
      <w:r w:rsidR="00551C08" w:rsidRPr="00DA61F3">
        <w:rPr>
          <w:rFonts w:cs="KFGQPC Uthman Taha Naskh" w:hint="cs"/>
          <w:sz w:val="30"/>
          <w:szCs w:val="30"/>
          <w:rtl/>
        </w:rPr>
        <w:t xml:space="preserve"> </w:t>
      </w:r>
      <w:r w:rsidRPr="00DA61F3">
        <w:rPr>
          <w:rFonts w:cs="KFGQPC Uthman Taha Naskh"/>
          <w:sz w:val="30"/>
          <w:szCs w:val="30"/>
          <w:rtl/>
        </w:rPr>
        <w:t>50</w:t>
      </w:r>
      <w:r w:rsidR="00497471">
        <w:rPr>
          <w:rFonts w:cs="KFGQPC Uthman Taha Naskh" w:hint="cs"/>
          <w:sz w:val="30"/>
          <w:szCs w:val="30"/>
          <w:rtl/>
        </w:rPr>
        <w:t>]</w:t>
      </w:r>
      <w:r w:rsidR="00551C08" w:rsidRPr="00DA61F3">
        <w:rPr>
          <w:rFonts w:cs="KFGQPC Uthman Taha Naskh" w:hint="cs"/>
          <w:sz w:val="30"/>
          <w:szCs w:val="30"/>
          <w:rtl/>
        </w:rPr>
        <w:t>،</w:t>
      </w:r>
      <w:r w:rsidRPr="00DA61F3">
        <w:rPr>
          <w:rFonts w:cs="KFGQPC Uthman Taha Naskh"/>
          <w:sz w:val="30"/>
          <w:szCs w:val="30"/>
          <w:rtl/>
        </w:rPr>
        <w:t xml:space="preserve"> وهذا الجنس</w:t>
      </w:r>
      <w:r w:rsidR="00551C08" w:rsidRPr="00DA61F3">
        <w:rPr>
          <w:rFonts w:cs="KFGQPC Uthman Taha Naskh" w:hint="cs"/>
          <w:sz w:val="30"/>
          <w:szCs w:val="30"/>
          <w:rtl/>
        </w:rPr>
        <w:t>ُ</w:t>
      </w:r>
      <w:r w:rsidRPr="00DA61F3">
        <w:rPr>
          <w:rFonts w:cs="KFGQPC Uthman Taha Naskh"/>
          <w:sz w:val="30"/>
          <w:szCs w:val="30"/>
          <w:rtl/>
        </w:rPr>
        <w:t xml:space="preserve"> كثير</w:t>
      </w:r>
      <w:r w:rsidR="00551C08" w:rsidRPr="00DA61F3">
        <w:rPr>
          <w:rFonts w:cs="KFGQPC Uthman Taha Naskh" w:hint="cs"/>
          <w:sz w:val="30"/>
          <w:szCs w:val="30"/>
          <w:rtl/>
        </w:rPr>
        <w:t>ٌ</w:t>
      </w:r>
      <w:r w:rsidRPr="00DA61F3">
        <w:rPr>
          <w:rFonts w:cs="KFGQPC Uthman Taha Naskh"/>
          <w:sz w:val="30"/>
          <w:szCs w:val="30"/>
          <w:rtl/>
        </w:rPr>
        <w:t xml:space="preserve"> في البشر</w:t>
      </w:r>
      <w:r w:rsidR="00DA24C0" w:rsidRPr="00DA61F3">
        <w:rPr>
          <w:rFonts w:cs="KFGQPC Uthman Taha Naskh"/>
          <w:sz w:val="30"/>
          <w:szCs w:val="30"/>
          <w:rtl/>
        </w:rPr>
        <w:t>،</w:t>
      </w:r>
      <w:r w:rsidRPr="00DA61F3">
        <w:rPr>
          <w:rFonts w:cs="KFGQPC Uthman Taha Naskh"/>
          <w:sz w:val="30"/>
          <w:szCs w:val="30"/>
          <w:rtl/>
        </w:rPr>
        <w:t xml:space="preserve"> وفي طليعت</w:t>
      </w:r>
      <w:r w:rsidR="00551C08" w:rsidRPr="00DA61F3">
        <w:rPr>
          <w:rFonts w:cs="KFGQPC Uthman Taha Naskh" w:hint="cs"/>
          <w:sz w:val="30"/>
          <w:szCs w:val="30"/>
          <w:rtl/>
        </w:rPr>
        <w:t>ِ</w:t>
      </w:r>
      <w:r w:rsidRPr="00DA61F3">
        <w:rPr>
          <w:rFonts w:cs="KFGQPC Uthman Taha Naskh"/>
          <w:sz w:val="30"/>
          <w:szCs w:val="30"/>
          <w:rtl/>
        </w:rPr>
        <w:t>هم النصارى</w:t>
      </w:r>
      <w:r w:rsidR="00DA24C0" w:rsidRPr="00DA61F3">
        <w:rPr>
          <w:rFonts w:cs="KFGQPC Uthman Taha Naskh"/>
          <w:sz w:val="30"/>
          <w:szCs w:val="30"/>
          <w:rtl/>
        </w:rPr>
        <w:t>،</w:t>
      </w:r>
      <w:r w:rsidRPr="00DA61F3">
        <w:rPr>
          <w:rFonts w:cs="KFGQPC Uthman Taha Naskh"/>
          <w:sz w:val="30"/>
          <w:szCs w:val="30"/>
          <w:rtl/>
        </w:rPr>
        <w:t xml:space="preserve"> ومن ض</w:t>
      </w:r>
      <w:r w:rsidR="00551C08" w:rsidRPr="00DA61F3">
        <w:rPr>
          <w:rFonts w:cs="KFGQPC Uthman Taha Naskh" w:hint="cs"/>
          <w:sz w:val="30"/>
          <w:szCs w:val="30"/>
          <w:rtl/>
        </w:rPr>
        <w:t>َ</w:t>
      </w:r>
      <w:r w:rsidRPr="00DA61F3">
        <w:rPr>
          <w:rFonts w:cs="KFGQPC Uthman Taha Naskh"/>
          <w:sz w:val="30"/>
          <w:szCs w:val="30"/>
          <w:rtl/>
        </w:rPr>
        <w:t>ل م</w:t>
      </w:r>
      <w:r w:rsidR="00551C08" w:rsidRPr="00DA61F3">
        <w:rPr>
          <w:rFonts w:cs="KFGQPC Uthman Taha Naskh" w:hint="cs"/>
          <w:sz w:val="30"/>
          <w:szCs w:val="30"/>
          <w:rtl/>
        </w:rPr>
        <w:t>ِ</w:t>
      </w:r>
      <w:r w:rsidRPr="00DA61F3">
        <w:rPr>
          <w:rFonts w:cs="KFGQPC Uthman Taha Naskh"/>
          <w:sz w:val="30"/>
          <w:szCs w:val="30"/>
          <w:rtl/>
        </w:rPr>
        <w:t>ن ف</w:t>
      </w:r>
      <w:r w:rsidR="00551C08" w:rsidRPr="00DA61F3">
        <w:rPr>
          <w:rFonts w:cs="KFGQPC Uthman Taha Naskh" w:hint="cs"/>
          <w:sz w:val="30"/>
          <w:szCs w:val="30"/>
          <w:rtl/>
        </w:rPr>
        <w:t>ِ</w:t>
      </w:r>
      <w:r w:rsidRPr="00DA61F3">
        <w:rPr>
          <w:rFonts w:cs="KFGQPC Uthman Taha Naskh"/>
          <w:sz w:val="30"/>
          <w:szCs w:val="30"/>
          <w:rtl/>
        </w:rPr>
        <w:t>ر</w:t>
      </w:r>
      <w:r w:rsidR="00551C08" w:rsidRPr="00DA61F3">
        <w:rPr>
          <w:rFonts w:cs="KFGQPC Uthman Taha Naskh" w:hint="cs"/>
          <w:sz w:val="30"/>
          <w:szCs w:val="30"/>
          <w:rtl/>
        </w:rPr>
        <w:t>َ</w:t>
      </w:r>
      <w:r w:rsidRPr="00DA61F3">
        <w:rPr>
          <w:rFonts w:cs="KFGQPC Uthman Taha Naskh"/>
          <w:sz w:val="30"/>
          <w:szCs w:val="30"/>
          <w:rtl/>
        </w:rPr>
        <w:t>ق هذه الأمة</w:t>
      </w:r>
      <w:r w:rsidR="00DA24C0" w:rsidRPr="00DA61F3">
        <w:rPr>
          <w:rFonts w:cs="KFGQPC Uthman Taha Naskh"/>
          <w:sz w:val="30"/>
          <w:szCs w:val="30"/>
          <w:rtl/>
        </w:rPr>
        <w:t>،</w:t>
      </w:r>
      <w:r w:rsidRPr="00DA61F3">
        <w:rPr>
          <w:rFonts w:cs="KFGQPC Uthman Taha Naskh"/>
          <w:sz w:val="30"/>
          <w:szCs w:val="30"/>
          <w:rtl/>
        </w:rPr>
        <w:t xml:space="preserve"> كالصوفية فإنهم اختط</w:t>
      </w:r>
      <w:r w:rsidR="00551C08" w:rsidRPr="00DA61F3">
        <w:rPr>
          <w:rFonts w:cs="KFGQPC Uthman Taha Naskh" w:hint="cs"/>
          <w:sz w:val="30"/>
          <w:szCs w:val="30"/>
          <w:rtl/>
        </w:rPr>
        <w:t>ُّ</w:t>
      </w:r>
      <w:r w:rsidRPr="00DA61F3">
        <w:rPr>
          <w:rFonts w:cs="KFGQPC Uthman Taha Naskh"/>
          <w:sz w:val="30"/>
          <w:szCs w:val="30"/>
          <w:rtl/>
        </w:rPr>
        <w:t>وا لأنفسهم خطة في العبادة مخالفة لما شرعه الله في كثير من شعاراتهم</w:t>
      </w:r>
      <w:r w:rsidR="00551C08" w:rsidRPr="00DA61F3">
        <w:rPr>
          <w:rFonts w:cs="KFGQPC Uthman Taha Naskh" w:hint="cs"/>
          <w:sz w:val="30"/>
          <w:szCs w:val="30"/>
          <w:rtl/>
        </w:rPr>
        <w:t>،</w:t>
      </w:r>
      <w:r w:rsidRPr="00DA61F3">
        <w:rPr>
          <w:rFonts w:cs="KFGQPC Uthman Taha Naskh"/>
          <w:sz w:val="30"/>
          <w:szCs w:val="30"/>
          <w:rtl/>
        </w:rPr>
        <w:t xml:space="preserve"> وهذا يتضح ببيان حقيقة العبادة التي شرعها الله على لسان رسول الله صلى الله عليه وسلم</w:t>
      </w:r>
      <w:r w:rsidR="00DA24C0" w:rsidRPr="00DA61F3">
        <w:rPr>
          <w:rFonts w:cs="KFGQPC Uthman Taha Naskh"/>
          <w:sz w:val="30"/>
          <w:szCs w:val="30"/>
          <w:rtl/>
        </w:rPr>
        <w:t>،</w:t>
      </w:r>
      <w:r w:rsidRPr="00DA61F3">
        <w:rPr>
          <w:rFonts w:cs="KFGQPC Uthman Taha Naskh"/>
          <w:sz w:val="30"/>
          <w:szCs w:val="30"/>
          <w:rtl/>
        </w:rPr>
        <w:t xml:space="preserve"> وبيان ما عليه الصوفية اليوم من ا</w:t>
      </w:r>
      <w:r w:rsidR="00551C08" w:rsidRPr="00DA61F3">
        <w:rPr>
          <w:rFonts w:cs="KFGQPC Uthman Taha Naskh" w:hint="cs"/>
          <w:sz w:val="30"/>
          <w:szCs w:val="30"/>
          <w:rtl/>
        </w:rPr>
        <w:t>ن</w:t>
      </w:r>
      <w:r w:rsidRPr="00DA61F3">
        <w:rPr>
          <w:rFonts w:cs="KFGQPC Uthman Taha Naskh"/>
          <w:sz w:val="30"/>
          <w:szCs w:val="30"/>
          <w:rtl/>
        </w:rPr>
        <w:t>حرافات عن حقيقة تلك العبادة.</w:t>
      </w:r>
    </w:p>
    <w:p w14:paraId="533D87C4" w14:textId="77777777" w:rsidR="00693074" w:rsidRDefault="00693074">
      <w:pPr>
        <w:bidi w:val="0"/>
        <w:spacing w:after="160" w:line="259" w:lineRule="auto"/>
        <w:ind w:firstLine="0"/>
        <w:jc w:val="left"/>
        <w:rPr>
          <w:rFonts w:cs="KFGQPC Uthman Taha Naskh"/>
          <w:b/>
          <w:bCs/>
          <w:sz w:val="30"/>
          <w:szCs w:val="30"/>
          <w:rtl/>
        </w:rPr>
      </w:pPr>
      <w:r>
        <w:rPr>
          <w:rFonts w:cs="KFGQPC Uthman Taha Naskh"/>
          <w:b/>
          <w:bCs/>
          <w:sz w:val="30"/>
          <w:szCs w:val="30"/>
          <w:rtl/>
        </w:rPr>
        <w:br w:type="page"/>
      </w:r>
    </w:p>
    <w:p w14:paraId="4202A712" w14:textId="77777777" w:rsidR="00693074" w:rsidRPr="00693074" w:rsidRDefault="00693074" w:rsidP="00693074">
      <w:pPr>
        <w:widowControl w:val="0"/>
        <w:spacing w:after="120" w:line="500" w:lineRule="exact"/>
        <w:ind w:firstLine="0"/>
        <w:jc w:val="center"/>
        <w:rPr>
          <w:rFonts w:cs="KFGQPC Uthman Taha Naskh" w:hint="cs"/>
          <w:b/>
          <w:bCs/>
          <w:color w:val="0070C0"/>
          <w:sz w:val="30"/>
          <w:szCs w:val="30"/>
          <w:rtl/>
        </w:rPr>
      </w:pPr>
    </w:p>
    <w:p w14:paraId="26B92EBC" w14:textId="7A8E593E" w:rsidR="00F74C5B" w:rsidRPr="00693074" w:rsidRDefault="00F74C5B" w:rsidP="000262C6">
      <w:pPr>
        <w:pStyle w:val="a9"/>
        <w:rPr>
          <w:rtl/>
        </w:rPr>
      </w:pPr>
      <w:bookmarkStart w:id="2" w:name="_Toc111925430"/>
      <w:r w:rsidRPr="00693074">
        <w:rPr>
          <w:rtl/>
        </w:rPr>
        <w:t>ضوابط العبادة الصحيحة</w:t>
      </w:r>
      <w:bookmarkEnd w:id="2"/>
    </w:p>
    <w:p w14:paraId="6D094AF5"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إن العبادة التي شرعها الله ـ</w:t>
      </w:r>
      <w:r w:rsidR="00551C08" w:rsidRPr="00DA61F3">
        <w:rPr>
          <w:rFonts w:cs="KFGQPC Uthman Taha Naskh" w:hint="cs"/>
          <w:sz w:val="30"/>
          <w:szCs w:val="30"/>
          <w:rtl/>
        </w:rPr>
        <w:t>-</w:t>
      </w:r>
      <w:r w:rsidRPr="00DA61F3">
        <w:rPr>
          <w:rFonts w:cs="KFGQPC Uthman Taha Naskh"/>
          <w:sz w:val="30"/>
          <w:szCs w:val="30"/>
          <w:rtl/>
        </w:rPr>
        <w:t>سبحانه وتعالى</w:t>
      </w:r>
      <w:r w:rsidR="00551C08" w:rsidRPr="00DA61F3">
        <w:rPr>
          <w:rFonts w:cs="KFGQPC Uthman Taha Naskh" w:hint="cs"/>
          <w:sz w:val="30"/>
          <w:szCs w:val="30"/>
          <w:rtl/>
        </w:rPr>
        <w:t>-</w:t>
      </w:r>
      <w:r w:rsidRPr="00DA61F3">
        <w:rPr>
          <w:rFonts w:cs="KFGQPC Uthman Taha Naskh"/>
          <w:sz w:val="30"/>
          <w:szCs w:val="30"/>
          <w:rtl/>
        </w:rPr>
        <w:t xml:space="preserve"> تنبني على أصول وأسس ثابتة تتلخص فيما يلي</w:t>
      </w:r>
      <w:r w:rsidR="00A8451E" w:rsidRPr="00DA61F3">
        <w:rPr>
          <w:rFonts w:cs="KFGQPC Uthman Taha Naskh"/>
          <w:sz w:val="30"/>
          <w:szCs w:val="30"/>
          <w:rtl/>
        </w:rPr>
        <w:t>:</w:t>
      </w:r>
    </w:p>
    <w:p w14:paraId="3CF36BB4" w14:textId="07874FB3" w:rsidR="00F74C5B"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b/>
          <w:bCs/>
          <w:color w:val="0070C0"/>
          <w:sz w:val="30"/>
          <w:szCs w:val="30"/>
          <w:rtl/>
        </w:rPr>
        <w:t>أول</w:t>
      </w:r>
      <w:r w:rsidR="006A5FAF" w:rsidRPr="00DA61F3">
        <w:rPr>
          <w:rFonts w:cs="KFGQPC Uthman Taha Naskh" w:hint="cs"/>
          <w:b/>
          <w:bCs/>
          <w:color w:val="0070C0"/>
          <w:sz w:val="30"/>
          <w:szCs w:val="30"/>
          <w:rtl/>
        </w:rPr>
        <w:t>ً</w:t>
      </w:r>
      <w:r w:rsidRPr="00DA61F3">
        <w:rPr>
          <w:rFonts w:cs="KFGQPC Uthman Taha Naskh"/>
          <w:b/>
          <w:bCs/>
          <w:color w:val="0070C0"/>
          <w:sz w:val="30"/>
          <w:szCs w:val="30"/>
          <w:rtl/>
        </w:rPr>
        <w:t>ا</w:t>
      </w:r>
      <w:r w:rsidR="00A8451E" w:rsidRPr="00DA61F3">
        <w:rPr>
          <w:rFonts w:cs="KFGQPC Uthman Taha Naskh"/>
          <w:b/>
          <w:bCs/>
          <w:color w:val="0070C0"/>
          <w:sz w:val="30"/>
          <w:szCs w:val="30"/>
          <w:rtl/>
        </w:rPr>
        <w:t>:</w:t>
      </w:r>
      <w:r w:rsidRPr="00DA61F3">
        <w:rPr>
          <w:rFonts w:cs="KFGQPC Uthman Taha Naskh"/>
          <w:b/>
          <w:bCs/>
          <w:color w:val="0070C0"/>
          <w:sz w:val="30"/>
          <w:szCs w:val="30"/>
          <w:rtl/>
        </w:rPr>
        <w:t xml:space="preserve"> أنها توقيفية</w:t>
      </w:r>
      <w:r w:rsidR="00551C08" w:rsidRPr="00DA61F3">
        <w:rPr>
          <w:rFonts w:cs="KFGQPC Uthman Taha Naskh" w:hint="cs"/>
          <w:color w:val="0070C0"/>
          <w:sz w:val="30"/>
          <w:szCs w:val="30"/>
          <w:rtl/>
        </w:rPr>
        <w:t>:</w:t>
      </w:r>
      <w:r w:rsidRPr="00DA61F3">
        <w:rPr>
          <w:rFonts w:cs="KFGQPC Uthman Taha Naskh"/>
          <w:color w:val="0070C0"/>
          <w:sz w:val="30"/>
          <w:szCs w:val="30"/>
          <w:rtl/>
        </w:rPr>
        <w:t xml:space="preserve"> </w:t>
      </w:r>
      <w:r w:rsidRPr="00DA61F3">
        <w:rPr>
          <w:rFonts w:cs="KFGQPC Uthman Taha Naskh"/>
          <w:sz w:val="30"/>
          <w:szCs w:val="30"/>
          <w:rtl/>
        </w:rPr>
        <w:t>بمعنى أنه لا مجال للرأي فيها</w:t>
      </w:r>
      <w:r w:rsidR="00551C08" w:rsidRPr="00DA61F3">
        <w:rPr>
          <w:rFonts w:cs="KFGQPC Uthman Taha Naskh" w:hint="cs"/>
          <w:sz w:val="30"/>
          <w:szCs w:val="30"/>
          <w:rtl/>
        </w:rPr>
        <w:t>،</w:t>
      </w:r>
      <w:r w:rsidRPr="00DA61F3">
        <w:rPr>
          <w:rFonts w:cs="KFGQPC Uthman Taha Naskh"/>
          <w:sz w:val="30"/>
          <w:szCs w:val="30"/>
          <w:rtl/>
        </w:rPr>
        <w:t xml:space="preserve"> بل لابد أن يكون المشرع لها هو الله </w:t>
      </w:r>
      <w:r w:rsidR="00551C08" w:rsidRPr="00DA61F3">
        <w:rPr>
          <w:rFonts w:cs="KFGQPC Uthman Taha Naskh" w:hint="cs"/>
          <w:sz w:val="30"/>
          <w:szCs w:val="30"/>
          <w:rtl/>
        </w:rPr>
        <w:t>-</w:t>
      </w:r>
      <w:r w:rsidRPr="00DA61F3">
        <w:rPr>
          <w:rFonts w:cs="KFGQPC Uthman Taha Naskh"/>
          <w:sz w:val="30"/>
          <w:szCs w:val="30"/>
          <w:rtl/>
        </w:rPr>
        <w:t>سبحانه وتعالى</w:t>
      </w:r>
      <w:r w:rsidR="00551C08" w:rsidRPr="00DA61F3">
        <w:rPr>
          <w:rFonts w:cs="KFGQPC Uthman Taha Naskh" w:hint="cs"/>
          <w:sz w:val="30"/>
          <w:szCs w:val="30"/>
          <w:rtl/>
        </w:rPr>
        <w:t>-</w:t>
      </w:r>
      <w:r w:rsidRPr="00DA61F3">
        <w:rPr>
          <w:rFonts w:cs="KFGQPC Uthman Taha Naskh"/>
          <w:sz w:val="30"/>
          <w:szCs w:val="30"/>
          <w:rtl/>
        </w:rPr>
        <w:t xml:space="preserve"> كما قال تعالى لنبيه</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فَاسْتَقِمْ كَمَا أُمِرْتَ وَمَن تَابَ مَعَكَ وَلاَ تَطْغَوْاْ</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هود </w:t>
      </w:r>
      <w:r w:rsidR="00A8451E" w:rsidRPr="00DA61F3">
        <w:rPr>
          <w:rFonts w:cs="KFGQPC Uthman Taha Naskh"/>
          <w:sz w:val="30"/>
          <w:szCs w:val="30"/>
          <w:rtl/>
        </w:rPr>
        <w:t>الآية:</w:t>
      </w:r>
      <w:r w:rsidRPr="00DA61F3">
        <w:rPr>
          <w:rFonts w:cs="KFGQPC Uthman Taha Naskh"/>
          <w:sz w:val="30"/>
          <w:szCs w:val="30"/>
          <w:rtl/>
        </w:rPr>
        <w:t xml:space="preserve"> 112</w:t>
      </w:r>
      <w:r w:rsidR="00497471">
        <w:rPr>
          <w:rFonts w:cs="KFGQPC Uthman Taha Naskh" w:hint="cs"/>
          <w:sz w:val="30"/>
          <w:szCs w:val="30"/>
          <w:rtl/>
        </w:rPr>
        <w:t>]</w:t>
      </w:r>
      <w:r w:rsidR="00551C08" w:rsidRPr="00DA61F3">
        <w:rPr>
          <w:rFonts w:cs="KFGQPC Uthman Taha Naskh" w:hint="cs"/>
          <w:sz w:val="30"/>
          <w:szCs w:val="30"/>
          <w:rtl/>
        </w:rPr>
        <w:t>،</w:t>
      </w:r>
      <w:r w:rsidRPr="00DA61F3">
        <w:rPr>
          <w:rFonts w:cs="KFGQPC Uthman Taha Naskh"/>
          <w:sz w:val="30"/>
          <w:szCs w:val="30"/>
          <w:rtl/>
        </w:rPr>
        <w:t xml:space="preserve"> وقال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ثُمَّ جَعَلْنَاكَ عَلَى شَرِيعَةٍ مِّنَ الْأَمْرِ فَاتَّبِعْهَا وَلَا تَتَّبِعْ أَهْوَاء الَّذِينَ لَا يَعْلَمُونَ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الجاثية </w:t>
      </w:r>
      <w:r w:rsidR="00A8451E" w:rsidRPr="00DA61F3">
        <w:rPr>
          <w:rFonts w:cs="KFGQPC Uthman Taha Naskh"/>
          <w:sz w:val="30"/>
          <w:szCs w:val="30"/>
          <w:rtl/>
        </w:rPr>
        <w:t>الآية:</w:t>
      </w:r>
      <w:r w:rsidRPr="00DA61F3">
        <w:rPr>
          <w:rFonts w:cs="KFGQPC Uthman Taha Naskh"/>
          <w:sz w:val="30"/>
          <w:szCs w:val="30"/>
          <w:rtl/>
        </w:rPr>
        <w:t xml:space="preserve"> 18</w:t>
      </w:r>
      <w:r w:rsidR="00497471">
        <w:rPr>
          <w:rFonts w:cs="KFGQPC Uthman Taha Naskh" w:hint="cs"/>
          <w:sz w:val="30"/>
          <w:szCs w:val="30"/>
          <w:rtl/>
        </w:rPr>
        <w:t>]</w:t>
      </w:r>
      <w:r w:rsidR="00551C08" w:rsidRPr="00DA61F3">
        <w:rPr>
          <w:rFonts w:cs="KFGQPC Uthman Taha Naskh" w:hint="cs"/>
          <w:sz w:val="30"/>
          <w:szCs w:val="30"/>
          <w:rtl/>
        </w:rPr>
        <w:t>،</w:t>
      </w:r>
      <w:r w:rsidRPr="00DA61F3">
        <w:rPr>
          <w:rFonts w:cs="KFGQPC Uthman Taha Naskh"/>
          <w:sz w:val="30"/>
          <w:szCs w:val="30"/>
          <w:rtl/>
        </w:rPr>
        <w:t xml:space="preserve"> وقال عن نبيه</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إِنْ أَتَّبِعُ إِلَّا مَا يُوحَى</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الأحقاف </w:t>
      </w:r>
      <w:r w:rsidR="00A8451E" w:rsidRPr="00DA61F3">
        <w:rPr>
          <w:rFonts w:cs="KFGQPC Uthman Taha Naskh"/>
          <w:sz w:val="30"/>
          <w:szCs w:val="30"/>
          <w:rtl/>
        </w:rPr>
        <w:t>الآية:</w:t>
      </w:r>
      <w:r w:rsidRPr="00DA61F3">
        <w:rPr>
          <w:rFonts w:cs="KFGQPC Uthman Taha Naskh"/>
          <w:sz w:val="30"/>
          <w:szCs w:val="30"/>
          <w:rtl/>
        </w:rPr>
        <w:t xml:space="preserve"> 9</w:t>
      </w:r>
      <w:r w:rsidR="00497471">
        <w:rPr>
          <w:rFonts w:cs="KFGQPC Uthman Taha Naskh" w:hint="cs"/>
          <w:sz w:val="30"/>
          <w:szCs w:val="30"/>
          <w:rtl/>
        </w:rPr>
        <w:t>]</w:t>
      </w:r>
      <w:r w:rsidRPr="00DA61F3">
        <w:rPr>
          <w:rFonts w:cs="KFGQPC Uthman Taha Naskh"/>
          <w:sz w:val="30"/>
          <w:szCs w:val="30"/>
          <w:rtl/>
        </w:rPr>
        <w:t>.</w:t>
      </w:r>
    </w:p>
    <w:p w14:paraId="0BDC50C3"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b/>
          <w:bCs/>
          <w:color w:val="0070C0"/>
          <w:sz w:val="30"/>
          <w:szCs w:val="30"/>
          <w:rtl/>
        </w:rPr>
        <w:t>ثاني</w:t>
      </w:r>
      <w:r w:rsidR="006A5FAF" w:rsidRPr="00DA61F3">
        <w:rPr>
          <w:rFonts w:cs="KFGQPC Uthman Taha Naskh" w:hint="cs"/>
          <w:b/>
          <w:bCs/>
          <w:color w:val="0070C0"/>
          <w:sz w:val="30"/>
          <w:szCs w:val="30"/>
          <w:rtl/>
        </w:rPr>
        <w:t>ً</w:t>
      </w:r>
      <w:r w:rsidRPr="00DA61F3">
        <w:rPr>
          <w:rFonts w:cs="KFGQPC Uthman Taha Naskh"/>
          <w:b/>
          <w:bCs/>
          <w:color w:val="0070C0"/>
          <w:sz w:val="30"/>
          <w:szCs w:val="30"/>
          <w:rtl/>
        </w:rPr>
        <w:t>ا</w:t>
      </w:r>
      <w:r w:rsidR="00A8451E" w:rsidRPr="00DA61F3">
        <w:rPr>
          <w:rFonts w:cs="KFGQPC Uthman Taha Naskh"/>
          <w:b/>
          <w:bCs/>
          <w:color w:val="0070C0"/>
          <w:sz w:val="30"/>
          <w:szCs w:val="30"/>
          <w:rtl/>
        </w:rPr>
        <w:t>:</w:t>
      </w:r>
      <w:r w:rsidRPr="00DA61F3">
        <w:rPr>
          <w:rFonts w:cs="KFGQPC Uthman Taha Naskh"/>
          <w:b/>
          <w:bCs/>
          <w:color w:val="0070C0"/>
          <w:sz w:val="30"/>
          <w:szCs w:val="30"/>
          <w:rtl/>
        </w:rPr>
        <w:t xml:space="preserve"> لا بد أن تكون العبادة خالصة لله </w:t>
      </w:r>
      <w:r w:rsidR="006A5FAF" w:rsidRPr="00DA61F3">
        <w:rPr>
          <w:rFonts w:cs="KFGQPC Uthman Taha Naskh" w:hint="cs"/>
          <w:b/>
          <w:bCs/>
          <w:color w:val="0070C0"/>
          <w:sz w:val="30"/>
          <w:szCs w:val="30"/>
          <w:rtl/>
        </w:rPr>
        <w:t>-</w:t>
      </w:r>
      <w:r w:rsidRPr="00DA61F3">
        <w:rPr>
          <w:rFonts w:cs="KFGQPC Uthman Taha Naskh"/>
          <w:b/>
          <w:bCs/>
          <w:color w:val="0070C0"/>
          <w:sz w:val="30"/>
          <w:szCs w:val="30"/>
          <w:rtl/>
        </w:rPr>
        <w:t>تعالى</w:t>
      </w:r>
      <w:r w:rsidR="006A5FAF" w:rsidRPr="00DA61F3">
        <w:rPr>
          <w:rFonts w:cs="KFGQPC Uthman Taha Naskh" w:hint="cs"/>
          <w:b/>
          <w:bCs/>
          <w:color w:val="0070C0"/>
          <w:sz w:val="30"/>
          <w:szCs w:val="30"/>
          <w:rtl/>
        </w:rPr>
        <w:t>-</w:t>
      </w:r>
      <w:r w:rsidRPr="00DA61F3">
        <w:rPr>
          <w:rFonts w:cs="KFGQPC Uthman Taha Naskh"/>
          <w:b/>
          <w:bCs/>
          <w:color w:val="0070C0"/>
          <w:sz w:val="30"/>
          <w:szCs w:val="30"/>
          <w:rtl/>
        </w:rPr>
        <w:t xml:space="preserve"> من شوائب الشرك</w:t>
      </w:r>
      <w:r w:rsidR="00DA24C0" w:rsidRPr="00DA61F3">
        <w:rPr>
          <w:rFonts w:cs="KFGQPC Uthman Taha Naskh"/>
          <w:sz w:val="30"/>
          <w:szCs w:val="30"/>
          <w:rtl/>
        </w:rPr>
        <w:t>،</w:t>
      </w:r>
      <w:r w:rsidRPr="00DA61F3">
        <w:rPr>
          <w:rFonts w:cs="KFGQPC Uthman Taha Naskh"/>
          <w:sz w:val="30"/>
          <w:szCs w:val="30"/>
          <w:rtl/>
        </w:rPr>
        <w:t xml:space="preserve"> كما 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فَمَن كَانَ يَرْجُو لِقَاء رَبِّهِ فَلْيَعْمَلْ عَمَلاً صَالِحاً وَلَا يُشْرِكْ بِعِبَادَةِ رَبِّهِ أَحَداً</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الكهف </w:t>
      </w:r>
      <w:r w:rsidR="00A8451E" w:rsidRPr="00DA61F3">
        <w:rPr>
          <w:rFonts w:cs="KFGQPC Uthman Taha Naskh"/>
          <w:sz w:val="30"/>
          <w:szCs w:val="30"/>
          <w:rtl/>
        </w:rPr>
        <w:t>الآية:</w:t>
      </w:r>
      <w:r w:rsidRPr="00DA61F3">
        <w:rPr>
          <w:rFonts w:cs="KFGQPC Uthman Taha Naskh"/>
          <w:sz w:val="30"/>
          <w:szCs w:val="30"/>
          <w:rtl/>
        </w:rPr>
        <w:t xml:space="preserve"> 110</w:t>
      </w:r>
      <w:r w:rsidR="00497471">
        <w:rPr>
          <w:rFonts w:cs="KFGQPC Uthman Taha Naskh" w:hint="cs"/>
          <w:sz w:val="30"/>
          <w:szCs w:val="30"/>
          <w:rtl/>
        </w:rPr>
        <w:t>]</w:t>
      </w:r>
      <w:r w:rsidR="006A5FAF" w:rsidRPr="00DA61F3">
        <w:rPr>
          <w:rFonts w:cs="KFGQPC Uthman Taha Naskh" w:hint="cs"/>
          <w:sz w:val="30"/>
          <w:szCs w:val="30"/>
          <w:rtl/>
        </w:rPr>
        <w:t>،</w:t>
      </w:r>
      <w:r w:rsidRPr="00DA61F3">
        <w:rPr>
          <w:rFonts w:cs="KFGQPC Uthman Taha Naskh"/>
          <w:sz w:val="30"/>
          <w:szCs w:val="30"/>
          <w:rtl/>
        </w:rPr>
        <w:t xml:space="preserve"> فإن خالط العبادة</w:t>
      </w:r>
      <w:r w:rsidR="006A5FAF" w:rsidRPr="00DA61F3">
        <w:rPr>
          <w:rFonts w:cs="KFGQPC Uthman Taha Naskh" w:hint="cs"/>
          <w:sz w:val="30"/>
          <w:szCs w:val="30"/>
          <w:rtl/>
        </w:rPr>
        <w:t>َ</w:t>
      </w:r>
      <w:r w:rsidRPr="00DA61F3">
        <w:rPr>
          <w:rFonts w:cs="KFGQPC Uthman Taha Naskh"/>
          <w:sz w:val="30"/>
          <w:szCs w:val="30"/>
          <w:rtl/>
        </w:rPr>
        <w:t xml:space="preserve"> شيء</w:t>
      </w:r>
      <w:r w:rsidR="006A5FAF" w:rsidRPr="00DA61F3">
        <w:rPr>
          <w:rFonts w:cs="KFGQPC Uthman Taha Naskh" w:hint="cs"/>
          <w:sz w:val="30"/>
          <w:szCs w:val="30"/>
          <w:rtl/>
        </w:rPr>
        <w:t>ٌ</w:t>
      </w:r>
      <w:r w:rsidRPr="00DA61F3">
        <w:rPr>
          <w:rFonts w:cs="KFGQPC Uthman Taha Naskh"/>
          <w:sz w:val="30"/>
          <w:szCs w:val="30"/>
          <w:rtl/>
        </w:rPr>
        <w:t xml:space="preserve"> من الشرك أبطل</w:t>
      </w:r>
      <w:r w:rsidR="006A5FAF" w:rsidRPr="00DA61F3">
        <w:rPr>
          <w:rFonts w:cs="KFGQPC Uthman Taha Naskh" w:hint="cs"/>
          <w:sz w:val="30"/>
          <w:szCs w:val="30"/>
          <w:rtl/>
        </w:rPr>
        <w:t>َ</w:t>
      </w:r>
      <w:r w:rsidRPr="00DA61F3">
        <w:rPr>
          <w:rFonts w:cs="KFGQPC Uthman Taha Naskh"/>
          <w:sz w:val="30"/>
          <w:szCs w:val="30"/>
          <w:rtl/>
        </w:rPr>
        <w:t>ها</w:t>
      </w:r>
      <w:r w:rsidR="00DA24C0" w:rsidRPr="00DA61F3">
        <w:rPr>
          <w:rFonts w:cs="KFGQPC Uthman Taha Naskh"/>
          <w:sz w:val="30"/>
          <w:szCs w:val="30"/>
          <w:rtl/>
        </w:rPr>
        <w:t>،</w:t>
      </w:r>
      <w:r w:rsidRPr="00DA61F3">
        <w:rPr>
          <w:rFonts w:cs="KFGQPC Uthman Taha Naskh"/>
          <w:sz w:val="30"/>
          <w:szCs w:val="30"/>
          <w:rtl/>
        </w:rPr>
        <w:t xml:space="preserve"> كما 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وَلَوْ أَشْرَكُواْ لَحَبِطَ عَنْهُم مَّا كَانُواْ يَعْمَلُونَ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الأنعام </w:t>
      </w:r>
      <w:r w:rsidR="00A8451E" w:rsidRPr="00DA61F3">
        <w:rPr>
          <w:rFonts w:cs="KFGQPC Uthman Taha Naskh"/>
          <w:sz w:val="30"/>
          <w:szCs w:val="30"/>
          <w:rtl/>
        </w:rPr>
        <w:t>الآية:</w:t>
      </w:r>
      <w:r w:rsidRPr="00DA61F3">
        <w:rPr>
          <w:rFonts w:cs="KFGQPC Uthman Taha Naskh"/>
          <w:sz w:val="30"/>
          <w:szCs w:val="30"/>
          <w:rtl/>
        </w:rPr>
        <w:t xml:space="preserve"> 88</w:t>
      </w:r>
      <w:r w:rsidR="00497471">
        <w:rPr>
          <w:rFonts w:cs="KFGQPC Uthman Taha Naskh" w:hint="cs"/>
          <w:sz w:val="30"/>
          <w:szCs w:val="30"/>
          <w:rtl/>
        </w:rPr>
        <w:t>]</w:t>
      </w:r>
      <w:r w:rsidR="006A5FAF" w:rsidRPr="00DA61F3">
        <w:rPr>
          <w:rFonts w:cs="KFGQPC Uthman Taha Naskh" w:hint="cs"/>
          <w:sz w:val="30"/>
          <w:szCs w:val="30"/>
          <w:rtl/>
        </w:rPr>
        <w:t>،</w:t>
      </w:r>
      <w:r w:rsidRPr="00DA61F3">
        <w:rPr>
          <w:rFonts w:cs="KFGQPC Uthman Taha Naskh"/>
          <w:sz w:val="30"/>
          <w:szCs w:val="30"/>
          <w:rtl/>
        </w:rPr>
        <w:t xml:space="preserve"> وقال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وَلَقَدْ أُوحِيَ إِلَيْكَ وَإِلَى الَّذِينَ مِنْ قَبْلِكَ لَئِنْ أَشْرَكْتَ لَيَحْبَطَنَّ عَمَلُكَ وَلَتَكُونَنَّ مِنَ الْخَاسِرِينَ. بَلِ اللَّهَ فَاعْبُدْ وَكُن مِّنْ الشَّاكِرِينَ</w:t>
      </w:r>
      <w:r w:rsidR="00497471" w:rsidRPr="00497471">
        <w:rPr>
          <w:rFonts w:cs="KFGQPC Uthman Taha Naskh"/>
          <w:b/>
          <w:bCs/>
          <w:color w:val="0070C0"/>
          <w:sz w:val="30"/>
          <w:szCs w:val="30"/>
          <w:rtl/>
        </w:rPr>
        <w:t>﴾</w:t>
      </w:r>
      <w:r w:rsidR="006A5FAF" w:rsidRPr="00DA61F3">
        <w:rPr>
          <w:rFonts w:cs="KFGQPC Uthman Taha Naskh" w:hint="cs"/>
          <w:sz w:val="30"/>
          <w:szCs w:val="30"/>
          <w:rtl/>
        </w:rPr>
        <w:t xml:space="preserve"> </w:t>
      </w:r>
      <w:r w:rsidR="00497471">
        <w:rPr>
          <w:rFonts w:cs="KFGQPC Uthman Taha Naskh"/>
          <w:sz w:val="30"/>
          <w:szCs w:val="30"/>
          <w:rtl/>
        </w:rPr>
        <w:t>[</w:t>
      </w:r>
      <w:r w:rsidRPr="00DA61F3">
        <w:rPr>
          <w:rFonts w:cs="KFGQPC Uthman Taha Naskh"/>
          <w:sz w:val="30"/>
          <w:szCs w:val="30"/>
          <w:rtl/>
        </w:rPr>
        <w:t>الزمر الآيتان:</w:t>
      </w:r>
      <w:r w:rsidR="006A5FAF" w:rsidRPr="00DA61F3">
        <w:rPr>
          <w:rFonts w:cs="KFGQPC Uthman Taha Naskh" w:hint="cs"/>
          <w:sz w:val="30"/>
          <w:szCs w:val="30"/>
          <w:rtl/>
        </w:rPr>
        <w:t xml:space="preserve"> </w:t>
      </w:r>
      <w:r w:rsidRPr="00DA61F3">
        <w:rPr>
          <w:rFonts w:cs="KFGQPC Uthman Taha Naskh"/>
          <w:sz w:val="30"/>
          <w:szCs w:val="30"/>
          <w:rtl/>
        </w:rPr>
        <w:t>65</w:t>
      </w:r>
      <w:r w:rsidR="006A5FAF" w:rsidRPr="00DA61F3">
        <w:rPr>
          <w:rFonts w:cs="KFGQPC Uthman Taha Naskh" w:hint="cs"/>
          <w:sz w:val="30"/>
          <w:szCs w:val="30"/>
          <w:rtl/>
        </w:rPr>
        <w:t>-</w:t>
      </w:r>
      <w:r w:rsidRPr="00DA61F3">
        <w:rPr>
          <w:rFonts w:cs="KFGQPC Uthman Taha Naskh"/>
          <w:sz w:val="30"/>
          <w:szCs w:val="30"/>
          <w:rtl/>
        </w:rPr>
        <w:t>66</w:t>
      </w:r>
      <w:r w:rsidR="00497471">
        <w:rPr>
          <w:rFonts w:cs="KFGQPC Uthman Taha Naskh" w:hint="cs"/>
          <w:sz w:val="30"/>
          <w:szCs w:val="30"/>
          <w:rtl/>
        </w:rPr>
        <w:t>]</w:t>
      </w:r>
      <w:r w:rsidR="006A5FAF" w:rsidRPr="00DA61F3">
        <w:rPr>
          <w:rFonts w:cs="KFGQPC Uthman Taha Naskh" w:hint="cs"/>
          <w:sz w:val="30"/>
          <w:szCs w:val="30"/>
          <w:rtl/>
        </w:rPr>
        <w:t>.</w:t>
      </w:r>
    </w:p>
    <w:p w14:paraId="39F4BA1F" w14:textId="188D9D68" w:rsidR="00F751FE" w:rsidRDefault="00F74C5B" w:rsidP="00497471">
      <w:pPr>
        <w:widowControl w:val="0"/>
        <w:spacing w:after="120" w:line="500" w:lineRule="exact"/>
        <w:ind w:firstLine="397"/>
        <w:jc w:val="both"/>
        <w:rPr>
          <w:rFonts w:cs="KFGQPC Uthman Taha Naskh"/>
          <w:sz w:val="30"/>
          <w:szCs w:val="30"/>
          <w:rtl/>
        </w:rPr>
      </w:pPr>
      <w:r w:rsidRPr="00DA61F3">
        <w:rPr>
          <w:rFonts w:cs="KFGQPC Uthman Taha Naskh"/>
          <w:b/>
          <w:bCs/>
          <w:color w:val="0070C0"/>
          <w:sz w:val="30"/>
          <w:szCs w:val="30"/>
          <w:rtl/>
        </w:rPr>
        <w:t>ثالث</w:t>
      </w:r>
      <w:r w:rsidR="006A5FAF" w:rsidRPr="00DA61F3">
        <w:rPr>
          <w:rFonts w:cs="KFGQPC Uthman Taha Naskh" w:hint="cs"/>
          <w:b/>
          <w:bCs/>
          <w:color w:val="0070C0"/>
          <w:sz w:val="30"/>
          <w:szCs w:val="30"/>
          <w:rtl/>
        </w:rPr>
        <w:t>ً</w:t>
      </w:r>
      <w:r w:rsidRPr="00DA61F3">
        <w:rPr>
          <w:rFonts w:cs="KFGQPC Uthman Taha Naskh"/>
          <w:b/>
          <w:bCs/>
          <w:color w:val="0070C0"/>
          <w:sz w:val="30"/>
          <w:szCs w:val="30"/>
          <w:rtl/>
        </w:rPr>
        <w:t>ا</w:t>
      </w:r>
      <w:r w:rsidR="00A8451E" w:rsidRPr="00DA61F3">
        <w:rPr>
          <w:rFonts w:cs="KFGQPC Uthman Taha Naskh"/>
          <w:b/>
          <w:bCs/>
          <w:color w:val="0070C0"/>
          <w:sz w:val="30"/>
          <w:szCs w:val="30"/>
          <w:rtl/>
        </w:rPr>
        <w:t>:</w:t>
      </w:r>
      <w:r w:rsidRPr="00DA61F3">
        <w:rPr>
          <w:rFonts w:cs="KFGQPC Uthman Taha Naskh"/>
          <w:b/>
          <w:bCs/>
          <w:color w:val="0070C0"/>
          <w:sz w:val="30"/>
          <w:szCs w:val="30"/>
          <w:rtl/>
        </w:rPr>
        <w:t xml:space="preserve"> لابد أن تكون القدوة في العبادة والمبي</w:t>
      </w:r>
      <w:r w:rsidR="006A5FAF" w:rsidRPr="00DA61F3">
        <w:rPr>
          <w:rFonts w:cs="KFGQPC Uthman Taha Naskh" w:hint="cs"/>
          <w:b/>
          <w:bCs/>
          <w:color w:val="0070C0"/>
          <w:sz w:val="30"/>
          <w:szCs w:val="30"/>
          <w:rtl/>
        </w:rPr>
        <w:t>ِّ</w:t>
      </w:r>
      <w:r w:rsidRPr="00DA61F3">
        <w:rPr>
          <w:rFonts w:cs="KFGQPC Uthman Taha Naskh"/>
          <w:b/>
          <w:bCs/>
          <w:color w:val="0070C0"/>
          <w:sz w:val="30"/>
          <w:szCs w:val="30"/>
          <w:rtl/>
        </w:rPr>
        <w:t>ن</w:t>
      </w:r>
      <w:r w:rsidR="006A5FAF" w:rsidRPr="00DA61F3">
        <w:rPr>
          <w:rFonts w:cs="KFGQPC Uthman Taha Naskh" w:hint="cs"/>
          <w:b/>
          <w:bCs/>
          <w:color w:val="0070C0"/>
          <w:sz w:val="30"/>
          <w:szCs w:val="30"/>
          <w:rtl/>
        </w:rPr>
        <w:t>ُ</w:t>
      </w:r>
      <w:r w:rsidRPr="00DA61F3">
        <w:rPr>
          <w:rFonts w:cs="KFGQPC Uthman Taha Naskh"/>
          <w:b/>
          <w:bCs/>
          <w:color w:val="0070C0"/>
          <w:sz w:val="30"/>
          <w:szCs w:val="30"/>
          <w:rtl/>
        </w:rPr>
        <w:t xml:space="preserve"> لها رسول الله صلى الله </w:t>
      </w:r>
      <w:r w:rsidRPr="00DA61F3">
        <w:rPr>
          <w:rFonts w:cs="KFGQPC Uthman Taha Naskh"/>
          <w:b/>
          <w:bCs/>
          <w:color w:val="0070C0"/>
          <w:sz w:val="30"/>
          <w:szCs w:val="30"/>
          <w:rtl/>
        </w:rPr>
        <w:lastRenderedPageBreak/>
        <w:t>عليه وسلم</w:t>
      </w:r>
      <w:r w:rsidR="006A5FAF" w:rsidRPr="00DA61F3">
        <w:rPr>
          <w:rFonts w:cs="KFGQPC Uthman Taha Naskh" w:hint="cs"/>
          <w:sz w:val="30"/>
          <w:szCs w:val="30"/>
          <w:rtl/>
        </w:rPr>
        <w:t>،</w:t>
      </w:r>
      <w:r w:rsidRPr="00DA61F3">
        <w:rPr>
          <w:rFonts w:cs="KFGQPC Uthman Taha Naskh"/>
          <w:sz w:val="30"/>
          <w:szCs w:val="30"/>
          <w:rtl/>
        </w:rPr>
        <w:t xml:space="preserve"> كما 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لَقَدْ كَانَ لَكُمْ فِي رَسُولِ اللَّهِ أُسْوَةٌ حَسَنَةٌ</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الأحزاب </w:t>
      </w:r>
      <w:r w:rsidR="00A8451E" w:rsidRPr="00DA61F3">
        <w:rPr>
          <w:rFonts w:cs="KFGQPC Uthman Taha Naskh"/>
          <w:sz w:val="30"/>
          <w:szCs w:val="30"/>
          <w:rtl/>
        </w:rPr>
        <w:t>الآية:</w:t>
      </w:r>
      <w:r w:rsidRPr="00DA61F3">
        <w:rPr>
          <w:rFonts w:cs="KFGQPC Uthman Taha Naskh"/>
          <w:sz w:val="30"/>
          <w:szCs w:val="30"/>
          <w:rtl/>
        </w:rPr>
        <w:t xml:space="preserve"> 21</w:t>
      </w:r>
      <w:r w:rsidR="00497471">
        <w:rPr>
          <w:rFonts w:cs="KFGQPC Uthman Taha Naskh" w:hint="cs"/>
          <w:sz w:val="30"/>
          <w:szCs w:val="30"/>
          <w:rtl/>
        </w:rPr>
        <w:t>]</w:t>
      </w:r>
      <w:r w:rsidR="002461D9" w:rsidRPr="00DA61F3">
        <w:rPr>
          <w:rFonts w:cs="KFGQPC Uthman Taha Naskh" w:hint="cs"/>
          <w:sz w:val="30"/>
          <w:szCs w:val="30"/>
          <w:rtl/>
        </w:rPr>
        <w:t>،</w:t>
      </w:r>
      <w:r w:rsidRPr="00DA61F3">
        <w:rPr>
          <w:rFonts w:cs="KFGQPC Uthman Taha Naskh"/>
          <w:sz w:val="30"/>
          <w:szCs w:val="30"/>
          <w:rtl/>
        </w:rPr>
        <w:t xml:space="preserve"> وقال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وَمَا آتَاكُمُ الرَّسُولُ فَخُذُوهُ وَمَا نَهَاكُمْ عَنْهُ فَانتَهُوا</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الحشر </w:t>
      </w:r>
      <w:r w:rsidR="00A8451E" w:rsidRPr="00DA61F3">
        <w:rPr>
          <w:rFonts w:cs="KFGQPC Uthman Taha Naskh"/>
          <w:sz w:val="30"/>
          <w:szCs w:val="30"/>
          <w:rtl/>
        </w:rPr>
        <w:t>الآية:</w:t>
      </w:r>
      <w:r w:rsidRPr="00DA61F3">
        <w:rPr>
          <w:rFonts w:cs="KFGQPC Uthman Taha Naskh"/>
          <w:sz w:val="30"/>
          <w:szCs w:val="30"/>
          <w:rtl/>
        </w:rPr>
        <w:t xml:space="preserve"> 7</w:t>
      </w:r>
      <w:r w:rsidR="00497471">
        <w:rPr>
          <w:rFonts w:cs="KFGQPC Uthman Taha Naskh" w:hint="cs"/>
          <w:sz w:val="30"/>
          <w:szCs w:val="30"/>
          <w:rtl/>
        </w:rPr>
        <w:t>]</w:t>
      </w:r>
      <w:r w:rsidR="002461D9" w:rsidRPr="00DA61F3">
        <w:rPr>
          <w:rFonts w:cs="KFGQPC Uthman Taha Naskh" w:hint="cs"/>
          <w:sz w:val="30"/>
          <w:szCs w:val="30"/>
          <w:rtl/>
        </w:rPr>
        <w:t>،</w:t>
      </w:r>
      <w:r w:rsidRPr="00DA61F3">
        <w:rPr>
          <w:rFonts w:cs="KFGQPC Uthman Taha Naskh"/>
          <w:sz w:val="30"/>
          <w:szCs w:val="30"/>
          <w:rtl/>
        </w:rPr>
        <w:t xml:space="preserve"> وقال النبي صلى الله عليه وسلم</w:t>
      </w:r>
      <w:r w:rsidR="002461D9" w:rsidRPr="00DA61F3">
        <w:rPr>
          <w:rFonts w:cs="KFGQPC Uthman Taha Naskh" w:hint="cs"/>
          <w:sz w:val="30"/>
          <w:szCs w:val="30"/>
          <w:rtl/>
        </w:rPr>
        <w:t>:</w:t>
      </w:r>
      <w:r w:rsidRPr="00DA61F3">
        <w:rPr>
          <w:rFonts w:cs="KFGQPC Uthman Taha Naskh"/>
          <w:sz w:val="30"/>
          <w:szCs w:val="30"/>
          <w:rtl/>
        </w:rPr>
        <w:t xml:space="preserve"> </w:t>
      </w:r>
      <w:r w:rsidR="00497471" w:rsidRPr="00F751FE">
        <w:rPr>
          <w:rFonts w:cs="KFGQPC Uthman Taha Naskh" w:hint="cs"/>
          <w:b/>
          <w:bCs/>
          <w:sz w:val="30"/>
          <w:szCs w:val="30"/>
          <w:rtl/>
        </w:rPr>
        <w:t>«</w:t>
      </w:r>
      <w:r w:rsidRPr="00F751FE">
        <w:rPr>
          <w:rFonts w:cs="KFGQPC Uthman Taha Naskh"/>
          <w:b/>
          <w:bCs/>
          <w:sz w:val="30"/>
          <w:szCs w:val="30"/>
          <w:rtl/>
        </w:rPr>
        <w:t>من عمل عمل</w:t>
      </w:r>
      <w:r w:rsidR="002461D9" w:rsidRPr="00F751FE">
        <w:rPr>
          <w:rFonts w:cs="KFGQPC Uthman Taha Naskh" w:hint="cs"/>
          <w:b/>
          <w:bCs/>
          <w:sz w:val="30"/>
          <w:szCs w:val="30"/>
          <w:rtl/>
        </w:rPr>
        <w:t>ً</w:t>
      </w:r>
      <w:r w:rsidRPr="00F751FE">
        <w:rPr>
          <w:rFonts w:cs="KFGQPC Uthman Taha Naskh"/>
          <w:b/>
          <w:bCs/>
          <w:sz w:val="30"/>
          <w:szCs w:val="30"/>
          <w:rtl/>
        </w:rPr>
        <w:t>ا ليس عليه أمرنا فهو رد</w:t>
      </w:r>
      <w:r w:rsidR="00497471" w:rsidRPr="00F751FE">
        <w:rPr>
          <w:rFonts w:cs="KFGQPC Uthman Taha Naskh" w:hint="cs"/>
          <w:b/>
          <w:bCs/>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رواه مسلم</w:t>
      </w:r>
      <w:r w:rsidR="00497471">
        <w:rPr>
          <w:rFonts w:cs="KFGQPC Uthman Taha Naskh" w:hint="cs"/>
          <w:sz w:val="30"/>
          <w:szCs w:val="30"/>
          <w:rtl/>
        </w:rPr>
        <w:t>]</w:t>
      </w:r>
      <w:r w:rsidRPr="00DA61F3">
        <w:rPr>
          <w:rFonts w:cs="KFGQPC Uthman Taha Naskh"/>
          <w:sz w:val="30"/>
          <w:szCs w:val="30"/>
          <w:rtl/>
        </w:rPr>
        <w:t xml:space="preserve"> وفي رواية</w:t>
      </w:r>
      <w:r w:rsidR="002461D9" w:rsidRPr="00DA61F3">
        <w:rPr>
          <w:rFonts w:cs="KFGQPC Uthman Taha Naskh" w:hint="cs"/>
          <w:sz w:val="30"/>
          <w:szCs w:val="30"/>
          <w:rtl/>
        </w:rPr>
        <w:t>:</w:t>
      </w:r>
      <w:r w:rsidRPr="00DA61F3">
        <w:rPr>
          <w:rFonts w:cs="KFGQPC Uthman Taha Naskh"/>
          <w:sz w:val="30"/>
          <w:szCs w:val="30"/>
          <w:rtl/>
        </w:rPr>
        <w:t xml:space="preserve"> </w:t>
      </w:r>
      <w:r w:rsidR="00497471" w:rsidRPr="00F751FE">
        <w:rPr>
          <w:rFonts w:cs="KFGQPC Uthman Taha Naskh"/>
          <w:b/>
          <w:bCs/>
          <w:sz w:val="30"/>
          <w:szCs w:val="30"/>
          <w:rtl/>
        </w:rPr>
        <w:t>«</w:t>
      </w:r>
      <w:r w:rsidRPr="00F751FE">
        <w:rPr>
          <w:rFonts w:cs="KFGQPC Uthman Taha Naskh"/>
          <w:b/>
          <w:bCs/>
          <w:sz w:val="30"/>
          <w:szCs w:val="30"/>
          <w:rtl/>
        </w:rPr>
        <w:t>من أحدث في أمرنا هذا ما ليس منه فهو رد</w:t>
      </w:r>
      <w:r w:rsidR="00497471" w:rsidRPr="00F751FE">
        <w:rPr>
          <w:rFonts w:cs="KFGQPC Uthman Taha Naskh"/>
          <w:b/>
          <w:bCs/>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متفق عليه</w:t>
      </w:r>
      <w:r w:rsidR="00497471">
        <w:rPr>
          <w:rFonts w:cs="KFGQPC Uthman Taha Naskh" w:hint="cs"/>
          <w:sz w:val="30"/>
          <w:szCs w:val="30"/>
          <w:rtl/>
        </w:rPr>
        <w:t>]</w:t>
      </w:r>
      <w:r w:rsidR="002461D9" w:rsidRPr="00DA61F3">
        <w:rPr>
          <w:rFonts w:cs="KFGQPC Uthman Taha Naskh" w:hint="cs"/>
          <w:sz w:val="30"/>
          <w:szCs w:val="30"/>
          <w:rtl/>
        </w:rPr>
        <w:t xml:space="preserve">، </w:t>
      </w:r>
      <w:r w:rsidRPr="00DA61F3">
        <w:rPr>
          <w:rFonts w:cs="KFGQPC Uthman Taha Naskh"/>
          <w:sz w:val="30"/>
          <w:szCs w:val="30"/>
          <w:rtl/>
        </w:rPr>
        <w:t>وقوله صلى الله عليه وسلم</w:t>
      </w:r>
      <w:r w:rsidR="0071018D" w:rsidRPr="00DA61F3">
        <w:rPr>
          <w:rFonts w:cs="KFGQPC Uthman Taha Naskh" w:hint="cs"/>
          <w:sz w:val="30"/>
          <w:szCs w:val="30"/>
          <w:rtl/>
        </w:rPr>
        <w:t xml:space="preserve">: </w:t>
      </w:r>
      <w:r w:rsidR="00497471" w:rsidRPr="00F751FE">
        <w:rPr>
          <w:rFonts w:cs="KFGQPC Uthman Taha Naskh"/>
          <w:b/>
          <w:bCs/>
          <w:sz w:val="30"/>
          <w:szCs w:val="30"/>
          <w:rtl/>
        </w:rPr>
        <w:t>«</w:t>
      </w:r>
      <w:r w:rsidRPr="00F751FE">
        <w:rPr>
          <w:rFonts w:cs="KFGQPC Uthman Taha Naskh"/>
          <w:b/>
          <w:bCs/>
          <w:sz w:val="30"/>
          <w:szCs w:val="30"/>
          <w:rtl/>
        </w:rPr>
        <w:t>صلوا كما رأيتموني أصلي</w:t>
      </w:r>
      <w:r w:rsidR="00497471" w:rsidRPr="00F751FE">
        <w:rPr>
          <w:rFonts w:cs="KFGQPC Uthman Taha Naskh"/>
          <w:b/>
          <w:bCs/>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متفق عليه</w:t>
      </w:r>
      <w:r w:rsidR="00497471">
        <w:rPr>
          <w:rFonts w:cs="KFGQPC Uthman Taha Naskh" w:hint="cs"/>
          <w:sz w:val="30"/>
          <w:szCs w:val="30"/>
          <w:rtl/>
        </w:rPr>
        <w:t>]</w:t>
      </w:r>
      <w:r w:rsidR="0071018D" w:rsidRPr="00DA61F3">
        <w:rPr>
          <w:rFonts w:cs="KFGQPC Uthman Taha Naskh" w:hint="cs"/>
          <w:sz w:val="30"/>
          <w:szCs w:val="30"/>
          <w:rtl/>
        </w:rPr>
        <w:t>،</w:t>
      </w:r>
      <w:r w:rsidRPr="00DA61F3">
        <w:rPr>
          <w:rFonts w:cs="KFGQPC Uthman Taha Naskh"/>
          <w:sz w:val="30"/>
          <w:szCs w:val="30"/>
          <w:rtl/>
        </w:rPr>
        <w:t xml:space="preserve"> وقوله صلى الله عليه وسلم</w:t>
      </w:r>
      <w:r w:rsidR="0071018D" w:rsidRPr="00DA61F3">
        <w:rPr>
          <w:rFonts w:cs="KFGQPC Uthman Taha Naskh" w:hint="cs"/>
          <w:sz w:val="30"/>
          <w:szCs w:val="30"/>
          <w:rtl/>
        </w:rPr>
        <w:t>:</w:t>
      </w:r>
      <w:r w:rsidRPr="00DA61F3">
        <w:rPr>
          <w:rFonts w:cs="KFGQPC Uthman Taha Naskh"/>
          <w:sz w:val="30"/>
          <w:szCs w:val="30"/>
          <w:rtl/>
        </w:rPr>
        <w:t xml:space="preserve"> </w:t>
      </w:r>
      <w:r w:rsidR="00497471" w:rsidRPr="00F751FE">
        <w:rPr>
          <w:rFonts w:cs="KFGQPC Uthman Taha Naskh"/>
          <w:b/>
          <w:bCs/>
          <w:sz w:val="30"/>
          <w:szCs w:val="30"/>
          <w:rtl/>
        </w:rPr>
        <w:t>«</w:t>
      </w:r>
      <w:r w:rsidRPr="00F751FE">
        <w:rPr>
          <w:rFonts w:cs="KFGQPC Uthman Taha Naskh"/>
          <w:b/>
          <w:bCs/>
          <w:sz w:val="30"/>
          <w:szCs w:val="30"/>
          <w:rtl/>
        </w:rPr>
        <w:t>خذوا عني مناسككم</w:t>
      </w:r>
      <w:r w:rsidR="00497471" w:rsidRPr="00F751FE">
        <w:rPr>
          <w:rFonts w:cs="KFGQPC Uthman Taha Naskh"/>
          <w:b/>
          <w:bCs/>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رواه مسلم</w:t>
      </w:r>
      <w:r w:rsidR="00497471">
        <w:rPr>
          <w:rFonts w:cs="KFGQPC Uthman Taha Naskh" w:hint="cs"/>
          <w:sz w:val="30"/>
          <w:szCs w:val="30"/>
          <w:rtl/>
        </w:rPr>
        <w:t>]</w:t>
      </w:r>
      <w:r w:rsidR="0071018D" w:rsidRPr="00DA61F3">
        <w:rPr>
          <w:rFonts w:cs="KFGQPC Uthman Taha Naskh" w:hint="cs"/>
          <w:sz w:val="30"/>
          <w:szCs w:val="30"/>
          <w:rtl/>
        </w:rPr>
        <w:t>،</w:t>
      </w:r>
      <w:r w:rsidRPr="00DA61F3">
        <w:rPr>
          <w:rFonts w:cs="KFGQPC Uthman Taha Naskh"/>
          <w:sz w:val="30"/>
          <w:szCs w:val="30"/>
          <w:rtl/>
        </w:rPr>
        <w:t xml:space="preserve"> إلى غير ذلك من النصوص.</w:t>
      </w:r>
    </w:p>
    <w:p w14:paraId="7AF50430"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b/>
          <w:bCs/>
          <w:color w:val="0070C0"/>
          <w:sz w:val="30"/>
          <w:szCs w:val="30"/>
          <w:rtl/>
        </w:rPr>
        <w:t>رابع</w:t>
      </w:r>
      <w:r w:rsidR="0071018D" w:rsidRPr="00DA61F3">
        <w:rPr>
          <w:rFonts w:cs="KFGQPC Uthman Taha Naskh" w:hint="cs"/>
          <w:b/>
          <w:bCs/>
          <w:color w:val="0070C0"/>
          <w:sz w:val="30"/>
          <w:szCs w:val="30"/>
          <w:rtl/>
        </w:rPr>
        <w:t>ً</w:t>
      </w:r>
      <w:r w:rsidRPr="00DA61F3">
        <w:rPr>
          <w:rFonts w:cs="KFGQPC Uthman Taha Naskh"/>
          <w:b/>
          <w:bCs/>
          <w:color w:val="0070C0"/>
          <w:sz w:val="30"/>
          <w:szCs w:val="30"/>
          <w:rtl/>
        </w:rPr>
        <w:t>ا</w:t>
      </w:r>
      <w:r w:rsidR="00A8451E" w:rsidRPr="00DA61F3">
        <w:rPr>
          <w:rFonts w:cs="KFGQPC Uthman Taha Naskh"/>
          <w:b/>
          <w:bCs/>
          <w:color w:val="0070C0"/>
          <w:sz w:val="30"/>
          <w:szCs w:val="30"/>
          <w:rtl/>
        </w:rPr>
        <w:t>:</w:t>
      </w:r>
      <w:r w:rsidRPr="00DA61F3">
        <w:rPr>
          <w:rFonts w:cs="KFGQPC Uthman Taha Naskh"/>
          <w:b/>
          <w:bCs/>
          <w:color w:val="0070C0"/>
          <w:sz w:val="30"/>
          <w:szCs w:val="30"/>
          <w:rtl/>
        </w:rPr>
        <w:t xml:space="preserve"> أن العبادة محددة بمواقيت ومقادير</w:t>
      </w:r>
      <w:r w:rsidR="00DA24C0" w:rsidRPr="00DA61F3">
        <w:rPr>
          <w:rFonts w:cs="KFGQPC Uthman Taha Naskh"/>
          <w:b/>
          <w:bCs/>
          <w:color w:val="0070C0"/>
          <w:sz w:val="30"/>
          <w:szCs w:val="30"/>
          <w:rtl/>
        </w:rPr>
        <w:t>،</w:t>
      </w:r>
      <w:r w:rsidRPr="00DA61F3">
        <w:rPr>
          <w:rFonts w:cs="KFGQPC Uthman Taha Naskh"/>
          <w:b/>
          <w:bCs/>
          <w:color w:val="0070C0"/>
          <w:sz w:val="30"/>
          <w:szCs w:val="30"/>
          <w:rtl/>
        </w:rPr>
        <w:t xml:space="preserve"> لا يجوز تعديها وتجاوزها</w:t>
      </w:r>
      <w:r w:rsidR="00DA24C0" w:rsidRPr="00DA61F3">
        <w:rPr>
          <w:rFonts w:cs="KFGQPC Uthman Taha Naskh"/>
          <w:sz w:val="30"/>
          <w:szCs w:val="30"/>
          <w:rtl/>
        </w:rPr>
        <w:t>،</w:t>
      </w:r>
      <w:r w:rsidRPr="00DA61F3">
        <w:rPr>
          <w:rFonts w:cs="KFGQPC Uthman Taha Naskh"/>
          <w:sz w:val="30"/>
          <w:szCs w:val="30"/>
          <w:rtl/>
        </w:rPr>
        <w:t xml:space="preserve"> كالصلاة مثل</w:t>
      </w:r>
      <w:r w:rsidR="0071018D" w:rsidRPr="00DA61F3">
        <w:rPr>
          <w:rFonts w:cs="KFGQPC Uthman Taha Naskh" w:hint="cs"/>
          <w:sz w:val="30"/>
          <w:szCs w:val="30"/>
          <w:rtl/>
        </w:rPr>
        <w:t>ً</w:t>
      </w:r>
      <w:r w:rsidRPr="00DA61F3">
        <w:rPr>
          <w:rFonts w:cs="KFGQPC Uthman Taha Naskh"/>
          <w:sz w:val="30"/>
          <w:szCs w:val="30"/>
          <w:rtl/>
        </w:rPr>
        <w:t>ا</w:t>
      </w:r>
      <w:r w:rsidR="0071018D" w:rsidRPr="00DA61F3">
        <w:rPr>
          <w:rFonts w:cs="KFGQPC Uthman Taha Naskh" w:hint="cs"/>
          <w:sz w:val="30"/>
          <w:szCs w:val="30"/>
          <w:rtl/>
        </w:rPr>
        <w:t>،</w:t>
      </w:r>
      <w:r w:rsidRPr="00DA61F3">
        <w:rPr>
          <w:rFonts w:cs="KFGQPC Uthman Taha Naskh"/>
          <w:sz w:val="30"/>
          <w:szCs w:val="30"/>
          <w:rtl/>
        </w:rPr>
        <w:t xml:space="preserve"> 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إِنَّ الصَّلاَةَ كَانَتْ عَلَى الْمُؤْمِنِينَ كِتَاباً مَّوْقُوتاً</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النساء </w:t>
      </w:r>
      <w:r w:rsidR="00A8451E" w:rsidRPr="00DA61F3">
        <w:rPr>
          <w:rFonts w:cs="KFGQPC Uthman Taha Naskh"/>
          <w:sz w:val="30"/>
          <w:szCs w:val="30"/>
          <w:rtl/>
        </w:rPr>
        <w:t>الآية:</w:t>
      </w:r>
      <w:r w:rsidRPr="00DA61F3">
        <w:rPr>
          <w:rFonts w:cs="KFGQPC Uthman Taha Naskh"/>
          <w:sz w:val="30"/>
          <w:szCs w:val="30"/>
          <w:rtl/>
        </w:rPr>
        <w:t xml:space="preserve"> 103</w:t>
      </w:r>
      <w:r w:rsidR="00497471">
        <w:rPr>
          <w:rFonts w:cs="KFGQPC Uthman Taha Naskh" w:hint="cs"/>
          <w:sz w:val="30"/>
          <w:szCs w:val="30"/>
          <w:rtl/>
        </w:rPr>
        <w:t>]</w:t>
      </w:r>
      <w:r w:rsidR="0071018D" w:rsidRPr="00DA61F3">
        <w:rPr>
          <w:rFonts w:cs="KFGQPC Uthman Taha Naskh" w:hint="cs"/>
          <w:sz w:val="30"/>
          <w:szCs w:val="30"/>
          <w:rtl/>
        </w:rPr>
        <w:t>،</w:t>
      </w:r>
      <w:r w:rsidRPr="00DA61F3">
        <w:rPr>
          <w:rFonts w:cs="KFGQPC Uthman Taha Naskh"/>
          <w:sz w:val="30"/>
          <w:szCs w:val="30"/>
          <w:rtl/>
        </w:rPr>
        <w:t xml:space="preserve"> وكالحج</w:t>
      </w:r>
      <w:r w:rsidR="0071018D" w:rsidRPr="00DA61F3">
        <w:rPr>
          <w:rFonts w:cs="KFGQPC Uthman Taha Naskh" w:hint="cs"/>
          <w:sz w:val="30"/>
          <w:szCs w:val="30"/>
          <w:rtl/>
        </w:rPr>
        <w:t>،</w:t>
      </w:r>
      <w:r w:rsidRPr="00DA61F3">
        <w:rPr>
          <w:rFonts w:cs="KFGQPC Uthman Taha Naskh"/>
          <w:sz w:val="30"/>
          <w:szCs w:val="30"/>
          <w:rtl/>
        </w:rPr>
        <w:t xml:space="preserve"> 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الحج أشهر معلومت</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البقرة </w:t>
      </w:r>
      <w:r w:rsidR="00A8451E" w:rsidRPr="00DA61F3">
        <w:rPr>
          <w:rFonts w:cs="KFGQPC Uthman Taha Naskh"/>
          <w:sz w:val="30"/>
          <w:szCs w:val="30"/>
          <w:rtl/>
        </w:rPr>
        <w:t>الآية:</w:t>
      </w:r>
      <w:r w:rsidRPr="00DA61F3">
        <w:rPr>
          <w:rFonts w:cs="KFGQPC Uthman Taha Naskh"/>
          <w:sz w:val="30"/>
          <w:szCs w:val="30"/>
          <w:rtl/>
        </w:rPr>
        <w:t xml:space="preserve"> 197</w:t>
      </w:r>
      <w:r w:rsidR="00497471">
        <w:rPr>
          <w:rFonts w:cs="KFGQPC Uthman Taha Naskh" w:hint="cs"/>
          <w:sz w:val="30"/>
          <w:szCs w:val="30"/>
          <w:rtl/>
        </w:rPr>
        <w:t>]</w:t>
      </w:r>
      <w:r w:rsidR="0071018D" w:rsidRPr="00DA61F3">
        <w:rPr>
          <w:rFonts w:cs="KFGQPC Uthman Taha Naskh" w:hint="cs"/>
          <w:sz w:val="30"/>
          <w:szCs w:val="30"/>
          <w:rtl/>
        </w:rPr>
        <w:t>،</w:t>
      </w:r>
      <w:r w:rsidRPr="00DA61F3">
        <w:rPr>
          <w:rFonts w:cs="KFGQPC Uthman Taha Naskh"/>
          <w:sz w:val="30"/>
          <w:szCs w:val="30"/>
          <w:rtl/>
        </w:rPr>
        <w:t xml:space="preserve"> وكالصيام</w:t>
      </w:r>
      <w:r w:rsidR="00DA24C0" w:rsidRPr="00DA61F3">
        <w:rPr>
          <w:rFonts w:cs="KFGQPC Uthman Taha Naskh"/>
          <w:sz w:val="30"/>
          <w:szCs w:val="30"/>
          <w:rtl/>
        </w:rPr>
        <w:t>،</w:t>
      </w:r>
      <w:r w:rsidRPr="00DA61F3">
        <w:rPr>
          <w:rFonts w:cs="KFGQPC Uthman Taha Naskh"/>
          <w:sz w:val="30"/>
          <w:szCs w:val="30"/>
          <w:rtl/>
        </w:rPr>
        <w:t xml:space="preserve"> 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شَهْرُ رَمَضَانَ الَّذِيَ أُنزِلَ فِيهِ الْقُرْآنُ هُدًى لِّلنَّاسِ وَبَيِّنَاتٍ مِّنَ الْهُدَى وَالْفُرْقَانِ فَمَن شَهِدَ مِنكُمُ الشَّهْرَ فَلْيَصُمْهُ</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البقرة </w:t>
      </w:r>
      <w:r w:rsidR="00A8451E" w:rsidRPr="00DA61F3">
        <w:rPr>
          <w:rFonts w:cs="KFGQPC Uthman Taha Naskh"/>
          <w:sz w:val="30"/>
          <w:szCs w:val="30"/>
          <w:rtl/>
        </w:rPr>
        <w:t>الآية:</w:t>
      </w:r>
      <w:r w:rsidR="0071018D" w:rsidRPr="00DA61F3">
        <w:rPr>
          <w:rFonts w:cs="KFGQPC Uthman Taha Naskh" w:hint="cs"/>
          <w:sz w:val="30"/>
          <w:szCs w:val="30"/>
          <w:rtl/>
        </w:rPr>
        <w:t xml:space="preserve"> </w:t>
      </w:r>
      <w:r w:rsidRPr="00DA61F3">
        <w:rPr>
          <w:rFonts w:cs="KFGQPC Uthman Taha Naskh"/>
          <w:sz w:val="30"/>
          <w:szCs w:val="30"/>
          <w:rtl/>
        </w:rPr>
        <w:t>185</w:t>
      </w:r>
      <w:r w:rsidR="00497471">
        <w:rPr>
          <w:rFonts w:cs="KFGQPC Uthman Taha Naskh" w:hint="cs"/>
          <w:sz w:val="30"/>
          <w:szCs w:val="30"/>
          <w:rtl/>
        </w:rPr>
        <w:t>]</w:t>
      </w:r>
      <w:r w:rsidRPr="00DA61F3">
        <w:rPr>
          <w:rFonts w:cs="KFGQPC Uthman Taha Naskh"/>
          <w:sz w:val="30"/>
          <w:szCs w:val="30"/>
          <w:rtl/>
        </w:rPr>
        <w:t>.</w:t>
      </w:r>
    </w:p>
    <w:p w14:paraId="528C3BD8" w14:textId="7C94FE84" w:rsidR="00C40725"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b/>
          <w:bCs/>
          <w:color w:val="0070C0"/>
          <w:sz w:val="30"/>
          <w:szCs w:val="30"/>
          <w:rtl/>
        </w:rPr>
        <w:t>خامس</w:t>
      </w:r>
      <w:r w:rsidR="00315A6E" w:rsidRPr="00DA61F3">
        <w:rPr>
          <w:rFonts w:cs="KFGQPC Uthman Taha Naskh" w:hint="cs"/>
          <w:b/>
          <w:bCs/>
          <w:color w:val="0070C0"/>
          <w:sz w:val="30"/>
          <w:szCs w:val="30"/>
          <w:rtl/>
        </w:rPr>
        <w:t>ً</w:t>
      </w:r>
      <w:r w:rsidRPr="00DA61F3">
        <w:rPr>
          <w:rFonts w:cs="KFGQPC Uthman Taha Naskh"/>
          <w:b/>
          <w:bCs/>
          <w:color w:val="0070C0"/>
          <w:sz w:val="30"/>
          <w:szCs w:val="30"/>
          <w:rtl/>
        </w:rPr>
        <w:t>ا</w:t>
      </w:r>
      <w:r w:rsidR="00A8451E" w:rsidRPr="00DA61F3">
        <w:rPr>
          <w:rFonts w:cs="KFGQPC Uthman Taha Naskh"/>
          <w:b/>
          <w:bCs/>
          <w:color w:val="0070C0"/>
          <w:sz w:val="30"/>
          <w:szCs w:val="30"/>
          <w:rtl/>
        </w:rPr>
        <w:t>:</w:t>
      </w:r>
      <w:r w:rsidRPr="00DA61F3">
        <w:rPr>
          <w:rFonts w:cs="KFGQPC Uthman Taha Naskh"/>
          <w:b/>
          <w:bCs/>
          <w:color w:val="0070C0"/>
          <w:sz w:val="30"/>
          <w:szCs w:val="30"/>
          <w:rtl/>
        </w:rPr>
        <w:t xml:space="preserve"> لابد أن تكون العبادة قائمة على محبة الله</w:t>
      </w:r>
      <w:r w:rsidR="00315A6E" w:rsidRPr="00DA61F3">
        <w:rPr>
          <w:rFonts w:cs="KFGQPC Uthman Taha Naskh" w:hint="cs"/>
          <w:b/>
          <w:bCs/>
          <w:color w:val="0070C0"/>
          <w:sz w:val="30"/>
          <w:szCs w:val="30"/>
          <w:rtl/>
        </w:rPr>
        <w:t xml:space="preserve"> </w:t>
      </w:r>
      <w:r w:rsidRPr="00DA61F3">
        <w:rPr>
          <w:rFonts w:cs="KFGQPC Uthman Taha Naskh"/>
          <w:b/>
          <w:bCs/>
          <w:color w:val="0070C0"/>
          <w:sz w:val="30"/>
          <w:szCs w:val="30"/>
          <w:rtl/>
        </w:rPr>
        <w:t>تعالى والذل له</w:t>
      </w:r>
      <w:r w:rsidR="00DA24C0" w:rsidRPr="00DA61F3">
        <w:rPr>
          <w:rFonts w:cs="KFGQPC Uthman Taha Naskh"/>
          <w:b/>
          <w:bCs/>
          <w:color w:val="0070C0"/>
          <w:sz w:val="30"/>
          <w:szCs w:val="30"/>
          <w:rtl/>
        </w:rPr>
        <w:t>،</w:t>
      </w:r>
      <w:r w:rsidRPr="00DA61F3">
        <w:rPr>
          <w:rFonts w:cs="KFGQPC Uthman Taha Naskh"/>
          <w:b/>
          <w:bCs/>
          <w:color w:val="0070C0"/>
          <w:sz w:val="30"/>
          <w:szCs w:val="30"/>
          <w:rtl/>
        </w:rPr>
        <w:t xml:space="preserve"> وخوفه ورجائه</w:t>
      </w:r>
      <w:r w:rsidR="00DA24C0" w:rsidRPr="00DA61F3">
        <w:rPr>
          <w:rFonts w:cs="KFGQPC Uthman Taha Naskh"/>
          <w:sz w:val="30"/>
          <w:szCs w:val="30"/>
          <w:rtl/>
        </w:rPr>
        <w:t>،</w:t>
      </w:r>
      <w:r w:rsidRPr="00DA61F3">
        <w:rPr>
          <w:rFonts w:cs="KFGQPC Uthman Taha Naskh"/>
          <w:sz w:val="30"/>
          <w:szCs w:val="30"/>
          <w:rtl/>
        </w:rPr>
        <w:t xml:space="preserve"> 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أُولَـئِكَ الَّذِينَ يَدْعُونَ يَبْتَغُونَ إِلَى رَبِّهِمُ الْوَسِيلَةَ أَيُّهُمْ أَقْرَبُ وَيَرْجُونَ رَحْمَتَهُ وَيَخَافُونَ عَذَابَهُ</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 xml:space="preserve">الاسراء </w:t>
      </w:r>
      <w:r w:rsidR="00A8451E" w:rsidRPr="00DA61F3">
        <w:rPr>
          <w:rFonts w:cs="KFGQPC Uthman Taha Naskh"/>
          <w:sz w:val="30"/>
          <w:szCs w:val="30"/>
          <w:rtl/>
        </w:rPr>
        <w:t>الآية:</w:t>
      </w:r>
      <w:r w:rsidRPr="00DA61F3">
        <w:rPr>
          <w:rFonts w:cs="KFGQPC Uthman Taha Naskh"/>
          <w:sz w:val="30"/>
          <w:szCs w:val="30"/>
          <w:rtl/>
        </w:rPr>
        <w:t xml:space="preserve"> 57</w:t>
      </w:r>
      <w:r w:rsidR="00497471">
        <w:rPr>
          <w:rFonts w:cs="KFGQPC Uthman Taha Naskh" w:hint="cs"/>
          <w:sz w:val="30"/>
          <w:szCs w:val="30"/>
          <w:rtl/>
        </w:rPr>
        <w:t>]</w:t>
      </w:r>
      <w:r w:rsidR="00C40725" w:rsidRPr="00DA61F3">
        <w:rPr>
          <w:rFonts w:cs="KFGQPC Uthman Taha Naskh" w:hint="cs"/>
          <w:sz w:val="30"/>
          <w:szCs w:val="30"/>
          <w:rtl/>
        </w:rPr>
        <w:t>،</w:t>
      </w:r>
      <w:r w:rsidRPr="00DA61F3">
        <w:rPr>
          <w:rFonts w:cs="KFGQPC Uthman Taha Naskh"/>
          <w:sz w:val="30"/>
          <w:szCs w:val="30"/>
          <w:rtl/>
        </w:rPr>
        <w:t xml:space="preserve"> وقال تعالى عن أنبيائه</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إِنَّهُمْ كَانُوا يُسَارِعُونَ فِي الْخَيْرَاتِ وَيَدْعُونَنَا رَغَباً وَرَهَباً وَكَانُوا لَنَا خَاشِعِينَ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الأنبياء</w:t>
      </w:r>
      <w:r w:rsidR="00C40725" w:rsidRPr="00DA61F3">
        <w:rPr>
          <w:rFonts w:cs="KFGQPC Uthman Taha Naskh" w:hint="cs"/>
          <w:sz w:val="30"/>
          <w:szCs w:val="30"/>
          <w:rtl/>
        </w:rPr>
        <w:t xml:space="preserve"> الآية:</w:t>
      </w:r>
      <w:r w:rsidRPr="00DA61F3">
        <w:rPr>
          <w:rFonts w:cs="KFGQPC Uthman Taha Naskh"/>
          <w:sz w:val="30"/>
          <w:szCs w:val="30"/>
          <w:rtl/>
        </w:rPr>
        <w:t xml:space="preserve"> 90</w:t>
      </w:r>
      <w:r w:rsidR="00497471">
        <w:rPr>
          <w:rFonts w:cs="KFGQPC Uthman Taha Naskh" w:hint="cs"/>
          <w:sz w:val="30"/>
          <w:szCs w:val="30"/>
          <w:rtl/>
        </w:rPr>
        <w:t>]</w:t>
      </w:r>
      <w:r w:rsidR="00C40725" w:rsidRPr="00DA61F3">
        <w:rPr>
          <w:rFonts w:cs="KFGQPC Uthman Taha Naskh" w:hint="cs"/>
          <w:sz w:val="30"/>
          <w:szCs w:val="30"/>
          <w:rtl/>
        </w:rPr>
        <w:t>.</w:t>
      </w:r>
    </w:p>
    <w:p w14:paraId="35EAA9BF" w14:textId="065E47F8" w:rsidR="00F74C5B"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lastRenderedPageBreak/>
        <w:t>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قُلْ إِن كُنتُمْ تُحِبُّونَ اللّهَ فَاتَّبِعُونِي يُحْبِبْكُمُ اللّهُ وَيَغْفِرْ لَكُمْ ذُنُوبَكُمْ وَاللّهُ غَفُورٌ رَّحِيمٌ. قُلْ أَطِيعُواْ اللّهَ وَالرَّسُولَ فإِن تَوَلَّوْاْ فَإِنَّ اللّهَ لاَ يُحِبُّ الْكَافِرِينَ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ال عمران الآيتان</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31</w:t>
      </w:r>
      <w:r w:rsidR="00C40725" w:rsidRPr="00DA61F3">
        <w:rPr>
          <w:rFonts w:cs="KFGQPC Uthman Taha Naskh" w:hint="cs"/>
          <w:sz w:val="30"/>
          <w:szCs w:val="30"/>
          <w:rtl/>
        </w:rPr>
        <w:t>-</w:t>
      </w:r>
      <w:r w:rsidRPr="00DA61F3">
        <w:rPr>
          <w:rFonts w:cs="KFGQPC Uthman Taha Naskh"/>
          <w:sz w:val="30"/>
          <w:szCs w:val="30"/>
          <w:rtl/>
        </w:rPr>
        <w:t>32</w:t>
      </w:r>
      <w:r w:rsidR="00497471">
        <w:rPr>
          <w:rFonts w:cs="KFGQPC Uthman Taha Naskh" w:hint="cs"/>
          <w:sz w:val="30"/>
          <w:szCs w:val="30"/>
          <w:rtl/>
        </w:rPr>
        <w:t>]</w:t>
      </w:r>
      <w:r w:rsidR="00C40725" w:rsidRPr="00DA61F3">
        <w:rPr>
          <w:rFonts w:cs="KFGQPC Uthman Taha Naskh" w:hint="cs"/>
          <w:sz w:val="30"/>
          <w:szCs w:val="30"/>
          <w:rtl/>
        </w:rPr>
        <w:t>،</w:t>
      </w:r>
      <w:r w:rsidRPr="00DA61F3">
        <w:rPr>
          <w:rFonts w:cs="KFGQPC Uthman Taha Naskh"/>
          <w:sz w:val="30"/>
          <w:szCs w:val="30"/>
          <w:rtl/>
        </w:rPr>
        <w:t xml:space="preserve"> فذكر </w:t>
      </w:r>
      <w:r w:rsidR="00C40725" w:rsidRPr="00DA61F3">
        <w:rPr>
          <w:rFonts w:cs="KFGQPC Uthman Taha Naskh" w:hint="cs"/>
          <w:sz w:val="30"/>
          <w:szCs w:val="30"/>
          <w:rtl/>
        </w:rPr>
        <w:t>-</w:t>
      </w:r>
      <w:r w:rsidRPr="00DA61F3">
        <w:rPr>
          <w:rFonts w:cs="KFGQPC Uthman Taha Naskh"/>
          <w:sz w:val="30"/>
          <w:szCs w:val="30"/>
          <w:rtl/>
        </w:rPr>
        <w:t>سبحانه</w:t>
      </w:r>
      <w:r w:rsidR="00C40725" w:rsidRPr="00DA61F3">
        <w:rPr>
          <w:rFonts w:cs="KFGQPC Uthman Taha Naskh" w:hint="cs"/>
          <w:sz w:val="30"/>
          <w:szCs w:val="30"/>
          <w:rtl/>
        </w:rPr>
        <w:t>-</w:t>
      </w:r>
      <w:r w:rsidRPr="00DA61F3">
        <w:rPr>
          <w:rFonts w:cs="KFGQPC Uthman Taha Naskh"/>
          <w:sz w:val="30"/>
          <w:szCs w:val="30"/>
          <w:rtl/>
        </w:rPr>
        <w:t xml:space="preserve"> علامات محبة الله وثمراتها</w:t>
      </w:r>
      <w:r w:rsidR="00C40725" w:rsidRPr="00DA61F3">
        <w:rPr>
          <w:rFonts w:cs="KFGQPC Uthman Taha Naskh" w:hint="cs"/>
          <w:sz w:val="30"/>
          <w:szCs w:val="30"/>
          <w:rtl/>
        </w:rPr>
        <w:t>.</w:t>
      </w:r>
    </w:p>
    <w:p w14:paraId="5BF156FB" w14:textId="42DAFC0E" w:rsidR="00F74C5B"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أما علاماتها</w:t>
      </w:r>
      <w:r w:rsidR="00A8451E" w:rsidRPr="00DA61F3">
        <w:rPr>
          <w:rFonts w:cs="KFGQPC Uthman Taha Naskh"/>
          <w:sz w:val="30"/>
          <w:szCs w:val="30"/>
          <w:rtl/>
        </w:rPr>
        <w:t>:</w:t>
      </w:r>
      <w:r w:rsidRPr="00DA61F3">
        <w:rPr>
          <w:rFonts w:cs="KFGQPC Uthman Taha Naskh"/>
          <w:sz w:val="30"/>
          <w:szCs w:val="30"/>
          <w:rtl/>
        </w:rPr>
        <w:t xml:space="preserve"> فاتباع الرسول صلى الله عليه وسلم</w:t>
      </w:r>
      <w:r w:rsidR="00DA24C0" w:rsidRPr="00DA61F3">
        <w:rPr>
          <w:rFonts w:cs="KFGQPC Uthman Taha Naskh"/>
          <w:sz w:val="30"/>
          <w:szCs w:val="30"/>
          <w:rtl/>
        </w:rPr>
        <w:t>،</w:t>
      </w:r>
      <w:r w:rsidRPr="00DA61F3">
        <w:rPr>
          <w:rFonts w:cs="KFGQPC Uthman Taha Naskh"/>
          <w:sz w:val="30"/>
          <w:szCs w:val="30"/>
          <w:rtl/>
        </w:rPr>
        <w:t xml:space="preserve"> وطاعة الله</w:t>
      </w:r>
      <w:r w:rsidR="00DA24C0" w:rsidRPr="00DA61F3">
        <w:rPr>
          <w:rFonts w:cs="KFGQPC Uthman Taha Naskh"/>
          <w:sz w:val="30"/>
          <w:szCs w:val="30"/>
          <w:rtl/>
        </w:rPr>
        <w:t>،</w:t>
      </w:r>
      <w:r w:rsidRPr="00DA61F3">
        <w:rPr>
          <w:rFonts w:cs="KFGQPC Uthman Taha Naskh"/>
          <w:sz w:val="30"/>
          <w:szCs w:val="30"/>
          <w:rtl/>
        </w:rPr>
        <w:t xml:space="preserve"> وطاعة الرسول</w:t>
      </w:r>
      <w:r w:rsidR="00C40725" w:rsidRPr="00DA61F3">
        <w:rPr>
          <w:rFonts w:cs="KFGQPC Uthman Taha Naskh" w:hint="cs"/>
          <w:sz w:val="30"/>
          <w:szCs w:val="30"/>
          <w:rtl/>
        </w:rPr>
        <w:t>.</w:t>
      </w:r>
      <w:r w:rsidRPr="00DA61F3">
        <w:rPr>
          <w:rFonts w:cs="KFGQPC Uthman Taha Naskh"/>
          <w:sz w:val="30"/>
          <w:szCs w:val="30"/>
          <w:rtl/>
        </w:rPr>
        <w:t xml:space="preserve">      </w:t>
      </w:r>
    </w:p>
    <w:p w14:paraId="58F32EE5"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أما ثمراتها</w:t>
      </w:r>
      <w:r w:rsidR="00A8451E" w:rsidRPr="00DA61F3">
        <w:rPr>
          <w:rFonts w:cs="KFGQPC Uthman Taha Naskh"/>
          <w:sz w:val="30"/>
          <w:szCs w:val="30"/>
          <w:rtl/>
        </w:rPr>
        <w:t>:</w:t>
      </w:r>
      <w:r w:rsidRPr="00DA61F3">
        <w:rPr>
          <w:rFonts w:cs="KFGQPC Uthman Taha Naskh"/>
          <w:sz w:val="30"/>
          <w:szCs w:val="30"/>
          <w:rtl/>
        </w:rPr>
        <w:t xml:space="preserve"> فنيل محبة الله </w:t>
      </w:r>
      <w:r w:rsidR="00C40725" w:rsidRPr="00DA61F3">
        <w:rPr>
          <w:rFonts w:cs="KFGQPC Uthman Taha Naskh" w:hint="cs"/>
          <w:sz w:val="30"/>
          <w:szCs w:val="30"/>
          <w:rtl/>
        </w:rPr>
        <w:t>-</w:t>
      </w:r>
      <w:r w:rsidRPr="00DA61F3">
        <w:rPr>
          <w:rFonts w:cs="KFGQPC Uthman Taha Naskh"/>
          <w:sz w:val="30"/>
          <w:szCs w:val="30"/>
          <w:rtl/>
        </w:rPr>
        <w:t>سبحانه</w:t>
      </w:r>
      <w:r w:rsidR="00C40725" w:rsidRPr="00DA61F3">
        <w:rPr>
          <w:rFonts w:cs="KFGQPC Uthman Taha Naskh" w:hint="cs"/>
          <w:sz w:val="30"/>
          <w:szCs w:val="30"/>
          <w:rtl/>
        </w:rPr>
        <w:t>-،</w:t>
      </w:r>
      <w:r w:rsidRPr="00DA61F3">
        <w:rPr>
          <w:rFonts w:cs="KFGQPC Uthman Taha Naskh"/>
          <w:sz w:val="30"/>
          <w:szCs w:val="30"/>
          <w:rtl/>
        </w:rPr>
        <w:t xml:space="preserve"> ومغفرة الذنوب</w:t>
      </w:r>
      <w:r w:rsidR="00C40725" w:rsidRPr="00DA61F3">
        <w:rPr>
          <w:rFonts w:cs="KFGQPC Uthman Taha Naskh" w:hint="cs"/>
          <w:sz w:val="30"/>
          <w:szCs w:val="30"/>
          <w:rtl/>
        </w:rPr>
        <w:t>،</w:t>
      </w:r>
      <w:r w:rsidRPr="00DA61F3">
        <w:rPr>
          <w:rFonts w:cs="KFGQPC Uthman Taha Naskh"/>
          <w:sz w:val="30"/>
          <w:szCs w:val="30"/>
          <w:rtl/>
        </w:rPr>
        <w:t xml:space="preserve"> والرحمة منه سبحانه</w:t>
      </w:r>
      <w:r w:rsidR="00C40725" w:rsidRPr="00DA61F3">
        <w:rPr>
          <w:rFonts w:cs="KFGQPC Uthman Taha Naskh" w:hint="cs"/>
          <w:sz w:val="30"/>
          <w:szCs w:val="30"/>
          <w:rtl/>
        </w:rPr>
        <w:t>.</w:t>
      </w:r>
    </w:p>
    <w:p w14:paraId="08FB3134"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b/>
          <w:bCs/>
          <w:color w:val="0070C0"/>
          <w:sz w:val="30"/>
          <w:szCs w:val="30"/>
          <w:rtl/>
        </w:rPr>
        <w:t>سادس</w:t>
      </w:r>
      <w:r w:rsidR="00C40725" w:rsidRPr="00DA61F3">
        <w:rPr>
          <w:rFonts w:cs="KFGQPC Uthman Taha Naskh" w:hint="cs"/>
          <w:b/>
          <w:bCs/>
          <w:color w:val="0070C0"/>
          <w:sz w:val="30"/>
          <w:szCs w:val="30"/>
          <w:rtl/>
        </w:rPr>
        <w:t>ً</w:t>
      </w:r>
      <w:r w:rsidRPr="00DA61F3">
        <w:rPr>
          <w:rFonts w:cs="KFGQPC Uthman Taha Naskh"/>
          <w:b/>
          <w:bCs/>
          <w:color w:val="0070C0"/>
          <w:sz w:val="30"/>
          <w:szCs w:val="30"/>
          <w:rtl/>
        </w:rPr>
        <w:t>ا</w:t>
      </w:r>
      <w:r w:rsidR="00A8451E" w:rsidRPr="00DA61F3">
        <w:rPr>
          <w:rFonts w:cs="KFGQPC Uthman Taha Naskh"/>
          <w:b/>
          <w:bCs/>
          <w:color w:val="0070C0"/>
          <w:sz w:val="30"/>
          <w:szCs w:val="30"/>
          <w:rtl/>
        </w:rPr>
        <w:t>:</w:t>
      </w:r>
      <w:r w:rsidRPr="00DA61F3">
        <w:rPr>
          <w:rFonts w:cs="KFGQPC Uthman Taha Naskh"/>
          <w:b/>
          <w:bCs/>
          <w:color w:val="0070C0"/>
          <w:sz w:val="30"/>
          <w:szCs w:val="30"/>
          <w:rtl/>
        </w:rPr>
        <w:t xml:space="preserve"> أن العبادة لا تسق</w:t>
      </w:r>
      <w:r w:rsidR="00C40725" w:rsidRPr="00DA61F3">
        <w:rPr>
          <w:rFonts w:cs="KFGQPC Uthman Taha Naskh" w:hint="cs"/>
          <w:b/>
          <w:bCs/>
          <w:color w:val="0070C0"/>
          <w:sz w:val="30"/>
          <w:szCs w:val="30"/>
          <w:rtl/>
        </w:rPr>
        <w:t>ُ</w:t>
      </w:r>
      <w:r w:rsidRPr="00DA61F3">
        <w:rPr>
          <w:rFonts w:cs="KFGQPC Uthman Taha Naskh"/>
          <w:b/>
          <w:bCs/>
          <w:color w:val="0070C0"/>
          <w:sz w:val="30"/>
          <w:szCs w:val="30"/>
          <w:rtl/>
        </w:rPr>
        <w:t>ط عن المكلف من بلوغه عاقل</w:t>
      </w:r>
      <w:r w:rsidR="00C40725" w:rsidRPr="00DA61F3">
        <w:rPr>
          <w:rFonts w:cs="KFGQPC Uthman Taha Naskh" w:hint="cs"/>
          <w:b/>
          <w:bCs/>
          <w:color w:val="0070C0"/>
          <w:sz w:val="30"/>
          <w:szCs w:val="30"/>
          <w:rtl/>
        </w:rPr>
        <w:t>ً</w:t>
      </w:r>
      <w:r w:rsidRPr="00DA61F3">
        <w:rPr>
          <w:rFonts w:cs="KFGQPC Uthman Taha Naskh"/>
          <w:b/>
          <w:bCs/>
          <w:color w:val="0070C0"/>
          <w:sz w:val="30"/>
          <w:szCs w:val="30"/>
          <w:rtl/>
        </w:rPr>
        <w:t>ا إلى وفاته</w:t>
      </w:r>
      <w:r w:rsidR="00DA24C0" w:rsidRPr="00DA61F3">
        <w:rPr>
          <w:rFonts w:cs="KFGQPC Uthman Taha Naskh"/>
          <w:sz w:val="30"/>
          <w:szCs w:val="30"/>
          <w:rtl/>
        </w:rPr>
        <w:t>،</w:t>
      </w:r>
      <w:r w:rsidRPr="00DA61F3">
        <w:rPr>
          <w:rFonts w:cs="KFGQPC Uthman Taha Naskh"/>
          <w:sz w:val="30"/>
          <w:szCs w:val="30"/>
          <w:rtl/>
        </w:rPr>
        <w:t xml:space="preserve"> 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ولا تموتن إلا وأنتم مسلمون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 عمران </w:t>
      </w:r>
      <w:r w:rsidR="00A8451E" w:rsidRPr="00DA61F3">
        <w:rPr>
          <w:rFonts w:cs="KFGQPC Uthman Taha Naskh"/>
          <w:sz w:val="30"/>
          <w:szCs w:val="30"/>
          <w:rtl/>
        </w:rPr>
        <w:t>الآية:</w:t>
      </w:r>
      <w:r w:rsidRPr="00DA61F3">
        <w:rPr>
          <w:rFonts w:cs="KFGQPC Uthman Taha Naskh"/>
          <w:sz w:val="30"/>
          <w:szCs w:val="30"/>
          <w:rtl/>
        </w:rPr>
        <w:t xml:space="preserve"> 102</w:t>
      </w:r>
      <w:r w:rsidR="00497471">
        <w:rPr>
          <w:rFonts w:cs="KFGQPC Uthman Taha Naskh" w:hint="cs"/>
          <w:sz w:val="30"/>
          <w:szCs w:val="30"/>
          <w:rtl/>
        </w:rPr>
        <w:t>]</w:t>
      </w:r>
      <w:r w:rsidR="00C40725" w:rsidRPr="00DA61F3">
        <w:rPr>
          <w:rFonts w:cs="KFGQPC Uthman Taha Naskh" w:hint="cs"/>
          <w:sz w:val="30"/>
          <w:szCs w:val="30"/>
          <w:rtl/>
        </w:rPr>
        <w:t>،</w:t>
      </w:r>
      <w:r w:rsidRPr="00DA61F3">
        <w:rPr>
          <w:rFonts w:cs="KFGQPC Uthman Taha Naskh"/>
          <w:sz w:val="30"/>
          <w:szCs w:val="30"/>
          <w:rtl/>
        </w:rPr>
        <w:t xml:space="preserve"> وقال تعال</w:t>
      </w:r>
      <w:r w:rsidR="00C40725" w:rsidRPr="00DA61F3">
        <w:rPr>
          <w:rFonts w:cs="KFGQPC Uthman Taha Naskh" w:hint="cs"/>
          <w:sz w:val="30"/>
          <w:szCs w:val="30"/>
          <w:rtl/>
        </w:rPr>
        <w:t>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وَاعْبُدْ رَبَّكَ حَتَّى يَأْتِيَكَ الْيَقِينُ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الحجر </w:t>
      </w:r>
      <w:r w:rsidR="00A8451E" w:rsidRPr="00DA61F3">
        <w:rPr>
          <w:rFonts w:cs="KFGQPC Uthman Taha Naskh"/>
          <w:sz w:val="30"/>
          <w:szCs w:val="30"/>
          <w:rtl/>
        </w:rPr>
        <w:t>الآية:</w:t>
      </w:r>
      <w:r w:rsidRPr="00DA61F3">
        <w:rPr>
          <w:rFonts w:cs="KFGQPC Uthman Taha Naskh"/>
          <w:sz w:val="30"/>
          <w:szCs w:val="30"/>
          <w:rtl/>
        </w:rPr>
        <w:t xml:space="preserve"> 99</w:t>
      </w:r>
      <w:r w:rsidR="00497471">
        <w:rPr>
          <w:rFonts w:cs="KFGQPC Uthman Taha Naskh" w:hint="cs"/>
          <w:sz w:val="30"/>
          <w:szCs w:val="30"/>
          <w:rtl/>
        </w:rPr>
        <w:t>]</w:t>
      </w:r>
      <w:r w:rsidRPr="00DA61F3">
        <w:rPr>
          <w:rFonts w:cs="KFGQPC Uthman Taha Naskh"/>
          <w:sz w:val="30"/>
          <w:szCs w:val="30"/>
          <w:rtl/>
        </w:rPr>
        <w:t>.</w:t>
      </w:r>
    </w:p>
    <w:p w14:paraId="0770EA69" w14:textId="77777777" w:rsidR="000262C6" w:rsidRDefault="000262C6">
      <w:pPr>
        <w:bidi w:val="0"/>
        <w:spacing w:after="160" w:line="259" w:lineRule="auto"/>
        <w:ind w:firstLine="0"/>
        <w:jc w:val="left"/>
        <w:rPr>
          <w:rFonts w:cs="KFGQPC Uthman Taha Naskh"/>
          <w:b/>
          <w:bCs/>
          <w:sz w:val="30"/>
          <w:szCs w:val="30"/>
          <w:rtl/>
        </w:rPr>
      </w:pPr>
      <w:r>
        <w:rPr>
          <w:rFonts w:cs="KFGQPC Uthman Taha Naskh"/>
          <w:b/>
          <w:bCs/>
          <w:sz w:val="30"/>
          <w:szCs w:val="30"/>
          <w:rtl/>
        </w:rPr>
        <w:br w:type="page"/>
      </w:r>
    </w:p>
    <w:p w14:paraId="67E674E4" w14:textId="77777777" w:rsidR="000262C6" w:rsidRPr="000262C6" w:rsidRDefault="000262C6" w:rsidP="000262C6">
      <w:pPr>
        <w:widowControl w:val="0"/>
        <w:spacing w:after="120" w:line="500" w:lineRule="exact"/>
        <w:ind w:firstLine="0"/>
        <w:jc w:val="center"/>
        <w:rPr>
          <w:rFonts w:cs="KFGQPC Uthman Taha Naskh" w:hint="cs"/>
          <w:b/>
          <w:bCs/>
          <w:color w:val="0070C0"/>
          <w:sz w:val="30"/>
          <w:szCs w:val="30"/>
          <w:rtl/>
        </w:rPr>
      </w:pPr>
    </w:p>
    <w:p w14:paraId="3AC3CE53" w14:textId="74FB4DD9" w:rsidR="00F74C5B" w:rsidRPr="000262C6" w:rsidRDefault="00F74C5B" w:rsidP="000262C6">
      <w:pPr>
        <w:pStyle w:val="a9"/>
        <w:rPr>
          <w:rtl/>
        </w:rPr>
      </w:pPr>
      <w:bookmarkStart w:id="3" w:name="_Toc111925431"/>
      <w:r w:rsidRPr="000262C6">
        <w:rPr>
          <w:rtl/>
        </w:rPr>
        <w:t>حقيقة التصو</w:t>
      </w:r>
      <w:r w:rsidR="00660D4E" w:rsidRPr="000262C6">
        <w:rPr>
          <w:rFonts w:hint="cs"/>
          <w:rtl/>
        </w:rPr>
        <w:t>ُّ</w:t>
      </w:r>
      <w:r w:rsidRPr="000262C6">
        <w:rPr>
          <w:rtl/>
        </w:rPr>
        <w:t>ف</w:t>
      </w:r>
      <w:bookmarkEnd w:id="3"/>
    </w:p>
    <w:p w14:paraId="3ACB5F0A" w14:textId="1334D928" w:rsidR="002A2EA1"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لفظ التصو</w:t>
      </w:r>
      <w:r w:rsidR="00660D4E" w:rsidRPr="00DA61F3">
        <w:rPr>
          <w:rFonts w:cs="KFGQPC Uthman Taha Naskh" w:hint="cs"/>
          <w:sz w:val="30"/>
          <w:szCs w:val="30"/>
          <w:rtl/>
        </w:rPr>
        <w:t>ُّ</w:t>
      </w:r>
      <w:r w:rsidRPr="00DA61F3">
        <w:rPr>
          <w:rFonts w:cs="KFGQPC Uthman Taha Naskh"/>
          <w:sz w:val="30"/>
          <w:szCs w:val="30"/>
          <w:rtl/>
        </w:rPr>
        <w:t>ف والصوفية لم يكن معروف</w:t>
      </w:r>
      <w:r w:rsidR="00660D4E" w:rsidRPr="00DA61F3">
        <w:rPr>
          <w:rFonts w:cs="KFGQPC Uthman Taha Naskh" w:hint="cs"/>
          <w:sz w:val="30"/>
          <w:szCs w:val="30"/>
          <w:rtl/>
        </w:rPr>
        <w:t>ً</w:t>
      </w:r>
      <w:r w:rsidRPr="00DA61F3">
        <w:rPr>
          <w:rFonts w:cs="KFGQPC Uthman Taha Naskh"/>
          <w:sz w:val="30"/>
          <w:szCs w:val="30"/>
          <w:rtl/>
        </w:rPr>
        <w:t xml:space="preserve">ا في صدر </w:t>
      </w:r>
      <w:r w:rsidR="00660D4E" w:rsidRPr="00DA61F3">
        <w:rPr>
          <w:rFonts w:cs="KFGQPC Uthman Taha Naskh" w:hint="cs"/>
          <w:sz w:val="30"/>
          <w:szCs w:val="30"/>
          <w:rtl/>
        </w:rPr>
        <w:t>الإسلام،</w:t>
      </w:r>
      <w:r w:rsidRPr="00DA61F3">
        <w:rPr>
          <w:rFonts w:cs="KFGQPC Uthman Taha Naskh"/>
          <w:sz w:val="30"/>
          <w:szCs w:val="30"/>
          <w:rtl/>
        </w:rPr>
        <w:t xml:space="preserve"> وإنما هو م</w:t>
      </w:r>
      <w:r w:rsidR="00660D4E" w:rsidRPr="00DA61F3">
        <w:rPr>
          <w:rFonts w:cs="KFGQPC Uthman Taha Naskh" w:hint="cs"/>
          <w:sz w:val="30"/>
          <w:szCs w:val="30"/>
          <w:rtl/>
        </w:rPr>
        <w:t>ُ</w:t>
      </w:r>
      <w:r w:rsidRPr="00DA61F3">
        <w:rPr>
          <w:rFonts w:cs="KFGQPC Uthman Taha Naskh"/>
          <w:sz w:val="30"/>
          <w:szCs w:val="30"/>
          <w:rtl/>
        </w:rPr>
        <w:t>حد</w:t>
      </w:r>
      <w:r w:rsidR="00660D4E" w:rsidRPr="00DA61F3">
        <w:rPr>
          <w:rFonts w:cs="KFGQPC Uthman Taha Naskh" w:hint="cs"/>
          <w:sz w:val="30"/>
          <w:szCs w:val="30"/>
          <w:rtl/>
        </w:rPr>
        <w:t>َ</w:t>
      </w:r>
      <w:r w:rsidRPr="00DA61F3">
        <w:rPr>
          <w:rFonts w:cs="KFGQPC Uthman Taha Naskh"/>
          <w:sz w:val="30"/>
          <w:szCs w:val="30"/>
          <w:rtl/>
        </w:rPr>
        <w:t>ث</w:t>
      </w:r>
      <w:r w:rsidR="00660D4E" w:rsidRPr="00DA61F3">
        <w:rPr>
          <w:rFonts w:cs="KFGQPC Uthman Taha Naskh" w:hint="cs"/>
          <w:sz w:val="30"/>
          <w:szCs w:val="30"/>
          <w:rtl/>
        </w:rPr>
        <w:t>ٌ</w:t>
      </w:r>
      <w:r w:rsidRPr="00DA61F3">
        <w:rPr>
          <w:rFonts w:cs="KFGQPC Uthman Taha Naskh"/>
          <w:sz w:val="30"/>
          <w:szCs w:val="30"/>
          <w:rtl/>
        </w:rPr>
        <w:t xml:space="preserve"> بعد ذلك</w:t>
      </w:r>
      <w:r w:rsidR="00660D4E" w:rsidRPr="00DA61F3">
        <w:rPr>
          <w:rFonts w:cs="KFGQPC Uthman Taha Naskh" w:hint="cs"/>
          <w:sz w:val="30"/>
          <w:szCs w:val="30"/>
          <w:rtl/>
        </w:rPr>
        <w:t>،</w:t>
      </w:r>
      <w:r w:rsidRPr="00DA61F3">
        <w:rPr>
          <w:rFonts w:cs="KFGQPC Uthman Taha Naskh"/>
          <w:sz w:val="30"/>
          <w:szCs w:val="30"/>
          <w:rtl/>
        </w:rPr>
        <w:t xml:space="preserve"> أو دخيل على ال</w:t>
      </w:r>
      <w:r w:rsidR="00660D4E" w:rsidRPr="00DA61F3">
        <w:rPr>
          <w:rFonts w:cs="KFGQPC Uthman Taha Naskh" w:hint="cs"/>
          <w:sz w:val="30"/>
          <w:szCs w:val="30"/>
          <w:rtl/>
        </w:rPr>
        <w:t>إ</w:t>
      </w:r>
      <w:r w:rsidRPr="00DA61F3">
        <w:rPr>
          <w:rFonts w:cs="KFGQPC Uthman Taha Naskh"/>
          <w:sz w:val="30"/>
          <w:szCs w:val="30"/>
          <w:rtl/>
        </w:rPr>
        <w:t>سلام من أمم أخرى</w:t>
      </w:r>
      <w:r w:rsidR="00660D4E" w:rsidRPr="00DA61F3">
        <w:rPr>
          <w:rFonts w:cs="KFGQPC Uthman Taha Naskh" w:hint="cs"/>
          <w:sz w:val="30"/>
          <w:szCs w:val="30"/>
          <w:rtl/>
        </w:rPr>
        <w:t>،</w:t>
      </w:r>
      <w:r w:rsidRPr="00DA61F3">
        <w:rPr>
          <w:rFonts w:cs="KFGQPC Uthman Taha Naskh"/>
          <w:sz w:val="30"/>
          <w:szCs w:val="30"/>
          <w:rtl/>
        </w:rPr>
        <w:t xml:space="preserve"> قال شيخ ال</w:t>
      </w:r>
      <w:r w:rsidR="00660D4E" w:rsidRPr="00DA61F3">
        <w:rPr>
          <w:rFonts w:cs="KFGQPC Uthman Taha Naskh" w:hint="cs"/>
          <w:sz w:val="30"/>
          <w:szCs w:val="30"/>
          <w:rtl/>
        </w:rPr>
        <w:t>إ</w:t>
      </w:r>
      <w:r w:rsidRPr="00DA61F3">
        <w:rPr>
          <w:rFonts w:cs="KFGQPC Uthman Taha Naskh"/>
          <w:sz w:val="30"/>
          <w:szCs w:val="30"/>
          <w:rtl/>
        </w:rPr>
        <w:t xml:space="preserve">سلام ابن تيمية </w:t>
      </w:r>
      <w:r w:rsidR="00660D4E" w:rsidRPr="00DA61F3">
        <w:rPr>
          <w:rFonts w:cs="KFGQPC Uthman Taha Naskh" w:hint="cs"/>
          <w:sz w:val="30"/>
          <w:szCs w:val="30"/>
          <w:rtl/>
        </w:rPr>
        <w:t>-</w:t>
      </w:r>
      <w:r w:rsidRPr="00DA61F3">
        <w:rPr>
          <w:rFonts w:cs="KFGQPC Uthman Taha Naskh"/>
          <w:sz w:val="30"/>
          <w:szCs w:val="30"/>
          <w:rtl/>
        </w:rPr>
        <w:t>يرحمه الله</w:t>
      </w:r>
      <w:r w:rsidR="00660D4E" w:rsidRPr="00DA61F3">
        <w:rPr>
          <w:rFonts w:cs="KFGQPC Uthman Taha Naskh" w:hint="cs"/>
          <w:sz w:val="30"/>
          <w:szCs w:val="30"/>
          <w:rtl/>
        </w:rPr>
        <w:t>-</w:t>
      </w:r>
      <w:r w:rsidRPr="00DA61F3">
        <w:rPr>
          <w:rFonts w:cs="KFGQPC Uthman Taha Naskh"/>
          <w:sz w:val="30"/>
          <w:szCs w:val="30"/>
          <w:rtl/>
        </w:rPr>
        <w:t xml:space="preserve"> في مجموع الفتاوى</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أما لفظ الصوفية فإنه لم يكن مشهور</w:t>
      </w:r>
      <w:r w:rsidR="00660D4E" w:rsidRPr="00DA61F3">
        <w:rPr>
          <w:rFonts w:cs="KFGQPC Uthman Taha Naskh" w:hint="cs"/>
          <w:sz w:val="30"/>
          <w:szCs w:val="30"/>
          <w:rtl/>
        </w:rPr>
        <w:t>ً</w:t>
      </w:r>
      <w:r w:rsidRPr="00DA61F3">
        <w:rPr>
          <w:rFonts w:cs="KFGQPC Uthman Taha Naskh"/>
          <w:sz w:val="30"/>
          <w:szCs w:val="30"/>
          <w:rtl/>
        </w:rPr>
        <w:t>ا في القرون الثلاثة</w:t>
      </w:r>
      <w:r w:rsidR="00DA24C0" w:rsidRPr="00DA61F3">
        <w:rPr>
          <w:rFonts w:cs="KFGQPC Uthman Taha Naskh"/>
          <w:sz w:val="30"/>
          <w:szCs w:val="30"/>
          <w:rtl/>
        </w:rPr>
        <w:t>،</w:t>
      </w:r>
      <w:r w:rsidRPr="00DA61F3">
        <w:rPr>
          <w:rFonts w:cs="KFGQPC Uthman Taha Naskh"/>
          <w:sz w:val="30"/>
          <w:szCs w:val="30"/>
          <w:rtl/>
        </w:rPr>
        <w:t xml:space="preserve"> وإنما اشتهر التكلم به بعد ذلك</w:t>
      </w:r>
      <w:r w:rsidR="00660D4E" w:rsidRPr="00DA61F3">
        <w:rPr>
          <w:rFonts w:cs="KFGQPC Uthman Taha Naskh" w:hint="cs"/>
          <w:sz w:val="30"/>
          <w:szCs w:val="30"/>
          <w:rtl/>
        </w:rPr>
        <w:t>،</w:t>
      </w:r>
      <w:r w:rsidRPr="00DA61F3">
        <w:rPr>
          <w:rFonts w:cs="KFGQPC Uthman Taha Naskh"/>
          <w:sz w:val="30"/>
          <w:szCs w:val="30"/>
          <w:rtl/>
        </w:rPr>
        <w:t xml:space="preserve"> وقد نقل التكلم به عن غير واحد من الأئمة والشيوخ</w:t>
      </w:r>
      <w:r w:rsidR="00DA24C0" w:rsidRPr="00DA61F3">
        <w:rPr>
          <w:rFonts w:cs="KFGQPC Uthman Taha Naskh"/>
          <w:sz w:val="30"/>
          <w:szCs w:val="30"/>
          <w:rtl/>
        </w:rPr>
        <w:t>،</w:t>
      </w:r>
      <w:r w:rsidRPr="00DA61F3">
        <w:rPr>
          <w:rFonts w:cs="KFGQPC Uthman Taha Naskh"/>
          <w:sz w:val="30"/>
          <w:szCs w:val="30"/>
          <w:rtl/>
        </w:rPr>
        <w:t xml:space="preserve"> </w:t>
      </w:r>
      <w:r w:rsidR="00660D4E" w:rsidRPr="00DA61F3">
        <w:rPr>
          <w:rFonts w:cs="KFGQPC Uthman Taha Naskh" w:hint="cs"/>
          <w:sz w:val="30"/>
          <w:szCs w:val="30"/>
          <w:rtl/>
        </w:rPr>
        <w:t>كالإمام</w:t>
      </w:r>
      <w:r w:rsidRPr="00DA61F3">
        <w:rPr>
          <w:rFonts w:cs="KFGQPC Uthman Taha Naskh"/>
          <w:sz w:val="30"/>
          <w:szCs w:val="30"/>
          <w:rtl/>
        </w:rPr>
        <w:t xml:space="preserve"> أحمد بن حنبل</w:t>
      </w:r>
      <w:r w:rsidR="00DA24C0" w:rsidRPr="00DA61F3">
        <w:rPr>
          <w:rFonts w:cs="KFGQPC Uthman Taha Naskh"/>
          <w:sz w:val="30"/>
          <w:szCs w:val="30"/>
          <w:rtl/>
        </w:rPr>
        <w:t>،</w:t>
      </w:r>
      <w:r w:rsidRPr="00DA61F3">
        <w:rPr>
          <w:rFonts w:cs="KFGQPC Uthman Taha Naskh"/>
          <w:sz w:val="30"/>
          <w:szCs w:val="30"/>
          <w:rtl/>
        </w:rPr>
        <w:t xml:space="preserve"> وأبي سليمان الداراني</w:t>
      </w:r>
      <w:r w:rsidR="00660D4E" w:rsidRPr="00DA61F3">
        <w:rPr>
          <w:rFonts w:cs="KFGQPC Uthman Taha Naskh" w:hint="cs"/>
          <w:sz w:val="30"/>
          <w:szCs w:val="30"/>
          <w:rtl/>
        </w:rPr>
        <w:t>،</w:t>
      </w:r>
      <w:r w:rsidRPr="00DA61F3">
        <w:rPr>
          <w:rFonts w:cs="KFGQPC Uthman Taha Naskh"/>
          <w:sz w:val="30"/>
          <w:szCs w:val="30"/>
          <w:rtl/>
        </w:rPr>
        <w:t xml:space="preserve"> وغيرهما</w:t>
      </w:r>
      <w:r w:rsidR="00DA24C0" w:rsidRPr="00DA61F3">
        <w:rPr>
          <w:rFonts w:cs="KFGQPC Uthman Taha Naskh"/>
          <w:sz w:val="30"/>
          <w:szCs w:val="30"/>
          <w:rtl/>
        </w:rPr>
        <w:t>،</w:t>
      </w:r>
      <w:r w:rsidRPr="00DA61F3">
        <w:rPr>
          <w:rFonts w:cs="KFGQPC Uthman Taha Naskh"/>
          <w:sz w:val="30"/>
          <w:szCs w:val="30"/>
          <w:rtl/>
        </w:rPr>
        <w:t xml:space="preserve"> وقد روي عن سفيان الثوري أنه تكلم به</w:t>
      </w:r>
      <w:r w:rsidR="00DA24C0" w:rsidRPr="00DA61F3">
        <w:rPr>
          <w:rFonts w:cs="KFGQPC Uthman Taha Naskh"/>
          <w:sz w:val="30"/>
          <w:szCs w:val="30"/>
          <w:rtl/>
        </w:rPr>
        <w:t>،</w:t>
      </w:r>
      <w:r w:rsidRPr="00DA61F3">
        <w:rPr>
          <w:rFonts w:cs="KFGQPC Uthman Taha Naskh"/>
          <w:sz w:val="30"/>
          <w:szCs w:val="30"/>
          <w:rtl/>
        </w:rPr>
        <w:t xml:space="preserve"> وبعضهم  يذكر ذلك عن الحسن البصري</w:t>
      </w:r>
      <w:r w:rsidR="00DA24C0" w:rsidRPr="00DA61F3">
        <w:rPr>
          <w:rFonts w:cs="KFGQPC Uthman Taha Naskh"/>
          <w:sz w:val="30"/>
          <w:szCs w:val="30"/>
          <w:rtl/>
        </w:rPr>
        <w:t>،</w:t>
      </w:r>
      <w:r w:rsidRPr="00DA61F3">
        <w:rPr>
          <w:rFonts w:cs="KFGQPC Uthman Taha Naskh"/>
          <w:sz w:val="30"/>
          <w:szCs w:val="30"/>
          <w:rtl/>
        </w:rPr>
        <w:t xml:space="preserve"> وتنازعوا في المعنى الذي أضيف إليه الصوفي</w:t>
      </w:r>
      <w:r w:rsidR="00DA24C0" w:rsidRPr="00DA61F3">
        <w:rPr>
          <w:rFonts w:cs="KFGQPC Uthman Taha Naskh"/>
          <w:sz w:val="30"/>
          <w:szCs w:val="30"/>
          <w:rtl/>
        </w:rPr>
        <w:t>،</w:t>
      </w:r>
      <w:r w:rsidRPr="00DA61F3">
        <w:rPr>
          <w:rFonts w:cs="KFGQPC Uthman Taha Naskh"/>
          <w:sz w:val="30"/>
          <w:szCs w:val="30"/>
          <w:rtl/>
        </w:rPr>
        <w:t xml:space="preserve"> فإنه من أسماء النسب كالقرشي والمدني وأمثال ذلك</w:t>
      </w:r>
      <w:r w:rsidR="00DA24C0" w:rsidRPr="00DA61F3">
        <w:rPr>
          <w:rFonts w:cs="KFGQPC Uthman Taha Naskh"/>
          <w:sz w:val="30"/>
          <w:szCs w:val="30"/>
          <w:rtl/>
        </w:rPr>
        <w:t>،</w:t>
      </w:r>
      <w:r w:rsidRPr="00DA61F3">
        <w:rPr>
          <w:rFonts w:cs="KFGQPC Uthman Taha Naskh"/>
          <w:sz w:val="30"/>
          <w:szCs w:val="30"/>
          <w:rtl/>
        </w:rPr>
        <w:t xml:space="preserve"> فقيل</w:t>
      </w:r>
      <w:r w:rsidR="00A8451E" w:rsidRPr="00DA61F3">
        <w:rPr>
          <w:rFonts w:cs="KFGQPC Uthman Taha Naskh"/>
          <w:sz w:val="30"/>
          <w:szCs w:val="30"/>
          <w:rtl/>
        </w:rPr>
        <w:t>:</w:t>
      </w:r>
      <w:r w:rsidRPr="00DA61F3">
        <w:rPr>
          <w:rFonts w:cs="KFGQPC Uthman Taha Naskh"/>
          <w:sz w:val="30"/>
          <w:szCs w:val="30"/>
          <w:rtl/>
        </w:rPr>
        <w:t xml:space="preserve"> إنه نسبة إلى أهل الصفة</w:t>
      </w:r>
      <w:r w:rsidR="00DA24C0" w:rsidRPr="00DA61F3">
        <w:rPr>
          <w:rFonts w:cs="KFGQPC Uthman Taha Naskh"/>
          <w:sz w:val="30"/>
          <w:szCs w:val="30"/>
          <w:rtl/>
        </w:rPr>
        <w:t>،</w:t>
      </w:r>
      <w:r w:rsidRPr="00DA61F3">
        <w:rPr>
          <w:rFonts w:cs="KFGQPC Uthman Taha Naskh"/>
          <w:sz w:val="30"/>
          <w:szCs w:val="30"/>
          <w:rtl/>
        </w:rPr>
        <w:t xml:space="preserve"> وهو غلط</w:t>
      </w:r>
      <w:r w:rsidR="00660D4E" w:rsidRPr="00DA61F3">
        <w:rPr>
          <w:rFonts w:cs="KFGQPC Uthman Taha Naskh" w:hint="cs"/>
          <w:sz w:val="30"/>
          <w:szCs w:val="30"/>
          <w:rtl/>
        </w:rPr>
        <w:t>؛</w:t>
      </w:r>
      <w:r w:rsidRPr="00DA61F3">
        <w:rPr>
          <w:rFonts w:cs="KFGQPC Uthman Taha Naskh"/>
          <w:sz w:val="30"/>
          <w:szCs w:val="30"/>
          <w:rtl/>
        </w:rPr>
        <w:t xml:space="preserve"> لأنه لو كان كذلك لقيل</w:t>
      </w:r>
      <w:r w:rsidR="00A8451E" w:rsidRPr="00DA61F3">
        <w:rPr>
          <w:rFonts w:cs="KFGQPC Uthman Taha Naskh"/>
          <w:sz w:val="30"/>
          <w:szCs w:val="30"/>
          <w:rtl/>
        </w:rPr>
        <w:t>:</w:t>
      </w:r>
      <w:r w:rsidRPr="00DA61F3">
        <w:rPr>
          <w:rFonts w:cs="KFGQPC Uthman Taha Naskh"/>
          <w:sz w:val="30"/>
          <w:szCs w:val="30"/>
          <w:rtl/>
        </w:rPr>
        <w:t xml:space="preserve"> ص</w:t>
      </w:r>
      <w:r w:rsidR="003D687B" w:rsidRPr="00DA61F3">
        <w:rPr>
          <w:rFonts w:cs="KFGQPC Uthman Taha Naskh" w:hint="cs"/>
          <w:sz w:val="30"/>
          <w:szCs w:val="30"/>
          <w:rtl/>
        </w:rPr>
        <w:t>ُ</w:t>
      </w:r>
      <w:r w:rsidRPr="00DA61F3">
        <w:rPr>
          <w:rFonts w:cs="KFGQPC Uthman Taha Naskh"/>
          <w:sz w:val="30"/>
          <w:szCs w:val="30"/>
          <w:rtl/>
        </w:rPr>
        <w:t>ف</w:t>
      </w:r>
      <w:r w:rsidR="00660D4E" w:rsidRPr="00DA61F3">
        <w:rPr>
          <w:rFonts w:cs="KFGQPC Uthman Taha Naskh" w:hint="cs"/>
          <w:sz w:val="30"/>
          <w:szCs w:val="30"/>
          <w:rtl/>
        </w:rPr>
        <w:t>ِّ</w:t>
      </w:r>
      <w:r w:rsidRPr="00DA61F3">
        <w:rPr>
          <w:rFonts w:cs="KFGQPC Uthman Taha Naskh"/>
          <w:sz w:val="30"/>
          <w:szCs w:val="30"/>
          <w:rtl/>
        </w:rPr>
        <w:t>ي</w:t>
      </w:r>
      <w:r w:rsidR="00DA24C0" w:rsidRPr="00DA61F3">
        <w:rPr>
          <w:rFonts w:cs="KFGQPC Uthman Taha Naskh"/>
          <w:sz w:val="30"/>
          <w:szCs w:val="30"/>
          <w:rtl/>
        </w:rPr>
        <w:t>،</w:t>
      </w:r>
      <w:r w:rsidRPr="00DA61F3">
        <w:rPr>
          <w:rFonts w:cs="KFGQPC Uthman Taha Naskh"/>
          <w:sz w:val="30"/>
          <w:szCs w:val="30"/>
          <w:rtl/>
        </w:rPr>
        <w:t xml:space="preserve"> وقيل نسبة إلى الصف المقدم بين يدي الله</w:t>
      </w:r>
      <w:r w:rsidR="00660D4E" w:rsidRPr="00DA61F3">
        <w:rPr>
          <w:rFonts w:cs="KFGQPC Uthman Taha Naskh" w:hint="cs"/>
          <w:sz w:val="30"/>
          <w:szCs w:val="30"/>
          <w:rtl/>
        </w:rPr>
        <w:t>،</w:t>
      </w:r>
      <w:r w:rsidRPr="00DA61F3">
        <w:rPr>
          <w:rFonts w:cs="KFGQPC Uthman Taha Naskh"/>
          <w:sz w:val="30"/>
          <w:szCs w:val="30"/>
          <w:rtl/>
        </w:rPr>
        <w:t xml:space="preserve"> وهو أيض</w:t>
      </w:r>
      <w:r w:rsidR="00660D4E" w:rsidRPr="00DA61F3">
        <w:rPr>
          <w:rFonts w:cs="KFGQPC Uthman Taha Naskh" w:hint="cs"/>
          <w:sz w:val="30"/>
          <w:szCs w:val="30"/>
          <w:rtl/>
        </w:rPr>
        <w:t>ً</w:t>
      </w:r>
      <w:r w:rsidRPr="00DA61F3">
        <w:rPr>
          <w:rFonts w:cs="KFGQPC Uthman Taha Naskh"/>
          <w:sz w:val="30"/>
          <w:szCs w:val="30"/>
          <w:rtl/>
        </w:rPr>
        <w:t>ا غلط</w:t>
      </w:r>
      <w:r w:rsidR="00660D4E" w:rsidRPr="00DA61F3">
        <w:rPr>
          <w:rFonts w:cs="KFGQPC Uthman Taha Naskh" w:hint="cs"/>
          <w:sz w:val="30"/>
          <w:szCs w:val="30"/>
          <w:rtl/>
        </w:rPr>
        <w:t>،</w:t>
      </w:r>
      <w:r w:rsidRPr="00DA61F3">
        <w:rPr>
          <w:rFonts w:cs="KFGQPC Uthman Taha Naskh"/>
          <w:sz w:val="30"/>
          <w:szCs w:val="30"/>
          <w:rtl/>
        </w:rPr>
        <w:t xml:space="preserve"> فإنه لو كان كذلك لقيل</w:t>
      </w:r>
      <w:r w:rsidR="00A8451E" w:rsidRPr="00DA61F3">
        <w:rPr>
          <w:rFonts w:cs="KFGQPC Uthman Taha Naskh"/>
          <w:sz w:val="30"/>
          <w:szCs w:val="30"/>
          <w:rtl/>
        </w:rPr>
        <w:t>:</w:t>
      </w:r>
      <w:r w:rsidRPr="00DA61F3">
        <w:rPr>
          <w:rFonts w:cs="KFGQPC Uthman Taha Naskh"/>
          <w:sz w:val="30"/>
          <w:szCs w:val="30"/>
          <w:rtl/>
        </w:rPr>
        <w:t xml:space="preserve"> ص</w:t>
      </w:r>
      <w:r w:rsidR="003D687B" w:rsidRPr="00DA61F3">
        <w:rPr>
          <w:rFonts w:cs="KFGQPC Uthman Taha Naskh" w:hint="cs"/>
          <w:sz w:val="30"/>
          <w:szCs w:val="30"/>
          <w:rtl/>
        </w:rPr>
        <w:t>َ</w:t>
      </w:r>
      <w:r w:rsidRPr="00DA61F3">
        <w:rPr>
          <w:rFonts w:cs="KFGQPC Uthman Taha Naskh"/>
          <w:sz w:val="30"/>
          <w:szCs w:val="30"/>
          <w:rtl/>
        </w:rPr>
        <w:t>ف</w:t>
      </w:r>
      <w:r w:rsidR="003D687B" w:rsidRPr="00DA61F3">
        <w:rPr>
          <w:rFonts w:cs="KFGQPC Uthman Taha Naskh" w:hint="cs"/>
          <w:sz w:val="30"/>
          <w:szCs w:val="30"/>
          <w:rtl/>
        </w:rPr>
        <w:t>ِّ</w:t>
      </w:r>
      <w:r w:rsidRPr="00DA61F3">
        <w:rPr>
          <w:rFonts w:cs="KFGQPC Uthman Taha Naskh"/>
          <w:sz w:val="30"/>
          <w:szCs w:val="30"/>
          <w:rtl/>
        </w:rPr>
        <w:t>ي</w:t>
      </w:r>
      <w:r w:rsidR="00DA24C0" w:rsidRPr="00DA61F3">
        <w:rPr>
          <w:rFonts w:cs="KFGQPC Uthman Taha Naskh"/>
          <w:sz w:val="30"/>
          <w:szCs w:val="30"/>
          <w:rtl/>
        </w:rPr>
        <w:t>،</w:t>
      </w:r>
      <w:r w:rsidRPr="00DA61F3">
        <w:rPr>
          <w:rFonts w:cs="KFGQPC Uthman Taha Naskh"/>
          <w:sz w:val="30"/>
          <w:szCs w:val="30"/>
          <w:rtl/>
        </w:rPr>
        <w:t xml:space="preserve"> وقيل نسبة إلى صوفة بن بشر بن أد بن بشر بن طابخة</w:t>
      </w:r>
      <w:r w:rsidR="00DA24C0" w:rsidRPr="00DA61F3">
        <w:rPr>
          <w:rFonts w:cs="KFGQPC Uthman Taha Naskh"/>
          <w:sz w:val="30"/>
          <w:szCs w:val="30"/>
          <w:rtl/>
        </w:rPr>
        <w:t>،</w:t>
      </w:r>
      <w:r w:rsidRPr="00DA61F3">
        <w:rPr>
          <w:rFonts w:cs="KFGQPC Uthman Taha Naskh"/>
          <w:sz w:val="30"/>
          <w:szCs w:val="30"/>
          <w:rtl/>
        </w:rPr>
        <w:t xml:space="preserve"> قبيلة من العرب كانوا يجاورون بمكة من الزمن القديم ينسب إليهم النساك</w:t>
      </w:r>
      <w:r w:rsidR="00DA24C0" w:rsidRPr="00DA61F3">
        <w:rPr>
          <w:rFonts w:cs="KFGQPC Uthman Taha Naskh"/>
          <w:sz w:val="30"/>
          <w:szCs w:val="30"/>
          <w:rtl/>
        </w:rPr>
        <w:t>،</w:t>
      </w:r>
      <w:r w:rsidRPr="00DA61F3">
        <w:rPr>
          <w:rFonts w:cs="KFGQPC Uthman Taha Naskh"/>
          <w:sz w:val="30"/>
          <w:szCs w:val="30"/>
          <w:rtl/>
        </w:rPr>
        <w:t xml:space="preserve"> وهذا وإن كان موافق</w:t>
      </w:r>
      <w:r w:rsidR="003D687B" w:rsidRPr="00DA61F3">
        <w:rPr>
          <w:rFonts w:cs="KFGQPC Uthman Taha Naskh" w:hint="cs"/>
          <w:sz w:val="30"/>
          <w:szCs w:val="30"/>
          <w:rtl/>
        </w:rPr>
        <w:t>ً</w:t>
      </w:r>
      <w:r w:rsidRPr="00DA61F3">
        <w:rPr>
          <w:rFonts w:cs="KFGQPC Uthman Taha Naskh"/>
          <w:sz w:val="30"/>
          <w:szCs w:val="30"/>
          <w:rtl/>
        </w:rPr>
        <w:t>ا للنسب من جهة اللفظ فإنه ضعيف أيض</w:t>
      </w:r>
      <w:r w:rsidR="003D687B" w:rsidRPr="00DA61F3">
        <w:rPr>
          <w:rFonts w:cs="KFGQPC Uthman Taha Naskh" w:hint="cs"/>
          <w:sz w:val="30"/>
          <w:szCs w:val="30"/>
          <w:rtl/>
        </w:rPr>
        <w:t>ً</w:t>
      </w:r>
      <w:r w:rsidRPr="00DA61F3">
        <w:rPr>
          <w:rFonts w:cs="KFGQPC Uthman Taha Naskh"/>
          <w:sz w:val="30"/>
          <w:szCs w:val="30"/>
          <w:rtl/>
        </w:rPr>
        <w:t>ا</w:t>
      </w:r>
      <w:r w:rsidR="003D687B" w:rsidRPr="00DA61F3">
        <w:rPr>
          <w:rFonts w:cs="KFGQPC Uthman Taha Naskh" w:hint="cs"/>
          <w:sz w:val="30"/>
          <w:szCs w:val="30"/>
          <w:rtl/>
        </w:rPr>
        <w:t>؛</w:t>
      </w:r>
      <w:r w:rsidRPr="00DA61F3">
        <w:rPr>
          <w:rFonts w:cs="KFGQPC Uthman Taha Naskh"/>
          <w:sz w:val="30"/>
          <w:szCs w:val="30"/>
          <w:rtl/>
        </w:rPr>
        <w:t xml:space="preserve"> لأن</w:t>
      </w:r>
      <w:r w:rsidR="003D687B" w:rsidRPr="00DA61F3">
        <w:rPr>
          <w:rFonts w:cs="KFGQPC Uthman Taha Naskh" w:hint="cs"/>
          <w:sz w:val="30"/>
          <w:szCs w:val="30"/>
          <w:rtl/>
        </w:rPr>
        <w:t>ّ</w:t>
      </w:r>
      <w:r w:rsidRPr="00DA61F3">
        <w:rPr>
          <w:rFonts w:cs="KFGQPC Uthman Taha Naskh"/>
          <w:sz w:val="30"/>
          <w:szCs w:val="30"/>
          <w:rtl/>
        </w:rPr>
        <w:t xml:space="preserve"> هؤلاء</w:t>
      </w:r>
      <w:r w:rsidR="003D687B" w:rsidRPr="00DA61F3">
        <w:rPr>
          <w:rFonts w:cs="KFGQPC Uthman Taha Naskh" w:hint="cs"/>
          <w:sz w:val="30"/>
          <w:szCs w:val="30"/>
          <w:rtl/>
        </w:rPr>
        <w:t xml:space="preserve"> </w:t>
      </w:r>
      <w:r w:rsidR="003D687B" w:rsidRPr="00DA61F3">
        <w:rPr>
          <w:rFonts w:cs="KFGQPC Uthman Taha Naskh"/>
          <w:sz w:val="30"/>
          <w:szCs w:val="30"/>
          <w:rtl/>
        </w:rPr>
        <w:t>غير مشهورين ولا معروفين عند أكثر النساك</w:t>
      </w:r>
      <w:r w:rsidR="003D687B" w:rsidRPr="00DA61F3">
        <w:rPr>
          <w:rFonts w:cs="KFGQPC Uthman Taha Naskh" w:hint="cs"/>
          <w:sz w:val="30"/>
          <w:szCs w:val="30"/>
          <w:rtl/>
        </w:rPr>
        <w:t>؛</w:t>
      </w:r>
      <w:r w:rsidR="003D687B" w:rsidRPr="00DA61F3">
        <w:rPr>
          <w:rFonts w:cs="KFGQPC Uthman Taha Naskh"/>
          <w:sz w:val="30"/>
          <w:szCs w:val="30"/>
          <w:rtl/>
        </w:rPr>
        <w:t xml:space="preserve"> ولأنه لو نسب النساك إلى هؤلاء</w:t>
      </w:r>
      <w:r w:rsidRPr="00DA61F3">
        <w:rPr>
          <w:rFonts w:cs="KFGQPC Uthman Taha Naskh"/>
          <w:sz w:val="30"/>
          <w:szCs w:val="30"/>
          <w:rtl/>
        </w:rPr>
        <w:t xml:space="preserve"> لكان هذا النسب في زمن الصحابة والتابعين وتابعيهم أولى</w:t>
      </w:r>
      <w:r w:rsidR="003D687B" w:rsidRPr="00DA61F3">
        <w:rPr>
          <w:rFonts w:cs="KFGQPC Uthman Taha Naskh" w:hint="cs"/>
          <w:sz w:val="30"/>
          <w:szCs w:val="30"/>
          <w:rtl/>
        </w:rPr>
        <w:t>،</w:t>
      </w:r>
      <w:r w:rsidRPr="00DA61F3">
        <w:rPr>
          <w:rFonts w:cs="KFGQPC Uthman Taha Naskh"/>
          <w:sz w:val="30"/>
          <w:szCs w:val="30"/>
          <w:rtl/>
        </w:rPr>
        <w:t xml:space="preserve"> ولأن غالب من تكلم باسم </w:t>
      </w:r>
      <w:r w:rsidR="003D687B" w:rsidRPr="00DA61F3">
        <w:rPr>
          <w:rFonts w:cs="KFGQPC Uthman Taha Naskh" w:hint="cs"/>
          <w:sz w:val="30"/>
          <w:szCs w:val="30"/>
          <w:rtl/>
        </w:rPr>
        <w:t>"</w:t>
      </w:r>
      <w:r w:rsidRPr="00DA61F3">
        <w:rPr>
          <w:rFonts w:cs="KFGQPC Uthman Taha Naskh"/>
          <w:sz w:val="30"/>
          <w:szCs w:val="30"/>
          <w:rtl/>
        </w:rPr>
        <w:t>الصوفي</w:t>
      </w:r>
      <w:r w:rsidR="003D687B" w:rsidRPr="00DA61F3">
        <w:rPr>
          <w:rFonts w:cs="KFGQPC Uthman Taha Naskh" w:hint="cs"/>
          <w:sz w:val="30"/>
          <w:szCs w:val="30"/>
          <w:rtl/>
        </w:rPr>
        <w:t>"</w:t>
      </w:r>
      <w:r w:rsidRPr="00DA61F3">
        <w:rPr>
          <w:rFonts w:cs="KFGQPC Uthman Taha Naskh"/>
          <w:sz w:val="30"/>
          <w:szCs w:val="30"/>
          <w:rtl/>
        </w:rPr>
        <w:t xml:space="preserve"> لا يعرف هذه القبيلة ولا يرضى أن يكون مضاف</w:t>
      </w:r>
      <w:r w:rsidR="003D687B" w:rsidRPr="00DA61F3">
        <w:rPr>
          <w:rFonts w:cs="KFGQPC Uthman Taha Naskh" w:hint="cs"/>
          <w:sz w:val="30"/>
          <w:szCs w:val="30"/>
          <w:rtl/>
        </w:rPr>
        <w:t>ً</w:t>
      </w:r>
      <w:r w:rsidRPr="00DA61F3">
        <w:rPr>
          <w:rFonts w:cs="KFGQPC Uthman Taha Naskh"/>
          <w:sz w:val="30"/>
          <w:szCs w:val="30"/>
          <w:rtl/>
        </w:rPr>
        <w:t>ا إلى قبيلة في الجاهلية لا وجود لها في ال</w:t>
      </w:r>
      <w:r w:rsidR="003D687B" w:rsidRPr="00DA61F3">
        <w:rPr>
          <w:rFonts w:cs="KFGQPC Uthman Taha Naskh" w:hint="cs"/>
          <w:sz w:val="30"/>
          <w:szCs w:val="30"/>
          <w:rtl/>
        </w:rPr>
        <w:t>إ</w:t>
      </w:r>
      <w:r w:rsidRPr="00DA61F3">
        <w:rPr>
          <w:rFonts w:cs="KFGQPC Uthman Taha Naskh"/>
          <w:sz w:val="30"/>
          <w:szCs w:val="30"/>
          <w:rtl/>
        </w:rPr>
        <w:t>سلام</w:t>
      </w:r>
      <w:r w:rsidR="003D687B" w:rsidRPr="00DA61F3">
        <w:rPr>
          <w:rFonts w:cs="KFGQPC Uthman Taha Naskh" w:hint="cs"/>
          <w:sz w:val="30"/>
          <w:szCs w:val="30"/>
          <w:rtl/>
        </w:rPr>
        <w:t>،</w:t>
      </w:r>
      <w:r w:rsidRPr="00DA61F3">
        <w:rPr>
          <w:rFonts w:cs="KFGQPC Uthman Taha Naskh"/>
          <w:sz w:val="30"/>
          <w:szCs w:val="30"/>
          <w:rtl/>
        </w:rPr>
        <w:t xml:space="preserve"> وقيل </w:t>
      </w:r>
      <w:r w:rsidR="003D687B" w:rsidRPr="00DA61F3">
        <w:rPr>
          <w:rFonts w:cs="KFGQPC Uthman Taha Naskh" w:hint="cs"/>
          <w:sz w:val="30"/>
          <w:szCs w:val="30"/>
          <w:rtl/>
        </w:rPr>
        <w:t>-</w:t>
      </w:r>
      <w:r w:rsidRPr="00DA61F3">
        <w:rPr>
          <w:rFonts w:cs="KFGQPC Uthman Taha Naskh"/>
          <w:sz w:val="30"/>
          <w:szCs w:val="30"/>
          <w:rtl/>
        </w:rPr>
        <w:t>وهو ال</w:t>
      </w:r>
      <w:r w:rsidR="003D687B" w:rsidRPr="00DA61F3">
        <w:rPr>
          <w:rFonts w:cs="KFGQPC Uthman Taha Naskh" w:hint="cs"/>
          <w:sz w:val="30"/>
          <w:szCs w:val="30"/>
          <w:rtl/>
        </w:rPr>
        <w:t>م</w:t>
      </w:r>
      <w:r w:rsidRPr="00DA61F3">
        <w:rPr>
          <w:rFonts w:cs="KFGQPC Uthman Taha Naskh"/>
          <w:sz w:val="30"/>
          <w:szCs w:val="30"/>
          <w:rtl/>
        </w:rPr>
        <w:t>عروف</w:t>
      </w:r>
      <w:r w:rsidR="003D687B" w:rsidRPr="00DA61F3">
        <w:rPr>
          <w:rFonts w:cs="KFGQPC Uthman Taha Naskh" w:hint="cs"/>
          <w:sz w:val="30"/>
          <w:szCs w:val="30"/>
          <w:rtl/>
        </w:rPr>
        <w:t>-</w:t>
      </w:r>
      <w:r w:rsidRPr="00DA61F3">
        <w:rPr>
          <w:rFonts w:cs="KFGQPC Uthman Taha Naskh"/>
          <w:sz w:val="30"/>
          <w:szCs w:val="30"/>
          <w:rtl/>
        </w:rPr>
        <w:t xml:space="preserve"> أنه نسبة إلى </w:t>
      </w:r>
      <w:r w:rsidRPr="00DA61F3">
        <w:rPr>
          <w:rFonts w:cs="KFGQPC Uthman Taha Naskh"/>
          <w:sz w:val="30"/>
          <w:szCs w:val="30"/>
          <w:rtl/>
        </w:rPr>
        <w:lastRenderedPageBreak/>
        <w:t>الصوف</w:t>
      </w:r>
      <w:r w:rsidR="00DA24C0" w:rsidRPr="00DA61F3">
        <w:rPr>
          <w:rFonts w:cs="KFGQPC Uthman Taha Naskh"/>
          <w:sz w:val="30"/>
          <w:szCs w:val="30"/>
          <w:rtl/>
        </w:rPr>
        <w:t>،</w:t>
      </w:r>
      <w:r w:rsidRPr="00DA61F3">
        <w:rPr>
          <w:rFonts w:cs="KFGQPC Uthman Taha Naskh"/>
          <w:sz w:val="30"/>
          <w:szCs w:val="30"/>
          <w:rtl/>
        </w:rPr>
        <w:t xml:space="preserve"> فإنه أول ما ظهرت الصوفية في البصرة</w:t>
      </w:r>
      <w:r w:rsidR="003D687B" w:rsidRPr="00DA61F3">
        <w:rPr>
          <w:rFonts w:cs="KFGQPC Uthman Taha Naskh" w:hint="cs"/>
          <w:sz w:val="30"/>
          <w:szCs w:val="30"/>
          <w:rtl/>
        </w:rPr>
        <w:t>،</w:t>
      </w:r>
      <w:r w:rsidRPr="00DA61F3">
        <w:rPr>
          <w:rFonts w:cs="KFGQPC Uthman Taha Naskh"/>
          <w:sz w:val="30"/>
          <w:szCs w:val="30"/>
          <w:rtl/>
        </w:rPr>
        <w:t xml:space="preserve"> وأول من ابتنى دويرة الصوفية بعض أصحاب عبد الواحد بن زيد</w:t>
      </w:r>
      <w:r w:rsidR="00DA24C0" w:rsidRPr="00DA61F3">
        <w:rPr>
          <w:rFonts w:cs="KFGQPC Uthman Taha Naskh"/>
          <w:sz w:val="30"/>
          <w:szCs w:val="30"/>
          <w:rtl/>
        </w:rPr>
        <w:t>،</w:t>
      </w:r>
      <w:r w:rsidRPr="00DA61F3">
        <w:rPr>
          <w:rFonts w:cs="KFGQPC Uthman Taha Naskh"/>
          <w:sz w:val="30"/>
          <w:szCs w:val="30"/>
          <w:rtl/>
        </w:rPr>
        <w:t xml:space="preserve"> وعبد الواحد من أصحاب الحسن</w:t>
      </w:r>
      <w:r w:rsidR="00DA24C0" w:rsidRPr="00DA61F3">
        <w:rPr>
          <w:rFonts w:cs="KFGQPC Uthman Taha Naskh"/>
          <w:sz w:val="30"/>
          <w:szCs w:val="30"/>
          <w:rtl/>
        </w:rPr>
        <w:t>،</w:t>
      </w:r>
      <w:r w:rsidRPr="00DA61F3">
        <w:rPr>
          <w:rFonts w:cs="KFGQPC Uthman Taha Naskh"/>
          <w:sz w:val="30"/>
          <w:szCs w:val="30"/>
          <w:rtl/>
        </w:rPr>
        <w:t xml:space="preserve"> وكان في البصرة من المبالغة في الزهد والعبادة والخوف ونحو ذلك ما لم يكن في سائر أهل الأمصار</w:t>
      </w:r>
      <w:r w:rsidR="001F61D4" w:rsidRPr="00DA61F3">
        <w:rPr>
          <w:rFonts w:cs="KFGQPC Uthman Taha Naskh" w:hint="cs"/>
          <w:sz w:val="30"/>
          <w:szCs w:val="30"/>
          <w:rtl/>
        </w:rPr>
        <w:t>...</w:t>
      </w:r>
      <w:r w:rsidRPr="00DA61F3">
        <w:rPr>
          <w:rFonts w:cs="KFGQPC Uthman Taha Naskh"/>
          <w:sz w:val="30"/>
          <w:szCs w:val="30"/>
          <w:rtl/>
        </w:rPr>
        <w:t xml:space="preserve"> وقد روى أبو الشيخ الأصبهاني بإسناده عن محمد بن سيرين أنه بلغه أن قوم</w:t>
      </w:r>
      <w:r w:rsidR="003D687B" w:rsidRPr="00DA61F3">
        <w:rPr>
          <w:rFonts w:cs="KFGQPC Uthman Taha Naskh" w:hint="cs"/>
          <w:sz w:val="30"/>
          <w:szCs w:val="30"/>
          <w:rtl/>
        </w:rPr>
        <w:t>ً</w:t>
      </w:r>
      <w:r w:rsidRPr="00DA61F3">
        <w:rPr>
          <w:rFonts w:cs="KFGQPC Uthman Taha Naskh"/>
          <w:sz w:val="30"/>
          <w:szCs w:val="30"/>
          <w:rtl/>
        </w:rPr>
        <w:t>ا يفض</w:t>
      </w:r>
      <w:r w:rsidR="003D687B" w:rsidRPr="00DA61F3">
        <w:rPr>
          <w:rFonts w:cs="KFGQPC Uthman Taha Naskh" w:hint="cs"/>
          <w:sz w:val="30"/>
          <w:szCs w:val="30"/>
          <w:rtl/>
        </w:rPr>
        <w:t>ِّ</w:t>
      </w:r>
      <w:r w:rsidRPr="00DA61F3">
        <w:rPr>
          <w:rFonts w:cs="KFGQPC Uthman Taha Naskh"/>
          <w:sz w:val="30"/>
          <w:szCs w:val="30"/>
          <w:rtl/>
        </w:rPr>
        <w:t>لون لباس الصوف</w:t>
      </w:r>
      <w:r w:rsidR="00DA24C0" w:rsidRPr="00DA61F3">
        <w:rPr>
          <w:rFonts w:cs="KFGQPC Uthman Taha Naskh"/>
          <w:sz w:val="30"/>
          <w:szCs w:val="30"/>
          <w:rtl/>
        </w:rPr>
        <w:t>،</w:t>
      </w:r>
      <w:r w:rsidRPr="00DA61F3">
        <w:rPr>
          <w:rFonts w:cs="KFGQPC Uthman Taha Naskh"/>
          <w:sz w:val="30"/>
          <w:szCs w:val="30"/>
          <w:rtl/>
        </w:rPr>
        <w:t xml:space="preserve"> فقال</w:t>
      </w:r>
      <w:r w:rsidR="00A8451E" w:rsidRPr="00DA61F3">
        <w:rPr>
          <w:rFonts w:cs="KFGQPC Uthman Taha Naskh"/>
          <w:sz w:val="30"/>
          <w:szCs w:val="30"/>
          <w:rtl/>
        </w:rPr>
        <w:t>:</w:t>
      </w:r>
      <w:r w:rsidRPr="00DA61F3">
        <w:rPr>
          <w:rFonts w:cs="KFGQPC Uthman Taha Naskh"/>
          <w:sz w:val="30"/>
          <w:szCs w:val="30"/>
          <w:rtl/>
        </w:rPr>
        <w:t xml:space="preserve"> </w:t>
      </w:r>
      <w:r w:rsidR="001F61D4" w:rsidRPr="00DA61F3">
        <w:rPr>
          <w:rFonts w:cs="KFGQPC Uthman Taha Naskh" w:hint="cs"/>
          <w:sz w:val="30"/>
          <w:szCs w:val="30"/>
          <w:rtl/>
        </w:rPr>
        <w:t>"</w:t>
      </w:r>
      <w:r w:rsidRPr="00DA61F3">
        <w:rPr>
          <w:rFonts w:cs="KFGQPC Uthman Taha Naskh"/>
          <w:sz w:val="30"/>
          <w:szCs w:val="30"/>
          <w:rtl/>
        </w:rPr>
        <w:t>إن</w:t>
      </w:r>
      <w:r w:rsidR="003D687B" w:rsidRPr="00DA61F3">
        <w:rPr>
          <w:rFonts w:cs="KFGQPC Uthman Taha Naskh" w:hint="cs"/>
          <w:sz w:val="30"/>
          <w:szCs w:val="30"/>
          <w:rtl/>
        </w:rPr>
        <w:t>ّ</w:t>
      </w:r>
      <w:r w:rsidRPr="00DA61F3">
        <w:rPr>
          <w:rFonts w:cs="KFGQPC Uthman Taha Naskh"/>
          <w:sz w:val="30"/>
          <w:szCs w:val="30"/>
          <w:rtl/>
        </w:rPr>
        <w:t xml:space="preserve"> قوم</w:t>
      </w:r>
      <w:r w:rsidR="003D687B" w:rsidRPr="00DA61F3">
        <w:rPr>
          <w:rFonts w:cs="KFGQPC Uthman Taha Naskh" w:hint="cs"/>
          <w:sz w:val="30"/>
          <w:szCs w:val="30"/>
          <w:rtl/>
        </w:rPr>
        <w:t>ً</w:t>
      </w:r>
      <w:r w:rsidRPr="00DA61F3">
        <w:rPr>
          <w:rFonts w:cs="KFGQPC Uthman Taha Naskh"/>
          <w:sz w:val="30"/>
          <w:szCs w:val="30"/>
          <w:rtl/>
        </w:rPr>
        <w:t>ا يتخيرون لباس الصوف</w:t>
      </w:r>
      <w:r w:rsidR="003D687B" w:rsidRPr="00DA61F3">
        <w:rPr>
          <w:rFonts w:cs="KFGQPC Uthman Taha Naskh" w:hint="cs"/>
          <w:sz w:val="30"/>
          <w:szCs w:val="30"/>
          <w:rtl/>
        </w:rPr>
        <w:t>،</w:t>
      </w:r>
      <w:r w:rsidRPr="00DA61F3">
        <w:rPr>
          <w:rFonts w:cs="KFGQPC Uthman Taha Naskh"/>
          <w:sz w:val="30"/>
          <w:szCs w:val="30"/>
          <w:rtl/>
        </w:rPr>
        <w:t xml:space="preserve"> يقولون إنهم يتشب</w:t>
      </w:r>
      <w:r w:rsidR="003D687B" w:rsidRPr="00DA61F3">
        <w:rPr>
          <w:rFonts w:cs="KFGQPC Uthman Taha Naskh" w:hint="cs"/>
          <w:sz w:val="30"/>
          <w:szCs w:val="30"/>
          <w:rtl/>
        </w:rPr>
        <w:t>ّ</w:t>
      </w:r>
      <w:r w:rsidRPr="00DA61F3">
        <w:rPr>
          <w:rFonts w:cs="KFGQPC Uthman Taha Naskh"/>
          <w:sz w:val="30"/>
          <w:szCs w:val="30"/>
          <w:rtl/>
        </w:rPr>
        <w:t xml:space="preserve">هون بالمسيح </w:t>
      </w:r>
      <w:r w:rsidR="003D687B" w:rsidRPr="00DA61F3">
        <w:rPr>
          <w:rFonts w:cs="KFGQPC Uthman Taha Naskh" w:hint="cs"/>
          <w:sz w:val="30"/>
          <w:szCs w:val="30"/>
          <w:rtl/>
        </w:rPr>
        <w:t>ا</w:t>
      </w:r>
      <w:r w:rsidRPr="00DA61F3">
        <w:rPr>
          <w:rFonts w:cs="KFGQPC Uthman Taha Naskh"/>
          <w:sz w:val="30"/>
          <w:szCs w:val="30"/>
          <w:rtl/>
        </w:rPr>
        <w:t>بن مريم</w:t>
      </w:r>
      <w:r w:rsidR="00DA24C0" w:rsidRPr="00DA61F3">
        <w:rPr>
          <w:rFonts w:cs="KFGQPC Uthman Taha Naskh"/>
          <w:sz w:val="30"/>
          <w:szCs w:val="30"/>
          <w:rtl/>
        </w:rPr>
        <w:t>،</w:t>
      </w:r>
      <w:r w:rsidRPr="00DA61F3">
        <w:rPr>
          <w:rFonts w:cs="KFGQPC Uthman Taha Naskh"/>
          <w:sz w:val="30"/>
          <w:szCs w:val="30"/>
          <w:rtl/>
        </w:rPr>
        <w:t xml:space="preserve"> وهدي نبينا أحب إلينا وكان صلى الله عليه وسلم يلبس القطن وغيره</w:t>
      </w:r>
      <w:r w:rsidR="001F61D4" w:rsidRPr="00DA61F3">
        <w:rPr>
          <w:rFonts w:cs="KFGQPC Uthman Taha Naskh" w:hint="cs"/>
          <w:sz w:val="30"/>
          <w:szCs w:val="30"/>
          <w:rtl/>
        </w:rPr>
        <w:t>"</w:t>
      </w:r>
      <w:r w:rsidRPr="00DA61F3">
        <w:rPr>
          <w:rFonts w:cs="KFGQPC Uthman Taha Naskh"/>
          <w:sz w:val="30"/>
          <w:szCs w:val="30"/>
          <w:rtl/>
        </w:rPr>
        <w:t xml:space="preserve"> أو كلام</w:t>
      </w:r>
      <w:r w:rsidR="003D687B" w:rsidRPr="00DA61F3">
        <w:rPr>
          <w:rFonts w:cs="KFGQPC Uthman Taha Naskh" w:hint="cs"/>
          <w:sz w:val="30"/>
          <w:szCs w:val="30"/>
          <w:rtl/>
        </w:rPr>
        <w:t>ً</w:t>
      </w:r>
      <w:r w:rsidRPr="00DA61F3">
        <w:rPr>
          <w:rFonts w:cs="KFGQPC Uthman Taha Naskh"/>
          <w:sz w:val="30"/>
          <w:szCs w:val="30"/>
          <w:rtl/>
        </w:rPr>
        <w:t>ا نحو</w:t>
      </w:r>
      <w:r w:rsidR="001F61D4" w:rsidRPr="00DA61F3">
        <w:rPr>
          <w:rFonts w:cs="KFGQPC Uthman Taha Naskh" w:hint="cs"/>
          <w:sz w:val="30"/>
          <w:szCs w:val="30"/>
          <w:rtl/>
        </w:rPr>
        <w:t>ً</w:t>
      </w:r>
      <w:r w:rsidRPr="00DA61F3">
        <w:rPr>
          <w:rFonts w:cs="KFGQPC Uthman Taha Naskh"/>
          <w:sz w:val="30"/>
          <w:szCs w:val="30"/>
          <w:rtl/>
        </w:rPr>
        <w:t>ا من هذا</w:t>
      </w:r>
      <w:r w:rsidR="001F61D4" w:rsidRPr="00DA61F3">
        <w:rPr>
          <w:rFonts w:cs="KFGQPC Uthman Taha Naskh" w:hint="cs"/>
          <w:sz w:val="30"/>
          <w:szCs w:val="30"/>
          <w:rtl/>
        </w:rPr>
        <w:t>...</w:t>
      </w:r>
      <w:r w:rsidRPr="00DA61F3">
        <w:rPr>
          <w:rFonts w:cs="KFGQPC Uthman Taha Naskh"/>
          <w:sz w:val="30"/>
          <w:szCs w:val="30"/>
          <w:rtl/>
        </w:rPr>
        <w:t xml:space="preserve"> ثم يقول بعد ذلك</w:t>
      </w:r>
      <w:r w:rsidR="00A8451E" w:rsidRPr="00DA61F3">
        <w:rPr>
          <w:rFonts w:cs="KFGQPC Uthman Taha Naskh"/>
          <w:sz w:val="30"/>
          <w:szCs w:val="30"/>
          <w:rtl/>
        </w:rPr>
        <w:t>:</w:t>
      </w:r>
      <w:r w:rsidRPr="00DA61F3">
        <w:rPr>
          <w:rFonts w:cs="KFGQPC Uthman Taha Naskh"/>
          <w:sz w:val="30"/>
          <w:szCs w:val="30"/>
          <w:rtl/>
        </w:rPr>
        <w:t xml:space="preserve"> هؤلاء ن</w:t>
      </w:r>
      <w:r w:rsidR="00EB74B5" w:rsidRPr="00DA61F3">
        <w:rPr>
          <w:rFonts w:cs="KFGQPC Uthman Taha Naskh" w:hint="cs"/>
          <w:sz w:val="30"/>
          <w:szCs w:val="30"/>
          <w:rtl/>
        </w:rPr>
        <w:t>ُ</w:t>
      </w:r>
      <w:r w:rsidRPr="00DA61F3">
        <w:rPr>
          <w:rFonts w:cs="KFGQPC Uthman Taha Naskh"/>
          <w:sz w:val="30"/>
          <w:szCs w:val="30"/>
          <w:rtl/>
        </w:rPr>
        <w:t>س</w:t>
      </w:r>
      <w:r w:rsidR="00EB74B5" w:rsidRPr="00DA61F3">
        <w:rPr>
          <w:rFonts w:cs="KFGQPC Uthman Taha Naskh" w:hint="cs"/>
          <w:sz w:val="30"/>
          <w:szCs w:val="30"/>
          <w:rtl/>
        </w:rPr>
        <w:t>ِ</w:t>
      </w:r>
      <w:r w:rsidRPr="00DA61F3">
        <w:rPr>
          <w:rFonts w:cs="KFGQPC Uthman Taha Naskh"/>
          <w:sz w:val="30"/>
          <w:szCs w:val="30"/>
          <w:rtl/>
        </w:rPr>
        <w:t>بوا إلى اللبسة الظاهرة وهي لباس الصوف</w:t>
      </w:r>
      <w:r w:rsidR="001F61D4" w:rsidRPr="00DA61F3">
        <w:rPr>
          <w:rFonts w:cs="KFGQPC Uthman Taha Naskh" w:hint="cs"/>
          <w:sz w:val="30"/>
          <w:szCs w:val="30"/>
          <w:rtl/>
        </w:rPr>
        <w:t>،</w:t>
      </w:r>
      <w:r w:rsidRPr="00DA61F3">
        <w:rPr>
          <w:rFonts w:cs="KFGQPC Uthman Taha Naskh"/>
          <w:sz w:val="30"/>
          <w:szCs w:val="30"/>
          <w:rtl/>
        </w:rPr>
        <w:t xml:space="preserve"> فقيل في أحدهم </w:t>
      </w:r>
      <w:r w:rsidR="00EB74B5" w:rsidRPr="00DA61F3">
        <w:rPr>
          <w:rFonts w:cs="KFGQPC Uthman Taha Naskh" w:hint="cs"/>
          <w:sz w:val="30"/>
          <w:szCs w:val="30"/>
          <w:rtl/>
        </w:rPr>
        <w:t>"</w:t>
      </w:r>
      <w:r w:rsidRPr="00DA61F3">
        <w:rPr>
          <w:rFonts w:cs="KFGQPC Uthman Taha Naskh"/>
          <w:sz w:val="30"/>
          <w:szCs w:val="30"/>
          <w:rtl/>
        </w:rPr>
        <w:t>صوفي</w:t>
      </w:r>
      <w:r w:rsidR="00EB74B5" w:rsidRPr="00DA61F3">
        <w:rPr>
          <w:rFonts w:cs="KFGQPC Uthman Taha Naskh" w:hint="cs"/>
          <w:sz w:val="30"/>
          <w:szCs w:val="30"/>
          <w:rtl/>
        </w:rPr>
        <w:t>"</w:t>
      </w:r>
      <w:r w:rsidR="00DA24C0" w:rsidRPr="00DA61F3">
        <w:rPr>
          <w:rFonts w:cs="KFGQPC Uthman Taha Naskh"/>
          <w:sz w:val="30"/>
          <w:szCs w:val="30"/>
          <w:rtl/>
        </w:rPr>
        <w:t>،</w:t>
      </w:r>
      <w:r w:rsidRPr="00DA61F3">
        <w:rPr>
          <w:rFonts w:cs="KFGQPC Uthman Taha Naskh"/>
          <w:sz w:val="30"/>
          <w:szCs w:val="30"/>
          <w:rtl/>
        </w:rPr>
        <w:t xml:space="preserve"> وليس طريقهم مقيد</w:t>
      </w:r>
      <w:r w:rsidR="001F61D4" w:rsidRPr="00DA61F3">
        <w:rPr>
          <w:rFonts w:cs="KFGQPC Uthman Taha Naskh" w:hint="cs"/>
          <w:sz w:val="30"/>
          <w:szCs w:val="30"/>
          <w:rtl/>
        </w:rPr>
        <w:t>ً</w:t>
      </w:r>
      <w:r w:rsidRPr="00DA61F3">
        <w:rPr>
          <w:rFonts w:cs="KFGQPC Uthman Taha Naskh"/>
          <w:sz w:val="30"/>
          <w:szCs w:val="30"/>
          <w:rtl/>
        </w:rPr>
        <w:t>ا بلبس الصوف</w:t>
      </w:r>
      <w:r w:rsidR="001F61D4" w:rsidRPr="00DA61F3">
        <w:rPr>
          <w:rFonts w:cs="KFGQPC Uthman Taha Naskh" w:hint="cs"/>
          <w:sz w:val="30"/>
          <w:szCs w:val="30"/>
          <w:rtl/>
        </w:rPr>
        <w:t>،</w:t>
      </w:r>
      <w:r w:rsidRPr="00DA61F3">
        <w:rPr>
          <w:rFonts w:cs="KFGQPC Uthman Taha Naskh"/>
          <w:sz w:val="30"/>
          <w:szCs w:val="30"/>
          <w:rtl/>
        </w:rPr>
        <w:t xml:space="preserve"> ولا هم أوجبوا ذلك</w:t>
      </w:r>
      <w:r w:rsidR="001F61D4" w:rsidRPr="00DA61F3">
        <w:rPr>
          <w:rFonts w:cs="KFGQPC Uthman Taha Naskh" w:hint="cs"/>
          <w:sz w:val="30"/>
          <w:szCs w:val="30"/>
          <w:rtl/>
        </w:rPr>
        <w:t>،</w:t>
      </w:r>
      <w:r w:rsidRPr="00DA61F3">
        <w:rPr>
          <w:rFonts w:cs="KFGQPC Uthman Taha Naskh"/>
          <w:sz w:val="30"/>
          <w:szCs w:val="30"/>
          <w:rtl/>
        </w:rPr>
        <w:t xml:space="preserve"> ولا علقوا الأمر به</w:t>
      </w:r>
      <w:r w:rsidR="00EB74B5" w:rsidRPr="00DA61F3">
        <w:rPr>
          <w:rFonts w:cs="KFGQPC Uthman Taha Naskh" w:hint="cs"/>
          <w:sz w:val="30"/>
          <w:szCs w:val="30"/>
          <w:rtl/>
        </w:rPr>
        <w:t>،</w:t>
      </w:r>
      <w:r w:rsidRPr="00DA61F3">
        <w:rPr>
          <w:rFonts w:cs="KFGQPC Uthman Taha Naskh"/>
          <w:sz w:val="30"/>
          <w:szCs w:val="30"/>
          <w:rtl/>
        </w:rPr>
        <w:t xml:space="preserve"> ل</w:t>
      </w:r>
      <w:r w:rsidR="00EB74B5" w:rsidRPr="00DA61F3">
        <w:rPr>
          <w:rFonts w:cs="KFGQPC Uthman Taha Naskh" w:hint="cs"/>
          <w:sz w:val="30"/>
          <w:szCs w:val="30"/>
          <w:rtl/>
        </w:rPr>
        <w:t>ك</w:t>
      </w:r>
      <w:r w:rsidRPr="00DA61F3">
        <w:rPr>
          <w:rFonts w:cs="KFGQPC Uthman Taha Naskh"/>
          <w:sz w:val="30"/>
          <w:szCs w:val="30"/>
          <w:rtl/>
        </w:rPr>
        <w:t>ن أضيفوا إليه لكونه ظاهر الحال</w:t>
      </w:r>
      <w:r w:rsidR="00EB74B5" w:rsidRPr="00DA61F3">
        <w:rPr>
          <w:rFonts w:cs="KFGQPC Uthman Taha Naskh" w:hint="cs"/>
          <w:sz w:val="30"/>
          <w:szCs w:val="30"/>
          <w:rtl/>
        </w:rPr>
        <w:t>...</w:t>
      </w:r>
      <w:r w:rsidRPr="00DA61F3">
        <w:rPr>
          <w:rFonts w:cs="KFGQPC Uthman Taha Naskh"/>
          <w:sz w:val="30"/>
          <w:szCs w:val="30"/>
          <w:rtl/>
        </w:rPr>
        <w:t xml:space="preserve"> إلى أن قال</w:t>
      </w:r>
      <w:r w:rsidR="00A8451E" w:rsidRPr="00DA61F3">
        <w:rPr>
          <w:rFonts w:cs="KFGQPC Uthman Taha Naskh"/>
          <w:sz w:val="30"/>
          <w:szCs w:val="30"/>
          <w:rtl/>
        </w:rPr>
        <w:t>:</w:t>
      </w:r>
      <w:r w:rsidRPr="00DA61F3">
        <w:rPr>
          <w:rFonts w:cs="KFGQPC Uthman Taha Naskh"/>
          <w:sz w:val="30"/>
          <w:szCs w:val="30"/>
          <w:rtl/>
        </w:rPr>
        <w:t xml:space="preserve"> فهذا أصل التصوف</w:t>
      </w:r>
      <w:r w:rsidR="00DA24C0" w:rsidRPr="00DA61F3">
        <w:rPr>
          <w:rFonts w:cs="KFGQPC Uthman Taha Naskh"/>
          <w:sz w:val="30"/>
          <w:szCs w:val="30"/>
          <w:rtl/>
        </w:rPr>
        <w:t>،</w:t>
      </w:r>
      <w:r w:rsidRPr="00DA61F3">
        <w:rPr>
          <w:rFonts w:cs="KFGQPC Uthman Taha Naskh"/>
          <w:sz w:val="30"/>
          <w:szCs w:val="30"/>
          <w:rtl/>
        </w:rPr>
        <w:t xml:space="preserve"> ثم إنه بعد ذلك تشعب</w:t>
      </w:r>
      <w:r w:rsidR="00EB74B5" w:rsidRPr="00DA61F3">
        <w:rPr>
          <w:rFonts w:cs="KFGQPC Uthman Taha Naskh" w:hint="cs"/>
          <w:sz w:val="30"/>
          <w:szCs w:val="30"/>
          <w:rtl/>
        </w:rPr>
        <w:t xml:space="preserve"> </w:t>
      </w:r>
      <w:r w:rsidRPr="00DA61F3">
        <w:rPr>
          <w:rFonts w:cs="KFGQPC Uthman Taha Naskh"/>
          <w:sz w:val="30"/>
          <w:szCs w:val="30"/>
          <w:rtl/>
        </w:rPr>
        <w:t>وتنوع</w:t>
      </w:r>
      <w:r w:rsidR="00497471">
        <w:rPr>
          <w:rFonts w:cs="KFGQPC Uthman Taha Naskh"/>
          <w:sz w:val="30"/>
          <w:szCs w:val="30"/>
          <w:rtl/>
        </w:rPr>
        <w:t>]</w:t>
      </w:r>
      <w:r w:rsidR="00EB74B5" w:rsidRPr="00DA61F3">
        <w:rPr>
          <w:rFonts w:cs="KFGQPC Uthman Taha Naskh" w:hint="cs"/>
          <w:sz w:val="30"/>
          <w:szCs w:val="30"/>
          <w:rtl/>
        </w:rPr>
        <w:t xml:space="preserve"> ا</w:t>
      </w:r>
      <w:r w:rsidRPr="00DA61F3">
        <w:rPr>
          <w:rFonts w:cs="KFGQPC Uthman Taha Naskh"/>
          <w:sz w:val="30"/>
          <w:szCs w:val="30"/>
          <w:rtl/>
        </w:rPr>
        <w:t>نتهى</w:t>
      </w:r>
      <w:r w:rsidR="00EB74B5" w:rsidRPr="00DA61F3">
        <w:rPr>
          <w:rFonts w:cs="KFGQPC Uthman Taha Naskh" w:hint="cs"/>
          <w:sz w:val="30"/>
          <w:szCs w:val="30"/>
          <w:rtl/>
        </w:rPr>
        <w:t xml:space="preserve"> من</w:t>
      </w:r>
      <w:r w:rsidRPr="00DA61F3">
        <w:rPr>
          <w:rFonts w:cs="KFGQPC Uthman Taha Naskh"/>
          <w:sz w:val="30"/>
          <w:szCs w:val="30"/>
          <w:rtl/>
        </w:rPr>
        <w:t xml:space="preserve"> </w:t>
      </w:r>
      <w:r w:rsidR="00EB74B5" w:rsidRPr="00DA61F3">
        <w:rPr>
          <w:rFonts w:cs="KFGQPC Uthman Taha Naskh" w:hint="cs"/>
          <w:sz w:val="30"/>
          <w:szCs w:val="30"/>
          <w:rtl/>
        </w:rPr>
        <w:t>[</w:t>
      </w:r>
      <w:r w:rsidR="00EB74B5" w:rsidRPr="00DA61F3">
        <w:rPr>
          <w:rFonts w:cs="KFGQPC Uthman Taha Naskh"/>
          <w:sz w:val="30"/>
          <w:szCs w:val="30"/>
          <w:rtl/>
        </w:rPr>
        <w:t xml:space="preserve">مجموع الفتاوى </w:t>
      </w:r>
      <w:r w:rsidR="00497471">
        <w:rPr>
          <w:rFonts w:cs="KFGQPC Uthman Taha Naskh"/>
          <w:sz w:val="30"/>
          <w:szCs w:val="30"/>
          <w:rtl/>
        </w:rPr>
        <w:t>[</w:t>
      </w:r>
      <w:r w:rsidR="00EB74B5" w:rsidRPr="00DA61F3">
        <w:rPr>
          <w:rFonts w:cs="KFGQPC Uthman Taha Naskh" w:hint="cs"/>
          <w:sz w:val="30"/>
          <w:szCs w:val="30"/>
          <w:rtl/>
        </w:rPr>
        <w:t xml:space="preserve">ج: </w:t>
      </w:r>
      <w:r w:rsidR="00EB74B5" w:rsidRPr="00DA61F3">
        <w:rPr>
          <w:rFonts w:cs="KFGQPC Uthman Taha Naskh"/>
          <w:sz w:val="30"/>
          <w:szCs w:val="30"/>
          <w:rtl/>
        </w:rPr>
        <w:t>11،</w:t>
      </w:r>
      <w:r w:rsidR="00EB74B5" w:rsidRPr="00DA61F3">
        <w:rPr>
          <w:rFonts w:cs="KFGQPC Uthman Taha Naskh" w:hint="cs"/>
          <w:sz w:val="30"/>
          <w:szCs w:val="30"/>
          <w:rtl/>
        </w:rPr>
        <w:t xml:space="preserve"> ص:</w:t>
      </w:r>
      <w:r w:rsidR="00EB74B5" w:rsidRPr="00DA61F3">
        <w:rPr>
          <w:rFonts w:cs="KFGQPC Uthman Taha Naskh"/>
          <w:sz w:val="30"/>
          <w:szCs w:val="30"/>
          <w:rtl/>
        </w:rPr>
        <w:t xml:space="preserve"> 5، 7،   16، 18</w:t>
      </w:r>
      <w:r w:rsidR="00497471">
        <w:rPr>
          <w:rFonts w:cs="KFGQPC Uthman Taha Naskh"/>
          <w:sz w:val="30"/>
          <w:szCs w:val="30"/>
          <w:rtl/>
        </w:rPr>
        <w:t>»</w:t>
      </w:r>
      <w:r w:rsidR="002A2EA1" w:rsidRPr="00DA61F3">
        <w:rPr>
          <w:rFonts w:cs="KFGQPC Uthman Taha Naskh" w:hint="cs"/>
          <w:sz w:val="30"/>
          <w:szCs w:val="30"/>
          <w:rtl/>
        </w:rPr>
        <w:t>.</w:t>
      </w:r>
    </w:p>
    <w:p w14:paraId="72DF03B0" w14:textId="58C28DEB" w:rsidR="002A2EA1" w:rsidRPr="00DA61F3" w:rsidRDefault="00EB74B5" w:rsidP="00DA61F3">
      <w:pPr>
        <w:widowControl w:val="0"/>
        <w:spacing w:after="120" w:line="500" w:lineRule="exact"/>
        <w:ind w:firstLine="397"/>
        <w:jc w:val="both"/>
        <w:rPr>
          <w:rFonts w:cs="KFGQPC Uthman Taha Naskh"/>
          <w:sz w:val="30"/>
          <w:szCs w:val="30"/>
          <w:rtl/>
        </w:rPr>
      </w:pPr>
      <w:r w:rsidRPr="00DA61F3">
        <w:rPr>
          <w:rFonts w:cs="KFGQPC Uthman Taha Naskh" w:hint="cs"/>
          <w:sz w:val="30"/>
          <w:szCs w:val="30"/>
          <w:rtl/>
        </w:rPr>
        <w:t>وكلامه -</w:t>
      </w:r>
      <w:r w:rsidR="00F74C5B" w:rsidRPr="00DA61F3">
        <w:rPr>
          <w:rFonts w:cs="KFGQPC Uthman Taha Naskh"/>
          <w:sz w:val="30"/>
          <w:szCs w:val="30"/>
          <w:rtl/>
        </w:rPr>
        <w:t>يرحمه الله</w:t>
      </w:r>
      <w:r w:rsidRPr="00DA61F3">
        <w:rPr>
          <w:rFonts w:cs="KFGQPC Uthman Taha Naskh" w:hint="cs"/>
          <w:sz w:val="30"/>
          <w:szCs w:val="30"/>
          <w:rtl/>
        </w:rPr>
        <w:t>-</w:t>
      </w:r>
      <w:r w:rsidR="00F74C5B" w:rsidRPr="00DA61F3">
        <w:rPr>
          <w:rFonts w:cs="KFGQPC Uthman Taha Naskh"/>
          <w:sz w:val="30"/>
          <w:szCs w:val="30"/>
          <w:rtl/>
        </w:rPr>
        <w:t xml:space="preserve"> يعطي أن التصوف نشأ في بلاد ال</w:t>
      </w:r>
      <w:r w:rsidRPr="00DA61F3">
        <w:rPr>
          <w:rFonts w:cs="KFGQPC Uthman Taha Naskh" w:hint="cs"/>
          <w:sz w:val="30"/>
          <w:szCs w:val="30"/>
          <w:rtl/>
        </w:rPr>
        <w:t>إ</w:t>
      </w:r>
      <w:r w:rsidR="00F74C5B" w:rsidRPr="00DA61F3">
        <w:rPr>
          <w:rFonts w:cs="KFGQPC Uthman Taha Naskh"/>
          <w:sz w:val="30"/>
          <w:szCs w:val="30"/>
          <w:rtl/>
        </w:rPr>
        <w:t>سلام على يد ع</w:t>
      </w:r>
      <w:r w:rsidRPr="00DA61F3">
        <w:rPr>
          <w:rFonts w:cs="KFGQPC Uthman Taha Naskh" w:hint="cs"/>
          <w:sz w:val="30"/>
          <w:szCs w:val="30"/>
          <w:rtl/>
        </w:rPr>
        <w:t>ُ</w:t>
      </w:r>
      <w:r w:rsidR="00F74C5B" w:rsidRPr="00DA61F3">
        <w:rPr>
          <w:rFonts w:cs="KFGQPC Uthman Taha Naskh"/>
          <w:sz w:val="30"/>
          <w:szCs w:val="30"/>
          <w:rtl/>
        </w:rPr>
        <w:t>ب</w:t>
      </w:r>
      <w:r w:rsidRPr="00DA61F3">
        <w:rPr>
          <w:rFonts w:cs="KFGQPC Uthman Taha Naskh" w:hint="cs"/>
          <w:sz w:val="30"/>
          <w:szCs w:val="30"/>
          <w:rtl/>
        </w:rPr>
        <w:t>ّ</w:t>
      </w:r>
      <w:r w:rsidR="00F74C5B" w:rsidRPr="00DA61F3">
        <w:rPr>
          <w:rFonts w:cs="KFGQPC Uthman Taha Naskh"/>
          <w:sz w:val="30"/>
          <w:szCs w:val="30"/>
          <w:rtl/>
        </w:rPr>
        <w:t>اد</w:t>
      </w:r>
      <w:r w:rsidRPr="00DA61F3">
        <w:rPr>
          <w:rFonts w:cs="KFGQPC Uthman Taha Naskh" w:hint="cs"/>
          <w:sz w:val="30"/>
          <w:szCs w:val="30"/>
          <w:rtl/>
        </w:rPr>
        <w:t>ِ</w:t>
      </w:r>
      <w:r w:rsidR="00F74C5B" w:rsidRPr="00DA61F3">
        <w:rPr>
          <w:rFonts w:cs="KFGQPC Uthman Taha Naskh"/>
          <w:sz w:val="30"/>
          <w:szCs w:val="30"/>
          <w:rtl/>
        </w:rPr>
        <w:t xml:space="preserve"> البصرة نتيجة لمبالغتهم في الزهد والعبادة ثم تطور بعد ذلك</w:t>
      </w:r>
      <w:r w:rsidR="002A2EA1" w:rsidRPr="00DA61F3">
        <w:rPr>
          <w:rFonts w:cs="KFGQPC Uthman Taha Naskh" w:hint="cs"/>
          <w:sz w:val="30"/>
          <w:szCs w:val="30"/>
          <w:rtl/>
        </w:rPr>
        <w:t>.</w:t>
      </w:r>
    </w:p>
    <w:p w14:paraId="456614C1" w14:textId="53C2A3E2" w:rsidR="002A2EA1"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والذي توصل إليه بعض الك</w:t>
      </w:r>
      <w:r w:rsidR="002A2EA1" w:rsidRPr="00DA61F3">
        <w:rPr>
          <w:rFonts w:cs="KFGQPC Uthman Taha Naskh" w:hint="cs"/>
          <w:sz w:val="30"/>
          <w:szCs w:val="30"/>
          <w:rtl/>
        </w:rPr>
        <w:t>ُ</w:t>
      </w:r>
      <w:r w:rsidRPr="00DA61F3">
        <w:rPr>
          <w:rFonts w:cs="KFGQPC Uthman Taha Naskh"/>
          <w:sz w:val="30"/>
          <w:szCs w:val="30"/>
          <w:rtl/>
        </w:rPr>
        <w:t>ت</w:t>
      </w:r>
      <w:r w:rsidR="002A2EA1" w:rsidRPr="00DA61F3">
        <w:rPr>
          <w:rFonts w:cs="KFGQPC Uthman Taha Naskh" w:hint="cs"/>
          <w:sz w:val="30"/>
          <w:szCs w:val="30"/>
          <w:rtl/>
        </w:rPr>
        <w:t>ّ</w:t>
      </w:r>
      <w:r w:rsidRPr="00DA61F3">
        <w:rPr>
          <w:rFonts w:cs="KFGQPC Uthman Taha Naskh"/>
          <w:sz w:val="30"/>
          <w:szCs w:val="30"/>
          <w:rtl/>
        </w:rPr>
        <w:t>اب العصريين أن التصوف ت</w:t>
      </w:r>
      <w:r w:rsidR="002A2EA1" w:rsidRPr="00DA61F3">
        <w:rPr>
          <w:rFonts w:cs="KFGQPC Uthman Taha Naskh" w:hint="cs"/>
          <w:sz w:val="30"/>
          <w:szCs w:val="30"/>
          <w:rtl/>
        </w:rPr>
        <w:t>َ</w:t>
      </w:r>
      <w:r w:rsidRPr="00DA61F3">
        <w:rPr>
          <w:rFonts w:cs="KFGQPC Uthman Taha Naskh"/>
          <w:sz w:val="30"/>
          <w:szCs w:val="30"/>
          <w:rtl/>
        </w:rPr>
        <w:t>س</w:t>
      </w:r>
      <w:r w:rsidR="002A2EA1" w:rsidRPr="00DA61F3">
        <w:rPr>
          <w:rFonts w:cs="KFGQPC Uthman Taha Naskh" w:hint="cs"/>
          <w:sz w:val="30"/>
          <w:szCs w:val="30"/>
          <w:rtl/>
        </w:rPr>
        <w:t>َ</w:t>
      </w:r>
      <w:r w:rsidRPr="00DA61F3">
        <w:rPr>
          <w:rFonts w:cs="KFGQPC Uthman Taha Naskh"/>
          <w:sz w:val="30"/>
          <w:szCs w:val="30"/>
          <w:rtl/>
        </w:rPr>
        <w:t>ر</w:t>
      </w:r>
      <w:r w:rsidR="002A2EA1" w:rsidRPr="00DA61F3">
        <w:rPr>
          <w:rFonts w:cs="KFGQPC Uthman Taha Naskh" w:hint="cs"/>
          <w:sz w:val="30"/>
          <w:szCs w:val="30"/>
          <w:rtl/>
        </w:rPr>
        <w:t>َّ</w:t>
      </w:r>
      <w:r w:rsidRPr="00DA61F3">
        <w:rPr>
          <w:rFonts w:cs="KFGQPC Uthman Taha Naskh"/>
          <w:sz w:val="30"/>
          <w:szCs w:val="30"/>
          <w:rtl/>
        </w:rPr>
        <w:t>ب</w:t>
      </w:r>
      <w:r w:rsidR="002A2EA1" w:rsidRPr="00DA61F3">
        <w:rPr>
          <w:rFonts w:cs="KFGQPC Uthman Taha Naskh" w:hint="cs"/>
          <w:sz w:val="30"/>
          <w:szCs w:val="30"/>
          <w:rtl/>
        </w:rPr>
        <w:t>َ</w:t>
      </w:r>
      <w:r w:rsidRPr="00DA61F3">
        <w:rPr>
          <w:rFonts w:cs="KFGQPC Uthman Taha Naskh"/>
          <w:sz w:val="30"/>
          <w:szCs w:val="30"/>
          <w:rtl/>
        </w:rPr>
        <w:t xml:space="preserve"> إلى بلاد المسلمين من الديانات الأخرى</w:t>
      </w:r>
      <w:r w:rsidR="002A2EA1" w:rsidRPr="00DA61F3">
        <w:rPr>
          <w:rFonts w:cs="KFGQPC Uthman Taha Naskh" w:hint="cs"/>
          <w:sz w:val="30"/>
          <w:szCs w:val="30"/>
          <w:rtl/>
        </w:rPr>
        <w:t>،</w:t>
      </w:r>
      <w:r w:rsidRPr="00DA61F3">
        <w:rPr>
          <w:rFonts w:cs="KFGQPC Uthman Taha Naskh"/>
          <w:sz w:val="30"/>
          <w:szCs w:val="30"/>
          <w:rtl/>
        </w:rPr>
        <w:t xml:space="preserve"> كالديانة الهندية والرهبانية النصرانية</w:t>
      </w:r>
      <w:r w:rsidR="002A2EA1" w:rsidRPr="00DA61F3">
        <w:rPr>
          <w:rFonts w:cs="KFGQPC Uthman Taha Naskh" w:hint="cs"/>
          <w:sz w:val="30"/>
          <w:szCs w:val="30"/>
          <w:rtl/>
        </w:rPr>
        <w:t>،</w:t>
      </w:r>
      <w:r w:rsidRPr="00DA61F3">
        <w:rPr>
          <w:rFonts w:cs="KFGQPC Uthman Taha Naskh"/>
          <w:sz w:val="30"/>
          <w:szCs w:val="30"/>
          <w:rtl/>
        </w:rPr>
        <w:t xml:space="preserve"> وقد ي</w:t>
      </w:r>
      <w:r w:rsidR="002A2EA1" w:rsidRPr="00DA61F3">
        <w:rPr>
          <w:rFonts w:cs="KFGQPC Uthman Taha Naskh" w:hint="cs"/>
          <w:sz w:val="30"/>
          <w:szCs w:val="30"/>
          <w:rtl/>
        </w:rPr>
        <w:t>ُ</w:t>
      </w:r>
      <w:r w:rsidRPr="00DA61F3">
        <w:rPr>
          <w:rFonts w:cs="KFGQPC Uthman Taha Naskh"/>
          <w:sz w:val="30"/>
          <w:szCs w:val="30"/>
          <w:rtl/>
        </w:rPr>
        <w:t>ستأنس لهذا بما نقله الشيخ عن ابن سيرين أنه قال</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إن قوم</w:t>
      </w:r>
      <w:r w:rsidR="002A2EA1" w:rsidRPr="00DA61F3">
        <w:rPr>
          <w:rFonts w:cs="KFGQPC Uthman Taha Naskh" w:hint="cs"/>
          <w:sz w:val="30"/>
          <w:szCs w:val="30"/>
          <w:rtl/>
        </w:rPr>
        <w:t>ً</w:t>
      </w:r>
      <w:r w:rsidRPr="00DA61F3">
        <w:rPr>
          <w:rFonts w:cs="KFGQPC Uthman Taha Naskh"/>
          <w:sz w:val="30"/>
          <w:szCs w:val="30"/>
          <w:rtl/>
        </w:rPr>
        <w:t>ا يتخيرون لباس الصوف يقولون إنهم يتشب</w:t>
      </w:r>
      <w:r w:rsidR="002A2EA1" w:rsidRPr="00DA61F3">
        <w:rPr>
          <w:rFonts w:cs="KFGQPC Uthman Taha Naskh" w:hint="cs"/>
          <w:sz w:val="30"/>
          <w:szCs w:val="30"/>
          <w:rtl/>
        </w:rPr>
        <w:t>ّ</w:t>
      </w:r>
      <w:r w:rsidRPr="00DA61F3">
        <w:rPr>
          <w:rFonts w:cs="KFGQPC Uthman Taha Naskh"/>
          <w:sz w:val="30"/>
          <w:szCs w:val="30"/>
          <w:rtl/>
        </w:rPr>
        <w:t xml:space="preserve">هون بالمسيح </w:t>
      </w:r>
      <w:r w:rsidR="002A2EA1" w:rsidRPr="00DA61F3">
        <w:rPr>
          <w:rFonts w:cs="KFGQPC Uthman Taha Naskh" w:hint="cs"/>
          <w:sz w:val="30"/>
          <w:szCs w:val="30"/>
          <w:rtl/>
        </w:rPr>
        <w:t>ا</w:t>
      </w:r>
      <w:r w:rsidRPr="00DA61F3">
        <w:rPr>
          <w:rFonts w:cs="KFGQPC Uthman Taha Naskh"/>
          <w:sz w:val="30"/>
          <w:szCs w:val="30"/>
          <w:rtl/>
        </w:rPr>
        <w:t>بن مريم</w:t>
      </w:r>
      <w:r w:rsidR="00DA24C0" w:rsidRPr="00DA61F3">
        <w:rPr>
          <w:rFonts w:cs="KFGQPC Uthman Taha Naskh"/>
          <w:sz w:val="30"/>
          <w:szCs w:val="30"/>
          <w:rtl/>
        </w:rPr>
        <w:t>،</w:t>
      </w:r>
      <w:r w:rsidRPr="00DA61F3">
        <w:rPr>
          <w:rFonts w:cs="KFGQPC Uthman Taha Naskh"/>
          <w:sz w:val="30"/>
          <w:szCs w:val="30"/>
          <w:rtl/>
        </w:rPr>
        <w:t xml:space="preserve"> وهدي نبينا أحب إلينا</w:t>
      </w:r>
      <w:r w:rsidR="00497471">
        <w:rPr>
          <w:rFonts w:cs="KFGQPC Uthman Taha Naskh"/>
          <w:sz w:val="30"/>
          <w:szCs w:val="30"/>
          <w:rtl/>
        </w:rPr>
        <w:t>]</w:t>
      </w:r>
      <w:r w:rsidR="002A2EA1" w:rsidRPr="00DA61F3">
        <w:rPr>
          <w:rFonts w:cs="KFGQPC Uthman Taha Naskh" w:hint="cs"/>
          <w:sz w:val="30"/>
          <w:szCs w:val="30"/>
          <w:rtl/>
        </w:rPr>
        <w:t>،</w:t>
      </w:r>
      <w:r w:rsidRPr="00DA61F3">
        <w:rPr>
          <w:rFonts w:cs="KFGQPC Uthman Taha Naskh"/>
          <w:sz w:val="30"/>
          <w:szCs w:val="30"/>
          <w:rtl/>
        </w:rPr>
        <w:t xml:space="preserve"> فهذا يعطي أن التصوف له علاقة بالديانة النصرانية</w:t>
      </w:r>
      <w:r w:rsidR="002A2EA1" w:rsidRPr="00DA61F3">
        <w:rPr>
          <w:rFonts w:cs="KFGQPC Uthman Taha Naskh" w:hint="cs"/>
          <w:sz w:val="30"/>
          <w:szCs w:val="30"/>
          <w:rtl/>
        </w:rPr>
        <w:t>.</w:t>
      </w:r>
    </w:p>
    <w:p w14:paraId="46E831A1" w14:textId="36922422" w:rsidR="002A2EA1"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lastRenderedPageBreak/>
        <w:t>ويقول</w:t>
      </w:r>
      <w:r w:rsidR="002A2EA1" w:rsidRPr="00DA61F3">
        <w:rPr>
          <w:rFonts w:cs="KFGQPC Uthman Taha Naskh" w:hint="cs"/>
          <w:sz w:val="30"/>
          <w:szCs w:val="30"/>
          <w:rtl/>
        </w:rPr>
        <w:t xml:space="preserve"> </w:t>
      </w:r>
      <w:r w:rsidRPr="00DA61F3">
        <w:rPr>
          <w:rFonts w:cs="KFGQPC Uthman Taha Naskh"/>
          <w:sz w:val="30"/>
          <w:szCs w:val="30"/>
          <w:rtl/>
        </w:rPr>
        <w:t>الدكتور صابر طعيمة في كتابه</w:t>
      </w:r>
      <w:r w:rsidR="00A8451E" w:rsidRPr="00DA61F3">
        <w:rPr>
          <w:rFonts w:cs="KFGQPC Uthman Taha Naskh"/>
          <w:sz w:val="30"/>
          <w:szCs w:val="30"/>
          <w:rtl/>
        </w:rPr>
        <w:t>:</w:t>
      </w:r>
      <w:r w:rsidRPr="00DA61F3">
        <w:rPr>
          <w:rFonts w:cs="KFGQPC Uthman Taha Naskh"/>
          <w:sz w:val="30"/>
          <w:szCs w:val="30"/>
          <w:rtl/>
        </w:rPr>
        <w:t xml:space="preserve"> "الصوفية م</w:t>
      </w:r>
      <w:r w:rsidR="002A2EA1" w:rsidRPr="00DA61F3">
        <w:rPr>
          <w:rFonts w:cs="KFGQPC Uthman Taha Naskh" w:hint="cs"/>
          <w:sz w:val="30"/>
          <w:szCs w:val="30"/>
          <w:rtl/>
        </w:rPr>
        <w:t>ُ</w:t>
      </w:r>
      <w:r w:rsidRPr="00DA61F3">
        <w:rPr>
          <w:rFonts w:cs="KFGQPC Uthman Taha Naskh"/>
          <w:sz w:val="30"/>
          <w:szCs w:val="30"/>
          <w:rtl/>
        </w:rPr>
        <w:t>عت</w:t>
      </w:r>
      <w:r w:rsidR="002A2EA1" w:rsidRPr="00DA61F3">
        <w:rPr>
          <w:rFonts w:cs="KFGQPC Uthman Taha Naskh" w:hint="cs"/>
          <w:sz w:val="30"/>
          <w:szCs w:val="30"/>
          <w:rtl/>
        </w:rPr>
        <w:t>َ</w:t>
      </w:r>
      <w:r w:rsidRPr="00DA61F3">
        <w:rPr>
          <w:rFonts w:cs="KFGQPC Uthman Taha Naskh"/>
          <w:sz w:val="30"/>
          <w:szCs w:val="30"/>
          <w:rtl/>
        </w:rPr>
        <w:t>ق</w:t>
      </w:r>
      <w:r w:rsidR="002A2EA1" w:rsidRPr="00DA61F3">
        <w:rPr>
          <w:rFonts w:cs="KFGQPC Uthman Taha Naskh" w:hint="cs"/>
          <w:sz w:val="30"/>
          <w:szCs w:val="30"/>
          <w:rtl/>
        </w:rPr>
        <w:t>َ</w:t>
      </w:r>
      <w:r w:rsidRPr="00DA61F3">
        <w:rPr>
          <w:rFonts w:cs="KFGQPC Uthman Taha Naskh"/>
          <w:sz w:val="30"/>
          <w:szCs w:val="30"/>
          <w:rtl/>
        </w:rPr>
        <w:t>د</w:t>
      </w:r>
      <w:r w:rsidR="002A2EA1" w:rsidRPr="00DA61F3">
        <w:rPr>
          <w:rFonts w:cs="KFGQPC Uthman Taha Naskh" w:hint="cs"/>
          <w:sz w:val="30"/>
          <w:szCs w:val="30"/>
          <w:rtl/>
        </w:rPr>
        <w:t>ً</w:t>
      </w:r>
      <w:r w:rsidRPr="00DA61F3">
        <w:rPr>
          <w:rFonts w:cs="KFGQPC Uthman Taha Naskh"/>
          <w:sz w:val="30"/>
          <w:szCs w:val="30"/>
          <w:rtl/>
        </w:rPr>
        <w:t>ا وم</w:t>
      </w:r>
      <w:r w:rsidR="002A2EA1" w:rsidRPr="00DA61F3">
        <w:rPr>
          <w:rFonts w:cs="KFGQPC Uthman Taha Naskh" w:hint="cs"/>
          <w:sz w:val="30"/>
          <w:szCs w:val="30"/>
          <w:rtl/>
        </w:rPr>
        <w:t>َ</w:t>
      </w:r>
      <w:r w:rsidRPr="00DA61F3">
        <w:rPr>
          <w:rFonts w:cs="KFGQPC Uthman Taha Naskh"/>
          <w:sz w:val="30"/>
          <w:szCs w:val="30"/>
          <w:rtl/>
        </w:rPr>
        <w:t>سل</w:t>
      </w:r>
      <w:r w:rsidR="002A2EA1" w:rsidRPr="00DA61F3">
        <w:rPr>
          <w:rFonts w:cs="KFGQPC Uthman Taha Naskh" w:hint="cs"/>
          <w:sz w:val="30"/>
          <w:szCs w:val="30"/>
          <w:rtl/>
        </w:rPr>
        <w:t>َ</w:t>
      </w:r>
      <w:r w:rsidRPr="00DA61F3">
        <w:rPr>
          <w:rFonts w:cs="KFGQPC Uthman Taha Naskh"/>
          <w:sz w:val="30"/>
          <w:szCs w:val="30"/>
          <w:rtl/>
        </w:rPr>
        <w:t>ك</w:t>
      </w:r>
      <w:r w:rsidR="002A2EA1" w:rsidRPr="00DA61F3">
        <w:rPr>
          <w:rFonts w:cs="KFGQPC Uthman Taha Naskh" w:hint="cs"/>
          <w:sz w:val="30"/>
          <w:szCs w:val="30"/>
          <w:rtl/>
        </w:rPr>
        <w:t>ً</w:t>
      </w:r>
      <w:r w:rsidRPr="00DA61F3">
        <w:rPr>
          <w:rFonts w:cs="KFGQPC Uthman Taha Naskh"/>
          <w:sz w:val="30"/>
          <w:szCs w:val="30"/>
          <w:rtl/>
        </w:rPr>
        <w:t>ا"</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ويبدوا أنه لتأثير الرهبنة المسيحية التي كان فيها الرهبان يلبسون الصوف</w:t>
      </w:r>
      <w:r w:rsidR="002A2EA1" w:rsidRPr="00DA61F3">
        <w:rPr>
          <w:rFonts w:cs="KFGQPC Uthman Taha Naskh" w:hint="cs"/>
          <w:sz w:val="30"/>
          <w:szCs w:val="30"/>
          <w:rtl/>
        </w:rPr>
        <w:t>،</w:t>
      </w:r>
      <w:r w:rsidRPr="00DA61F3">
        <w:rPr>
          <w:rFonts w:cs="KFGQPC Uthman Taha Naskh"/>
          <w:sz w:val="30"/>
          <w:szCs w:val="30"/>
          <w:rtl/>
        </w:rPr>
        <w:t xml:space="preserve"> وهم في أديرتهم كثرة كثيرة من المنقطعين لهذه الممارسة على امتداد الأرض التي حررها ال</w:t>
      </w:r>
      <w:r w:rsidR="002A2EA1" w:rsidRPr="00DA61F3">
        <w:rPr>
          <w:rFonts w:cs="KFGQPC Uthman Taha Naskh" w:hint="cs"/>
          <w:sz w:val="30"/>
          <w:szCs w:val="30"/>
          <w:rtl/>
        </w:rPr>
        <w:t>إ</w:t>
      </w:r>
      <w:r w:rsidRPr="00DA61F3">
        <w:rPr>
          <w:rFonts w:cs="KFGQPC Uthman Taha Naskh"/>
          <w:sz w:val="30"/>
          <w:szCs w:val="30"/>
          <w:rtl/>
        </w:rPr>
        <w:t>سلام بالتوحيد</w:t>
      </w:r>
      <w:r w:rsidR="002A2EA1" w:rsidRPr="00DA61F3">
        <w:rPr>
          <w:rFonts w:cs="KFGQPC Uthman Taha Naskh" w:hint="cs"/>
          <w:sz w:val="30"/>
          <w:szCs w:val="30"/>
          <w:rtl/>
        </w:rPr>
        <w:t>،</w:t>
      </w:r>
      <w:r w:rsidRPr="00DA61F3">
        <w:rPr>
          <w:rFonts w:cs="KFGQPC Uthman Taha Naskh"/>
          <w:sz w:val="30"/>
          <w:szCs w:val="30"/>
          <w:rtl/>
        </w:rPr>
        <w:t xml:space="preserve"> أعطى هو الآخر دور</w:t>
      </w:r>
      <w:r w:rsidR="002A2EA1" w:rsidRPr="00DA61F3">
        <w:rPr>
          <w:rFonts w:cs="KFGQPC Uthman Taha Naskh" w:hint="cs"/>
          <w:sz w:val="30"/>
          <w:szCs w:val="30"/>
          <w:rtl/>
        </w:rPr>
        <w:t>ً</w:t>
      </w:r>
      <w:r w:rsidRPr="00DA61F3">
        <w:rPr>
          <w:rFonts w:cs="KFGQPC Uthman Taha Naskh"/>
          <w:sz w:val="30"/>
          <w:szCs w:val="30"/>
          <w:rtl/>
        </w:rPr>
        <w:t>ا في التأثير الذي بدا على سلوك الأوائل</w:t>
      </w:r>
      <w:r w:rsidR="00497471">
        <w:rPr>
          <w:rFonts w:cs="KFGQPC Uthman Taha Naskh" w:hint="cs"/>
          <w:sz w:val="30"/>
          <w:szCs w:val="30"/>
          <w:rtl/>
        </w:rPr>
        <w:t>]</w:t>
      </w:r>
      <w:r w:rsidRPr="00DA61F3">
        <w:rPr>
          <w:rFonts w:cs="KFGQPC Uthman Taha Naskh"/>
          <w:sz w:val="30"/>
          <w:szCs w:val="30"/>
          <w:rtl/>
        </w:rPr>
        <w:t xml:space="preserve"> </w:t>
      </w:r>
      <w:r w:rsidR="00497471">
        <w:rPr>
          <w:rFonts w:cs="KFGQPC Uthman Taha Naskh"/>
          <w:sz w:val="30"/>
          <w:szCs w:val="30"/>
          <w:rtl/>
        </w:rPr>
        <w:t>[</w:t>
      </w:r>
      <w:r w:rsidR="002A2EA1" w:rsidRPr="00DA61F3">
        <w:rPr>
          <w:rFonts w:cs="KFGQPC Uthman Taha Naskh" w:hint="cs"/>
          <w:sz w:val="30"/>
          <w:szCs w:val="30"/>
          <w:rtl/>
        </w:rPr>
        <w:t>ص: 17</w:t>
      </w:r>
      <w:r w:rsidR="00497471">
        <w:rPr>
          <w:rFonts w:cs="KFGQPC Uthman Taha Naskh"/>
          <w:sz w:val="30"/>
          <w:szCs w:val="30"/>
          <w:rtl/>
        </w:rPr>
        <w:t>]</w:t>
      </w:r>
      <w:r w:rsidR="002A2EA1" w:rsidRPr="00DA61F3">
        <w:rPr>
          <w:rFonts w:cs="KFGQPC Uthman Taha Naskh" w:hint="cs"/>
          <w:sz w:val="30"/>
          <w:szCs w:val="30"/>
          <w:rtl/>
        </w:rPr>
        <w:t>.</w:t>
      </w:r>
    </w:p>
    <w:p w14:paraId="436D1422" w14:textId="72C6D738" w:rsidR="00C16484"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 xml:space="preserve">وقال الشيخ إحسان إلهي ظهير </w:t>
      </w:r>
      <w:r w:rsidR="002A2EA1" w:rsidRPr="00DA61F3">
        <w:rPr>
          <w:rFonts w:cs="KFGQPC Uthman Taha Naskh" w:hint="cs"/>
          <w:sz w:val="30"/>
          <w:szCs w:val="30"/>
          <w:rtl/>
        </w:rPr>
        <w:t>-</w:t>
      </w:r>
      <w:r w:rsidRPr="00DA61F3">
        <w:rPr>
          <w:rFonts w:cs="KFGQPC Uthman Taha Naskh"/>
          <w:sz w:val="30"/>
          <w:szCs w:val="30"/>
          <w:rtl/>
        </w:rPr>
        <w:t>يرحمه الله</w:t>
      </w:r>
      <w:r w:rsidR="002A2EA1" w:rsidRPr="00DA61F3">
        <w:rPr>
          <w:rFonts w:cs="KFGQPC Uthman Taha Naskh" w:hint="cs"/>
          <w:sz w:val="30"/>
          <w:szCs w:val="30"/>
          <w:rtl/>
        </w:rPr>
        <w:t>-</w:t>
      </w:r>
      <w:r w:rsidRPr="00DA61F3">
        <w:rPr>
          <w:rFonts w:cs="KFGQPC Uthman Taha Naskh"/>
          <w:sz w:val="30"/>
          <w:szCs w:val="30"/>
          <w:rtl/>
        </w:rPr>
        <w:t xml:space="preserve"> في كتابه</w:t>
      </w:r>
      <w:r w:rsidR="00A8451E" w:rsidRPr="00DA61F3">
        <w:rPr>
          <w:rFonts w:cs="KFGQPC Uthman Taha Naskh"/>
          <w:sz w:val="30"/>
          <w:szCs w:val="30"/>
          <w:rtl/>
        </w:rPr>
        <w:t>:</w:t>
      </w:r>
      <w:r w:rsidRPr="00DA61F3">
        <w:rPr>
          <w:rFonts w:cs="KFGQPC Uthman Taha Naskh"/>
          <w:sz w:val="30"/>
          <w:szCs w:val="30"/>
          <w:rtl/>
        </w:rPr>
        <w:t xml:space="preserve"> "التصوف</w:t>
      </w:r>
      <w:r w:rsidR="00DA24C0" w:rsidRPr="00DA61F3">
        <w:rPr>
          <w:rFonts w:cs="KFGQPC Uthman Taha Naskh"/>
          <w:sz w:val="30"/>
          <w:szCs w:val="30"/>
          <w:rtl/>
        </w:rPr>
        <w:t>،</w:t>
      </w:r>
      <w:r w:rsidRPr="00DA61F3">
        <w:rPr>
          <w:rFonts w:cs="KFGQPC Uthman Taha Naskh"/>
          <w:sz w:val="30"/>
          <w:szCs w:val="30"/>
          <w:rtl/>
        </w:rPr>
        <w:t xml:space="preserve"> المنشأ والمصادر"</w:t>
      </w:r>
      <w:r w:rsidR="002A2EA1" w:rsidRPr="00DA61F3">
        <w:rPr>
          <w:rFonts w:cs="KFGQPC Uthman Taha Naskh" w:hint="cs"/>
          <w:sz w:val="30"/>
          <w:szCs w:val="30"/>
          <w:rtl/>
        </w:rPr>
        <w:t xml:space="preserve">: </w:t>
      </w:r>
      <w:r w:rsidR="00497471">
        <w:rPr>
          <w:rFonts w:cs="KFGQPC Uthman Taha Naskh"/>
          <w:sz w:val="30"/>
          <w:szCs w:val="30"/>
          <w:rtl/>
        </w:rPr>
        <w:t>[</w:t>
      </w:r>
      <w:r w:rsidRPr="00DA61F3">
        <w:rPr>
          <w:rFonts w:cs="KFGQPC Uthman Taha Naskh"/>
          <w:sz w:val="30"/>
          <w:szCs w:val="30"/>
          <w:rtl/>
        </w:rPr>
        <w:t>عندما نتعمق في تعاليم الصوفية الأوائل والأواخر وأقاويلهم المنقولة منهم والمأثورة في كتب الصوفية القديمة والحديثة نفسها</w:t>
      </w:r>
      <w:r w:rsidR="002A2EA1" w:rsidRPr="00DA61F3">
        <w:rPr>
          <w:rFonts w:cs="KFGQPC Uthman Taha Naskh" w:hint="cs"/>
          <w:sz w:val="30"/>
          <w:szCs w:val="30"/>
          <w:rtl/>
        </w:rPr>
        <w:t>،</w:t>
      </w:r>
      <w:r w:rsidRPr="00DA61F3">
        <w:rPr>
          <w:rFonts w:cs="KFGQPC Uthman Taha Naskh"/>
          <w:sz w:val="30"/>
          <w:szCs w:val="30"/>
          <w:rtl/>
        </w:rPr>
        <w:t xml:space="preserve"> نرى بون</w:t>
      </w:r>
      <w:r w:rsidR="002A2EA1" w:rsidRPr="00DA61F3">
        <w:rPr>
          <w:rFonts w:cs="KFGQPC Uthman Taha Naskh" w:hint="cs"/>
          <w:sz w:val="30"/>
          <w:szCs w:val="30"/>
          <w:rtl/>
        </w:rPr>
        <w:t>ً</w:t>
      </w:r>
      <w:r w:rsidRPr="00DA61F3">
        <w:rPr>
          <w:rFonts w:cs="KFGQPC Uthman Taha Naskh"/>
          <w:sz w:val="30"/>
          <w:szCs w:val="30"/>
          <w:rtl/>
        </w:rPr>
        <w:t>ا شاسع</w:t>
      </w:r>
      <w:r w:rsidR="002A2EA1" w:rsidRPr="00DA61F3">
        <w:rPr>
          <w:rFonts w:cs="KFGQPC Uthman Taha Naskh" w:hint="cs"/>
          <w:sz w:val="30"/>
          <w:szCs w:val="30"/>
          <w:rtl/>
        </w:rPr>
        <w:t>ً</w:t>
      </w:r>
      <w:r w:rsidRPr="00DA61F3">
        <w:rPr>
          <w:rFonts w:cs="KFGQPC Uthman Taha Naskh"/>
          <w:sz w:val="30"/>
          <w:szCs w:val="30"/>
          <w:rtl/>
        </w:rPr>
        <w:t>ا بينها وبين تعاليم القر</w:t>
      </w:r>
      <w:r w:rsidR="002A2EA1" w:rsidRPr="00DA61F3">
        <w:rPr>
          <w:rFonts w:cs="KFGQPC Uthman Taha Naskh" w:hint="cs"/>
          <w:sz w:val="30"/>
          <w:szCs w:val="30"/>
          <w:rtl/>
        </w:rPr>
        <w:t>آ</w:t>
      </w:r>
      <w:r w:rsidRPr="00DA61F3">
        <w:rPr>
          <w:rFonts w:cs="KFGQPC Uthman Taha Naskh"/>
          <w:sz w:val="30"/>
          <w:szCs w:val="30"/>
          <w:rtl/>
        </w:rPr>
        <w:t>ن والسنة</w:t>
      </w:r>
      <w:r w:rsidR="00DA24C0" w:rsidRPr="00DA61F3">
        <w:rPr>
          <w:rFonts w:cs="KFGQPC Uthman Taha Naskh"/>
          <w:sz w:val="30"/>
          <w:szCs w:val="30"/>
          <w:rtl/>
        </w:rPr>
        <w:t>،</w:t>
      </w:r>
      <w:r w:rsidRPr="00DA61F3">
        <w:rPr>
          <w:rFonts w:cs="KFGQPC Uthman Taha Naskh"/>
          <w:sz w:val="30"/>
          <w:szCs w:val="30"/>
          <w:rtl/>
        </w:rPr>
        <w:t xml:space="preserve"> وكذلك لا نرى جذور</w:t>
      </w:r>
      <w:r w:rsidR="00C16484" w:rsidRPr="00DA61F3">
        <w:rPr>
          <w:rFonts w:cs="KFGQPC Uthman Taha Naskh" w:hint="cs"/>
          <w:sz w:val="30"/>
          <w:szCs w:val="30"/>
          <w:rtl/>
        </w:rPr>
        <w:t>َ</w:t>
      </w:r>
      <w:r w:rsidRPr="00DA61F3">
        <w:rPr>
          <w:rFonts w:cs="KFGQPC Uthman Taha Naskh"/>
          <w:sz w:val="30"/>
          <w:szCs w:val="30"/>
          <w:rtl/>
        </w:rPr>
        <w:t>ها وبذور</w:t>
      </w:r>
      <w:r w:rsidR="00C16484" w:rsidRPr="00DA61F3">
        <w:rPr>
          <w:rFonts w:cs="KFGQPC Uthman Taha Naskh" w:hint="cs"/>
          <w:sz w:val="30"/>
          <w:szCs w:val="30"/>
          <w:rtl/>
        </w:rPr>
        <w:t>َ</w:t>
      </w:r>
      <w:r w:rsidRPr="00DA61F3">
        <w:rPr>
          <w:rFonts w:cs="KFGQPC Uthman Taha Naskh"/>
          <w:sz w:val="30"/>
          <w:szCs w:val="30"/>
          <w:rtl/>
        </w:rPr>
        <w:t>ها في سيرة سيد الخلق محمد صلى الله عليه وسلم وأصحابه الكرام البررة خيار خلق الله وصفوة الكون</w:t>
      </w:r>
      <w:r w:rsidR="00DA24C0" w:rsidRPr="00DA61F3">
        <w:rPr>
          <w:rFonts w:cs="KFGQPC Uthman Taha Naskh"/>
          <w:sz w:val="30"/>
          <w:szCs w:val="30"/>
          <w:rtl/>
        </w:rPr>
        <w:t>،</w:t>
      </w:r>
      <w:r w:rsidRPr="00DA61F3">
        <w:rPr>
          <w:rFonts w:cs="KFGQPC Uthman Taha Naskh"/>
          <w:sz w:val="30"/>
          <w:szCs w:val="30"/>
          <w:rtl/>
        </w:rPr>
        <w:t xml:space="preserve"> بل بعكس ذلك نراها مأخوذة مق</w:t>
      </w:r>
      <w:r w:rsidR="00C16484" w:rsidRPr="00DA61F3">
        <w:rPr>
          <w:rFonts w:cs="KFGQPC Uthman Taha Naskh" w:hint="cs"/>
          <w:sz w:val="30"/>
          <w:szCs w:val="30"/>
          <w:rtl/>
        </w:rPr>
        <w:t>ت</w:t>
      </w:r>
      <w:r w:rsidRPr="00DA61F3">
        <w:rPr>
          <w:rFonts w:cs="KFGQPC Uthman Taha Naskh"/>
          <w:sz w:val="30"/>
          <w:szCs w:val="30"/>
          <w:rtl/>
        </w:rPr>
        <w:t>بسة من الرهبنة المسيحية والبرهمة الهندوكية وتنسك اليهودية وزهد البوذية</w:t>
      </w:r>
      <w:r w:rsidR="00497471">
        <w:rPr>
          <w:rFonts w:cs="KFGQPC Uthman Taha Naskh" w:hint="cs"/>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00C16484" w:rsidRPr="00DA61F3">
        <w:rPr>
          <w:rFonts w:cs="KFGQPC Uthman Taha Naskh" w:hint="cs"/>
          <w:sz w:val="30"/>
          <w:szCs w:val="30"/>
          <w:rtl/>
        </w:rPr>
        <w:t>ص: 28</w:t>
      </w:r>
      <w:r w:rsidR="00497471">
        <w:rPr>
          <w:rFonts w:cs="KFGQPC Uthman Taha Naskh"/>
          <w:sz w:val="30"/>
          <w:szCs w:val="30"/>
          <w:rtl/>
        </w:rPr>
        <w:t>]</w:t>
      </w:r>
      <w:r w:rsidR="00C16484" w:rsidRPr="00DA61F3">
        <w:rPr>
          <w:rFonts w:cs="KFGQPC Uthman Taha Naskh" w:hint="cs"/>
          <w:sz w:val="30"/>
          <w:szCs w:val="30"/>
          <w:rtl/>
        </w:rPr>
        <w:t>.</w:t>
      </w:r>
    </w:p>
    <w:p w14:paraId="39F70595" w14:textId="705757A7" w:rsidR="00FF26B1"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ويقول الشيخ</w:t>
      </w:r>
      <w:r w:rsidR="00A8451E" w:rsidRPr="00DA61F3">
        <w:rPr>
          <w:rFonts w:cs="KFGQPC Uthman Taha Naskh"/>
          <w:sz w:val="30"/>
          <w:szCs w:val="30"/>
          <w:rtl/>
        </w:rPr>
        <w:t>:</w:t>
      </w:r>
      <w:r w:rsidRPr="00DA61F3">
        <w:rPr>
          <w:rFonts w:cs="KFGQPC Uthman Taha Naskh"/>
          <w:sz w:val="30"/>
          <w:szCs w:val="30"/>
          <w:rtl/>
        </w:rPr>
        <w:t xml:space="preserve"> عبد الرحمن الوكيل </w:t>
      </w:r>
      <w:r w:rsidR="00C16484" w:rsidRPr="00DA61F3">
        <w:rPr>
          <w:rFonts w:cs="KFGQPC Uthman Taha Naskh" w:hint="cs"/>
          <w:sz w:val="30"/>
          <w:szCs w:val="30"/>
          <w:rtl/>
        </w:rPr>
        <w:t>-</w:t>
      </w:r>
      <w:r w:rsidRPr="00DA61F3">
        <w:rPr>
          <w:rFonts w:cs="KFGQPC Uthman Taha Naskh"/>
          <w:sz w:val="30"/>
          <w:szCs w:val="30"/>
          <w:rtl/>
        </w:rPr>
        <w:t>يرحمه الله</w:t>
      </w:r>
      <w:r w:rsidR="00C16484" w:rsidRPr="00DA61F3">
        <w:rPr>
          <w:rFonts w:cs="KFGQPC Uthman Taha Naskh" w:hint="cs"/>
          <w:sz w:val="30"/>
          <w:szCs w:val="30"/>
          <w:rtl/>
        </w:rPr>
        <w:t>-</w:t>
      </w:r>
      <w:r w:rsidRPr="00DA61F3">
        <w:rPr>
          <w:rFonts w:cs="KFGQPC Uthman Taha Naskh"/>
          <w:sz w:val="30"/>
          <w:szCs w:val="30"/>
          <w:rtl/>
        </w:rPr>
        <w:t xml:space="preserve"> في مقدمة كتاب</w:t>
      </w:r>
      <w:r w:rsidR="00A8451E" w:rsidRPr="00DA61F3">
        <w:rPr>
          <w:rFonts w:cs="KFGQPC Uthman Taha Naskh"/>
          <w:sz w:val="30"/>
          <w:szCs w:val="30"/>
          <w:rtl/>
        </w:rPr>
        <w:t>:</w:t>
      </w:r>
      <w:r w:rsidRPr="00DA61F3">
        <w:rPr>
          <w:rFonts w:cs="KFGQPC Uthman Taha Naskh"/>
          <w:sz w:val="30"/>
          <w:szCs w:val="30"/>
          <w:rtl/>
        </w:rPr>
        <w:t xml:space="preserve"> "مصرع التصوف"</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إن التصوف أدنأ وألأم كيد ابتدعه الشيطان لي</w:t>
      </w:r>
      <w:r w:rsidR="00FF26B1" w:rsidRPr="00DA61F3">
        <w:rPr>
          <w:rFonts w:cs="KFGQPC Uthman Taha Naskh" w:hint="cs"/>
          <w:sz w:val="30"/>
          <w:szCs w:val="30"/>
          <w:rtl/>
        </w:rPr>
        <w:t>ُ</w:t>
      </w:r>
      <w:r w:rsidRPr="00DA61F3">
        <w:rPr>
          <w:rFonts w:cs="KFGQPC Uthman Taha Naskh"/>
          <w:sz w:val="30"/>
          <w:szCs w:val="30"/>
          <w:rtl/>
        </w:rPr>
        <w:t>سخ</w:t>
      </w:r>
      <w:r w:rsidR="00FF26B1" w:rsidRPr="00DA61F3">
        <w:rPr>
          <w:rFonts w:cs="KFGQPC Uthman Taha Naskh" w:hint="cs"/>
          <w:sz w:val="30"/>
          <w:szCs w:val="30"/>
          <w:rtl/>
        </w:rPr>
        <w:t>ِّ</w:t>
      </w:r>
      <w:r w:rsidRPr="00DA61F3">
        <w:rPr>
          <w:rFonts w:cs="KFGQPC Uthman Taha Naskh"/>
          <w:sz w:val="30"/>
          <w:szCs w:val="30"/>
          <w:rtl/>
        </w:rPr>
        <w:t>ر معه عباد</w:t>
      </w:r>
      <w:r w:rsidR="00FF26B1" w:rsidRPr="00DA61F3">
        <w:rPr>
          <w:rFonts w:cs="KFGQPC Uthman Taha Naskh" w:hint="cs"/>
          <w:sz w:val="30"/>
          <w:szCs w:val="30"/>
          <w:rtl/>
        </w:rPr>
        <w:t>َ</w:t>
      </w:r>
      <w:r w:rsidRPr="00DA61F3">
        <w:rPr>
          <w:rFonts w:cs="KFGQPC Uthman Taha Naskh"/>
          <w:sz w:val="30"/>
          <w:szCs w:val="30"/>
          <w:rtl/>
        </w:rPr>
        <w:t xml:space="preserve"> الله</w:t>
      </w:r>
      <w:r w:rsidR="00FF26B1" w:rsidRPr="00DA61F3">
        <w:rPr>
          <w:rFonts w:cs="KFGQPC Uthman Taha Naskh" w:hint="cs"/>
          <w:sz w:val="30"/>
          <w:szCs w:val="30"/>
          <w:rtl/>
        </w:rPr>
        <w:t>ِ</w:t>
      </w:r>
      <w:r w:rsidRPr="00DA61F3">
        <w:rPr>
          <w:rFonts w:cs="KFGQPC Uthman Taha Naskh"/>
          <w:sz w:val="30"/>
          <w:szCs w:val="30"/>
          <w:rtl/>
        </w:rPr>
        <w:t xml:space="preserve"> في حرب</w:t>
      </w:r>
      <w:r w:rsidR="00FF26B1" w:rsidRPr="00DA61F3">
        <w:rPr>
          <w:rFonts w:cs="KFGQPC Uthman Taha Naskh" w:hint="cs"/>
          <w:sz w:val="30"/>
          <w:szCs w:val="30"/>
          <w:rtl/>
        </w:rPr>
        <w:t>ِ</w:t>
      </w:r>
      <w:r w:rsidRPr="00DA61F3">
        <w:rPr>
          <w:rFonts w:cs="KFGQPC Uthman Taha Naskh"/>
          <w:sz w:val="30"/>
          <w:szCs w:val="30"/>
          <w:rtl/>
        </w:rPr>
        <w:t>ه لله ولرسل</w:t>
      </w:r>
      <w:r w:rsidR="00FF26B1" w:rsidRPr="00DA61F3">
        <w:rPr>
          <w:rFonts w:cs="KFGQPC Uthman Taha Naskh" w:hint="cs"/>
          <w:sz w:val="30"/>
          <w:szCs w:val="30"/>
          <w:rtl/>
        </w:rPr>
        <w:t>ِ</w:t>
      </w:r>
      <w:r w:rsidRPr="00DA61F3">
        <w:rPr>
          <w:rFonts w:cs="KFGQPC Uthman Taha Naskh"/>
          <w:sz w:val="30"/>
          <w:szCs w:val="30"/>
          <w:rtl/>
        </w:rPr>
        <w:t>ه</w:t>
      </w:r>
      <w:r w:rsidR="00DA24C0" w:rsidRPr="00DA61F3">
        <w:rPr>
          <w:rFonts w:cs="KFGQPC Uthman Taha Naskh"/>
          <w:sz w:val="30"/>
          <w:szCs w:val="30"/>
          <w:rtl/>
        </w:rPr>
        <w:t>،</w:t>
      </w:r>
      <w:r w:rsidRPr="00DA61F3">
        <w:rPr>
          <w:rFonts w:cs="KFGQPC Uthman Taha Naskh"/>
          <w:sz w:val="30"/>
          <w:szCs w:val="30"/>
          <w:rtl/>
        </w:rPr>
        <w:t xml:space="preserve"> إنه قناع المجوس</w:t>
      </w:r>
      <w:r w:rsidR="00FF26B1" w:rsidRPr="00DA61F3">
        <w:rPr>
          <w:rFonts w:cs="KFGQPC Uthman Taha Naskh" w:hint="cs"/>
          <w:sz w:val="30"/>
          <w:szCs w:val="30"/>
          <w:rtl/>
        </w:rPr>
        <w:t>ي</w:t>
      </w:r>
      <w:r w:rsidRPr="00DA61F3">
        <w:rPr>
          <w:rFonts w:cs="KFGQPC Uthman Taha Naskh"/>
          <w:sz w:val="30"/>
          <w:szCs w:val="30"/>
          <w:rtl/>
        </w:rPr>
        <w:t xml:space="preserve"> </w:t>
      </w:r>
      <w:r w:rsidR="00FF26B1" w:rsidRPr="00DA61F3">
        <w:rPr>
          <w:rFonts w:cs="KFGQPC Uthman Taha Naskh" w:hint="cs"/>
          <w:sz w:val="30"/>
          <w:szCs w:val="30"/>
          <w:rtl/>
        </w:rPr>
        <w:t>يتراءى</w:t>
      </w:r>
      <w:r w:rsidRPr="00DA61F3">
        <w:rPr>
          <w:rFonts w:cs="KFGQPC Uthman Taha Naskh"/>
          <w:sz w:val="30"/>
          <w:szCs w:val="30"/>
          <w:rtl/>
        </w:rPr>
        <w:t xml:space="preserve"> بأنه رباني</w:t>
      </w:r>
      <w:r w:rsidR="00DA24C0" w:rsidRPr="00DA61F3">
        <w:rPr>
          <w:rFonts w:cs="KFGQPC Uthman Taha Naskh"/>
          <w:sz w:val="30"/>
          <w:szCs w:val="30"/>
          <w:rtl/>
        </w:rPr>
        <w:t>،</w:t>
      </w:r>
      <w:r w:rsidRPr="00DA61F3">
        <w:rPr>
          <w:rFonts w:cs="KFGQPC Uthman Taha Naskh"/>
          <w:sz w:val="30"/>
          <w:szCs w:val="30"/>
          <w:rtl/>
        </w:rPr>
        <w:t xml:space="preserve"> بل قناع كل عدو صوفي</w:t>
      </w:r>
      <w:r w:rsidR="00FF26B1" w:rsidRPr="00DA61F3">
        <w:rPr>
          <w:rFonts w:cs="KFGQPC Uthman Taha Naskh" w:hint="cs"/>
          <w:sz w:val="30"/>
          <w:szCs w:val="30"/>
          <w:rtl/>
        </w:rPr>
        <w:t>ِّ العداوةِ</w:t>
      </w:r>
      <w:r w:rsidRPr="00DA61F3">
        <w:rPr>
          <w:rFonts w:cs="KFGQPC Uthman Taha Naskh"/>
          <w:sz w:val="30"/>
          <w:szCs w:val="30"/>
          <w:rtl/>
        </w:rPr>
        <w:t xml:space="preserve"> للدين الحق</w:t>
      </w:r>
      <w:r w:rsidR="00FF26B1" w:rsidRPr="00DA61F3">
        <w:rPr>
          <w:rFonts w:cs="KFGQPC Uthman Taha Naskh" w:hint="cs"/>
          <w:sz w:val="30"/>
          <w:szCs w:val="30"/>
          <w:rtl/>
        </w:rPr>
        <w:t>،</w:t>
      </w:r>
      <w:r w:rsidRPr="00DA61F3">
        <w:rPr>
          <w:rFonts w:cs="KFGQPC Uthman Taha Naskh"/>
          <w:sz w:val="30"/>
          <w:szCs w:val="30"/>
          <w:rtl/>
        </w:rPr>
        <w:t xml:space="preserve"> فت</w:t>
      </w:r>
      <w:r w:rsidR="00FF26B1" w:rsidRPr="00DA61F3">
        <w:rPr>
          <w:rFonts w:cs="KFGQPC Uthman Taha Naskh" w:hint="cs"/>
          <w:sz w:val="30"/>
          <w:szCs w:val="30"/>
          <w:rtl/>
        </w:rPr>
        <w:t>ِّ</w:t>
      </w:r>
      <w:r w:rsidRPr="00DA61F3">
        <w:rPr>
          <w:rFonts w:cs="KFGQPC Uthman Taha Naskh"/>
          <w:sz w:val="30"/>
          <w:szCs w:val="30"/>
          <w:rtl/>
        </w:rPr>
        <w:t>ش فيه تجد</w:t>
      </w:r>
      <w:r w:rsidR="00FF26B1" w:rsidRPr="00DA61F3">
        <w:rPr>
          <w:rFonts w:cs="KFGQPC Uthman Taha Naskh" w:hint="cs"/>
          <w:sz w:val="30"/>
          <w:szCs w:val="30"/>
          <w:rtl/>
        </w:rPr>
        <w:t>:</w:t>
      </w:r>
      <w:r w:rsidRPr="00DA61F3">
        <w:rPr>
          <w:rFonts w:cs="KFGQPC Uthman Taha Naskh"/>
          <w:sz w:val="30"/>
          <w:szCs w:val="30"/>
          <w:rtl/>
        </w:rPr>
        <w:t xml:space="preserve"> برهمية</w:t>
      </w:r>
      <w:r w:rsidR="00FF26B1" w:rsidRPr="00DA61F3">
        <w:rPr>
          <w:rFonts w:cs="KFGQPC Uthman Taha Naskh" w:hint="cs"/>
          <w:sz w:val="30"/>
          <w:szCs w:val="30"/>
          <w:rtl/>
        </w:rPr>
        <w:t>،</w:t>
      </w:r>
      <w:r w:rsidRPr="00DA61F3">
        <w:rPr>
          <w:rFonts w:cs="KFGQPC Uthman Taha Naskh"/>
          <w:sz w:val="30"/>
          <w:szCs w:val="30"/>
          <w:rtl/>
        </w:rPr>
        <w:t xml:space="preserve"> وبوذية</w:t>
      </w:r>
      <w:r w:rsidR="00FF26B1" w:rsidRPr="00DA61F3">
        <w:rPr>
          <w:rFonts w:cs="KFGQPC Uthman Taha Naskh" w:hint="cs"/>
          <w:sz w:val="30"/>
          <w:szCs w:val="30"/>
          <w:rtl/>
        </w:rPr>
        <w:t>،</w:t>
      </w:r>
      <w:r w:rsidRPr="00DA61F3">
        <w:rPr>
          <w:rFonts w:cs="KFGQPC Uthman Taha Naskh"/>
          <w:sz w:val="30"/>
          <w:szCs w:val="30"/>
          <w:rtl/>
        </w:rPr>
        <w:t xml:space="preserve"> وزرادشتية</w:t>
      </w:r>
      <w:r w:rsidR="00FF26B1" w:rsidRPr="00DA61F3">
        <w:rPr>
          <w:rFonts w:cs="KFGQPC Uthman Taha Naskh" w:hint="cs"/>
          <w:sz w:val="30"/>
          <w:szCs w:val="30"/>
          <w:rtl/>
        </w:rPr>
        <w:t>،</w:t>
      </w:r>
      <w:r w:rsidRPr="00DA61F3">
        <w:rPr>
          <w:rFonts w:cs="KFGQPC Uthman Taha Naskh"/>
          <w:sz w:val="30"/>
          <w:szCs w:val="30"/>
          <w:rtl/>
        </w:rPr>
        <w:t xml:space="preserve"> ومانوية</w:t>
      </w:r>
      <w:r w:rsidR="00FF26B1" w:rsidRPr="00DA61F3">
        <w:rPr>
          <w:rFonts w:cs="KFGQPC Uthman Taha Naskh" w:hint="cs"/>
          <w:sz w:val="30"/>
          <w:szCs w:val="30"/>
          <w:rtl/>
        </w:rPr>
        <w:t>،</w:t>
      </w:r>
      <w:r w:rsidRPr="00DA61F3">
        <w:rPr>
          <w:rFonts w:cs="KFGQPC Uthman Taha Naskh"/>
          <w:sz w:val="30"/>
          <w:szCs w:val="30"/>
          <w:rtl/>
        </w:rPr>
        <w:t xml:space="preserve"> وديصانية</w:t>
      </w:r>
      <w:r w:rsidR="00DA24C0" w:rsidRPr="00DA61F3">
        <w:rPr>
          <w:rFonts w:cs="KFGQPC Uthman Taha Naskh"/>
          <w:sz w:val="30"/>
          <w:szCs w:val="30"/>
          <w:rtl/>
        </w:rPr>
        <w:t>،</w:t>
      </w:r>
      <w:r w:rsidRPr="00DA61F3">
        <w:rPr>
          <w:rFonts w:cs="KFGQPC Uthman Taha Naskh"/>
          <w:sz w:val="30"/>
          <w:szCs w:val="30"/>
          <w:rtl/>
        </w:rPr>
        <w:t xml:space="preserve"> تجد</w:t>
      </w:r>
      <w:r w:rsidR="00FF26B1" w:rsidRPr="00DA61F3">
        <w:rPr>
          <w:rFonts w:cs="KFGQPC Uthman Taha Naskh" w:hint="cs"/>
          <w:sz w:val="30"/>
          <w:szCs w:val="30"/>
          <w:rtl/>
        </w:rPr>
        <w:t>:</w:t>
      </w:r>
      <w:r w:rsidRPr="00DA61F3">
        <w:rPr>
          <w:rFonts w:cs="KFGQPC Uthman Taha Naskh"/>
          <w:sz w:val="30"/>
          <w:szCs w:val="30"/>
          <w:rtl/>
        </w:rPr>
        <w:t xml:space="preserve"> أفلاطونية</w:t>
      </w:r>
      <w:r w:rsidR="00FF26B1" w:rsidRPr="00DA61F3">
        <w:rPr>
          <w:rFonts w:cs="KFGQPC Uthman Taha Naskh" w:hint="cs"/>
          <w:sz w:val="30"/>
          <w:szCs w:val="30"/>
          <w:rtl/>
        </w:rPr>
        <w:t>،</w:t>
      </w:r>
      <w:r w:rsidRPr="00DA61F3">
        <w:rPr>
          <w:rFonts w:cs="KFGQPC Uthman Taha Naskh"/>
          <w:sz w:val="30"/>
          <w:szCs w:val="30"/>
          <w:rtl/>
        </w:rPr>
        <w:t xml:space="preserve"> وغنوصية</w:t>
      </w:r>
      <w:r w:rsidR="00DA24C0" w:rsidRPr="00DA61F3">
        <w:rPr>
          <w:rFonts w:cs="KFGQPC Uthman Taha Naskh"/>
          <w:sz w:val="30"/>
          <w:szCs w:val="30"/>
          <w:rtl/>
        </w:rPr>
        <w:t>،</w:t>
      </w:r>
      <w:r w:rsidRPr="00DA61F3">
        <w:rPr>
          <w:rFonts w:cs="KFGQPC Uthman Taha Naskh"/>
          <w:sz w:val="30"/>
          <w:szCs w:val="30"/>
          <w:rtl/>
        </w:rPr>
        <w:t xml:space="preserve"> تجد فيه</w:t>
      </w:r>
      <w:r w:rsidR="00FF26B1" w:rsidRPr="00DA61F3">
        <w:rPr>
          <w:rFonts w:cs="KFGQPC Uthman Taha Naskh" w:hint="cs"/>
          <w:sz w:val="30"/>
          <w:szCs w:val="30"/>
          <w:rtl/>
        </w:rPr>
        <w:t>:</w:t>
      </w:r>
      <w:r w:rsidRPr="00DA61F3">
        <w:rPr>
          <w:rFonts w:cs="KFGQPC Uthman Taha Naskh"/>
          <w:sz w:val="30"/>
          <w:szCs w:val="30"/>
          <w:rtl/>
        </w:rPr>
        <w:t xml:space="preserve"> يهودية</w:t>
      </w:r>
      <w:r w:rsidR="00FF26B1" w:rsidRPr="00DA61F3">
        <w:rPr>
          <w:rFonts w:cs="KFGQPC Uthman Taha Naskh" w:hint="cs"/>
          <w:sz w:val="30"/>
          <w:szCs w:val="30"/>
          <w:rtl/>
        </w:rPr>
        <w:t>،</w:t>
      </w:r>
      <w:r w:rsidRPr="00DA61F3">
        <w:rPr>
          <w:rFonts w:cs="KFGQPC Uthman Taha Naskh"/>
          <w:sz w:val="30"/>
          <w:szCs w:val="30"/>
          <w:rtl/>
        </w:rPr>
        <w:t xml:space="preserve"> ونصرانية</w:t>
      </w:r>
      <w:r w:rsidR="00FF26B1" w:rsidRPr="00DA61F3">
        <w:rPr>
          <w:rFonts w:cs="KFGQPC Uthman Taha Naskh" w:hint="cs"/>
          <w:sz w:val="30"/>
          <w:szCs w:val="30"/>
          <w:rtl/>
        </w:rPr>
        <w:t>،</w:t>
      </w:r>
      <w:r w:rsidRPr="00DA61F3">
        <w:rPr>
          <w:rFonts w:cs="KFGQPC Uthman Taha Naskh"/>
          <w:sz w:val="30"/>
          <w:szCs w:val="30"/>
          <w:rtl/>
        </w:rPr>
        <w:t xml:space="preserve"> ووثنية</w:t>
      </w:r>
      <w:r w:rsidR="00FF26B1" w:rsidRPr="00DA61F3">
        <w:rPr>
          <w:rFonts w:cs="KFGQPC Uthman Taha Naskh" w:hint="cs"/>
          <w:sz w:val="30"/>
          <w:szCs w:val="30"/>
          <w:rtl/>
        </w:rPr>
        <w:t>،</w:t>
      </w:r>
      <w:r w:rsidRPr="00DA61F3">
        <w:rPr>
          <w:rFonts w:cs="KFGQPC Uthman Taha Naskh"/>
          <w:sz w:val="30"/>
          <w:szCs w:val="30"/>
          <w:rtl/>
        </w:rPr>
        <w:t xml:space="preserve"> </w:t>
      </w:r>
      <w:r w:rsidR="00FF26B1" w:rsidRPr="00DA61F3">
        <w:rPr>
          <w:rFonts w:cs="KFGQPC Uthman Taha Naskh" w:hint="cs"/>
          <w:sz w:val="30"/>
          <w:szCs w:val="30"/>
          <w:rtl/>
        </w:rPr>
        <w:t>و</w:t>
      </w:r>
      <w:r w:rsidRPr="00DA61F3">
        <w:rPr>
          <w:rFonts w:cs="KFGQPC Uthman Taha Naskh"/>
          <w:sz w:val="30"/>
          <w:szCs w:val="30"/>
          <w:rtl/>
        </w:rPr>
        <w:t>جاهلية</w:t>
      </w:r>
      <w:r w:rsidR="00FF26B1" w:rsidRPr="00DA61F3">
        <w:rPr>
          <w:rFonts w:cs="KFGQPC Uthman Taha Naskh" w:hint="cs"/>
          <w:sz w:val="30"/>
          <w:szCs w:val="30"/>
          <w:rtl/>
        </w:rPr>
        <w:t>.</w:t>
      </w:r>
      <w:r w:rsidRPr="00DA61F3">
        <w:rPr>
          <w:rFonts w:cs="KFGQPC Uthman Taha Naskh"/>
          <w:sz w:val="30"/>
          <w:szCs w:val="30"/>
          <w:rtl/>
        </w:rPr>
        <w:t>..</w:t>
      </w:r>
      <w:r w:rsidR="00497471">
        <w:rPr>
          <w:rFonts w:cs="KFGQPC Uthman Taha Naskh"/>
          <w:sz w:val="30"/>
          <w:szCs w:val="30"/>
          <w:rtl/>
        </w:rPr>
        <w:t>]</w:t>
      </w:r>
      <w:r w:rsidR="00FF26B1" w:rsidRPr="00DA61F3">
        <w:rPr>
          <w:rFonts w:cs="KFGQPC Uthman Taha Naskh" w:hint="cs"/>
          <w:sz w:val="30"/>
          <w:szCs w:val="30"/>
          <w:rtl/>
        </w:rPr>
        <w:t xml:space="preserve"> </w:t>
      </w:r>
      <w:r w:rsidR="00497471">
        <w:rPr>
          <w:rFonts w:cs="KFGQPC Uthman Taha Naskh" w:hint="cs"/>
          <w:sz w:val="30"/>
          <w:szCs w:val="30"/>
          <w:rtl/>
        </w:rPr>
        <w:t>[</w:t>
      </w:r>
      <w:r w:rsidR="00FF26B1" w:rsidRPr="00DA61F3">
        <w:rPr>
          <w:rFonts w:cs="KFGQPC Uthman Taha Naskh" w:hint="cs"/>
          <w:sz w:val="30"/>
          <w:szCs w:val="30"/>
          <w:rtl/>
        </w:rPr>
        <w:t>ص: 8</w:t>
      </w:r>
      <w:r w:rsidR="00497471">
        <w:rPr>
          <w:rFonts w:cs="KFGQPC Uthman Taha Naskh" w:hint="cs"/>
          <w:sz w:val="30"/>
          <w:szCs w:val="30"/>
          <w:rtl/>
        </w:rPr>
        <w:t>]</w:t>
      </w:r>
      <w:r w:rsidR="00FF26B1" w:rsidRPr="00DA61F3">
        <w:rPr>
          <w:rFonts w:cs="KFGQPC Uthman Taha Naskh" w:hint="cs"/>
          <w:sz w:val="30"/>
          <w:szCs w:val="30"/>
          <w:rtl/>
        </w:rPr>
        <w:t>.</w:t>
      </w:r>
    </w:p>
    <w:p w14:paraId="0DD7AD9B"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lastRenderedPageBreak/>
        <w:t xml:space="preserve">ومن خلال عرض </w:t>
      </w:r>
      <w:r w:rsidR="00FF26B1" w:rsidRPr="00DA61F3">
        <w:rPr>
          <w:rFonts w:cs="KFGQPC Uthman Taha Naskh" w:hint="cs"/>
          <w:sz w:val="30"/>
          <w:szCs w:val="30"/>
          <w:rtl/>
        </w:rPr>
        <w:t>آ</w:t>
      </w:r>
      <w:r w:rsidRPr="00DA61F3">
        <w:rPr>
          <w:rFonts w:cs="KFGQPC Uthman Taha Naskh"/>
          <w:sz w:val="30"/>
          <w:szCs w:val="30"/>
          <w:rtl/>
        </w:rPr>
        <w:t>راء هؤلاء الك</w:t>
      </w:r>
      <w:r w:rsidR="00FF26B1" w:rsidRPr="00DA61F3">
        <w:rPr>
          <w:rFonts w:cs="KFGQPC Uthman Taha Naskh" w:hint="cs"/>
          <w:sz w:val="30"/>
          <w:szCs w:val="30"/>
          <w:rtl/>
        </w:rPr>
        <w:t>ُ</w:t>
      </w:r>
      <w:r w:rsidRPr="00DA61F3">
        <w:rPr>
          <w:rFonts w:cs="KFGQPC Uthman Taha Naskh"/>
          <w:sz w:val="30"/>
          <w:szCs w:val="30"/>
          <w:rtl/>
        </w:rPr>
        <w:t>ت</w:t>
      </w:r>
      <w:r w:rsidR="00FF26B1" w:rsidRPr="00DA61F3">
        <w:rPr>
          <w:rFonts w:cs="KFGQPC Uthman Taha Naskh" w:hint="cs"/>
          <w:sz w:val="30"/>
          <w:szCs w:val="30"/>
          <w:rtl/>
        </w:rPr>
        <w:t>َّ</w:t>
      </w:r>
      <w:r w:rsidRPr="00DA61F3">
        <w:rPr>
          <w:rFonts w:cs="KFGQPC Uthman Taha Naskh"/>
          <w:sz w:val="30"/>
          <w:szCs w:val="30"/>
          <w:rtl/>
        </w:rPr>
        <w:t xml:space="preserve">اب المعاصرين في أصل الصوفية </w:t>
      </w:r>
      <w:r w:rsidR="00FF26B1" w:rsidRPr="00DA61F3">
        <w:rPr>
          <w:rFonts w:cs="KFGQPC Uthman Taha Naskh" w:hint="cs"/>
          <w:sz w:val="30"/>
          <w:szCs w:val="30"/>
          <w:rtl/>
        </w:rPr>
        <w:t>-</w:t>
      </w:r>
      <w:r w:rsidRPr="00DA61F3">
        <w:rPr>
          <w:rFonts w:cs="KFGQPC Uthman Taha Naskh"/>
          <w:sz w:val="30"/>
          <w:szCs w:val="30"/>
          <w:rtl/>
        </w:rPr>
        <w:t>وغيرهم مما لم نذكره كثيرون يرون هذا الرأي</w:t>
      </w:r>
      <w:r w:rsidR="00FF26B1" w:rsidRPr="00DA61F3">
        <w:rPr>
          <w:rFonts w:cs="KFGQPC Uthman Taha Naskh" w:hint="cs"/>
          <w:sz w:val="30"/>
          <w:szCs w:val="30"/>
          <w:rtl/>
        </w:rPr>
        <w:t>-:</w:t>
      </w:r>
      <w:r w:rsidRPr="00DA61F3">
        <w:rPr>
          <w:rFonts w:cs="KFGQPC Uthman Taha Naskh"/>
          <w:sz w:val="30"/>
          <w:szCs w:val="30"/>
          <w:rtl/>
        </w:rPr>
        <w:t xml:space="preserve"> يتبي</w:t>
      </w:r>
      <w:r w:rsidR="00FF26B1" w:rsidRPr="00DA61F3">
        <w:rPr>
          <w:rFonts w:cs="KFGQPC Uthman Taha Naskh" w:hint="cs"/>
          <w:sz w:val="30"/>
          <w:szCs w:val="30"/>
          <w:rtl/>
        </w:rPr>
        <w:t>َّ</w:t>
      </w:r>
      <w:r w:rsidRPr="00DA61F3">
        <w:rPr>
          <w:rFonts w:cs="KFGQPC Uthman Taha Naskh"/>
          <w:sz w:val="30"/>
          <w:szCs w:val="30"/>
          <w:rtl/>
        </w:rPr>
        <w:t>ن أن الصوفية دخيلة على ال</w:t>
      </w:r>
      <w:r w:rsidR="00FF26B1" w:rsidRPr="00DA61F3">
        <w:rPr>
          <w:rFonts w:cs="KFGQPC Uthman Taha Naskh" w:hint="cs"/>
          <w:sz w:val="30"/>
          <w:szCs w:val="30"/>
          <w:rtl/>
        </w:rPr>
        <w:t>إ</w:t>
      </w:r>
      <w:r w:rsidRPr="00DA61F3">
        <w:rPr>
          <w:rFonts w:cs="KFGQPC Uthman Taha Naskh"/>
          <w:sz w:val="30"/>
          <w:szCs w:val="30"/>
          <w:rtl/>
        </w:rPr>
        <w:t>سلام</w:t>
      </w:r>
      <w:r w:rsidR="00DA24C0" w:rsidRPr="00DA61F3">
        <w:rPr>
          <w:rFonts w:cs="KFGQPC Uthman Taha Naskh"/>
          <w:sz w:val="30"/>
          <w:szCs w:val="30"/>
          <w:rtl/>
        </w:rPr>
        <w:t>،</w:t>
      </w:r>
      <w:r w:rsidRPr="00DA61F3">
        <w:rPr>
          <w:rFonts w:cs="KFGQPC Uthman Taha Naskh"/>
          <w:sz w:val="30"/>
          <w:szCs w:val="30"/>
          <w:rtl/>
        </w:rPr>
        <w:t xml:space="preserve"> يظهر ذلك في ممارسات المنتسبين إليها</w:t>
      </w:r>
      <w:r w:rsidR="00FF26B1" w:rsidRPr="00DA61F3">
        <w:rPr>
          <w:rFonts w:cs="KFGQPC Uthman Taha Naskh" w:hint="cs"/>
          <w:sz w:val="30"/>
          <w:szCs w:val="30"/>
          <w:rtl/>
        </w:rPr>
        <w:t>،</w:t>
      </w:r>
      <w:r w:rsidRPr="00DA61F3">
        <w:rPr>
          <w:rFonts w:cs="KFGQPC Uthman Taha Naskh"/>
          <w:sz w:val="30"/>
          <w:szCs w:val="30"/>
          <w:rtl/>
        </w:rPr>
        <w:t xml:space="preserve"> تلك الممارسات الغريبة على ال</w:t>
      </w:r>
      <w:r w:rsidR="00FF26B1" w:rsidRPr="00DA61F3">
        <w:rPr>
          <w:rFonts w:cs="KFGQPC Uthman Taha Naskh" w:hint="cs"/>
          <w:sz w:val="30"/>
          <w:szCs w:val="30"/>
          <w:rtl/>
        </w:rPr>
        <w:t>إ</w:t>
      </w:r>
      <w:r w:rsidRPr="00DA61F3">
        <w:rPr>
          <w:rFonts w:cs="KFGQPC Uthman Taha Naskh"/>
          <w:sz w:val="30"/>
          <w:szCs w:val="30"/>
          <w:rtl/>
        </w:rPr>
        <w:t>سلام</w:t>
      </w:r>
      <w:r w:rsidR="00FF26B1" w:rsidRPr="00DA61F3">
        <w:rPr>
          <w:rFonts w:cs="KFGQPC Uthman Taha Naskh" w:hint="cs"/>
          <w:sz w:val="30"/>
          <w:szCs w:val="30"/>
          <w:rtl/>
        </w:rPr>
        <w:t>،</w:t>
      </w:r>
      <w:r w:rsidRPr="00DA61F3">
        <w:rPr>
          <w:rFonts w:cs="KFGQPC Uthman Taha Naskh"/>
          <w:sz w:val="30"/>
          <w:szCs w:val="30"/>
          <w:rtl/>
        </w:rPr>
        <w:t xml:space="preserve"> والبعيدة عن هديه</w:t>
      </w:r>
      <w:r w:rsidR="00FF26B1" w:rsidRPr="00DA61F3">
        <w:rPr>
          <w:rFonts w:cs="KFGQPC Uthman Taha Naskh" w:hint="cs"/>
          <w:sz w:val="30"/>
          <w:szCs w:val="30"/>
          <w:rtl/>
        </w:rPr>
        <w:t>،</w:t>
      </w:r>
      <w:r w:rsidRPr="00DA61F3">
        <w:rPr>
          <w:rFonts w:cs="KFGQPC Uthman Taha Naskh"/>
          <w:sz w:val="30"/>
          <w:szCs w:val="30"/>
          <w:rtl/>
        </w:rPr>
        <w:t xml:space="preserve"> وإنما نعني بهذا المتأخرين من الصوفية</w:t>
      </w:r>
      <w:r w:rsidR="000A3977" w:rsidRPr="00DA61F3">
        <w:rPr>
          <w:rFonts w:cs="KFGQPC Uthman Taha Naskh" w:hint="cs"/>
          <w:sz w:val="30"/>
          <w:szCs w:val="30"/>
          <w:rtl/>
        </w:rPr>
        <w:t>،</w:t>
      </w:r>
      <w:r w:rsidRPr="00DA61F3">
        <w:rPr>
          <w:rFonts w:cs="KFGQPC Uthman Taha Naskh"/>
          <w:sz w:val="30"/>
          <w:szCs w:val="30"/>
          <w:rtl/>
        </w:rPr>
        <w:t xml:space="preserve"> حيث كثرت وعظمت شطحاتهم</w:t>
      </w:r>
      <w:r w:rsidR="000A3977" w:rsidRPr="00DA61F3">
        <w:rPr>
          <w:rFonts w:cs="KFGQPC Uthman Taha Naskh" w:hint="cs"/>
          <w:sz w:val="30"/>
          <w:szCs w:val="30"/>
          <w:rtl/>
        </w:rPr>
        <w:t>،</w:t>
      </w:r>
      <w:r w:rsidRPr="00DA61F3">
        <w:rPr>
          <w:rFonts w:cs="KFGQPC Uthman Taha Naskh"/>
          <w:sz w:val="30"/>
          <w:szCs w:val="30"/>
          <w:rtl/>
        </w:rPr>
        <w:t xml:space="preserve"> أما المتقدمون منهم فكانوا على جانب من الاعتدال</w:t>
      </w:r>
      <w:r w:rsidR="00DA24C0" w:rsidRPr="00DA61F3">
        <w:rPr>
          <w:rFonts w:cs="KFGQPC Uthman Taha Naskh"/>
          <w:sz w:val="30"/>
          <w:szCs w:val="30"/>
          <w:rtl/>
        </w:rPr>
        <w:t>،</w:t>
      </w:r>
      <w:r w:rsidRPr="00DA61F3">
        <w:rPr>
          <w:rFonts w:cs="KFGQPC Uthman Taha Naskh"/>
          <w:sz w:val="30"/>
          <w:szCs w:val="30"/>
          <w:rtl/>
        </w:rPr>
        <w:t xml:space="preserve"> كالفضيل بن عياض</w:t>
      </w:r>
      <w:r w:rsidR="00DA24C0" w:rsidRPr="00DA61F3">
        <w:rPr>
          <w:rFonts w:cs="KFGQPC Uthman Taha Naskh"/>
          <w:sz w:val="30"/>
          <w:szCs w:val="30"/>
          <w:rtl/>
        </w:rPr>
        <w:t>،</w:t>
      </w:r>
      <w:r w:rsidRPr="00DA61F3">
        <w:rPr>
          <w:rFonts w:cs="KFGQPC Uthman Taha Naskh"/>
          <w:sz w:val="30"/>
          <w:szCs w:val="30"/>
          <w:rtl/>
        </w:rPr>
        <w:t xml:space="preserve"> والجنيد</w:t>
      </w:r>
      <w:r w:rsidR="000A3977" w:rsidRPr="00DA61F3">
        <w:rPr>
          <w:rFonts w:cs="KFGQPC Uthman Taha Naskh" w:hint="cs"/>
          <w:sz w:val="30"/>
          <w:szCs w:val="30"/>
          <w:rtl/>
        </w:rPr>
        <w:t>،</w:t>
      </w:r>
      <w:r w:rsidRPr="00DA61F3">
        <w:rPr>
          <w:rFonts w:cs="KFGQPC Uthman Taha Naskh"/>
          <w:sz w:val="30"/>
          <w:szCs w:val="30"/>
          <w:rtl/>
        </w:rPr>
        <w:t xml:space="preserve"> وإبراهيم بن أدهم</w:t>
      </w:r>
      <w:r w:rsidR="000A3977" w:rsidRPr="00DA61F3">
        <w:rPr>
          <w:rFonts w:cs="KFGQPC Uthman Taha Naskh" w:hint="cs"/>
          <w:sz w:val="30"/>
          <w:szCs w:val="30"/>
          <w:rtl/>
        </w:rPr>
        <w:t>،</w:t>
      </w:r>
      <w:r w:rsidRPr="00DA61F3">
        <w:rPr>
          <w:rFonts w:cs="KFGQPC Uthman Taha Naskh"/>
          <w:sz w:val="30"/>
          <w:szCs w:val="30"/>
          <w:rtl/>
        </w:rPr>
        <w:t xml:space="preserve"> وغيرهم.</w:t>
      </w:r>
    </w:p>
    <w:p w14:paraId="718CA99E" w14:textId="1977EAEF" w:rsidR="000262C6" w:rsidRDefault="00F74C5B" w:rsidP="00DA61F3">
      <w:pPr>
        <w:widowControl w:val="0"/>
        <w:spacing w:after="120" w:line="500" w:lineRule="exact"/>
        <w:ind w:firstLine="397"/>
        <w:jc w:val="both"/>
        <w:rPr>
          <w:rFonts w:cs="KFGQPC Uthman Taha Naskh"/>
          <w:b/>
          <w:bCs/>
          <w:sz w:val="30"/>
          <w:szCs w:val="30"/>
          <w:rtl/>
        </w:rPr>
      </w:pPr>
      <w:r w:rsidRPr="00DA61F3">
        <w:rPr>
          <w:rFonts w:cs="KFGQPC Uthman Taha Naskh"/>
          <w:b/>
          <w:bCs/>
          <w:sz w:val="30"/>
          <w:szCs w:val="30"/>
          <w:rtl/>
        </w:rPr>
        <w:t xml:space="preserve"> </w:t>
      </w:r>
    </w:p>
    <w:p w14:paraId="287C803C" w14:textId="77777777" w:rsidR="000262C6" w:rsidRDefault="000262C6">
      <w:pPr>
        <w:bidi w:val="0"/>
        <w:spacing w:after="160" w:line="259" w:lineRule="auto"/>
        <w:ind w:firstLine="0"/>
        <w:jc w:val="left"/>
        <w:rPr>
          <w:rFonts w:cs="KFGQPC Uthman Taha Naskh"/>
          <w:b/>
          <w:bCs/>
          <w:sz w:val="30"/>
          <w:szCs w:val="30"/>
          <w:rtl/>
        </w:rPr>
      </w:pPr>
      <w:r>
        <w:rPr>
          <w:rFonts w:cs="KFGQPC Uthman Taha Naskh"/>
          <w:b/>
          <w:bCs/>
          <w:sz w:val="30"/>
          <w:szCs w:val="30"/>
          <w:rtl/>
        </w:rPr>
        <w:br w:type="page"/>
      </w:r>
    </w:p>
    <w:p w14:paraId="3D059027" w14:textId="77777777" w:rsidR="000A3977" w:rsidRPr="000262C6" w:rsidRDefault="000A3977" w:rsidP="000262C6">
      <w:pPr>
        <w:widowControl w:val="0"/>
        <w:spacing w:after="120" w:line="500" w:lineRule="exact"/>
        <w:ind w:firstLine="397"/>
        <w:jc w:val="center"/>
        <w:rPr>
          <w:rFonts w:cs="KFGQPC Uthman Taha Naskh"/>
          <w:b/>
          <w:bCs/>
          <w:color w:val="0070C0"/>
          <w:sz w:val="30"/>
          <w:szCs w:val="30"/>
          <w:rtl/>
        </w:rPr>
      </w:pPr>
    </w:p>
    <w:p w14:paraId="11F71BCE" w14:textId="5A89BFB7" w:rsidR="00F74C5B" w:rsidRPr="000262C6" w:rsidRDefault="00F74C5B" w:rsidP="000262C6">
      <w:pPr>
        <w:pStyle w:val="a9"/>
        <w:rPr>
          <w:rtl/>
        </w:rPr>
      </w:pPr>
      <w:bookmarkStart w:id="4" w:name="_Toc111925432"/>
      <w:r w:rsidRPr="000262C6">
        <w:rPr>
          <w:rtl/>
        </w:rPr>
        <w:t>موقف الصوفية من العبادة والدين</w:t>
      </w:r>
      <w:bookmarkEnd w:id="4"/>
    </w:p>
    <w:p w14:paraId="1CD3C8A0"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 xml:space="preserve">للصوفية </w:t>
      </w:r>
      <w:r w:rsidR="000A3977" w:rsidRPr="00DA61F3">
        <w:rPr>
          <w:rFonts w:cs="KFGQPC Uthman Taha Naskh" w:hint="cs"/>
          <w:sz w:val="30"/>
          <w:szCs w:val="30"/>
          <w:rtl/>
        </w:rPr>
        <w:t>-</w:t>
      </w:r>
      <w:r w:rsidRPr="00DA61F3">
        <w:rPr>
          <w:rFonts w:cs="KFGQPC Uthman Taha Naskh"/>
          <w:sz w:val="30"/>
          <w:szCs w:val="30"/>
          <w:rtl/>
        </w:rPr>
        <w:t>خصوص</w:t>
      </w:r>
      <w:r w:rsidR="000A3977" w:rsidRPr="00DA61F3">
        <w:rPr>
          <w:rFonts w:cs="KFGQPC Uthman Taha Naskh" w:hint="cs"/>
          <w:sz w:val="30"/>
          <w:szCs w:val="30"/>
          <w:rtl/>
        </w:rPr>
        <w:t>ً</w:t>
      </w:r>
      <w:r w:rsidRPr="00DA61F3">
        <w:rPr>
          <w:rFonts w:cs="KFGQPC Uthman Taha Naskh"/>
          <w:sz w:val="30"/>
          <w:szCs w:val="30"/>
          <w:rtl/>
        </w:rPr>
        <w:t>ا المتأخرين منهم</w:t>
      </w:r>
      <w:r w:rsidR="000A3977" w:rsidRPr="00DA61F3">
        <w:rPr>
          <w:rFonts w:cs="KFGQPC Uthman Taha Naskh" w:hint="cs"/>
          <w:sz w:val="30"/>
          <w:szCs w:val="30"/>
          <w:rtl/>
        </w:rPr>
        <w:t>-</w:t>
      </w:r>
      <w:r w:rsidRPr="00DA61F3">
        <w:rPr>
          <w:rFonts w:cs="KFGQPC Uthman Taha Naskh"/>
          <w:sz w:val="30"/>
          <w:szCs w:val="30"/>
          <w:rtl/>
        </w:rPr>
        <w:t xml:space="preserve"> منهج في الدين والعبادة يخالف منهج السلف</w:t>
      </w:r>
      <w:r w:rsidR="00DA24C0" w:rsidRPr="00DA61F3">
        <w:rPr>
          <w:rFonts w:cs="KFGQPC Uthman Taha Naskh"/>
          <w:sz w:val="30"/>
          <w:szCs w:val="30"/>
          <w:rtl/>
        </w:rPr>
        <w:t>،</w:t>
      </w:r>
      <w:r w:rsidRPr="00DA61F3">
        <w:rPr>
          <w:rFonts w:cs="KFGQPC Uthman Taha Naskh"/>
          <w:sz w:val="30"/>
          <w:szCs w:val="30"/>
          <w:rtl/>
        </w:rPr>
        <w:t xml:space="preserve"> ويبعد كثير</w:t>
      </w:r>
      <w:r w:rsidR="000A3977" w:rsidRPr="00DA61F3">
        <w:rPr>
          <w:rFonts w:cs="KFGQPC Uthman Taha Naskh" w:hint="cs"/>
          <w:sz w:val="30"/>
          <w:szCs w:val="30"/>
          <w:rtl/>
        </w:rPr>
        <w:t>ً</w:t>
      </w:r>
      <w:r w:rsidRPr="00DA61F3">
        <w:rPr>
          <w:rFonts w:cs="KFGQPC Uthman Taha Naskh"/>
          <w:sz w:val="30"/>
          <w:szCs w:val="30"/>
          <w:rtl/>
        </w:rPr>
        <w:t>ا عن الكتاب والسنة</w:t>
      </w:r>
      <w:r w:rsidR="00326BE2" w:rsidRPr="00DA61F3">
        <w:rPr>
          <w:rFonts w:cs="KFGQPC Uthman Taha Naskh" w:hint="cs"/>
          <w:sz w:val="30"/>
          <w:szCs w:val="30"/>
          <w:rtl/>
        </w:rPr>
        <w:t xml:space="preserve">، </w:t>
      </w:r>
      <w:r w:rsidRPr="00DA61F3">
        <w:rPr>
          <w:rFonts w:cs="KFGQPC Uthman Taha Naskh"/>
          <w:sz w:val="30"/>
          <w:szCs w:val="30"/>
          <w:rtl/>
        </w:rPr>
        <w:t>فهم قد بنوا دينهم وعبادتهم على رسوم ورموز واصطلاحات اخترعوها</w:t>
      </w:r>
      <w:r w:rsidR="00DA24C0" w:rsidRPr="00DA61F3">
        <w:rPr>
          <w:rFonts w:cs="KFGQPC Uthman Taha Naskh"/>
          <w:sz w:val="30"/>
          <w:szCs w:val="30"/>
          <w:rtl/>
        </w:rPr>
        <w:t>،</w:t>
      </w:r>
      <w:r w:rsidRPr="00DA61F3">
        <w:rPr>
          <w:rFonts w:cs="KFGQPC Uthman Taha Naskh"/>
          <w:sz w:val="30"/>
          <w:szCs w:val="30"/>
          <w:rtl/>
        </w:rPr>
        <w:t xml:space="preserve"> وهي تتلخص فيما يلي</w:t>
      </w:r>
      <w:r w:rsidR="00A8451E" w:rsidRPr="00DA61F3">
        <w:rPr>
          <w:rFonts w:cs="KFGQPC Uthman Taha Naskh"/>
          <w:sz w:val="30"/>
          <w:szCs w:val="30"/>
          <w:rtl/>
        </w:rPr>
        <w:t>:</w:t>
      </w:r>
    </w:p>
    <w:p w14:paraId="75899603" w14:textId="54AA1AD2" w:rsidR="00F74C5B" w:rsidRPr="00DA61F3" w:rsidRDefault="00F74C5B" w:rsidP="00DA61F3">
      <w:pPr>
        <w:pStyle w:val="ListParagraph"/>
        <w:widowControl w:val="0"/>
        <w:numPr>
          <w:ilvl w:val="0"/>
          <w:numId w:val="1"/>
        </w:numPr>
        <w:spacing w:after="120" w:line="500" w:lineRule="exact"/>
        <w:ind w:left="0" w:firstLine="397"/>
        <w:contextualSpacing w:val="0"/>
        <w:jc w:val="both"/>
        <w:rPr>
          <w:rFonts w:cs="KFGQPC Uthman Taha Naskh"/>
          <w:sz w:val="30"/>
          <w:szCs w:val="30"/>
          <w:rtl/>
        </w:rPr>
      </w:pPr>
      <w:r w:rsidRPr="000262C6">
        <w:rPr>
          <w:rFonts w:cs="KFGQPC Uthman Taha Naskh"/>
          <w:b/>
          <w:bCs/>
          <w:color w:val="0070C0"/>
          <w:sz w:val="30"/>
          <w:szCs w:val="30"/>
          <w:rtl/>
        </w:rPr>
        <w:t>قصرهم العبادة على المحبة</w:t>
      </w:r>
      <w:r w:rsidR="00DA24C0" w:rsidRPr="000262C6">
        <w:rPr>
          <w:rFonts w:cs="KFGQPC Uthman Taha Naskh"/>
          <w:b/>
          <w:bCs/>
          <w:color w:val="0070C0"/>
          <w:sz w:val="30"/>
          <w:szCs w:val="30"/>
          <w:rtl/>
        </w:rPr>
        <w:t>،</w:t>
      </w:r>
      <w:r w:rsidRPr="000262C6">
        <w:rPr>
          <w:rFonts w:cs="KFGQPC Uthman Taha Naskh"/>
          <w:b/>
          <w:bCs/>
          <w:color w:val="0070C0"/>
          <w:sz w:val="30"/>
          <w:szCs w:val="30"/>
          <w:rtl/>
        </w:rPr>
        <w:t xml:space="preserve"> </w:t>
      </w:r>
      <w:r w:rsidRPr="00DA61F3">
        <w:rPr>
          <w:rFonts w:cs="KFGQPC Uthman Taha Naskh"/>
          <w:sz w:val="30"/>
          <w:szCs w:val="30"/>
          <w:rtl/>
        </w:rPr>
        <w:t>فهم يبنون عبادتهم لله على جانب المحبة</w:t>
      </w:r>
      <w:r w:rsidR="00DA24C0" w:rsidRPr="00DA61F3">
        <w:rPr>
          <w:rFonts w:cs="KFGQPC Uthman Taha Naskh"/>
          <w:sz w:val="30"/>
          <w:szCs w:val="30"/>
          <w:rtl/>
        </w:rPr>
        <w:t>،</w:t>
      </w:r>
      <w:r w:rsidRPr="00DA61F3">
        <w:rPr>
          <w:rFonts w:cs="KFGQPC Uthman Taha Naskh"/>
          <w:sz w:val="30"/>
          <w:szCs w:val="30"/>
          <w:rtl/>
        </w:rPr>
        <w:t xml:space="preserve"> ويهملون الجوانب الأخرى</w:t>
      </w:r>
      <w:r w:rsidR="00DA24C0" w:rsidRPr="00DA61F3">
        <w:rPr>
          <w:rFonts w:cs="KFGQPC Uthman Taha Naskh"/>
          <w:sz w:val="30"/>
          <w:szCs w:val="30"/>
          <w:rtl/>
        </w:rPr>
        <w:t>،</w:t>
      </w:r>
      <w:r w:rsidRPr="00DA61F3">
        <w:rPr>
          <w:rFonts w:cs="KFGQPC Uthman Taha Naskh"/>
          <w:sz w:val="30"/>
          <w:szCs w:val="30"/>
          <w:rtl/>
        </w:rPr>
        <w:t xml:space="preserve"> كجانب الخوف والرجاء</w:t>
      </w:r>
      <w:r w:rsidR="00DA24C0" w:rsidRPr="00DA61F3">
        <w:rPr>
          <w:rFonts w:cs="KFGQPC Uthman Taha Naskh"/>
          <w:sz w:val="30"/>
          <w:szCs w:val="30"/>
          <w:rtl/>
        </w:rPr>
        <w:t>،</w:t>
      </w:r>
      <w:r w:rsidRPr="00DA61F3">
        <w:rPr>
          <w:rFonts w:cs="KFGQPC Uthman Taha Naskh"/>
          <w:sz w:val="30"/>
          <w:szCs w:val="30"/>
          <w:rtl/>
        </w:rPr>
        <w:t xml:space="preserve"> كما قال بعضهم</w:t>
      </w:r>
      <w:r w:rsidR="00A8451E" w:rsidRPr="00DA61F3">
        <w:rPr>
          <w:rFonts w:cs="KFGQPC Uthman Taha Naskh"/>
          <w:sz w:val="30"/>
          <w:szCs w:val="30"/>
          <w:rtl/>
        </w:rPr>
        <w:t>:</w:t>
      </w:r>
      <w:r w:rsidRPr="00DA61F3">
        <w:rPr>
          <w:rFonts w:cs="KFGQPC Uthman Taha Naskh"/>
          <w:sz w:val="30"/>
          <w:szCs w:val="30"/>
          <w:rtl/>
        </w:rPr>
        <w:t xml:space="preserve"> أنا لا أعبد الله ط</w:t>
      </w:r>
      <w:r w:rsidR="00326BE2" w:rsidRPr="00DA61F3">
        <w:rPr>
          <w:rFonts w:cs="KFGQPC Uthman Taha Naskh" w:hint="cs"/>
          <w:sz w:val="30"/>
          <w:szCs w:val="30"/>
          <w:rtl/>
        </w:rPr>
        <w:t>َ</w:t>
      </w:r>
      <w:r w:rsidRPr="00DA61F3">
        <w:rPr>
          <w:rFonts w:cs="KFGQPC Uthman Taha Naskh"/>
          <w:sz w:val="30"/>
          <w:szCs w:val="30"/>
          <w:rtl/>
        </w:rPr>
        <w:t>م</w:t>
      </w:r>
      <w:r w:rsidR="00326BE2" w:rsidRPr="00DA61F3">
        <w:rPr>
          <w:rFonts w:cs="KFGQPC Uthman Taha Naskh" w:hint="cs"/>
          <w:sz w:val="30"/>
          <w:szCs w:val="30"/>
          <w:rtl/>
        </w:rPr>
        <w:t>َ</w:t>
      </w:r>
      <w:r w:rsidRPr="00DA61F3">
        <w:rPr>
          <w:rFonts w:cs="KFGQPC Uthman Taha Naskh"/>
          <w:sz w:val="30"/>
          <w:szCs w:val="30"/>
          <w:rtl/>
        </w:rPr>
        <w:t>ع</w:t>
      </w:r>
      <w:r w:rsidR="00326BE2" w:rsidRPr="00DA61F3">
        <w:rPr>
          <w:rFonts w:cs="KFGQPC Uthman Taha Naskh" w:hint="cs"/>
          <w:sz w:val="30"/>
          <w:szCs w:val="30"/>
          <w:rtl/>
        </w:rPr>
        <w:t>ً</w:t>
      </w:r>
      <w:r w:rsidRPr="00DA61F3">
        <w:rPr>
          <w:rFonts w:cs="KFGQPC Uthman Taha Naskh"/>
          <w:sz w:val="30"/>
          <w:szCs w:val="30"/>
          <w:rtl/>
        </w:rPr>
        <w:t>ا في جنته ولا خوف</w:t>
      </w:r>
      <w:r w:rsidR="00326BE2" w:rsidRPr="00DA61F3">
        <w:rPr>
          <w:rFonts w:cs="KFGQPC Uthman Taha Naskh" w:hint="cs"/>
          <w:sz w:val="30"/>
          <w:szCs w:val="30"/>
          <w:rtl/>
        </w:rPr>
        <w:t>ً</w:t>
      </w:r>
      <w:r w:rsidRPr="00DA61F3">
        <w:rPr>
          <w:rFonts w:cs="KFGQPC Uthman Taha Naskh"/>
          <w:sz w:val="30"/>
          <w:szCs w:val="30"/>
          <w:rtl/>
        </w:rPr>
        <w:t>ا من ناره</w:t>
      </w:r>
      <w:r w:rsidR="00326BE2" w:rsidRPr="00DA61F3">
        <w:rPr>
          <w:rFonts w:cs="KFGQPC Uthman Taha Naskh" w:hint="cs"/>
          <w:sz w:val="30"/>
          <w:szCs w:val="30"/>
          <w:rtl/>
        </w:rPr>
        <w:t xml:space="preserve">، </w:t>
      </w:r>
      <w:r w:rsidRPr="00DA61F3">
        <w:rPr>
          <w:rFonts w:cs="KFGQPC Uthman Taha Naskh"/>
          <w:sz w:val="30"/>
          <w:szCs w:val="30"/>
          <w:rtl/>
        </w:rPr>
        <w:t>ولا شك أن محبة الله</w:t>
      </w:r>
      <w:r w:rsidR="00326BE2" w:rsidRPr="00DA61F3">
        <w:rPr>
          <w:rFonts w:cs="KFGQPC Uthman Taha Naskh" w:hint="cs"/>
          <w:sz w:val="30"/>
          <w:szCs w:val="30"/>
          <w:rtl/>
        </w:rPr>
        <w:t xml:space="preserve"> -</w:t>
      </w:r>
      <w:r w:rsidRPr="00DA61F3">
        <w:rPr>
          <w:rFonts w:cs="KFGQPC Uthman Taha Naskh"/>
          <w:sz w:val="30"/>
          <w:szCs w:val="30"/>
          <w:rtl/>
        </w:rPr>
        <w:t>تعالى</w:t>
      </w:r>
      <w:r w:rsidR="00326BE2" w:rsidRPr="00DA61F3">
        <w:rPr>
          <w:rFonts w:cs="KFGQPC Uthman Taha Naskh" w:hint="cs"/>
          <w:sz w:val="30"/>
          <w:szCs w:val="30"/>
          <w:rtl/>
        </w:rPr>
        <w:t>-</w:t>
      </w:r>
      <w:r w:rsidRPr="00DA61F3">
        <w:rPr>
          <w:rFonts w:cs="KFGQPC Uthman Taha Naskh"/>
          <w:sz w:val="30"/>
          <w:szCs w:val="30"/>
          <w:rtl/>
        </w:rPr>
        <w:t xml:space="preserve"> هي الأساس الذي تبنى عليه العبادة</w:t>
      </w:r>
      <w:r w:rsidR="00326BE2" w:rsidRPr="00DA61F3">
        <w:rPr>
          <w:rFonts w:cs="KFGQPC Uthman Taha Naskh" w:hint="cs"/>
          <w:sz w:val="30"/>
          <w:szCs w:val="30"/>
          <w:rtl/>
        </w:rPr>
        <w:t>،</w:t>
      </w:r>
      <w:r w:rsidRPr="00DA61F3">
        <w:rPr>
          <w:rFonts w:cs="KFGQPC Uthman Taha Naskh"/>
          <w:sz w:val="30"/>
          <w:szCs w:val="30"/>
          <w:rtl/>
        </w:rPr>
        <w:t xml:space="preserve"> ولكن العبادة ليست مقصورة على المحبة كما يزعمون</w:t>
      </w:r>
      <w:r w:rsidR="00DA24C0" w:rsidRPr="00DA61F3">
        <w:rPr>
          <w:rFonts w:cs="KFGQPC Uthman Taha Naskh"/>
          <w:sz w:val="30"/>
          <w:szCs w:val="30"/>
          <w:rtl/>
        </w:rPr>
        <w:t>،</w:t>
      </w:r>
      <w:r w:rsidRPr="00DA61F3">
        <w:rPr>
          <w:rFonts w:cs="KFGQPC Uthman Taha Naskh"/>
          <w:sz w:val="30"/>
          <w:szCs w:val="30"/>
          <w:rtl/>
        </w:rPr>
        <w:t xml:space="preserve"> بل لها جوانب وأنواع كثيرة غير المحبة</w:t>
      </w:r>
      <w:r w:rsidR="00326BE2" w:rsidRPr="00DA61F3">
        <w:rPr>
          <w:rFonts w:cs="KFGQPC Uthman Taha Naskh" w:hint="cs"/>
          <w:sz w:val="30"/>
          <w:szCs w:val="30"/>
          <w:rtl/>
        </w:rPr>
        <w:t>،</w:t>
      </w:r>
      <w:r w:rsidRPr="00DA61F3">
        <w:rPr>
          <w:rFonts w:cs="KFGQPC Uthman Taha Naskh"/>
          <w:sz w:val="30"/>
          <w:szCs w:val="30"/>
          <w:rtl/>
        </w:rPr>
        <w:t xml:space="preserve"> كالخوف والرجاء والذل والخضوع والدعاء إلى غير ذلك</w:t>
      </w:r>
      <w:r w:rsidR="00DA24C0" w:rsidRPr="00DA61F3">
        <w:rPr>
          <w:rFonts w:cs="KFGQPC Uthman Taha Naskh"/>
          <w:sz w:val="30"/>
          <w:szCs w:val="30"/>
          <w:rtl/>
        </w:rPr>
        <w:t>،</w:t>
      </w:r>
      <w:r w:rsidRPr="00DA61F3">
        <w:rPr>
          <w:rFonts w:cs="KFGQPC Uthman Taha Naskh"/>
          <w:sz w:val="30"/>
          <w:szCs w:val="30"/>
          <w:rtl/>
        </w:rPr>
        <w:t xml:space="preserve"> فهي كما قال شيخ الاسلام ابن تيمية</w:t>
      </w:r>
      <w:r w:rsidR="00326BE2" w:rsidRPr="00DA61F3">
        <w:rPr>
          <w:rFonts w:cs="KFGQPC Uthman Taha Naskh" w:hint="cs"/>
          <w:sz w:val="30"/>
          <w:szCs w:val="30"/>
          <w:rtl/>
        </w:rPr>
        <w:t xml:space="preserve">: </w:t>
      </w:r>
      <w:r w:rsidR="00497471">
        <w:rPr>
          <w:rFonts w:cs="KFGQPC Uthman Taha Naskh"/>
          <w:sz w:val="30"/>
          <w:szCs w:val="30"/>
          <w:rtl/>
        </w:rPr>
        <w:t>[</w:t>
      </w:r>
      <w:r w:rsidRPr="00DA61F3">
        <w:rPr>
          <w:rFonts w:cs="KFGQPC Uthman Taha Naskh"/>
          <w:sz w:val="30"/>
          <w:szCs w:val="30"/>
          <w:rtl/>
        </w:rPr>
        <w:t>اسم جامع لما يحبه الله ويرضاه من الأقوال والأعمال الظاهرة والباطنة</w:t>
      </w:r>
      <w:r w:rsidR="00497471">
        <w:rPr>
          <w:rFonts w:cs="KFGQPC Uthman Taha Naskh"/>
          <w:sz w:val="30"/>
          <w:szCs w:val="30"/>
          <w:rtl/>
        </w:rPr>
        <w:t>]</w:t>
      </w:r>
      <w:r w:rsidRPr="00DA61F3">
        <w:rPr>
          <w:rFonts w:cs="KFGQPC Uthman Taha Naskh"/>
          <w:sz w:val="30"/>
          <w:szCs w:val="30"/>
          <w:rtl/>
        </w:rPr>
        <w:t>.</w:t>
      </w:r>
    </w:p>
    <w:p w14:paraId="1B4CDFB6" w14:textId="77777777" w:rsidR="000262C6" w:rsidRPr="000262C6" w:rsidRDefault="00F74C5B" w:rsidP="00DA61F3">
      <w:pPr>
        <w:widowControl w:val="0"/>
        <w:spacing w:after="120" w:line="500" w:lineRule="exact"/>
        <w:ind w:firstLine="397"/>
        <w:jc w:val="both"/>
        <w:rPr>
          <w:rFonts w:cs="KFGQPC Uthman Taha Naskh" w:hint="cs"/>
          <w:b/>
          <w:bCs/>
          <w:sz w:val="30"/>
          <w:szCs w:val="30"/>
          <w:rtl/>
        </w:rPr>
      </w:pPr>
      <w:r w:rsidRPr="000262C6">
        <w:rPr>
          <w:rFonts w:cs="KFGQPC Uthman Taha Naskh"/>
          <w:b/>
          <w:bCs/>
          <w:sz w:val="30"/>
          <w:szCs w:val="30"/>
          <w:rtl/>
        </w:rPr>
        <w:t>ويقول العلامة ابن القيم</w:t>
      </w:r>
      <w:r w:rsidR="00326BE2" w:rsidRPr="000262C6">
        <w:rPr>
          <w:rFonts w:cs="KFGQPC Uthman Taha Naskh" w:hint="cs"/>
          <w:b/>
          <w:bCs/>
          <w:sz w:val="30"/>
          <w:szCs w:val="30"/>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67"/>
        <w:gridCol w:w="3402"/>
      </w:tblGrid>
      <w:tr w:rsidR="000262C6" w:rsidRPr="000262C6" w14:paraId="52D4948F" w14:textId="77777777" w:rsidTr="000262C6">
        <w:trPr>
          <w:jc w:val="center"/>
        </w:trPr>
        <w:tc>
          <w:tcPr>
            <w:tcW w:w="3402" w:type="dxa"/>
          </w:tcPr>
          <w:p w14:paraId="0BD08FF8" w14:textId="2D6C6EB2" w:rsidR="000262C6" w:rsidRPr="000262C6" w:rsidRDefault="000262C6" w:rsidP="000262C6">
            <w:pPr>
              <w:widowControl w:val="0"/>
              <w:spacing w:after="120" w:line="204" w:lineRule="auto"/>
              <w:ind w:firstLine="0"/>
              <w:rPr>
                <w:rFonts w:cs="KFGQPC Uthman Taha Naskh"/>
                <w:b/>
                <w:bCs/>
                <w:color w:val="0070C0"/>
                <w:sz w:val="2"/>
                <w:szCs w:val="2"/>
                <w:rtl/>
              </w:rPr>
            </w:pPr>
            <w:r w:rsidRPr="000262C6">
              <w:rPr>
                <w:rFonts w:cs="KFGQPC Uthman Taha Naskh"/>
                <w:b/>
                <w:bCs/>
                <w:color w:val="0070C0"/>
                <w:sz w:val="30"/>
                <w:szCs w:val="30"/>
                <w:rtl/>
              </w:rPr>
              <w:t>وعبادة الرحمن غاية حب</w:t>
            </w:r>
            <w:r w:rsidRPr="000262C6">
              <w:rPr>
                <w:rFonts w:cs="KFGQPC Uthman Taha Naskh" w:hint="cs"/>
                <w:b/>
                <w:bCs/>
                <w:color w:val="0070C0"/>
                <w:sz w:val="30"/>
                <w:szCs w:val="30"/>
                <w:rtl/>
              </w:rPr>
              <w:t>ِّ</w:t>
            </w:r>
            <w:r w:rsidRPr="000262C6">
              <w:rPr>
                <w:rFonts w:cs="KFGQPC Uthman Taha Naskh"/>
                <w:b/>
                <w:bCs/>
                <w:color w:val="0070C0"/>
                <w:sz w:val="30"/>
                <w:szCs w:val="30"/>
                <w:rtl/>
              </w:rPr>
              <w:t>ه</w:t>
            </w:r>
            <w:r>
              <w:rPr>
                <w:rFonts w:cs="KFGQPC Uthman Taha Naskh" w:hint="cs"/>
                <w:b/>
                <w:bCs/>
                <w:color w:val="0070C0"/>
                <w:sz w:val="30"/>
                <w:szCs w:val="30"/>
                <w:rtl/>
              </w:rPr>
              <w:br/>
            </w:r>
          </w:p>
        </w:tc>
        <w:tc>
          <w:tcPr>
            <w:tcW w:w="567" w:type="dxa"/>
          </w:tcPr>
          <w:p w14:paraId="01A2B4C8" w14:textId="77777777" w:rsidR="000262C6" w:rsidRPr="000262C6" w:rsidRDefault="000262C6" w:rsidP="000262C6">
            <w:pPr>
              <w:widowControl w:val="0"/>
              <w:spacing w:after="120" w:line="204" w:lineRule="auto"/>
              <w:ind w:firstLine="0"/>
              <w:rPr>
                <w:rFonts w:cs="KFGQPC Uthman Taha Naskh"/>
                <w:b/>
                <w:bCs/>
                <w:color w:val="0070C0"/>
                <w:sz w:val="30"/>
                <w:szCs w:val="30"/>
                <w:rtl/>
              </w:rPr>
            </w:pPr>
          </w:p>
        </w:tc>
        <w:tc>
          <w:tcPr>
            <w:tcW w:w="3402" w:type="dxa"/>
          </w:tcPr>
          <w:p w14:paraId="5B2FC63A" w14:textId="33DF7563" w:rsidR="000262C6" w:rsidRPr="000262C6" w:rsidRDefault="000262C6" w:rsidP="000262C6">
            <w:pPr>
              <w:widowControl w:val="0"/>
              <w:spacing w:after="120" w:line="204" w:lineRule="auto"/>
              <w:ind w:firstLine="0"/>
              <w:rPr>
                <w:rFonts w:cs="KFGQPC Uthman Taha Naskh"/>
                <w:b/>
                <w:bCs/>
                <w:color w:val="0070C0"/>
                <w:sz w:val="2"/>
                <w:szCs w:val="2"/>
                <w:rtl/>
              </w:rPr>
            </w:pPr>
            <w:r w:rsidRPr="000262C6">
              <w:rPr>
                <w:rFonts w:cs="KFGQPC Uthman Taha Naskh"/>
                <w:b/>
                <w:bCs/>
                <w:color w:val="0070C0"/>
                <w:sz w:val="30"/>
                <w:szCs w:val="30"/>
                <w:rtl/>
              </w:rPr>
              <w:t>مع ذل</w:t>
            </w:r>
            <w:r w:rsidRPr="000262C6">
              <w:rPr>
                <w:rFonts w:cs="KFGQPC Uthman Taha Naskh" w:hint="cs"/>
                <w:b/>
                <w:bCs/>
                <w:color w:val="0070C0"/>
                <w:sz w:val="30"/>
                <w:szCs w:val="30"/>
                <w:rtl/>
              </w:rPr>
              <w:t>ِّ</w:t>
            </w:r>
            <w:r w:rsidRPr="000262C6">
              <w:rPr>
                <w:rFonts w:cs="KFGQPC Uthman Taha Naskh"/>
                <w:b/>
                <w:bCs/>
                <w:color w:val="0070C0"/>
                <w:sz w:val="30"/>
                <w:szCs w:val="30"/>
                <w:rtl/>
              </w:rPr>
              <w:t xml:space="preserve"> عابده هما قطبان</w:t>
            </w:r>
            <w:r w:rsidRPr="000262C6">
              <w:rPr>
                <w:rFonts w:cs="KFGQPC Uthman Taha Naskh" w:hint="cs"/>
                <w:b/>
                <w:bCs/>
                <w:color w:val="0070C0"/>
                <w:sz w:val="30"/>
                <w:szCs w:val="30"/>
                <w:rtl/>
              </w:rPr>
              <w:t>ِ</w:t>
            </w:r>
            <w:r>
              <w:rPr>
                <w:rFonts w:cs="KFGQPC Uthman Taha Naskh"/>
                <w:b/>
                <w:bCs/>
                <w:color w:val="0070C0"/>
                <w:sz w:val="30"/>
                <w:szCs w:val="30"/>
                <w:rtl/>
              </w:rPr>
              <w:br/>
            </w:r>
          </w:p>
        </w:tc>
      </w:tr>
      <w:tr w:rsidR="000262C6" w:rsidRPr="000262C6" w14:paraId="47D43AF9" w14:textId="77777777" w:rsidTr="000262C6">
        <w:trPr>
          <w:jc w:val="center"/>
        </w:trPr>
        <w:tc>
          <w:tcPr>
            <w:tcW w:w="3402" w:type="dxa"/>
          </w:tcPr>
          <w:p w14:paraId="40540498" w14:textId="1EA71ED3" w:rsidR="000262C6" w:rsidRPr="000262C6" w:rsidRDefault="000262C6" w:rsidP="000262C6">
            <w:pPr>
              <w:widowControl w:val="0"/>
              <w:spacing w:after="120" w:line="204" w:lineRule="auto"/>
              <w:ind w:firstLine="0"/>
              <w:rPr>
                <w:rFonts w:cs="KFGQPC Uthman Taha Naskh"/>
                <w:b/>
                <w:bCs/>
                <w:color w:val="0070C0"/>
                <w:sz w:val="2"/>
                <w:szCs w:val="2"/>
                <w:rtl/>
              </w:rPr>
            </w:pPr>
            <w:r w:rsidRPr="000262C6">
              <w:rPr>
                <w:rFonts w:cs="KFGQPC Uthman Taha Naskh"/>
                <w:b/>
                <w:bCs/>
                <w:color w:val="0070C0"/>
                <w:sz w:val="30"/>
                <w:szCs w:val="30"/>
                <w:rtl/>
              </w:rPr>
              <w:t>وعليهما فلك العبادة دائر</w:t>
            </w:r>
            <w:r w:rsidRPr="000262C6">
              <w:rPr>
                <w:rFonts w:cs="KFGQPC Uthman Taha Naskh" w:hint="cs"/>
                <w:b/>
                <w:bCs/>
                <w:color w:val="0070C0"/>
                <w:sz w:val="30"/>
                <w:szCs w:val="30"/>
                <w:rtl/>
              </w:rPr>
              <w:t>ٌ</w:t>
            </w:r>
            <w:r>
              <w:rPr>
                <w:rFonts w:cs="KFGQPC Uthman Taha Naskh" w:hint="cs"/>
                <w:b/>
                <w:bCs/>
                <w:color w:val="0070C0"/>
                <w:sz w:val="30"/>
                <w:szCs w:val="30"/>
                <w:rtl/>
              </w:rPr>
              <w:br/>
            </w:r>
          </w:p>
        </w:tc>
        <w:tc>
          <w:tcPr>
            <w:tcW w:w="567" w:type="dxa"/>
          </w:tcPr>
          <w:p w14:paraId="040B2B07" w14:textId="77777777" w:rsidR="000262C6" w:rsidRPr="000262C6" w:rsidRDefault="000262C6" w:rsidP="000262C6">
            <w:pPr>
              <w:widowControl w:val="0"/>
              <w:spacing w:after="120" w:line="204" w:lineRule="auto"/>
              <w:ind w:firstLine="0"/>
              <w:rPr>
                <w:rFonts w:cs="KFGQPC Uthman Taha Naskh"/>
                <w:b/>
                <w:bCs/>
                <w:color w:val="0070C0"/>
                <w:sz w:val="30"/>
                <w:szCs w:val="30"/>
                <w:rtl/>
              </w:rPr>
            </w:pPr>
          </w:p>
        </w:tc>
        <w:tc>
          <w:tcPr>
            <w:tcW w:w="3402" w:type="dxa"/>
          </w:tcPr>
          <w:p w14:paraId="72412278" w14:textId="0C563F8D" w:rsidR="000262C6" w:rsidRPr="000262C6" w:rsidRDefault="000262C6" w:rsidP="000262C6">
            <w:pPr>
              <w:widowControl w:val="0"/>
              <w:spacing w:after="120" w:line="204" w:lineRule="auto"/>
              <w:ind w:firstLine="0"/>
              <w:rPr>
                <w:rFonts w:cs="KFGQPC Uthman Taha Naskh"/>
                <w:b/>
                <w:bCs/>
                <w:color w:val="0070C0"/>
                <w:sz w:val="2"/>
                <w:szCs w:val="2"/>
                <w:rtl/>
              </w:rPr>
            </w:pPr>
            <w:r w:rsidRPr="000262C6">
              <w:rPr>
                <w:rFonts w:cs="KFGQPC Uthman Taha Naskh"/>
                <w:b/>
                <w:bCs/>
                <w:color w:val="0070C0"/>
                <w:sz w:val="30"/>
                <w:szCs w:val="30"/>
                <w:rtl/>
              </w:rPr>
              <w:t>ما دار حتى قامت القطبان</w:t>
            </w:r>
            <w:r w:rsidRPr="000262C6">
              <w:rPr>
                <w:rFonts w:cs="KFGQPC Uthman Taha Naskh" w:hint="cs"/>
                <w:b/>
                <w:bCs/>
                <w:color w:val="0070C0"/>
                <w:sz w:val="30"/>
                <w:szCs w:val="30"/>
                <w:rtl/>
              </w:rPr>
              <w:t>ِ</w:t>
            </w:r>
            <w:r>
              <w:rPr>
                <w:rFonts w:cs="KFGQPC Uthman Taha Naskh" w:hint="cs"/>
                <w:b/>
                <w:bCs/>
                <w:color w:val="0070C0"/>
                <w:sz w:val="30"/>
                <w:szCs w:val="30"/>
                <w:rtl/>
              </w:rPr>
              <w:br/>
            </w:r>
          </w:p>
        </w:tc>
      </w:tr>
    </w:tbl>
    <w:p w14:paraId="48E21D40" w14:textId="2AC6F53A" w:rsidR="00F74C5B"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ولهذا يقول بعض السلف</w:t>
      </w:r>
      <w:r w:rsidR="00A8451E" w:rsidRPr="00DA61F3">
        <w:rPr>
          <w:rFonts w:cs="KFGQPC Uthman Taha Naskh"/>
          <w:sz w:val="30"/>
          <w:szCs w:val="30"/>
          <w:rtl/>
        </w:rPr>
        <w:t>:</w:t>
      </w:r>
      <w:r w:rsidRPr="00DA61F3">
        <w:rPr>
          <w:rFonts w:cs="KFGQPC Uthman Taha Naskh"/>
          <w:sz w:val="30"/>
          <w:szCs w:val="30"/>
          <w:rtl/>
        </w:rPr>
        <w:t xml:space="preserve"> م</w:t>
      </w:r>
      <w:r w:rsidR="00326BE2" w:rsidRPr="00DA61F3">
        <w:rPr>
          <w:rFonts w:cs="KFGQPC Uthman Taha Naskh" w:hint="cs"/>
          <w:sz w:val="30"/>
          <w:szCs w:val="30"/>
          <w:rtl/>
        </w:rPr>
        <w:t>َ</w:t>
      </w:r>
      <w:r w:rsidRPr="00DA61F3">
        <w:rPr>
          <w:rFonts w:cs="KFGQPC Uthman Taha Naskh"/>
          <w:sz w:val="30"/>
          <w:szCs w:val="30"/>
          <w:rtl/>
        </w:rPr>
        <w:t>ن ع</w:t>
      </w:r>
      <w:r w:rsidR="00326BE2" w:rsidRPr="00DA61F3">
        <w:rPr>
          <w:rFonts w:cs="KFGQPC Uthman Taha Naskh" w:hint="cs"/>
          <w:sz w:val="30"/>
          <w:szCs w:val="30"/>
          <w:rtl/>
        </w:rPr>
        <w:t>َ</w:t>
      </w:r>
      <w:r w:rsidRPr="00DA61F3">
        <w:rPr>
          <w:rFonts w:cs="KFGQPC Uthman Taha Naskh"/>
          <w:sz w:val="30"/>
          <w:szCs w:val="30"/>
          <w:rtl/>
        </w:rPr>
        <w:t>ب</w:t>
      </w:r>
      <w:r w:rsidR="00326BE2" w:rsidRPr="00DA61F3">
        <w:rPr>
          <w:rFonts w:cs="KFGQPC Uthman Taha Naskh" w:hint="cs"/>
          <w:sz w:val="30"/>
          <w:szCs w:val="30"/>
          <w:rtl/>
        </w:rPr>
        <w:t>َ</w:t>
      </w:r>
      <w:r w:rsidRPr="00DA61F3">
        <w:rPr>
          <w:rFonts w:cs="KFGQPC Uthman Taha Naskh"/>
          <w:sz w:val="30"/>
          <w:szCs w:val="30"/>
          <w:rtl/>
        </w:rPr>
        <w:t>د</w:t>
      </w:r>
      <w:r w:rsidR="00326BE2" w:rsidRPr="00DA61F3">
        <w:rPr>
          <w:rFonts w:cs="KFGQPC Uthman Taha Naskh" w:hint="cs"/>
          <w:sz w:val="30"/>
          <w:szCs w:val="30"/>
          <w:rtl/>
        </w:rPr>
        <w:t>َ</w:t>
      </w:r>
      <w:r w:rsidRPr="00DA61F3">
        <w:rPr>
          <w:rFonts w:cs="KFGQPC Uthman Taha Naskh"/>
          <w:sz w:val="30"/>
          <w:szCs w:val="30"/>
          <w:rtl/>
        </w:rPr>
        <w:t xml:space="preserve"> الله</w:t>
      </w:r>
      <w:r w:rsidR="00326BE2" w:rsidRPr="00DA61F3">
        <w:rPr>
          <w:rFonts w:cs="KFGQPC Uthman Taha Naskh" w:hint="cs"/>
          <w:sz w:val="30"/>
          <w:szCs w:val="30"/>
          <w:rtl/>
        </w:rPr>
        <w:t>َ</w:t>
      </w:r>
      <w:r w:rsidRPr="00DA61F3">
        <w:rPr>
          <w:rFonts w:cs="KFGQPC Uthman Taha Naskh"/>
          <w:sz w:val="30"/>
          <w:szCs w:val="30"/>
          <w:rtl/>
        </w:rPr>
        <w:t xml:space="preserve"> بالحب وحده </w:t>
      </w:r>
      <w:r w:rsidR="00326BE2" w:rsidRPr="00DA61F3">
        <w:rPr>
          <w:rFonts w:cs="KFGQPC Uthman Taha Naskh" w:hint="cs"/>
          <w:sz w:val="30"/>
          <w:szCs w:val="30"/>
          <w:rtl/>
        </w:rPr>
        <w:t>ف</w:t>
      </w:r>
      <w:r w:rsidRPr="00DA61F3">
        <w:rPr>
          <w:rFonts w:cs="KFGQPC Uthman Taha Naskh"/>
          <w:sz w:val="30"/>
          <w:szCs w:val="30"/>
          <w:rtl/>
        </w:rPr>
        <w:t>هو زنديق</w:t>
      </w:r>
      <w:r w:rsidR="00DA24C0" w:rsidRPr="00DA61F3">
        <w:rPr>
          <w:rFonts w:cs="KFGQPC Uthman Taha Naskh"/>
          <w:sz w:val="30"/>
          <w:szCs w:val="30"/>
          <w:rtl/>
        </w:rPr>
        <w:t>،</w:t>
      </w:r>
      <w:r w:rsidRPr="00DA61F3">
        <w:rPr>
          <w:rFonts w:cs="KFGQPC Uthman Taha Naskh"/>
          <w:sz w:val="30"/>
          <w:szCs w:val="30"/>
          <w:rtl/>
        </w:rPr>
        <w:t xml:space="preserve"> ومن عبده بالرجاء وحده </w:t>
      </w:r>
      <w:r w:rsidR="00326BE2" w:rsidRPr="00DA61F3">
        <w:rPr>
          <w:rFonts w:cs="KFGQPC Uthman Taha Naskh" w:hint="cs"/>
          <w:sz w:val="30"/>
          <w:szCs w:val="30"/>
          <w:rtl/>
        </w:rPr>
        <w:t>ف</w:t>
      </w:r>
      <w:r w:rsidRPr="00DA61F3">
        <w:rPr>
          <w:rFonts w:cs="KFGQPC Uthman Taha Naskh"/>
          <w:sz w:val="30"/>
          <w:szCs w:val="30"/>
          <w:rtl/>
        </w:rPr>
        <w:t>هو مرجئ</w:t>
      </w:r>
      <w:r w:rsidR="00DA24C0" w:rsidRPr="00DA61F3">
        <w:rPr>
          <w:rFonts w:cs="KFGQPC Uthman Taha Naskh"/>
          <w:sz w:val="30"/>
          <w:szCs w:val="30"/>
          <w:rtl/>
        </w:rPr>
        <w:t>،</w:t>
      </w:r>
      <w:r w:rsidRPr="00DA61F3">
        <w:rPr>
          <w:rFonts w:cs="KFGQPC Uthman Taha Naskh"/>
          <w:sz w:val="30"/>
          <w:szCs w:val="30"/>
          <w:rtl/>
        </w:rPr>
        <w:t xml:space="preserve"> ومن عبده بالخوف وحده فهو حروري</w:t>
      </w:r>
      <w:r w:rsidR="00DA24C0" w:rsidRPr="00DA61F3">
        <w:rPr>
          <w:rFonts w:cs="KFGQPC Uthman Taha Naskh"/>
          <w:sz w:val="30"/>
          <w:szCs w:val="30"/>
          <w:rtl/>
        </w:rPr>
        <w:t>،</w:t>
      </w:r>
      <w:r w:rsidRPr="00DA61F3">
        <w:rPr>
          <w:rFonts w:cs="KFGQPC Uthman Taha Naskh"/>
          <w:sz w:val="30"/>
          <w:szCs w:val="30"/>
          <w:rtl/>
        </w:rPr>
        <w:t xml:space="preserve"> ومن </w:t>
      </w:r>
      <w:r w:rsidRPr="00DA61F3">
        <w:rPr>
          <w:rFonts w:cs="KFGQPC Uthman Taha Naskh"/>
          <w:sz w:val="30"/>
          <w:szCs w:val="30"/>
          <w:rtl/>
        </w:rPr>
        <w:lastRenderedPageBreak/>
        <w:t>عبده بالحب والخوف والر</w:t>
      </w:r>
      <w:r w:rsidR="00326BE2" w:rsidRPr="00DA61F3">
        <w:rPr>
          <w:rFonts w:cs="KFGQPC Uthman Taha Naskh" w:hint="cs"/>
          <w:sz w:val="30"/>
          <w:szCs w:val="30"/>
          <w:rtl/>
        </w:rPr>
        <w:t>ج</w:t>
      </w:r>
      <w:r w:rsidRPr="00DA61F3">
        <w:rPr>
          <w:rFonts w:cs="KFGQPC Uthman Taha Naskh"/>
          <w:sz w:val="30"/>
          <w:szCs w:val="30"/>
          <w:rtl/>
        </w:rPr>
        <w:t>اء فهو موحد</w:t>
      </w:r>
      <w:r w:rsidR="00326BE2" w:rsidRPr="00DA61F3">
        <w:rPr>
          <w:rFonts w:cs="KFGQPC Uthman Taha Naskh" w:hint="cs"/>
          <w:sz w:val="30"/>
          <w:szCs w:val="30"/>
          <w:rtl/>
        </w:rPr>
        <w:t>،</w:t>
      </w:r>
      <w:r w:rsidRPr="00DA61F3">
        <w:rPr>
          <w:rFonts w:cs="KFGQPC Uthman Taha Naskh"/>
          <w:sz w:val="30"/>
          <w:szCs w:val="30"/>
          <w:rtl/>
        </w:rPr>
        <w:t xml:space="preserve"> وقد وصف الله رسله وأنبياءه بأنهم يدعون ربهم خوف</w:t>
      </w:r>
      <w:r w:rsidR="00326BE2" w:rsidRPr="00DA61F3">
        <w:rPr>
          <w:rFonts w:cs="KFGQPC Uthman Taha Naskh" w:hint="cs"/>
          <w:sz w:val="30"/>
          <w:szCs w:val="30"/>
          <w:rtl/>
        </w:rPr>
        <w:t>ً</w:t>
      </w:r>
      <w:r w:rsidRPr="00DA61F3">
        <w:rPr>
          <w:rFonts w:cs="KFGQPC Uthman Taha Naskh"/>
          <w:sz w:val="30"/>
          <w:szCs w:val="30"/>
          <w:rtl/>
        </w:rPr>
        <w:t>ا وطمع</w:t>
      </w:r>
      <w:r w:rsidR="00326BE2" w:rsidRPr="00DA61F3">
        <w:rPr>
          <w:rFonts w:cs="KFGQPC Uthman Taha Naskh" w:hint="cs"/>
          <w:sz w:val="30"/>
          <w:szCs w:val="30"/>
          <w:rtl/>
        </w:rPr>
        <w:t>ً</w:t>
      </w:r>
      <w:r w:rsidRPr="00DA61F3">
        <w:rPr>
          <w:rFonts w:cs="KFGQPC Uthman Taha Naskh"/>
          <w:sz w:val="30"/>
          <w:szCs w:val="30"/>
          <w:rtl/>
        </w:rPr>
        <w:t>ا</w:t>
      </w:r>
      <w:r w:rsidR="00DA24C0" w:rsidRPr="00DA61F3">
        <w:rPr>
          <w:rFonts w:cs="KFGQPC Uthman Taha Naskh"/>
          <w:sz w:val="30"/>
          <w:szCs w:val="30"/>
          <w:rtl/>
        </w:rPr>
        <w:t>،</w:t>
      </w:r>
      <w:r w:rsidRPr="00DA61F3">
        <w:rPr>
          <w:rFonts w:cs="KFGQPC Uthman Taha Naskh"/>
          <w:sz w:val="30"/>
          <w:szCs w:val="30"/>
          <w:rtl/>
        </w:rPr>
        <w:t xml:space="preserve"> وأنهم يرجون رحمته ويخافون عذابه</w:t>
      </w:r>
      <w:r w:rsidR="00DA24C0" w:rsidRPr="00DA61F3">
        <w:rPr>
          <w:rFonts w:cs="KFGQPC Uthman Taha Naskh"/>
          <w:sz w:val="30"/>
          <w:szCs w:val="30"/>
          <w:rtl/>
        </w:rPr>
        <w:t>،</w:t>
      </w:r>
      <w:r w:rsidRPr="00DA61F3">
        <w:rPr>
          <w:rFonts w:cs="KFGQPC Uthman Taha Naskh"/>
          <w:sz w:val="30"/>
          <w:szCs w:val="30"/>
          <w:rtl/>
        </w:rPr>
        <w:t xml:space="preserve"> وأنهم يدعونه رغب</w:t>
      </w:r>
      <w:r w:rsidR="00326BE2" w:rsidRPr="00DA61F3">
        <w:rPr>
          <w:rFonts w:cs="KFGQPC Uthman Taha Naskh" w:hint="cs"/>
          <w:sz w:val="30"/>
          <w:szCs w:val="30"/>
          <w:rtl/>
        </w:rPr>
        <w:t>ً</w:t>
      </w:r>
      <w:r w:rsidRPr="00DA61F3">
        <w:rPr>
          <w:rFonts w:cs="KFGQPC Uthman Taha Naskh"/>
          <w:sz w:val="30"/>
          <w:szCs w:val="30"/>
          <w:rtl/>
        </w:rPr>
        <w:t>ا ورهب</w:t>
      </w:r>
      <w:r w:rsidR="00326BE2" w:rsidRPr="00DA61F3">
        <w:rPr>
          <w:rFonts w:cs="KFGQPC Uthman Taha Naskh" w:hint="cs"/>
          <w:sz w:val="30"/>
          <w:szCs w:val="30"/>
          <w:rtl/>
        </w:rPr>
        <w:t>ً</w:t>
      </w:r>
      <w:r w:rsidRPr="00DA61F3">
        <w:rPr>
          <w:rFonts w:cs="KFGQPC Uthman Taha Naskh"/>
          <w:sz w:val="30"/>
          <w:szCs w:val="30"/>
          <w:rtl/>
        </w:rPr>
        <w:t>ا</w:t>
      </w:r>
      <w:r w:rsidR="00326BE2" w:rsidRPr="00DA61F3">
        <w:rPr>
          <w:rFonts w:cs="KFGQPC Uthman Taha Naskh" w:hint="cs"/>
          <w:sz w:val="30"/>
          <w:szCs w:val="30"/>
          <w:rtl/>
        </w:rPr>
        <w:t>،</w:t>
      </w:r>
      <w:r w:rsidRPr="00DA61F3">
        <w:rPr>
          <w:rFonts w:cs="KFGQPC Uthman Taha Naskh"/>
          <w:sz w:val="30"/>
          <w:szCs w:val="30"/>
          <w:rtl/>
        </w:rPr>
        <w:t xml:space="preserve"> قال شيخ الاسلام ابن تيمية </w:t>
      </w:r>
      <w:r w:rsidR="00326BE2" w:rsidRPr="00DA61F3">
        <w:rPr>
          <w:rFonts w:cs="KFGQPC Uthman Taha Naskh" w:hint="cs"/>
          <w:sz w:val="30"/>
          <w:szCs w:val="30"/>
          <w:rtl/>
        </w:rPr>
        <w:t>-</w:t>
      </w:r>
      <w:r w:rsidRPr="00DA61F3">
        <w:rPr>
          <w:rFonts w:cs="KFGQPC Uthman Taha Naskh"/>
          <w:sz w:val="30"/>
          <w:szCs w:val="30"/>
          <w:rtl/>
        </w:rPr>
        <w:t>يرحمه الله</w:t>
      </w:r>
      <w:r w:rsidR="00326BE2" w:rsidRPr="00DA61F3">
        <w:rPr>
          <w:rFonts w:cs="KFGQPC Uthman Taha Naskh" w:hint="cs"/>
          <w:sz w:val="30"/>
          <w:szCs w:val="30"/>
          <w:rtl/>
        </w:rPr>
        <w:t>-</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ولهذا قد و</w:t>
      </w:r>
      <w:r w:rsidR="00326BE2" w:rsidRPr="00DA61F3">
        <w:rPr>
          <w:rFonts w:cs="KFGQPC Uthman Taha Naskh" w:hint="cs"/>
          <w:sz w:val="30"/>
          <w:szCs w:val="30"/>
          <w:rtl/>
        </w:rPr>
        <w:t>ُ</w:t>
      </w:r>
      <w:r w:rsidRPr="00DA61F3">
        <w:rPr>
          <w:rFonts w:cs="KFGQPC Uthman Taha Naskh"/>
          <w:sz w:val="30"/>
          <w:szCs w:val="30"/>
          <w:rtl/>
        </w:rPr>
        <w:t>جد في نوع من المتأخرين من انبسط في دعوى المحبة حتى أخرجه ذلك إلى نوع من الرعونة والدعوى التي تنافي العبودية</w:t>
      </w:r>
      <w:r w:rsidR="00497471">
        <w:rPr>
          <w:rFonts w:cs="KFGQPC Uthman Taha Naskh"/>
          <w:sz w:val="30"/>
          <w:szCs w:val="30"/>
          <w:rtl/>
        </w:rPr>
        <w:t>]</w:t>
      </w:r>
      <w:r w:rsidR="00326BE2" w:rsidRPr="00DA61F3">
        <w:rPr>
          <w:rFonts w:cs="KFGQPC Uthman Taha Naskh" w:hint="cs"/>
          <w:sz w:val="30"/>
          <w:szCs w:val="30"/>
          <w:rtl/>
        </w:rPr>
        <w:t>،</w:t>
      </w:r>
      <w:r w:rsidRPr="00DA61F3">
        <w:rPr>
          <w:rFonts w:cs="KFGQPC Uthman Taha Naskh"/>
          <w:sz w:val="30"/>
          <w:szCs w:val="30"/>
          <w:rtl/>
        </w:rPr>
        <w:t xml:space="preserve"> وقال أيض</w:t>
      </w:r>
      <w:r w:rsidR="00326BE2" w:rsidRPr="00DA61F3">
        <w:rPr>
          <w:rFonts w:cs="KFGQPC Uthman Taha Naskh" w:hint="cs"/>
          <w:sz w:val="30"/>
          <w:szCs w:val="30"/>
          <w:rtl/>
        </w:rPr>
        <w:t>ً</w:t>
      </w:r>
      <w:r w:rsidRPr="00DA61F3">
        <w:rPr>
          <w:rFonts w:cs="KFGQPC Uthman Taha Naskh"/>
          <w:sz w:val="30"/>
          <w:szCs w:val="30"/>
          <w:rtl/>
        </w:rPr>
        <w:t>ا</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وكثير من السالكين سلكوا في دعوى حب الله أنواع</w:t>
      </w:r>
      <w:r w:rsidR="00F54ACF" w:rsidRPr="00DA61F3">
        <w:rPr>
          <w:rFonts w:cs="KFGQPC Uthman Taha Naskh" w:hint="cs"/>
          <w:sz w:val="30"/>
          <w:szCs w:val="30"/>
          <w:rtl/>
        </w:rPr>
        <w:t>ً</w:t>
      </w:r>
      <w:r w:rsidRPr="00DA61F3">
        <w:rPr>
          <w:rFonts w:cs="KFGQPC Uthman Taha Naskh"/>
          <w:sz w:val="30"/>
          <w:szCs w:val="30"/>
          <w:rtl/>
        </w:rPr>
        <w:t>ا من الجهل بالدين</w:t>
      </w:r>
      <w:r w:rsidR="00DA24C0" w:rsidRPr="00DA61F3">
        <w:rPr>
          <w:rFonts w:cs="KFGQPC Uthman Taha Naskh"/>
          <w:sz w:val="30"/>
          <w:szCs w:val="30"/>
          <w:rtl/>
        </w:rPr>
        <w:t>،</w:t>
      </w:r>
      <w:r w:rsidRPr="00DA61F3">
        <w:rPr>
          <w:rFonts w:cs="KFGQPC Uthman Taha Naskh"/>
          <w:sz w:val="30"/>
          <w:szCs w:val="30"/>
          <w:rtl/>
        </w:rPr>
        <w:t xml:space="preserve"> إما من تعد</w:t>
      </w:r>
      <w:r w:rsidR="00F54ACF" w:rsidRPr="00DA61F3">
        <w:rPr>
          <w:rFonts w:cs="KFGQPC Uthman Taha Naskh" w:hint="cs"/>
          <w:sz w:val="30"/>
          <w:szCs w:val="30"/>
          <w:rtl/>
        </w:rPr>
        <w:t>ِّي</w:t>
      </w:r>
      <w:r w:rsidRPr="00DA61F3">
        <w:rPr>
          <w:rFonts w:cs="KFGQPC Uthman Taha Naskh"/>
          <w:sz w:val="30"/>
          <w:szCs w:val="30"/>
          <w:rtl/>
        </w:rPr>
        <w:t xml:space="preserve"> حدود الله</w:t>
      </w:r>
      <w:r w:rsidR="00DA24C0" w:rsidRPr="00DA61F3">
        <w:rPr>
          <w:rFonts w:cs="KFGQPC Uthman Taha Naskh"/>
          <w:sz w:val="30"/>
          <w:szCs w:val="30"/>
          <w:rtl/>
        </w:rPr>
        <w:t>،</w:t>
      </w:r>
      <w:r w:rsidRPr="00DA61F3">
        <w:rPr>
          <w:rFonts w:cs="KFGQPC Uthman Taha Naskh"/>
          <w:sz w:val="30"/>
          <w:szCs w:val="30"/>
          <w:rtl/>
        </w:rPr>
        <w:t xml:space="preserve"> وإما من تضييع حقوق الله</w:t>
      </w:r>
      <w:r w:rsidR="00F54ACF" w:rsidRPr="00DA61F3">
        <w:rPr>
          <w:rFonts w:cs="KFGQPC Uthman Taha Naskh" w:hint="cs"/>
          <w:sz w:val="30"/>
          <w:szCs w:val="30"/>
          <w:rtl/>
        </w:rPr>
        <w:t>،</w:t>
      </w:r>
      <w:r w:rsidRPr="00DA61F3">
        <w:rPr>
          <w:rFonts w:cs="KFGQPC Uthman Taha Naskh"/>
          <w:sz w:val="30"/>
          <w:szCs w:val="30"/>
          <w:rtl/>
        </w:rPr>
        <w:t xml:space="preserve"> وإما من </w:t>
      </w:r>
      <w:r w:rsidR="00F54ACF" w:rsidRPr="00DA61F3">
        <w:rPr>
          <w:rFonts w:cs="KFGQPC Uthman Taha Naskh" w:hint="cs"/>
          <w:sz w:val="30"/>
          <w:szCs w:val="30"/>
          <w:rtl/>
        </w:rPr>
        <w:t>ا</w:t>
      </w:r>
      <w:r w:rsidRPr="00DA61F3">
        <w:rPr>
          <w:rFonts w:cs="KFGQPC Uthman Taha Naskh"/>
          <w:sz w:val="30"/>
          <w:szCs w:val="30"/>
          <w:rtl/>
        </w:rPr>
        <w:t>دعاء الدعاوى الباطلة التي لا حقيقة لها</w:t>
      </w:r>
      <w:r w:rsidR="00497471">
        <w:rPr>
          <w:rFonts w:cs="KFGQPC Uthman Taha Naskh"/>
          <w:sz w:val="30"/>
          <w:szCs w:val="30"/>
          <w:rtl/>
        </w:rPr>
        <w:t>]</w:t>
      </w:r>
      <w:r w:rsidR="00DA24C0" w:rsidRPr="00DA61F3">
        <w:rPr>
          <w:rFonts w:cs="KFGQPC Uthman Taha Naskh"/>
          <w:sz w:val="30"/>
          <w:szCs w:val="30"/>
          <w:rtl/>
        </w:rPr>
        <w:t>،</w:t>
      </w:r>
      <w:r w:rsidRPr="00DA61F3">
        <w:rPr>
          <w:rFonts w:cs="KFGQPC Uthman Taha Naskh"/>
          <w:sz w:val="30"/>
          <w:szCs w:val="30"/>
          <w:rtl/>
        </w:rPr>
        <w:t xml:space="preserve"> وقال أيضا</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والذين توسعوا من الشيوخ في سماع القصائد المتضمنة للحب والشوق واللوم والعذل والغرام كان هذا أصل مقصدهم</w:t>
      </w:r>
      <w:r w:rsidR="00DA24C0" w:rsidRPr="00DA61F3">
        <w:rPr>
          <w:rFonts w:cs="KFGQPC Uthman Taha Naskh"/>
          <w:sz w:val="30"/>
          <w:szCs w:val="30"/>
          <w:rtl/>
        </w:rPr>
        <w:t>،</w:t>
      </w:r>
      <w:r w:rsidRPr="00DA61F3">
        <w:rPr>
          <w:rFonts w:cs="KFGQPC Uthman Taha Naskh"/>
          <w:sz w:val="30"/>
          <w:szCs w:val="30"/>
          <w:rtl/>
        </w:rPr>
        <w:t xml:space="preserve"> ولهذا أنزل الله </w:t>
      </w:r>
      <w:r w:rsidR="00F54ACF" w:rsidRPr="00DA61F3">
        <w:rPr>
          <w:rFonts w:cs="KFGQPC Uthman Taha Naskh" w:hint="cs"/>
          <w:sz w:val="30"/>
          <w:szCs w:val="30"/>
          <w:rtl/>
        </w:rPr>
        <w:t>آ</w:t>
      </w:r>
      <w:r w:rsidRPr="00DA61F3">
        <w:rPr>
          <w:rFonts w:cs="KFGQPC Uthman Taha Naskh"/>
          <w:sz w:val="30"/>
          <w:szCs w:val="30"/>
          <w:rtl/>
        </w:rPr>
        <w:t>ية المحبة محنة يمتحن بها المحب</w:t>
      </w:r>
      <w:r w:rsidR="00DA24C0" w:rsidRPr="00DA61F3">
        <w:rPr>
          <w:rFonts w:cs="KFGQPC Uthman Taha Naskh"/>
          <w:sz w:val="30"/>
          <w:szCs w:val="30"/>
          <w:rtl/>
        </w:rPr>
        <w:t>،</w:t>
      </w:r>
      <w:r w:rsidRPr="00DA61F3">
        <w:rPr>
          <w:rFonts w:cs="KFGQPC Uthman Taha Naskh"/>
          <w:sz w:val="30"/>
          <w:szCs w:val="30"/>
          <w:rtl/>
        </w:rPr>
        <w:t xml:space="preserve"> فقال</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قُلْ إِن كُنتُمْ تُحِبُّونَ اللّهَ فَاتَّبِعُونِي يُحْبِبْكُمُ اللّهُ</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ال عمران</w:t>
      </w:r>
      <w:r w:rsidR="00F54ACF" w:rsidRPr="00DA61F3">
        <w:rPr>
          <w:rFonts w:cs="KFGQPC Uthman Taha Naskh" w:hint="cs"/>
          <w:sz w:val="30"/>
          <w:szCs w:val="30"/>
          <w:rtl/>
        </w:rPr>
        <w:t xml:space="preserve"> </w:t>
      </w:r>
      <w:r w:rsidR="00A8451E" w:rsidRPr="00DA61F3">
        <w:rPr>
          <w:rFonts w:cs="KFGQPC Uthman Taha Naskh"/>
          <w:sz w:val="30"/>
          <w:szCs w:val="30"/>
          <w:rtl/>
        </w:rPr>
        <w:t>الآية:</w:t>
      </w:r>
      <w:r w:rsidRPr="00DA61F3">
        <w:rPr>
          <w:rFonts w:cs="KFGQPC Uthman Taha Naskh"/>
          <w:sz w:val="30"/>
          <w:szCs w:val="30"/>
          <w:rtl/>
        </w:rPr>
        <w:t xml:space="preserve"> 31</w:t>
      </w:r>
      <w:r w:rsidR="00497471">
        <w:rPr>
          <w:rFonts w:cs="KFGQPC Uthman Taha Naskh" w:hint="cs"/>
          <w:sz w:val="30"/>
          <w:szCs w:val="30"/>
          <w:rtl/>
        </w:rPr>
        <w:t>]</w:t>
      </w:r>
      <w:r w:rsidR="00F54ACF" w:rsidRPr="00DA61F3">
        <w:rPr>
          <w:rFonts w:cs="KFGQPC Uthman Taha Naskh" w:hint="cs"/>
          <w:sz w:val="30"/>
          <w:szCs w:val="30"/>
          <w:rtl/>
        </w:rPr>
        <w:t>،</w:t>
      </w:r>
      <w:r w:rsidRPr="00DA61F3">
        <w:rPr>
          <w:rFonts w:cs="KFGQPC Uthman Taha Naskh"/>
          <w:sz w:val="30"/>
          <w:szCs w:val="30"/>
          <w:rtl/>
        </w:rPr>
        <w:t xml:space="preserve"> فلا يكون محب</w:t>
      </w:r>
      <w:r w:rsidR="00F54ACF" w:rsidRPr="00DA61F3">
        <w:rPr>
          <w:rFonts w:cs="KFGQPC Uthman Taha Naskh" w:hint="cs"/>
          <w:sz w:val="30"/>
          <w:szCs w:val="30"/>
          <w:rtl/>
        </w:rPr>
        <w:t>ًّ</w:t>
      </w:r>
      <w:r w:rsidRPr="00DA61F3">
        <w:rPr>
          <w:rFonts w:cs="KFGQPC Uthman Taha Naskh"/>
          <w:sz w:val="30"/>
          <w:szCs w:val="30"/>
          <w:rtl/>
        </w:rPr>
        <w:t>ا لله إلا من يتبع رسوله</w:t>
      </w:r>
      <w:r w:rsidR="00DA24C0" w:rsidRPr="00DA61F3">
        <w:rPr>
          <w:rFonts w:cs="KFGQPC Uthman Taha Naskh"/>
          <w:sz w:val="30"/>
          <w:szCs w:val="30"/>
          <w:rtl/>
        </w:rPr>
        <w:t>،</w:t>
      </w:r>
      <w:r w:rsidRPr="00DA61F3">
        <w:rPr>
          <w:rFonts w:cs="KFGQPC Uthman Taha Naskh"/>
          <w:sz w:val="30"/>
          <w:szCs w:val="30"/>
          <w:rtl/>
        </w:rPr>
        <w:t xml:space="preserve"> وطاعة الرسول ومتابعته لا تكون إلا بتحقيق العبودية</w:t>
      </w:r>
      <w:r w:rsidR="00DA24C0" w:rsidRPr="00DA61F3">
        <w:rPr>
          <w:rFonts w:cs="KFGQPC Uthman Taha Naskh"/>
          <w:sz w:val="30"/>
          <w:szCs w:val="30"/>
          <w:rtl/>
        </w:rPr>
        <w:t>،</w:t>
      </w:r>
      <w:r w:rsidRPr="00DA61F3">
        <w:rPr>
          <w:rFonts w:cs="KFGQPC Uthman Taha Naskh"/>
          <w:sz w:val="30"/>
          <w:szCs w:val="30"/>
          <w:rtl/>
        </w:rPr>
        <w:t xml:space="preserve"> وكثير ممن يدعي المحبة يخرج عن شريعته وسنته صلى الله عليه وسلم</w:t>
      </w:r>
      <w:r w:rsidR="00DA24C0" w:rsidRPr="00DA61F3">
        <w:rPr>
          <w:rFonts w:cs="KFGQPC Uthman Taha Naskh"/>
          <w:sz w:val="30"/>
          <w:szCs w:val="30"/>
          <w:rtl/>
        </w:rPr>
        <w:t>،</w:t>
      </w:r>
      <w:r w:rsidRPr="00DA61F3">
        <w:rPr>
          <w:rFonts w:cs="KFGQPC Uthman Taha Naskh"/>
          <w:sz w:val="30"/>
          <w:szCs w:val="30"/>
          <w:rtl/>
        </w:rPr>
        <w:t xml:space="preserve"> ويدعي من الخيالات ما لا يتسع هذا الموضوع لذكره</w:t>
      </w:r>
      <w:r w:rsidR="00DA24C0" w:rsidRPr="00DA61F3">
        <w:rPr>
          <w:rFonts w:cs="KFGQPC Uthman Taha Naskh"/>
          <w:sz w:val="30"/>
          <w:szCs w:val="30"/>
          <w:rtl/>
        </w:rPr>
        <w:t>،</w:t>
      </w:r>
      <w:r w:rsidRPr="00DA61F3">
        <w:rPr>
          <w:rFonts w:cs="KFGQPC Uthman Taha Naskh"/>
          <w:sz w:val="30"/>
          <w:szCs w:val="30"/>
          <w:rtl/>
        </w:rPr>
        <w:t xml:space="preserve"> حتى يظن أحدهم سقوط الأمر وتحليل الحرام له</w:t>
      </w:r>
      <w:r w:rsidR="00497471">
        <w:rPr>
          <w:rFonts w:cs="KFGQPC Uthman Taha Naskh"/>
          <w:sz w:val="30"/>
          <w:szCs w:val="30"/>
          <w:rtl/>
        </w:rPr>
        <w:t>]</w:t>
      </w:r>
      <w:r w:rsidR="00DA24C0" w:rsidRPr="00DA61F3">
        <w:rPr>
          <w:rFonts w:cs="KFGQPC Uthman Taha Naskh"/>
          <w:sz w:val="30"/>
          <w:szCs w:val="30"/>
          <w:rtl/>
        </w:rPr>
        <w:t>،</w:t>
      </w:r>
      <w:r w:rsidRPr="00DA61F3">
        <w:rPr>
          <w:rFonts w:cs="KFGQPC Uthman Taha Naskh"/>
          <w:sz w:val="30"/>
          <w:szCs w:val="30"/>
          <w:rtl/>
        </w:rPr>
        <w:t xml:space="preserve"> وقال أيض</w:t>
      </w:r>
      <w:r w:rsidR="00F54ACF" w:rsidRPr="00DA61F3">
        <w:rPr>
          <w:rFonts w:cs="KFGQPC Uthman Taha Naskh" w:hint="cs"/>
          <w:sz w:val="30"/>
          <w:szCs w:val="30"/>
          <w:rtl/>
        </w:rPr>
        <w:t>ً</w:t>
      </w:r>
      <w:r w:rsidRPr="00DA61F3">
        <w:rPr>
          <w:rFonts w:cs="KFGQPC Uthman Taha Naskh"/>
          <w:sz w:val="30"/>
          <w:szCs w:val="30"/>
          <w:rtl/>
        </w:rPr>
        <w:t>ا</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وكثير من الضالين الذين اتبعوا أشياء مبتدعة من الزهد والعبادة على غير علم ولا نور من الكتاب والسنة وقعوا فيما وقع فيه النصارى من دعوى المحبة لله مع مخالفة شريعته وترك المجاهدة في سبيله ونحو ذلك</w:t>
      </w:r>
      <w:r w:rsidR="00497471">
        <w:rPr>
          <w:rFonts w:cs="KFGQPC Uthman Taha Naskh" w:hint="cs"/>
          <w:sz w:val="30"/>
          <w:szCs w:val="30"/>
          <w:rtl/>
        </w:rPr>
        <w:t>]</w:t>
      </w:r>
      <w:r w:rsidR="00F54ACF" w:rsidRPr="00DA61F3">
        <w:rPr>
          <w:rFonts w:cs="KFGQPC Uthman Taha Naskh" w:hint="cs"/>
          <w:sz w:val="30"/>
          <w:szCs w:val="30"/>
          <w:rtl/>
        </w:rPr>
        <w:t xml:space="preserve"> </w:t>
      </w:r>
      <w:r w:rsidR="00F54ACF" w:rsidRPr="00DA61F3">
        <w:rPr>
          <w:rFonts w:cs="KFGQPC Uthman Taha Naskh"/>
          <w:sz w:val="30"/>
          <w:szCs w:val="30"/>
          <w:rtl/>
        </w:rPr>
        <w:t xml:space="preserve">انتهى </w:t>
      </w:r>
      <w:r w:rsidR="00497471">
        <w:rPr>
          <w:rFonts w:cs="KFGQPC Uthman Taha Naskh" w:hint="cs"/>
          <w:sz w:val="30"/>
          <w:szCs w:val="30"/>
          <w:rtl/>
        </w:rPr>
        <w:t>[</w:t>
      </w:r>
      <w:r w:rsidR="00F54ACF" w:rsidRPr="00DA61F3">
        <w:rPr>
          <w:rFonts w:cs="KFGQPC Uthman Taha Naskh"/>
          <w:sz w:val="30"/>
          <w:szCs w:val="30"/>
          <w:rtl/>
        </w:rPr>
        <w:t xml:space="preserve">العبودية لشيخ الاسلام ابن تيمية ص 90 طبعة الرئاسة العامة </w:t>
      </w:r>
      <w:r w:rsidR="00F54ACF" w:rsidRPr="00DA61F3">
        <w:rPr>
          <w:rFonts w:cs="KFGQPC Uthman Taha Naskh" w:hint="cs"/>
          <w:sz w:val="30"/>
          <w:szCs w:val="30"/>
          <w:rtl/>
        </w:rPr>
        <w:t>للإفتاء</w:t>
      </w:r>
      <w:r w:rsidR="00497471">
        <w:rPr>
          <w:rFonts w:cs="KFGQPC Uthman Taha Naskh" w:hint="cs"/>
          <w:sz w:val="30"/>
          <w:szCs w:val="30"/>
          <w:rtl/>
        </w:rPr>
        <w:t>]</w:t>
      </w:r>
      <w:r w:rsidR="00F54ACF" w:rsidRPr="00DA61F3">
        <w:rPr>
          <w:rFonts w:cs="KFGQPC Uthman Taha Naskh" w:hint="cs"/>
          <w:sz w:val="30"/>
          <w:szCs w:val="30"/>
          <w:rtl/>
        </w:rPr>
        <w:t>.</w:t>
      </w:r>
    </w:p>
    <w:p w14:paraId="2205B93A"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lastRenderedPageBreak/>
        <w:t xml:space="preserve">فتبين بذلك أن الاقتصار على جانب المحبة لا يسمى عبادة بل قد يؤول بصاحبه إلى الضلال </w:t>
      </w:r>
      <w:r w:rsidR="00F54ACF" w:rsidRPr="00DA61F3">
        <w:rPr>
          <w:rFonts w:cs="KFGQPC Uthman Taha Naskh" w:hint="cs"/>
          <w:sz w:val="30"/>
          <w:szCs w:val="30"/>
          <w:rtl/>
        </w:rPr>
        <w:t>و</w:t>
      </w:r>
      <w:r w:rsidRPr="00DA61F3">
        <w:rPr>
          <w:rFonts w:cs="KFGQPC Uthman Taha Naskh"/>
          <w:sz w:val="30"/>
          <w:szCs w:val="30"/>
          <w:rtl/>
        </w:rPr>
        <w:t>الخروج عن الدين</w:t>
      </w:r>
      <w:r w:rsidR="00F54ACF" w:rsidRPr="00DA61F3">
        <w:rPr>
          <w:rFonts w:cs="KFGQPC Uthman Taha Naskh" w:hint="cs"/>
          <w:sz w:val="30"/>
          <w:szCs w:val="30"/>
          <w:rtl/>
        </w:rPr>
        <w:t>.</w:t>
      </w:r>
    </w:p>
    <w:p w14:paraId="1CA4EB1F" w14:textId="03C46FE8" w:rsidR="00F74C5B" w:rsidRPr="00DA61F3" w:rsidRDefault="00F74C5B" w:rsidP="00DA61F3">
      <w:pPr>
        <w:pStyle w:val="ListParagraph"/>
        <w:widowControl w:val="0"/>
        <w:numPr>
          <w:ilvl w:val="0"/>
          <w:numId w:val="1"/>
        </w:numPr>
        <w:spacing w:after="120" w:line="500" w:lineRule="exact"/>
        <w:ind w:left="0" w:firstLine="397"/>
        <w:contextualSpacing w:val="0"/>
        <w:jc w:val="both"/>
        <w:rPr>
          <w:rFonts w:cs="KFGQPC Uthman Taha Naskh"/>
          <w:sz w:val="30"/>
          <w:szCs w:val="30"/>
          <w:rtl/>
        </w:rPr>
      </w:pPr>
      <w:r w:rsidRPr="000262C6">
        <w:rPr>
          <w:rFonts w:cs="KFGQPC Uthman Taha Naskh"/>
          <w:b/>
          <w:bCs/>
          <w:color w:val="0070C0"/>
          <w:sz w:val="30"/>
          <w:szCs w:val="30"/>
          <w:rtl/>
        </w:rPr>
        <w:t>الصوفية في الغالب لا يرجعون في دينهم وعبادتهم إلى الكتاب والسنة والاقتداء بالنبي صلى الله عليه وسلم</w:t>
      </w:r>
      <w:r w:rsidR="00DA24C0" w:rsidRPr="000262C6">
        <w:rPr>
          <w:rFonts w:cs="KFGQPC Uthman Taha Naskh"/>
          <w:b/>
          <w:bCs/>
          <w:color w:val="0070C0"/>
          <w:sz w:val="30"/>
          <w:szCs w:val="30"/>
          <w:rtl/>
        </w:rPr>
        <w:t>،</w:t>
      </w:r>
      <w:r w:rsidRPr="000262C6">
        <w:rPr>
          <w:rFonts w:cs="KFGQPC Uthman Taha Naskh"/>
          <w:b/>
          <w:bCs/>
          <w:color w:val="0070C0"/>
          <w:sz w:val="30"/>
          <w:szCs w:val="30"/>
          <w:rtl/>
        </w:rPr>
        <w:t xml:space="preserve"> وإنما يرجعون إلى أذواقهم</w:t>
      </w:r>
      <w:r w:rsidR="001171F3" w:rsidRPr="000262C6">
        <w:rPr>
          <w:rFonts w:cs="KFGQPC Uthman Taha Naskh" w:hint="cs"/>
          <w:b/>
          <w:bCs/>
          <w:color w:val="0070C0"/>
          <w:sz w:val="30"/>
          <w:szCs w:val="30"/>
          <w:rtl/>
        </w:rPr>
        <w:t>،</w:t>
      </w:r>
      <w:r w:rsidRPr="000262C6">
        <w:rPr>
          <w:rFonts w:cs="KFGQPC Uthman Taha Naskh"/>
          <w:color w:val="0070C0"/>
          <w:sz w:val="30"/>
          <w:szCs w:val="30"/>
          <w:rtl/>
        </w:rPr>
        <w:t xml:space="preserve"> </w:t>
      </w:r>
      <w:r w:rsidRPr="00DA61F3">
        <w:rPr>
          <w:rFonts w:cs="KFGQPC Uthman Taha Naskh"/>
          <w:sz w:val="30"/>
          <w:szCs w:val="30"/>
          <w:rtl/>
        </w:rPr>
        <w:t>وما يرسمه لهم شيوخهم من الطرق المبتدعة والأذكار والأوراد المبتدعة</w:t>
      </w:r>
      <w:r w:rsidR="00DA24C0" w:rsidRPr="00DA61F3">
        <w:rPr>
          <w:rFonts w:cs="KFGQPC Uthman Taha Naskh"/>
          <w:sz w:val="30"/>
          <w:szCs w:val="30"/>
          <w:rtl/>
        </w:rPr>
        <w:t>،</w:t>
      </w:r>
      <w:r w:rsidRPr="00DA61F3">
        <w:rPr>
          <w:rFonts w:cs="KFGQPC Uthman Taha Naskh"/>
          <w:sz w:val="30"/>
          <w:szCs w:val="30"/>
          <w:rtl/>
        </w:rPr>
        <w:t xml:space="preserve"> وربما يستدلون بالحكايات والمنامات والأحاديث الموضوعة لتصحيح ما هم عليه</w:t>
      </w:r>
      <w:r w:rsidR="00DA24C0" w:rsidRPr="00DA61F3">
        <w:rPr>
          <w:rFonts w:cs="KFGQPC Uthman Taha Naskh"/>
          <w:sz w:val="30"/>
          <w:szCs w:val="30"/>
          <w:rtl/>
        </w:rPr>
        <w:t>،</w:t>
      </w:r>
      <w:r w:rsidRPr="00DA61F3">
        <w:rPr>
          <w:rFonts w:cs="KFGQPC Uthman Taha Naskh"/>
          <w:sz w:val="30"/>
          <w:szCs w:val="30"/>
          <w:rtl/>
        </w:rPr>
        <w:t xml:space="preserve"> بدل</w:t>
      </w:r>
      <w:r w:rsidR="001171F3" w:rsidRPr="00DA61F3">
        <w:rPr>
          <w:rFonts w:cs="KFGQPC Uthman Taha Naskh" w:hint="cs"/>
          <w:sz w:val="30"/>
          <w:szCs w:val="30"/>
          <w:rtl/>
        </w:rPr>
        <w:t>ً</w:t>
      </w:r>
      <w:r w:rsidRPr="00DA61F3">
        <w:rPr>
          <w:rFonts w:cs="KFGQPC Uthman Taha Naskh"/>
          <w:sz w:val="30"/>
          <w:szCs w:val="30"/>
          <w:rtl/>
        </w:rPr>
        <w:t>ا من الاستدلال بالكتاب والسنة</w:t>
      </w:r>
      <w:r w:rsidR="00DA24C0" w:rsidRPr="00DA61F3">
        <w:rPr>
          <w:rFonts w:cs="KFGQPC Uthman Taha Naskh"/>
          <w:sz w:val="30"/>
          <w:szCs w:val="30"/>
          <w:rtl/>
        </w:rPr>
        <w:t>،</w:t>
      </w:r>
      <w:r w:rsidRPr="00DA61F3">
        <w:rPr>
          <w:rFonts w:cs="KFGQPC Uthman Taha Naskh"/>
          <w:sz w:val="30"/>
          <w:szCs w:val="30"/>
          <w:rtl/>
        </w:rPr>
        <w:t xml:space="preserve"> هذا ما ينب</w:t>
      </w:r>
      <w:r w:rsidR="001171F3" w:rsidRPr="00DA61F3">
        <w:rPr>
          <w:rFonts w:cs="KFGQPC Uthman Taha Naskh" w:hint="cs"/>
          <w:sz w:val="30"/>
          <w:szCs w:val="30"/>
          <w:rtl/>
        </w:rPr>
        <w:t>ن</w:t>
      </w:r>
      <w:r w:rsidRPr="00DA61F3">
        <w:rPr>
          <w:rFonts w:cs="KFGQPC Uthman Taha Naskh"/>
          <w:sz w:val="30"/>
          <w:szCs w:val="30"/>
          <w:rtl/>
        </w:rPr>
        <w:t>ي عليه دين الصوفية</w:t>
      </w:r>
      <w:r w:rsidR="001171F3" w:rsidRPr="00DA61F3">
        <w:rPr>
          <w:rFonts w:cs="KFGQPC Uthman Taha Naskh" w:hint="cs"/>
          <w:sz w:val="30"/>
          <w:szCs w:val="30"/>
          <w:rtl/>
        </w:rPr>
        <w:t>،</w:t>
      </w:r>
      <w:r w:rsidRPr="00DA61F3">
        <w:rPr>
          <w:rFonts w:cs="KFGQPC Uthman Taha Naskh"/>
          <w:sz w:val="30"/>
          <w:szCs w:val="30"/>
          <w:rtl/>
        </w:rPr>
        <w:t xml:space="preserve"> ومن المعلوم أن العبادة لا تكون عبادة صحيحة إلا إذا كانت مبنية على ما جاء في الكتاب والسنة</w:t>
      </w:r>
      <w:r w:rsidR="001171F3" w:rsidRPr="00DA61F3">
        <w:rPr>
          <w:rFonts w:cs="KFGQPC Uthman Taha Naskh" w:hint="cs"/>
          <w:sz w:val="30"/>
          <w:szCs w:val="30"/>
          <w:rtl/>
        </w:rPr>
        <w:t>،</w:t>
      </w:r>
      <w:r w:rsidRPr="00DA61F3">
        <w:rPr>
          <w:rFonts w:cs="KFGQPC Uthman Taha Naskh"/>
          <w:sz w:val="30"/>
          <w:szCs w:val="30"/>
          <w:rtl/>
        </w:rPr>
        <w:t xml:space="preserve"> قال شيخ الاسلام ابن تيمية</w:t>
      </w:r>
      <w:r w:rsidR="001171F3" w:rsidRPr="00DA61F3">
        <w:rPr>
          <w:rFonts w:cs="KFGQPC Uthman Taha Naskh" w:hint="cs"/>
          <w:sz w:val="30"/>
          <w:szCs w:val="30"/>
          <w:rtl/>
        </w:rPr>
        <w:t xml:space="preserve">: </w:t>
      </w:r>
      <w:r w:rsidR="00497471">
        <w:rPr>
          <w:rFonts w:cs="KFGQPC Uthman Taha Naskh" w:hint="cs"/>
          <w:sz w:val="30"/>
          <w:szCs w:val="30"/>
          <w:rtl/>
        </w:rPr>
        <w:t>[</w:t>
      </w:r>
      <w:r w:rsidRPr="00DA61F3">
        <w:rPr>
          <w:rFonts w:cs="KFGQPC Uthman Taha Naskh"/>
          <w:sz w:val="30"/>
          <w:szCs w:val="30"/>
          <w:rtl/>
        </w:rPr>
        <w:t xml:space="preserve">ويتمسكون </w:t>
      </w:r>
      <w:r w:rsidR="001171F3" w:rsidRPr="00DA61F3">
        <w:rPr>
          <w:rFonts w:cs="KFGQPC Uthman Taha Naskh" w:hint="cs"/>
          <w:sz w:val="30"/>
          <w:szCs w:val="30"/>
          <w:rtl/>
        </w:rPr>
        <w:t>-</w:t>
      </w:r>
      <w:r w:rsidRPr="00DA61F3">
        <w:rPr>
          <w:rFonts w:cs="KFGQPC Uthman Taha Naskh"/>
          <w:sz w:val="30"/>
          <w:szCs w:val="30"/>
          <w:rtl/>
        </w:rPr>
        <w:t>يعني الصوفية</w:t>
      </w:r>
      <w:r w:rsidR="001171F3" w:rsidRPr="00DA61F3">
        <w:rPr>
          <w:rFonts w:cs="KFGQPC Uthman Taha Naskh" w:hint="cs"/>
          <w:sz w:val="30"/>
          <w:szCs w:val="30"/>
          <w:rtl/>
        </w:rPr>
        <w:t>-</w:t>
      </w:r>
      <w:r w:rsidRPr="00DA61F3">
        <w:rPr>
          <w:rFonts w:cs="KFGQPC Uthman Taha Naskh"/>
          <w:sz w:val="30"/>
          <w:szCs w:val="30"/>
          <w:rtl/>
        </w:rPr>
        <w:t xml:space="preserve"> في الدين الذي يتقربون به إلى ربهم بنحو ما تمسك به النصارى من الكلام المتشابه والحكايات التي لا ي</w:t>
      </w:r>
      <w:r w:rsidR="001171F3" w:rsidRPr="00DA61F3">
        <w:rPr>
          <w:rFonts w:cs="KFGQPC Uthman Taha Naskh" w:hint="cs"/>
          <w:sz w:val="30"/>
          <w:szCs w:val="30"/>
          <w:rtl/>
        </w:rPr>
        <w:t>ُ</w:t>
      </w:r>
      <w:r w:rsidRPr="00DA61F3">
        <w:rPr>
          <w:rFonts w:cs="KFGQPC Uthman Taha Naskh"/>
          <w:sz w:val="30"/>
          <w:szCs w:val="30"/>
          <w:rtl/>
        </w:rPr>
        <w:t>عرف صدق قائلها</w:t>
      </w:r>
      <w:r w:rsidR="00DA24C0" w:rsidRPr="00DA61F3">
        <w:rPr>
          <w:rFonts w:cs="KFGQPC Uthman Taha Naskh"/>
          <w:sz w:val="30"/>
          <w:szCs w:val="30"/>
          <w:rtl/>
        </w:rPr>
        <w:t>،</w:t>
      </w:r>
      <w:r w:rsidRPr="00DA61F3">
        <w:rPr>
          <w:rFonts w:cs="KFGQPC Uthman Taha Naskh"/>
          <w:sz w:val="30"/>
          <w:szCs w:val="30"/>
          <w:rtl/>
        </w:rPr>
        <w:t xml:space="preserve"> ولو صدق لم يكن معصوم</w:t>
      </w:r>
      <w:r w:rsidR="001171F3" w:rsidRPr="00DA61F3">
        <w:rPr>
          <w:rFonts w:cs="KFGQPC Uthman Taha Naskh" w:hint="cs"/>
          <w:sz w:val="30"/>
          <w:szCs w:val="30"/>
          <w:rtl/>
        </w:rPr>
        <w:t>ً</w:t>
      </w:r>
      <w:r w:rsidRPr="00DA61F3">
        <w:rPr>
          <w:rFonts w:cs="KFGQPC Uthman Taha Naskh"/>
          <w:sz w:val="30"/>
          <w:szCs w:val="30"/>
          <w:rtl/>
        </w:rPr>
        <w:t>ا</w:t>
      </w:r>
      <w:r w:rsidR="00DA24C0" w:rsidRPr="00DA61F3">
        <w:rPr>
          <w:rFonts w:cs="KFGQPC Uthman Taha Naskh"/>
          <w:sz w:val="30"/>
          <w:szCs w:val="30"/>
          <w:rtl/>
        </w:rPr>
        <w:t>،</w:t>
      </w:r>
      <w:r w:rsidRPr="00DA61F3">
        <w:rPr>
          <w:rFonts w:cs="KFGQPC Uthman Taha Naskh"/>
          <w:sz w:val="30"/>
          <w:szCs w:val="30"/>
          <w:rtl/>
        </w:rPr>
        <w:t xml:space="preserve"> فيجعلون متبوعهم وشيوخهم شارعين لهم دين</w:t>
      </w:r>
      <w:r w:rsidR="001171F3" w:rsidRPr="00DA61F3">
        <w:rPr>
          <w:rFonts w:cs="KFGQPC Uthman Taha Naskh" w:hint="cs"/>
          <w:sz w:val="30"/>
          <w:szCs w:val="30"/>
          <w:rtl/>
        </w:rPr>
        <w:t>ً</w:t>
      </w:r>
      <w:r w:rsidRPr="00DA61F3">
        <w:rPr>
          <w:rFonts w:cs="KFGQPC Uthman Taha Naskh"/>
          <w:sz w:val="30"/>
          <w:szCs w:val="30"/>
          <w:rtl/>
        </w:rPr>
        <w:t>ا</w:t>
      </w:r>
      <w:r w:rsidR="00DA24C0" w:rsidRPr="00DA61F3">
        <w:rPr>
          <w:rFonts w:cs="KFGQPC Uthman Taha Naskh"/>
          <w:sz w:val="30"/>
          <w:szCs w:val="30"/>
          <w:rtl/>
        </w:rPr>
        <w:t>،</w:t>
      </w:r>
      <w:r w:rsidRPr="00DA61F3">
        <w:rPr>
          <w:rFonts w:cs="KFGQPC Uthman Taha Naskh"/>
          <w:sz w:val="30"/>
          <w:szCs w:val="30"/>
          <w:rtl/>
        </w:rPr>
        <w:t xml:space="preserve"> كما جعل النصارى قسيسيهم ورهبانهم شارعين لهم دين</w:t>
      </w:r>
      <w:r w:rsidR="001171F3" w:rsidRPr="00DA61F3">
        <w:rPr>
          <w:rFonts w:cs="KFGQPC Uthman Taha Naskh" w:hint="cs"/>
          <w:sz w:val="30"/>
          <w:szCs w:val="30"/>
          <w:rtl/>
        </w:rPr>
        <w:t>ً</w:t>
      </w:r>
      <w:r w:rsidRPr="00DA61F3">
        <w:rPr>
          <w:rFonts w:cs="KFGQPC Uthman Taha Naskh"/>
          <w:sz w:val="30"/>
          <w:szCs w:val="30"/>
          <w:rtl/>
        </w:rPr>
        <w:t>ا</w:t>
      </w:r>
      <w:r w:rsidR="00497471">
        <w:rPr>
          <w:rFonts w:cs="KFGQPC Uthman Taha Naskh" w:hint="cs"/>
          <w:sz w:val="30"/>
          <w:szCs w:val="30"/>
          <w:rtl/>
        </w:rPr>
        <w:t>]</w:t>
      </w:r>
      <w:r w:rsidRPr="00DA61F3">
        <w:rPr>
          <w:rFonts w:cs="KFGQPC Uthman Taha Naskh"/>
          <w:sz w:val="30"/>
          <w:szCs w:val="30"/>
          <w:rtl/>
        </w:rPr>
        <w:t xml:space="preserve"> انتهى</w:t>
      </w:r>
      <w:r w:rsidR="001171F3" w:rsidRPr="00DA61F3">
        <w:rPr>
          <w:rFonts w:cs="KFGQPC Uthman Taha Naskh" w:hint="cs"/>
          <w:sz w:val="30"/>
          <w:szCs w:val="30"/>
          <w:rtl/>
        </w:rPr>
        <w:t>.</w:t>
      </w:r>
    </w:p>
    <w:p w14:paraId="17732EC8"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ولما كان هذا مصدرهم الذي يرجعون إليه في دينهم وعبادتهم</w:t>
      </w:r>
      <w:r w:rsidR="00DA24C0" w:rsidRPr="00DA61F3">
        <w:rPr>
          <w:rFonts w:cs="KFGQPC Uthman Taha Naskh"/>
          <w:sz w:val="30"/>
          <w:szCs w:val="30"/>
          <w:rtl/>
        </w:rPr>
        <w:t>،</w:t>
      </w:r>
      <w:r w:rsidRPr="00DA61F3">
        <w:rPr>
          <w:rFonts w:cs="KFGQPC Uthman Taha Naskh"/>
          <w:sz w:val="30"/>
          <w:szCs w:val="30"/>
          <w:rtl/>
        </w:rPr>
        <w:t xml:space="preserve"> وقد تركوا الرجوع إلى الكتاب والسنة</w:t>
      </w:r>
      <w:r w:rsidR="001171F3" w:rsidRPr="00DA61F3">
        <w:rPr>
          <w:rFonts w:cs="KFGQPC Uthman Taha Naskh" w:hint="cs"/>
          <w:sz w:val="30"/>
          <w:szCs w:val="30"/>
          <w:rtl/>
        </w:rPr>
        <w:t>،</w:t>
      </w:r>
      <w:r w:rsidRPr="00DA61F3">
        <w:rPr>
          <w:rFonts w:cs="KFGQPC Uthman Taha Naskh"/>
          <w:sz w:val="30"/>
          <w:szCs w:val="30"/>
          <w:rtl/>
        </w:rPr>
        <w:t xml:space="preserve"> صاروا أحزاب</w:t>
      </w:r>
      <w:r w:rsidR="001171F3" w:rsidRPr="00DA61F3">
        <w:rPr>
          <w:rFonts w:cs="KFGQPC Uthman Taha Naskh" w:hint="cs"/>
          <w:sz w:val="30"/>
          <w:szCs w:val="30"/>
          <w:rtl/>
        </w:rPr>
        <w:t>ً</w:t>
      </w:r>
      <w:r w:rsidRPr="00DA61F3">
        <w:rPr>
          <w:rFonts w:cs="KFGQPC Uthman Taha Naskh"/>
          <w:sz w:val="30"/>
          <w:szCs w:val="30"/>
          <w:rtl/>
        </w:rPr>
        <w:t>ا متفرقين</w:t>
      </w:r>
      <w:r w:rsidR="001171F3" w:rsidRPr="00DA61F3">
        <w:rPr>
          <w:rFonts w:cs="KFGQPC Uthman Taha Naskh" w:hint="cs"/>
          <w:sz w:val="30"/>
          <w:szCs w:val="30"/>
          <w:rtl/>
        </w:rPr>
        <w:t>،</w:t>
      </w:r>
      <w:r w:rsidRPr="00DA61F3">
        <w:rPr>
          <w:rFonts w:cs="KFGQPC Uthman Taha Naskh"/>
          <w:sz w:val="30"/>
          <w:szCs w:val="30"/>
          <w:rtl/>
        </w:rPr>
        <w:t xml:space="preserve"> كما 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وَأَنَّ هَـذَا صِرَاطِي مُسْتَقِيماً فَاتَّبِعُوهُ وَلاَ تَتَّبِعُواْ السُّبُلَ فَتَفَرَّقَ بِكُمْ عَن سَبِيلِهِ</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الأنعام </w:t>
      </w:r>
      <w:r w:rsidR="00A8451E" w:rsidRPr="00DA61F3">
        <w:rPr>
          <w:rFonts w:cs="KFGQPC Uthman Taha Naskh"/>
          <w:sz w:val="30"/>
          <w:szCs w:val="30"/>
          <w:rtl/>
        </w:rPr>
        <w:t>الآية:</w:t>
      </w:r>
      <w:r w:rsidRPr="00DA61F3">
        <w:rPr>
          <w:rFonts w:cs="KFGQPC Uthman Taha Naskh"/>
          <w:sz w:val="30"/>
          <w:szCs w:val="30"/>
          <w:rtl/>
        </w:rPr>
        <w:t xml:space="preserve"> 153</w:t>
      </w:r>
      <w:r w:rsidR="00497471">
        <w:rPr>
          <w:rFonts w:cs="KFGQPC Uthman Taha Naskh" w:hint="cs"/>
          <w:sz w:val="30"/>
          <w:szCs w:val="30"/>
          <w:rtl/>
        </w:rPr>
        <w:t>]</w:t>
      </w:r>
      <w:r w:rsidR="001171F3" w:rsidRPr="00DA61F3">
        <w:rPr>
          <w:rFonts w:cs="KFGQPC Uthman Taha Naskh" w:hint="cs"/>
          <w:sz w:val="30"/>
          <w:szCs w:val="30"/>
          <w:rtl/>
        </w:rPr>
        <w:t>،</w:t>
      </w:r>
      <w:r w:rsidRPr="00DA61F3">
        <w:rPr>
          <w:rFonts w:cs="KFGQPC Uthman Taha Naskh"/>
          <w:sz w:val="30"/>
          <w:szCs w:val="30"/>
          <w:rtl/>
        </w:rPr>
        <w:t xml:space="preserve"> فصراط الله واحد</w:t>
      </w:r>
      <w:r w:rsidR="00DA24C0" w:rsidRPr="00DA61F3">
        <w:rPr>
          <w:rFonts w:cs="KFGQPC Uthman Taha Naskh"/>
          <w:sz w:val="30"/>
          <w:szCs w:val="30"/>
          <w:rtl/>
        </w:rPr>
        <w:t>،</w:t>
      </w:r>
      <w:r w:rsidRPr="00DA61F3">
        <w:rPr>
          <w:rFonts w:cs="KFGQPC Uthman Taha Naskh"/>
          <w:sz w:val="30"/>
          <w:szCs w:val="30"/>
          <w:rtl/>
        </w:rPr>
        <w:t xml:space="preserve"> لا انقسام فيه ولا اختلاف عليه</w:t>
      </w:r>
      <w:r w:rsidR="00DA24C0" w:rsidRPr="00DA61F3">
        <w:rPr>
          <w:rFonts w:cs="KFGQPC Uthman Taha Naskh"/>
          <w:sz w:val="30"/>
          <w:szCs w:val="30"/>
          <w:rtl/>
        </w:rPr>
        <w:t>،</w:t>
      </w:r>
      <w:r w:rsidRPr="00DA61F3">
        <w:rPr>
          <w:rFonts w:cs="KFGQPC Uthman Taha Naskh"/>
          <w:sz w:val="30"/>
          <w:szCs w:val="30"/>
          <w:rtl/>
        </w:rPr>
        <w:t xml:space="preserve"> وما عداه فهو س</w:t>
      </w:r>
      <w:r w:rsidR="001171F3" w:rsidRPr="00DA61F3">
        <w:rPr>
          <w:rFonts w:cs="KFGQPC Uthman Taha Naskh" w:hint="cs"/>
          <w:sz w:val="30"/>
          <w:szCs w:val="30"/>
          <w:rtl/>
        </w:rPr>
        <w:t>ُ</w:t>
      </w:r>
      <w:r w:rsidRPr="00DA61F3">
        <w:rPr>
          <w:rFonts w:cs="KFGQPC Uthman Taha Naskh"/>
          <w:sz w:val="30"/>
          <w:szCs w:val="30"/>
          <w:rtl/>
        </w:rPr>
        <w:t>ب</w:t>
      </w:r>
      <w:r w:rsidR="001171F3" w:rsidRPr="00DA61F3">
        <w:rPr>
          <w:rFonts w:cs="KFGQPC Uthman Taha Naskh" w:hint="cs"/>
          <w:sz w:val="30"/>
          <w:szCs w:val="30"/>
          <w:rtl/>
        </w:rPr>
        <w:t>ُ</w:t>
      </w:r>
      <w:r w:rsidRPr="00DA61F3">
        <w:rPr>
          <w:rFonts w:cs="KFGQPC Uthman Taha Naskh"/>
          <w:sz w:val="30"/>
          <w:szCs w:val="30"/>
          <w:rtl/>
        </w:rPr>
        <w:t>ل</w:t>
      </w:r>
      <w:r w:rsidR="001171F3" w:rsidRPr="00DA61F3">
        <w:rPr>
          <w:rFonts w:cs="KFGQPC Uthman Taha Naskh" w:hint="cs"/>
          <w:sz w:val="30"/>
          <w:szCs w:val="30"/>
          <w:rtl/>
        </w:rPr>
        <w:t>ٌ</w:t>
      </w:r>
      <w:r w:rsidRPr="00DA61F3">
        <w:rPr>
          <w:rFonts w:cs="KFGQPC Uthman Taha Naskh"/>
          <w:sz w:val="30"/>
          <w:szCs w:val="30"/>
          <w:rtl/>
        </w:rPr>
        <w:t xml:space="preserve"> متفرقة</w:t>
      </w:r>
      <w:r w:rsidR="001171F3" w:rsidRPr="00DA61F3">
        <w:rPr>
          <w:rFonts w:cs="KFGQPC Uthman Taha Naskh" w:hint="cs"/>
          <w:sz w:val="30"/>
          <w:szCs w:val="30"/>
          <w:rtl/>
        </w:rPr>
        <w:t>،</w:t>
      </w:r>
      <w:r w:rsidRPr="00DA61F3">
        <w:rPr>
          <w:rFonts w:cs="KFGQPC Uthman Taha Naskh"/>
          <w:sz w:val="30"/>
          <w:szCs w:val="30"/>
          <w:rtl/>
        </w:rPr>
        <w:t xml:space="preserve"> تتفرق بمن سلكها</w:t>
      </w:r>
      <w:r w:rsidR="00DA24C0" w:rsidRPr="00DA61F3">
        <w:rPr>
          <w:rFonts w:cs="KFGQPC Uthman Taha Naskh"/>
          <w:sz w:val="30"/>
          <w:szCs w:val="30"/>
          <w:rtl/>
        </w:rPr>
        <w:t>،</w:t>
      </w:r>
      <w:r w:rsidRPr="00DA61F3">
        <w:rPr>
          <w:rFonts w:cs="KFGQPC Uthman Taha Naskh"/>
          <w:sz w:val="30"/>
          <w:szCs w:val="30"/>
          <w:rtl/>
        </w:rPr>
        <w:t xml:space="preserve"> وتبعد</w:t>
      </w:r>
      <w:r w:rsidR="001171F3" w:rsidRPr="00DA61F3">
        <w:rPr>
          <w:rFonts w:cs="KFGQPC Uthman Taha Naskh" w:hint="cs"/>
          <w:sz w:val="30"/>
          <w:szCs w:val="30"/>
          <w:rtl/>
        </w:rPr>
        <w:t>ُ</w:t>
      </w:r>
      <w:r w:rsidRPr="00DA61F3">
        <w:rPr>
          <w:rFonts w:cs="KFGQPC Uthman Taha Naskh"/>
          <w:sz w:val="30"/>
          <w:szCs w:val="30"/>
          <w:rtl/>
        </w:rPr>
        <w:t>ه عن صراط الله المستقيم</w:t>
      </w:r>
      <w:r w:rsidR="00DA24C0" w:rsidRPr="00DA61F3">
        <w:rPr>
          <w:rFonts w:cs="KFGQPC Uthman Taha Naskh"/>
          <w:sz w:val="30"/>
          <w:szCs w:val="30"/>
          <w:rtl/>
        </w:rPr>
        <w:t>،</w:t>
      </w:r>
      <w:r w:rsidRPr="00DA61F3">
        <w:rPr>
          <w:rFonts w:cs="KFGQPC Uthman Taha Naskh"/>
          <w:sz w:val="30"/>
          <w:szCs w:val="30"/>
          <w:rtl/>
        </w:rPr>
        <w:t xml:space="preserve"> وهذا ينطبق على فرق الصوفية</w:t>
      </w:r>
      <w:r w:rsidR="001171F3" w:rsidRPr="00DA61F3">
        <w:rPr>
          <w:rFonts w:cs="KFGQPC Uthman Taha Naskh" w:hint="cs"/>
          <w:sz w:val="30"/>
          <w:szCs w:val="30"/>
          <w:rtl/>
        </w:rPr>
        <w:t>،</w:t>
      </w:r>
      <w:r w:rsidRPr="00DA61F3">
        <w:rPr>
          <w:rFonts w:cs="KFGQPC Uthman Taha Naskh"/>
          <w:sz w:val="30"/>
          <w:szCs w:val="30"/>
          <w:rtl/>
        </w:rPr>
        <w:t xml:space="preserve"> فإن كل فرقة لها طريقة </w:t>
      </w:r>
      <w:r w:rsidRPr="00DA61F3">
        <w:rPr>
          <w:rFonts w:cs="KFGQPC Uthman Taha Naskh"/>
          <w:sz w:val="30"/>
          <w:szCs w:val="30"/>
          <w:rtl/>
        </w:rPr>
        <w:lastRenderedPageBreak/>
        <w:t>خاصة تختلف عن طريقة الفرقة الأخرى</w:t>
      </w:r>
      <w:r w:rsidR="001171F3" w:rsidRPr="00DA61F3">
        <w:rPr>
          <w:rFonts w:cs="KFGQPC Uthman Taha Naskh" w:hint="cs"/>
          <w:sz w:val="30"/>
          <w:szCs w:val="30"/>
          <w:rtl/>
        </w:rPr>
        <w:t>،</w:t>
      </w:r>
      <w:r w:rsidRPr="00DA61F3">
        <w:rPr>
          <w:rFonts w:cs="KFGQPC Uthman Taha Naskh"/>
          <w:sz w:val="30"/>
          <w:szCs w:val="30"/>
          <w:rtl/>
        </w:rPr>
        <w:t xml:space="preserve"> ولكل فرقة شيخ يسمونه شيخ الطريقة</w:t>
      </w:r>
      <w:r w:rsidR="001171F3" w:rsidRPr="00DA61F3">
        <w:rPr>
          <w:rFonts w:cs="KFGQPC Uthman Taha Naskh" w:hint="cs"/>
          <w:sz w:val="30"/>
          <w:szCs w:val="30"/>
          <w:rtl/>
        </w:rPr>
        <w:t>،</w:t>
      </w:r>
      <w:r w:rsidRPr="00DA61F3">
        <w:rPr>
          <w:rFonts w:cs="KFGQPC Uthman Taha Naskh"/>
          <w:sz w:val="30"/>
          <w:szCs w:val="30"/>
          <w:rtl/>
        </w:rPr>
        <w:t xml:space="preserve"> يرسم لها منهاج</w:t>
      </w:r>
      <w:r w:rsidR="001171F3" w:rsidRPr="00DA61F3">
        <w:rPr>
          <w:rFonts w:cs="KFGQPC Uthman Taha Naskh" w:hint="cs"/>
          <w:sz w:val="30"/>
          <w:szCs w:val="30"/>
          <w:rtl/>
        </w:rPr>
        <w:t>ً</w:t>
      </w:r>
      <w:r w:rsidRPr="00DA61F3">
        <w:rPr>
          <w:rFonts w:cs="KFGQPC Uthman Taha Naskh"/>
          <w:sz w:val="30"/>
          <w:szCs w:val="30"/>
          <w:rtl/>
        </w:rPr>
        <w:t>ا يختلف عن منهاج الفرق الأخرى</w:t>
      </w:r>
      <w:r w:rsidR="00DA24C0" w:rsidRPr="00DA61F3">
        <w:rPr>
          <w:rFonts w:cs="KFGQPC Uthman Taha Naskh"/>
          <w:sz w:val="30"/>
          <w:szCs w:val="30"/>
          <w:rtl/>
        </w:rPr>
        <w:t>،</w:t>
      </w:r>
      <w:r w:rsidRPr="00DA61F3">
        <w:rPr>
          <w:rFonts w:cs="KFGQPC Uthman Taha Naskh"/>
          <w:sz w:val="30"/>
          <w:szCs w:val="30"/>
          <w:rtl/>
        </w:rPr>
        <w:t xml:space="preserve"> ويبتعد بهم عن الصراط المستقيم</w:t>
      </w:r>
      <w:r w:rsidR="000A6457" w:rsidRPr="00DA61F3">
        <w:rPr>
          <w:rFonts w:cs="KFGQPC Uthman Taha Naskh" w:hint="cs"/>
          <w:sz w:val="30"/>
          <w:szCs w:val="30"/>
          <w:rtl/>
        </w:rPr>
        <w:t>،</w:t>
      </w:r>
      <w:r w:rsidRPr="00DA61F3">
        <w:rPr>
          <w:rFonts w:cs="KFGQPC Uthman Taha Naskh"/>
          <w:sz w:val="30"/>
          <w:szCs w:val="30"/>
          <w:rtl/>
        </w:rPr>
        <w:t xml:space="preserve"> وهذا الشيخ الذي يسمونه شيخ الطريقة يكون له مطلق التصر</w:t>
      </w:r>
      <w:r w:rsidR="000A6457" w:rsidRPr="00DA61F3">
        <w:rPr>
          <w:rFonts w:cs="KFGQPC Uthman Taha Naskh" w:hint="cs"/>
          <w:sz w:val="30"/>
          <w:szCs w:val="30"/>
          <w:rtl/>
        </w:rPr>
        <w:t>ُّ</w:t>
      </w:r>
      <w:r w:rsidRPr="00DA61F3">
        <w:rPr>
          <w:rFonts w:cs="KFGQPC Uthman Taha Naskh"/>
          <w:sz w:val="30"/>
          <w:szCs w:val="30"/>
          <w:rtl/>
        </w:rPr>
        <w:t>ف</w:t>
      </w:r>
      <w:r w:rsidR="000A6457" w:rsidRPr="00DA61F3">
        <w:rPr>
          <w:rFonts w:cs="KFGQPC Uthman Taha Naskh" w:hint="cs"/>
          <w:sz w:val="30"/>
          <w:szCs w:val="30"/>
          <w:rtl/>
        </w:rPr>
        <w:t>،</w:t>
      </w:r>
      <w:r w:rsidRPr="00DA61F3">
        <w:rPr>
          <w:rFonts w:cs="KFGQPC Uthman Taha Naskh"/>
          <w:sz w:val="30"/>
          <w:szCs w:val="30"/>
          <w:rtl/>
        </w:rPr>
        <w:t xml:space="preserve"> وهم ينف</w:t>
      </w:r>
      <w:r w:rsidR="000A6457" w:rsidRPr="00DA61F3">
        <w:rPr>
          <w:rFonts w:cs="KFGQPC Uthman Taha Naskh" w:hint="cs"/>
          <w:sz w:val="30"/>
          <w:szCs w:val="30"/>
          <w:rtl/>
        </w:rPr>
        <w:t>ِّ</w:t>
      </w:r>
      <w:r w:rsidRPr="00DA61F3">
        <w:rPr>
          <w:rFonts w:cs="KFGQPC Uthman Taha Naskh"/>
          <w:sz w:val="30"/>
          <w:szCs w:val="30"/>
          <w:rtl/>
        </w:rPr>
        <w:t>ذون ما يقول</w:t>
      </w:r>
      <w:r w:rsidR="000A6457" w:rsidRPr="00DA61F3">
        <w:rPr>
          <w:rFonts w:cs="KFGQPC Uthman Taha Naskh" w:hint="cs"/>
          <w:sz w:val="30"/>
          <w:szCs w:val="30"/>
          <w:rtl/>
        </w:rPr>
        <w:t>،</w:t>
      </w:r>
      <w:r w:rsidRPr="00DA61F3">
        <w:rPr>
          <w:rFonts w:cs="KFGQPC Uthman Taha Naskh"/>
          <w:sz w:val="30"/>
          <w:szCs w:val="30"/>
          <w:rtl/>
        </w:rPr>
        <w:t xml:space="preserve"> ولا يعترضون عليه بشيء</w:t>
      </w:r>
      <w:r w:rsidR="000A6457" w:rsidRPr="00DA61F3">
        <w:rPr>
          <w:rFonts w:cs="KFGQPC Uthman Taha Naskh" w:hint="cs"/>
          <w:sz w:val="30"/>
          <w:szCs w:val="30"/>
          <w:rtl/>
        </w:rPr>
        <w:t>،</w:t>
      </w:r>
      <w:r w:rsidRPr="00DA61F3">
        <w:rPr>
          <w:rFonts w:cs="KFGQPC Uthman Taha Naskh"/>
          <w:sz w:val="30"/>
          <w:szCs w:val="30"/>
          <w:rtl/>
        </w:rPr>
        <w:t xml:space="preserve"> حتى قالوا</w:t>
      </w:r>
      <w:r w:rsidR="00A8451E" w:rsidRPr="00DA61F3">
        <w:rPr>
          <w:rFonts w:cs="KFGQPC Uthman Taha Naskh"/>
          <w:sz w:val="30"/>
          <w:szCs w:val="30"/>
          <w:rtl/>
        </w:rPr>
        <w:t>:</w:t>
      </w:r>
      <w:r w:rsidRPr="00DA61F3">
        <w:rPr>
          <w:rFonts w:cs="KFGQPC Uthman Taha Naskh"/>
          <w:sz w:val="30"/>
          <w:szCs w:val="30"/>
          <w:rtl/>
        </w:rPr>
        <w:t xml:space="preserve"> المريد مع شيخه يكون كالميت مع غاسله</w:t>
      </w:r>
      <w:r w:rsidR="000A6457" w:rsidRPr="00DA61F3">
        <w:rPr>
          <w:rFonts w:cs="KFGQPC Uthman Taha Naskh" w:hint="cs"/>
          <w:sz w:val="30"/>
          <w:szCs w:val="30"/>
          <w:rtl/>
        </w:rPr>
        <w:t>،</w:t>
      </w:r>
      <w:r w:rsidRPr="00DA61F3">
        <w:rPr>
          <w:rFonts w:cs="KFGQPC Uthman Taha Naskh"/>
          <w:sz w:val="30"/>
          <w:szCs w:val="30"/>
          <w:rtl/>
        </w:rPr>
        <w:t xml:space="preserve"> وقد يد</w:t>
      </w:r>
      <w:r w:rsidR="000A6457" w:rsidRPr="00DA61F3">
        <w:rPr>
          <w:rFonts w:cs="KFGQPC Uthman Taha Naskh" w:hint="cs"/>
          <w:sz w:val="30"/>
          <w:szCs w:val="30"/>
          <w:rtl/>
        </w:rPr>
        <w:t>ّ</w:t>
      </w:r>
      <w:r w:rsidRPr="00DA61F3">
        <w:rPr>
          <w:rFonts w:cs="KFGQPC Uthman Taha Naskh"/>
          <w:sz w:val="30"/>
          <w:szCs w:val="30"/>
          <w:rtl/>
        </w:rPr>
        <w:t>عي بعض هؤلاء الشيوخ أنه يتلقى من الله مباشرة</w:t>
      </w:r>
      <w:r w:rsidR="000A6457" w:rsidRPr="00DA61F3">
        <w:rPr>
          <w:rFonts w:cs="KFGQPC Uthman Taha Naskh" w:hint="cs"/>
          <w:sz w:val="30"/>
          <w:szCs w:val="30"/>
          <w:rtl/>
        </w:rPr>
        <w:t xml:space="preserve"> </w:t>
      </w:r>
      <w:r w:rsidRPr="00DA61F3">
        <w:rPr>
          <w:rFonts w:cs="KFGQPC Uthman Taha Naskh"/>
          <w:sz w:val="30"/>
          <w:szCs w:val="30"/>
          <w:rtl/>
        </w:rPr>
        <w:t>ما يأمر</w:t>
      </w:r>
      <w:r w:rsidR="000A6457" w:rsidRPr="00DA61F3">
        <w:rPr>
          <w:rFonts w:cs="KFGQPC Uthman Taha Naskh" w:hint="cs"/>
          <w:sz w:val="30"/>
          <w:szCs w:val="30"/>
          <w:rtl/>
        </w:rPr>
        <w:t xml:space="preserve"> </w:t>
      </w:r>
      <w:r w:rsidRPr="00DA61F3">
        <w:rPr>
          <w:rFonts w:cs="KFGQPC Uthman Taha Naskh"/>
          <w:sz w:val="30"/>
          <w:szCs w:val="30"/>
          <w:rtl/>
        </w:rPr>
        <w:t>به مريدي</w:t>
      </w:r>
      <w:r w:rsidR="000A6457" w:rsidRPr="00DA61F3">
        <w:rPr>
          <w:rFonts w:cs="KFGQPC Uthman Taha Naskh" w:hint="cs"/>
          <w:sz w:val="30"/>
          <w:szCs w:val="30"/>
          <w:rtl/>
        </w:rPr>
        <w:t>ه</w:t>
      </w:r>
      <w:r w:rsidRPr="00DA61F3">
        <w:rPr>
          <w:rFonts w:cs="KFGQPC Uthman Taha Naskh"/>
          <w:sz w:val="30"/>
          <w:szCs w:val="30"/>
          <w:rtl/>
        </w:rPr>
        <w:t xml:space="preserve"> وأتباعه.</w:t>
      </w:r>
    </w:p>
    <w:p w14:paraId="15DE08BD" w14:textId="77777777" w:rsidR="00F751FE" w:rsidRDefault="00F74C5B" w:rsidP="00DA61F3">
      <w:pPr>
        <w:pStyle w:val="ListParagraph"/>
        <w:widowControl w:val="0"/>
        <w:numPr>
          <w:ilvl w:val="0"/>
          <w:numId w:val="1"/>
        </w:numPr>
        <w:spacing w:after="120" w:line="500" w:lineRule="exact"/>
        <w:ind w:left="0" w:firstLine="397"/>
        <w:contextualSpacing w:val="0"/>
        <w:jc w:val="both"/>
        <w:rPr>
          <w:rFonts w:cs="KFGQPC Uthman Taha Naskh"/>
          <w:sz w:val="30"/>
          <w:szCs w:val="30"/>
          <w:rtl/>
        </w:rPr>
      </w:pPr>
      <w:r w:rsidRPr="000262C6">
        <w:rPr>
          <w:rFonts w:cs="KFGQPC Uthman Taha Naskh"/>
          <w:b/>
          <w:bCs/>
          <w:color w:val="0070C0"/>
          <w:sz w:val="30"/>
          <w:szCs w:val="30"/>
          <w:rtl/>
        </w:rPr>
        <w:t>من دين الصوفية التزام أذكار وأوراد يضعها لهم شيوخهم فيتقي</w:t>
      </w:r>
      <w:r w:rsidR="000A6457" w:rsidRPr="000262C6">
        <w:rPr>
          <w:rFonts w:cs="KFGQPC Uthman Taha Naskh" w:hint="cs"/>
          <w:b/>
          <w:bCs/>
          <w:color w:val="0070C0"/>
          <w:sz w:val="30"/>
          <w:szCs w:val="30"/>
          <w:rtl/>
        </w:rPr>
        <w:t>َّ</w:t>
      </w:r>
      <w:r w:rsidRPr="000262C6">
        <w:rPr>
          <w:rFonts w:cs="KFGQPC Uthman Taha Naskh"/>
          <w:b/>
          <w:bCs/>
          <w:color w:val="0070C0"/>
          <w:sz w:val="30"/>
          <w:szCs w:val="30"/>
          <w:rtl/>
        </w:rPr>
        <w:t>دون بها</w:t>
      </w:r>
      <w:r w:rsidR="00DA24C0" w:rsidRPr="000262C6">
        <w:rPr>
          <w:rFonts w:cs="KFGQPC Uthman Taha Naskh"/>
          <w:b/>
          <w:bCs/>
          <w:color w:val="0070C0"/>
          <w:sz w:val="30"/>
          <w:szCs w:val="30"/>
          <w:rtl/>
        </w:rPr>
        <w:t>،</w:t>
      </w:r>
      <w:r w:rsidRPr="000262C6">
        <w:rPr>
          <w:rFonts w:cs="KFGQPC Uthman Taha Naskh"/>
          <w:b/>
          <w:bCs/>
          <w:color w:val="0070C0"/>
          <w:sz w:val="30"/>
          <w:szCs w:val="30"/>
          <w:rtl/>
        </w:rPr>
        <w:t xml:space="preserve"> ويتعب</w:t>
      </w:r>
      <w:r w:rsidR="000A6457" w:rsidRPr="000262C6">
        <w:rPr>
          <w:rFonts w:cs="KFGQPC Uthman Taha Naskh" w:hint="cs"/>
          <w:b/>
          <w:bCs/>
          <w:color w:val="0070C0"/>
          <w:sz w:val="30"/>
          <w:szCs w:val="30"/>
          <w:rtl/>
        </w:rPr>
        <w:t>ّ</w:t>
      </w:r>
      <w:r w:rsidRPr="000262C6">
        <w:rPr>
          <w:rFonts w:cs="KFGQPC Uthman Taha Naskh"/>
          <w:b/>
          <w:bCs/>
          <w:color w:val="0070C0"/>
          <w:sz w:val="30"/>
          <w:szCs w:val="30"/>
          <w:rtl/>
        </w:rPr>
        <w:t>دون بتلاوتها</w:t>
      </w:r>
      <w:r w:rsidR="00DA24C0" w:rsidRPr="000262C6">
        <w:rPr>
          <w:rFonts w:cs="KFGQPC Uthman Taha Naskh"/>
          <w:b/>
          <w:bCs/>
          <w:color w:val="0070C0"/>
          <w:sz w:val="30"/>
          <w:szCs w:val="30"/>
          <w:rtl/>
        </w:rPr>
        <w:t>،</w:t>
      </w:r>
      <w:r w:rsidRPr="000262C6">
        <w:rPr>
          <w:rFonts w:cs="KFGQPC Uthman Taha Naskh"/>
          <w:color w:val="0070C0"/>
          <w:sz w:val="30"/>
          <w:szCs w:val="30"/>
          <w:rtl/>
        </w:rPr>
        <w:t xml:space="preserve"> </w:t>
      </w:r>
      <w:r w:rsidRPr="00DA61F3">
        <w:rPr>
          <w:rFonts w:cs="KFGQPC Uthman Taha Naskh"/>
          <w:sz w:val="30"/>
          <w:szCs w:val="30"/>
          <w:rtl/>
        </w:rPr>
        <w:t>وربما فض</w:t>
      </w:r>
      <w:r w:rsidR="000A6457" w:rsidRPr="00DA61F3">
        <w:rPr>
          <w:rFonts w:cs="KFGQPC Uthman Taha Naskh" w:hint="cs"/>
          <w:sz w:val="30"/>
          <w:szCs w:val="30"/>
          <w:rtl/>
        </w:rPr>
        <w:t>ّ</w:t>
      </w:r>
      <w:r w:rsidRPr="00DA61F3">
        <w:rPr>
          <w:rFonts w:cs="KFGQPC Uthman Taha Naskh"/>
          <w:sz w:val="30"/>
          <w:szCs w:val="30"/>
          <w:rtl/>
        </w:rPr>
        <w:t>لوا تلاوتها على تلاوة القر</w:t>
      </w:r>
      <w:r w:rsidR="000A6457" w:rsidRPr="00DA61F3">
        <w:rPr>
          <w:rFonts w:cs="KFGQPC Uthman Taha Naskh" w:hint="cs"/>
          <w:sz w:val="30"/>
          <w:szCs w:val="30"/>
          <w:rtl/>
        </w:rPr>
        <w:t>آ</w:t>
      </w:r>
      <w:r w:rsidRPr="00DA61F3">
        <w:rPr>
          <w:rFonts w:cs="KFGQPC Uthman Taha Naskh"/>
          <w:sz w:val="30"/>
          <w:szCs w:val="30"/>
          <w:rtl/>
        </w:rPr>
        <w:t>ن الكريم</w:t>
      </w:r>
      <w:r w:rsidR="00DA24C0" w:rsidRPr="00DA61F3">
        <w:rPr>
          <w:rFonts w:cs="KFGQPC Uthman Taha Naskh"/>
          <w:sz w:val="30"/>
          <w:szCs w:val="30"/>
          <w:rtl/>
        </w:rPr>
        <w:t>،</w:t>
      </w:r>
      <w:r w:rsidRPr="00DA61F3">
        <w:rPr>
          <w:rFonts w:cs="KFGQPC Uthman Taha Naskh"/>
          <w:sz w:val="30"/>
          <w:szCs w:val="30"/>
          <w:rtl/>
        </w:rPr>
        <w:t xml:space="preserve"> ويسمونها ذكر الخاصة</w:t>
      </w:r>
      <w:r w:rsidR="000A6457" w:rsidRPr="00DA61F3">
        <w:rPr>
          <w:rFonts w:cs="KFGQPC Uthman Taha Naskh" w:hint="cs"/>
          <w:sz w:val="30"/>
          <w:szCs w:val="30"/>
          <w:rtl/>
        </w:rPr>
        <w:t>،</w:t>
      </w:r>
      <w:r w:rsidRPr="00DA61F3">
        <w:rPr>
          <w:rFonts w:cs="KFGQPC Uthman Taha Naskh"/>
          <w:sz w:val="30"/>
          <w:szCs w:val="30"/>
          <w:rtl/>
        </w:rPr>
        <w:t xml:space="preserve"> </w:t>
      </w:r>
      <w:r w:rsidR="000A6457" w:rsidRPr="00DA61F3">
        <w:rPr>
          <w:rFonts w:cs="KFGQPC Uthman Taha Naskh" w:hint="cs"/>
          <w:sz w:val="30"/>
          <w:szCs w:val="30"/>
          <w:rtl/>
        </w:rPr>
        <w:t>و</w:t>
      </w:r>
      <w:r w:rsidRPr="00DA61F3">
        <w:rPr>
          <w:rFonts w:cs="KFGQPC Uthman Taha Naskh"/>
          <w:sz w:val="30"/>
          <w:szCs w:val="30"/>
          <w:rtl/>
        </w:rPr>
        <w:t>أما الذكر الوارد في الكتاب والسنة فيسمونه ذكر العامة</w:t>
      </w:r>
      <w:r w:rsidR="000A6457" w:rsidRPr="00DA61F3">
        <w:rPr>
          <w:rFonts w:cs="KFGQPC Uthman Taha Naskh" w:hint="cs"/>
          <w:sz w:val="30"/>
          <w:szCs w:val="30"/>
          <w:rtl/>
        </w:rPr>
        <w:t xml:space="preserve">، </w:t>
      </w:r>
      <w:r w:rsidRPr="00DA61F3">
        <w:rPr>
          <w:rFonts w:cs="KFGQPC Uthman Taha Naskh"/>
          <w:sz w:val="30"/>
          <w:szCs w:val="30"/>
          <w:rtl/>
        </w:rPr>
        <w:t xml:space="preserve">فقول </w:t>
      </w:r>
      <w:r w:rsidR="000A6457" w:rsidRPr="00DA61F3">
        <w:rPr>
          <w:rFonts w:cs="KFGQPC Uthman Taha Naskh" w:hint="cs"/>
          <w:sz w:val="30"/>
          <w:szCs w:val="30"/>
          <w:rtl/>
        </w:rPr>
        <w:t>"</w:t>
      </w:r>
      <w:r w:rsidRPr="00DA61F3">
        <w:rPr>
          <w:rFonts w:cs="KFGQPC Uthman Taha Naskh"/>
          <w:sz w:val="30"/>
          <w:szCs w:val="30"/>
          <w:rtl/>
        </w:rPr>
        <w:t>لا إله إلا الله</w:t>
      </w:r>
      <w:r w:rsidR="000A6457" w:rsidRPr="00DA61F3">
        <w:rPr>
          <w:rFonts w:cs="KFGQPC Uthman Taha Naskh" w:hint="cs"/>
          <w:sz w:val="30"/>
          <w:szCs w:val="30"/>
          <w:rtl/>
        </w:rPr>
        <w:t>"</w:t>
      </w:r>
      <w:r w:rsidRPr="00DA61F3">
        <w:rPr>
          <w:rFonts w:cs="KFGQPC Uthman Taha Naskh"/>
          <w:sz w:val="30"/>
          <w:szCs w:val="30"/>
          <w:rtl/>
        </w:rPr>
        <w:t xml:space="preserve"> عندهم هو ذكر العامة</w:t>
      </w:r>
      <w:r w:rsidR="00DA24C0" w:rsidRPr="00DA61F3">
        <w:rPr>
          <w:rFonts w:cs="KFGQPC Uthman Taha Naskh"/>
          <w:sz w:val="30"/>
          <w:szCs w:val="30"/>
          <w:rtl/>
        </w:rPr>
        <w:t>،</w:t>
      </w:r>
      <w:r w:rsidRPr="00DA61F3">
        <w:rPr>
          <w:rFonts w:cs="KFGQPC Uthman Taha Naskh"/>
          <w:sz w:val="30"/>
          <w:szCs w:val="30"/>
          <w:rtl/>
        </w:rPr>
        <w:t xml:space="preserve"> وأما ذكر الخاصة</w:t>
      </w:r>
      <w:r w:rsidR="00A8451E" w:rsidRPr="00DA61F3">
        <w:rPr>
          <w:rFonts w:cs="KFGQPC Uthman Taha Naskh"/>
          <w:sz w:val="30"/>
          <w:szCs w:val="30"/>
          <w:rtl/>
        </w:rPr>
        <w:t>:</w:t>
      </w:r>
      <w:r w:rsidRPr="00DA61F3">
        <w:rPr>
          <w:rFonts w:cs="KFGQPC Uthman Taha Naskh"/>
          <w:sz w:val="30"/>
          <w:szCs w:val="30"/>
          <w:rtl/>
        </w:rPr>
        <w:t xml:space="preserve"> فهو الاسم المفرد</w:t>
      </w:r>
      <w:r w:rsidR="00A8451E" w:rsidRPr="00DA61F3">
        <w:rPr>
          <w:rFonts w:cs="KFGQPC Uthman Taha Naskh"/>
          <w:sz w:val="30"/>
          <w:szCs w:val="30"/>
          <w:rtl/>
        </w:rPr>
        <w:t>:</w:t>
      </w:r>
      <w:r w:rsidRPr="00DA61F3">
        <w:rPr>
          <w:rFonts w:cs="KFGQPC Uthman Taha Naskh"/>
          <w:sz w:val="30"/>
          <w:szCs w:val="30"/>
          <w:rtl/>
        </w:rPr>
        <w:t xml:space="preserve"> </w:t>
      </w:r>
      <w:r w:rsidR="000A6457" w:rsidRPr="00DA61F3">
        <w:rPr>
          <w:rFonts w:cs="KFGQPC Uthman Taha Naskh" w:hint="cs"/>
          <w:sz w:val="30"/>
          <w:szCs w:val="30"/>
          <w:rtl/>
        </w:rPr>
        <w:t>"</w:t>
      </w:r>
      <w:r w:rsidRPr="00DA61F3">
        <w:rPr>
          <w:rFonts w:cs="KFGQPC Uthman Taha Naskh"/>
          <w:sz w:val="30"/>
          <w:szCs w:val="30"/>
          <w:rtl/>
        </w:rPr>
        <w:t>الله</w:t>
      </w:r>
      <w:r w:rsidR="000A6457" w:rsidRPr="00DA61F3">
        <w:rPr>
          <w:rFonts w:cs="KFGQPC Uthman Taha Naskh" w:hint="cs"/>
          <w:sz w:val="30"/>
          <w:szCs w:val="30"/>
          <w:rtl/>
        </w:rPr>
        <w:t>"،</w:t>
      </w:r>
      <w:r w:rsidRPr="00DA61F3">
        <w:rPr>
          <w:rFonts w:cs="KFGQPC Uthman Taha Naskh"/>
          <w:sz w:val="30"/>
          <w:szCs w:val="30"/>
          <w:rtl/>
        </w:rPr>
        <w:t xml:space="preserve"> وذكر خاصة الخاصة: </w:t>
      </w:r>
      <w:r w:rsidR="000A6457" w:rsidRPr="00DA61F3">
        <w:rPr>
          <w:rFonts w:cs="KFGQPC Uthman Taha Naskh" w:hint="cs"/>
          <w:sz w:val="30"/>
          <w:szCs w:val="30"/>
          <w:rtl/>
        </w:rPr>
        <w:t>"</w:t>
      </w:r>
      <w:r w:rsidRPr="00DA61F3">
        <w:rPr>
          <w:rFonts w:cs="KFGQPC Uthman Taha Naskh"/>
          <w:sz w:val="30"/>
          <w:szCs w:val="30"/>
          <w:rtl/>
        </w:rPr>
        <w:t>هو</w:t>
      </w:r>
      <w:r w:rsidR="000A6457" w:rsidRPr="00DA61F3">
        <w:rPr>
          <w:rFonts w:cs="KFGQPC Uthman Taha Naskh" w:hint="cs"/>
          <w:sz w:val="30"/>
          <w:szCs w:val="30"/>
          <w:rtl/>
        </w:rPr>
        <w:t>"،</w:t>
      </w:r>
      <w:r w:rsidRPr="00DA61F3">
        <w:rPr>
          <w:rFonts w:cs="KFGQPC Uthman Taha Naskh"/>
          <w:sz w:val="30"/>
          <w:szCs w:val="30"/>
          <w:rtl/>
        </w:rPr>
        <w:t xml:space="preserve">  قال شيخ ال</w:t>
      </w:r>
      <w:r w:rsidR="000A6457" w:rsidRPr="00DA61F3">
        <w:rPr>
          <w:rFonts w:cs="KFGQPC Uthman Taha Naskh" w:hint="cs"/>
          <w:sz w:val="30"/>
          <w:szCs w:val="30"/>
          <w:rtl/>
        </w:rPr>
        <w:t>إ</w:t>
      </w:r>
      <w:r w:rsidRPr="00DA61F3">
        <w:rPr>
          <w:rFonts w:cs="KFGQPC Uthman Taha Naskh"/>
          <w:sz w:val="30"/>
          <w:szCs w:val="30"/>
          <w:rtl/>
        </w:rPr>
        <w:t>سلام ابن تيمية</w:t>
      </w:r>
      <w:r w:rsidR="00A8451E" w:rsidRPr="00DA61F3">
        <w:rPr>
          <w:rFonts w:cs="KFGQPC Uthman Taha Naskh"/>
          <w:sz w:val="30"/>
          <w:szCs w:val="30"/>
          <w:rtl/>
        </w:rPr>
        <w:t>:</w:t>
      </w:r>
      <w:r w:rsidRPr="00DA61F3">
        <w:rPr>
          <w:rFonts w:cs="KFGQPC Uthman Taha Naskh"/>
          <w:sz w:val="30"/>
          <w:szCs w:val="30"/>
          <w:rtl/>
        </w:rPr>
        <w:t xml:space="preserve"> ومن زعم أن هذا الدين</w:t>
      </w:r>
      <w:r w:rsidR="00DA24C0" w:rsidRPr="00DA61F3">
        <w:rPr>
          <w:rFonts w:cs="KFGQPC Uthman Taha Naskh"/>
          <w:sz w:val="30"/>
          <w:szCs w:val="30"/>
          <w:rtl/>
        </w:rPr>
        <w:t>،</w:t>
      </w:r>
      <w:r w:rsidRPr="00DA61F3">
        <w:rPr>
          <w:rFonts w:cs="KFGQPC Uthman Taha Naskh"/>
          <w:sz w:val="30"/>
          <w:szCs w:val="30"/>
          <w:rtl/>
        </w:rPr>
        <w:t xml:space="preserve"> أي</w:t>
      </w:r>
      <w:r w:rsidR="000A6457" w:rsidRPr="00DA61F3">
        <w:rPr>
          <w:rFonts w:cs="KFGQPC Uthman Taha Naskh" w:hint="cs"/>
          <w:sz w:val="30"/>
          <w:szCs w:val="30"/>
          <w:rtl/>
        </w:rPr>
        <w:t>:</w:t>
      </w:r>
      <w:r w:rsidRPr="00DA61F3">
        <w:rPr>
          <w:rFonts w:cs="KFGQPC Uthman Taha Naskh"/>
          <w:sz w:val="30"/>
          <w:szCs w:val="30"/>
          <w:rtl/>
        </w:rPr>
        <w:t xml:space="preserve"> قول لا إله إلا الله ذكر العامة</w:t>
      </w:r>
      <w:r w:rsidR="000A6457" w:rsidRPr="00DA61F3">
        <w:rPr>
          <w:rFonts w:cs="KFGQPC Uthman Taha Naskh" w:hint="cs"/>
          <w:sz w:val="30"/>
          <w:szCs w:val="30"/>
          <w:rtl/>
        </w:rPr>
        <w:t>،</w:t>
      </w:r>
      <w:r w:rsidRPr="00DA61F3">
        <w:rPr>
          <w:rFonts w:cs="KFGQPC Uthman Taha Naskh"/>
          <w:sz w:val="30"/>
          <w:szCs w:val="30"/>
          <w:rtl/>
        </w:rPr>
        <w:t xml:space="preserve"> وأن ذكر الخاصة هو</w:t>
      </w:r>
      <w:r w:rsidR="000A6457" w:rsidRPr="00DA61F3">
        <w:rPr>
          <w:rFonts w:cs="KFGQPC Uthman Taha Naskh" w:hint="cs"/>
          <w:sz w:val="30"/>
          <w:szCs w:val="30"/>
          <w:rtl/>
        </w:rPr>
        <w:t>:</w:t>
      </w:r>
      <w:r w:rsidRPr="00DA61F3">
        <w:rPr>
          <w:rFonts w:cs="KFGQPC Uthman Taha Naskh"/>
          <w:sz w:val="30"/>
          <w:szCs w:val="30"/>
          <w:rtl/>
        </w:rPr>
        <w:t xml:space="preserve"> الاسم المفرد</w:t>
      </w:r>
      <w:r w:rsidR="000A6457" w:rsidRPr="00DA61F3">
        <w:rPr>
          <w:rFonts w:cs="KFGQPC Uthman Taha Naskh" w:hint="cs"/>
          <w:sz w:val="30"/>
          <w:szCs w:val="30"/>
          <w:rtl/>
        </w:rPr>
        <w:t>،</w:t>
      </w:r>
      <w:r w:rsidRPr="00DA61F3">
        <w:rPr>
          <w:rFonts w:cs="KFGQPC Uthman Taha Naskh"/>
          <w:sz w:val="30"/>
          <w:szCs w:val="30"/>
          <w:rtl/>
        </w:rPr>
        <w:t xml:space="preserve"> </w:t>
      </w:r>
      <w:r w:rsidR="000A6457" w:rsidRPr="00DA61F3">
        <w:rPr>
          <w:rFonts w:cs="KFGQPC Uthman Taha Naskh" w:hint="cs"/>
          <w:sz w:val="30"/>
          <w:szCs w:val="30"/>
          <w:rtl/>
        </w:rPr>
        <w:t>و</w:t>
      </w:r>
      <w:r w:rsidRPr="00DA61F3">
        <w:rPr>
          <w:rFonts w:cs="KFGQPC Uthman Taha Naskh"/>
          <w:sz w:val="30"/>
          <w:szCs w:val="30"/>
          <w:rtl/>
        </w:rPr>
        <w:t>ذكر خاصة الخاصة: هو</w:t>
      </w:r>
      <w:r w:rsidR="000A6457" w:rsidRPr="00DA61F3">
        <w:rPr>
          <w:rFonts w:cs="KFGQPC Uthman Taha Naskh" w:hint="cs"/>
          <w:sz w:val="30"/>
          <w:szCs w:val="30"/>
          <w:rtl/>
        </w:rPr>
        <w:t>،</w:t>
      </w:r>
      <w:r w:rsidRPr="00DA61F3">
        <w:rPr>
          <w:rFonts w:cs="KFGQPC Uthman Taha Naskh"/>
          <w:sz w:val="30"/>
          <w:szCs w:val="30"/>
          <w:rtl/>
        </w:rPr>
        <w:t xml:space="preserve"> أي الاسم المضمر</w:t>
      </w:r>
      <w:r w:rsidR="000A6457" w:rsidRPr="00DA61F3">
        <w:rPr>
          <w:rFonts w:cs="KFGQPC Uthman Taha Naskh" w:hint="cs"/>
          <w:sz w:val="30"/>
          <w:szCs w:val="30"/>
          <w:rtl/>
        </w:rPr>
        <w:t>،</w:t>
      </w:r>
      <w:r w:rsidRPr="00DA61F3">
        <w:rPr>
          <w:rFonts w:cs="KFGQPC Uthman Taha Naskh"/>
          <w:sz w:val="30"/>
          <w:szCs w:val="30"/>
          <w:rtl/>
        </w:rPr>
        <w:t xml:space="preserve"> فهو ضال مضل</w:t>
      </w:r>
      <w:r w:rsidR="000A6457" w:rsidRPr="00DA61F3">
        <w:rPr>
          <w:rFonts w:cs="KFGQPC Uthman Taha Naskh" w:hint="cs"/>
          <w:sz w:val="30"/>
          <w:szCs w:val="30"/>
          <w:rtl/>
        </w:rPr>
        <w:t>،</w:t>
      </w:r>
      <w:r w:rsidRPr="00DA61F3">
        <w:rPr>
          <w:rFonts w:cs="KFGQPC Uthman Taha Naskh"/>
          <w:sz w:val="30"/>
          <w:szCs w:val="30"/>
          <w:rtl/>
        </w:rPr>
        <w:t xml:space="preserve"> واحتجاج بعضهم على ذلك بقوله تعالى</w:t>
      </w:r>
      <w:r w:rsidR="000A6457" w:rsidRPr="00DA61F3">
        <w:rPr>
          <w:rFonts w:cs="KFGQPC Uthman Taha Naskh" w:hint="cs"/>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قُلِ اللّهُ ثُمَّ ذَرْهُمْ فِي خَوْضِهِمْ يَلْعَبُونَ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الأنعام</w:t>
      </w:r>
      <w:r w:rsidR="000A6457" w:rsidRPr="00DA61F3">
        <w:rPr>
          <w:rFonts w:cs="KFGQPC Uthman Taha Naskh" w:hint="cs"/>
          <w:sz w:val="30"/>
          <w:szCs w:val="30"/>
          <w:rtl/>
        </w:rPr>
        <w:t xml:space="preserve"> </w:t>
      </w:r>
      <w:r w:rsidR="00A8451E" w:rsidRPr="00DA61F3">
        <w:rPr>
          <w:rFonts w:cs="KFGQPC Uthman Taha Naskh"/>
          <w:sz w:val="30"/>
          <w:szCs w:val="30"/>
          <w:rtl/>
        </w:rPr>
        <w:t>الآية:</w:t>
      </w:r>
      <w:r w:rsidRPr="00DA61F3">
        <w:rPr>
          <w:rFonts w:cs="KFGQPC Uthman Taha Naskh"/>
          <w:sz w:val="30"/>
          <w:szCs w:val="30"/>
          <w:rtl/>
        </w:rPr>
        <w:t xml:space="preserve"> 91</w:t>
      </w:r>
      <w:r w:rsidR="00497471">
        <w:rPr>
          <w:rFonts w:cs="KFGQPC Uthman Taha Naskh" w:hint="cs"/>
          <w:sz w:val="30"/>
          <w:szCs w:val="30"/>
          <w:rtl/>
        </w:rPr>
        <w:t>]</w:t>
      </w:r>
      <w:r w:rsidR="000A6457" w:rsidRPr="00DA61F3">
        <w:rPr>
          <w:rFonts w:cs="KFGQPC Uthman Taha Naskh" w:hint="cs"/>
          <w:sz w:val="30"/>
          <w:szCs w:val="30"/>
          <w:rtl/>
        </w:rPr>
        <w:t>،</w:t>
      </w:r>
      <w:r w:rsidRPr="00DA61F3">
        <w:rPr>
          <w:rFonts w:cs="KFGQPC Uthman Taha Naskh"/>
          <w:sz w:val="30"/>
          <w:szCs w:val="30"/>
          <w:rtl/>
        </w:rPr>
        <w:t xml:space="preserve"> من أبين غلط هؤلاء</w:t>
      </w:r>
      <w:r w:rsidR="00DA24C0" w:rsidRPr="00DA61F3">
        <w:rPr>
          <w:rFonts w:cs="KFGQPC Uthman Taha Naskh"/>
          <w:sz w:val="30"/>
          <w:szCs w:val="30"/>
          <w:rtl/>
        </w:rPr>
        <w:t>،</w:t>
      </w:r>
      <w:r w:rsidRPr="00DA61F3">
        <w:rPr>
          <w:rFonts w:cs="KFGQPC Uthman Taha Naskh"/>
          <w:sz w:val="30"/>
          <w:szCs w:val="30"/>
          <w:rtl/>
        </w:rPr>
        <w:t xml:space="preserve"> بل من تحريفهم للكلم عن مواضعه</w:t>
      </w:r>
      <w:r w:rsidR="00DA24C0" w:rsidRPr="00DA61F3">
        <w:rPr>
          <w:rFonts w:cs="KFGQPC Uthman Taha Naskh"/>
          <w:sz w:val="30"/>
          <w:szCs w:val="30"/>
          <w:rtl/>
        </w:rPr>
        <w:t>،</w:t>
      </w:r>
      <w:r w:rsidRPr="00DA61F3">
        <w:rPr>
          <w:rFonts w:cs="KFGQPC Uthman Taha Naskh"/>
          <w:sz w:val="30"/>
          <w:szCs w:val="30"/>
          <w:rtl/>
        </w:rPr>
        <w:t xml:space="preserve"> فإن الاسم: </w:t>
      </w:r>
      <w:r w:rsidR="000A6457" w:rsidRPr="00DA61F3">
        <w:rPr>
          <w:rFonts w:cs="KFGQPC Uthman Taha Naskh" w:hint="cs"/>
          <w:sz w:val="30"/>
          <w:szCs w:val="30"/>
          <w:rtl/>
        </w:rPr>
        <w:t>"</w:t>
      </w:r>
      <w:r w:rsidRPr="00DA61F3">
        <w:rPr>
          <w:rFonts w:cs="KFGQPC Uthman Taha Naskh"/>
          <w:sz w:val="30"/>
          <w:szCs w:val="30"/>
          <w:rtl/>
        </w:rPr>
        <w:t>الله</w:t>
      </w:r>
      <w:r w:rsidR="000A6457" w:rsidRPr="00DA61F3">
        <w:rPr>
          <w:rFonts w:cs="KFGQPC Uthman Taha Naskh" w:hint="cs"/>
          <w:sz w:val="30"/>
          <w:szCs w:val="30"/>
          <w:rtl/>
        </w:rPr>
        <w:t>"،</w:t>
      </w:r>
      <w:r w:rsidRPr="00DA61F3">
        <w:rPr>
          <w:rFonts w:cs="KFGQPC Uthman Taha Naskh"/>
          <w:sz w:val="30"/>
          <w:szCs w:val="30"/>
          <w:rtl/>
        </w:rPr>
        <w:t xml:space="preserve"> مذكور في الأمر بجواب</w:t>
      </w:r>
      <w:r w:rsidR="005B079B" w:rsidRPr="00DA61F3">
        <w:rPr>
          <w:rFonts w:cs="KFGQPC Uthman Taha Naskh" w:hint="cs"/>
          <w:sz w:val="30"/>
          <w:szCs w:val="30"/>
          <w:rtl/>
        </w:rPr>
        <w:t xml:space="preserve"> </w:t>
      </w:r>
      <w:r w:rsidRPr="00DA61F3">
        <w:rPr>
          <w:rFonts w:cs="KFGQPC Uthman Taha Naskh"/>
          <w:sz w:val="30"/>
          <w:szCs w:val="30"/>
          <w:rtl/>
        </w:rPr>
        <w:t xml:space="preserve">الاستفهام في </w:t>
      </w:r>
      <w:r w:rsidR="00A8451E" w:rsidRPr="00DA61F3">
        <w:rPr>
          <w:rFonts w:cs="KFGQPC Uthman Taha Naskh"/>
          <w:sz w:val="30"/>
          <w:szCs w:val="30"/>
          <w:rtl/>
        </w:rPr>
        <w:t>الآية</w:t>
      </w:r>
      <w:r w:rsidRPr="00DA61F3">
        <w:rPr>
          <w:rFonts w:cs="KFGQPC Uthman Taha Naskh"/>
          <w:sz w:val="30"/>
          <w:szCs w:val="30"/>
          <w:rtl/>
        </w:rPr>
        <w:t xml:space="preserve"> قبله</w:t>
      </w:r>
      <w:r w:rsidR="00DA24C0" w:rsidRPr="00DA61F3">
        <w:rPr>
          <w:rFonts w:cs="KFGQPC Uthman Taha Naskh"/>
          <w:sz w:val="30"/>
          <w:szCs w:val="30"/>
          <w:rtl/>
        </w:rPr>
        <w:t>،</w:t>
      </w:r>
      <w:r w:rsidRPr="00DA61F3">
        <w:rPr>
          <w:rFonts w:cs="KFGQPC Uthman Taha Naskh"/>
          <w:sz w:val="30"/>
          <w:szCs w:val="30"/>
          <w:rtl/>
        </w:rPr>
        <w:t xml:space="preserve"> وهو قوله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من أنزل الكتب الذي جاء به موسى نورا وهدى للناس</w:t>
      </w:r>
      <w:r w:rsidR="00497471" w:rsidRPr="00497471">
        <w:rPr>
          <w:rFonts w:cs="KFGQPC Uthman Taha Naskh"/>
          <w:b/>
          <w:bCs/>
          <w:color w:val="0070C0"/>
          <w:sz w:val="30"/>
          <w:szCs w:val="30"/>
          <w:rtl/>
        </w:rPr>
        <w:t>﴾</w:t>
      </w:r>
      <w:r w:rsidRPr="00DA61F3">
        <w:rPr>
          <w:rFonts w:cs="KFGQPC Uthman Taha Naskh"/>
          <w:sz w:val="30"/>
          <w:szCs w:val="30"/>
          <w:rtl/>
        </w:rPr>
        <w:t xml:space="preserve"> إلى قوله تعالى</w:t>
      </w:r>
      <w:r w:rsidR="005B079B" w:rsidRPr="00DA61F3">
        <w:rPr>
          <w:rFonts w:cs="KFGQPC Uthman Taha Naskh" w:hint="cs"/>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قل الله</w:t>
      </w:r>
      <w:r w:rsidR="00497471" w:rsidRPr="00497471">
        <w:rPr>
          <w:rFonts w:cs="KFGQPC Uthman Taha Naskh"/>
          <w:b/>
          <w:bCs/>
          <w:color w:val="0070C0"/>
          <w:sz w:val="30"/>
          <w:szCs w:val="30"/>
          <w:rtl/>
        </w:rPr>
        <w:t>﴾</w:t>
      </w:r>
      <w:r w:rsidR="005B079B" w:rsidRPr="00DA61F3">
        <w:rPr>
          <w:rFonts w:cs="KFGQPC Uthman Taha Naskh" w:hint="cs"/>
          <w:sz w:val="30"/>
          <w:szCs w:val="30"/>
          <w:rtl/>
        </w:rPr>
        <w:t>،</w:t>
      </w:r>
      <w:r w:rsidRPr="00DA61F3">
        <w:rPr>
          <w:rFonts w:cs="KFGQPC Uthman Taha Naskh"/>
          <w:sz w:val="30"/>
          <w:szCs w:val="30"/>
          <w:rtl/>
        </w:rPr>
        <w:t xml:space="preserve"> أي</w:t>
      </w:r>
      <w:r w:rsidR="005B079B" w:rsidRPr="00DA61F3">
        <w:rPr>
          <w:rFonts w:cs="KFGQPC Uthman Taha Naskh" w:hint="cs"/>
          <w:sz w:val="30"/>
          <w:szCs w:val="30"/>
          <w:rtl/>
        </w:rPr>
        <w:t>:</w:t>
      </w:r>
      <w:r w:rsidRPr="00DA61F3">
        <w:rPr>
          <w:rFonts w:cs="KFGQPC Uthman Taha Naskh"/>
          <w:sz w:val="30"/>
          <w:szCs w:val="30"/>
          <w:rtl/>
        </w:rPr>
        <w:t xml:space="preserve"> الله هو الذي أنزل الكتاب الذي جاء به موسى. فالاسم: </w:t>
      </w:r>
      <w:r w:rsidR="005B079B" w:rsidRPr="00DA61F3">
        <w:rPr>
          <w:rFonts w:cs="KFGQPC Uthman Taha Naskh" w:hint="cs"/>
          <w:sz w:val="30"/>
          <w:szCs w:val="30"/>
          <w:rtl/>
        </w:rPr>
        <w:t>"</w:t>
      </w:r>
      <w:r w:rsidRPr="00DA61F3">
        <w:rPr>
          <w:rFonts w:cs="KFGQPC Uthman Taha Naskh"/>
          <w:sz w:val="30"/>
          <w:szCs w:val="30"/>
          <w:rtl/>
        </w:rPr>
        <w:t>الله</w:t>
      </w:r>
      <w:r w:rsidR="005B079B" w:rsidRPr="00DA61F3">
        <w:rPr>
          <w:rFonts w:cs="KFGQPC Uthman Taha Naskh" w:hint="cs"/>
          <w:sz w:val="30"/>
          <w:szCs w:val="30"/>
          <w:rtl/>
        </w:rPr>
        <w:t>"</w:t>
      </w:r>
      <w:r w:rsidRPr="00DA61F3">
        <w:rPr>
          <w:rFonts w:cs="KFGQPC Uthman Taha Naskh"/>
          <w:sz w:val="30"/>
          <w:szCs w:val="30"/>
          <w:rtl/>
        </w:rPr>
        <w:t xml:space="preserve"> مبتدأ</w:t>
      </w:r>
      <w:r w:rsidR="005B079B" w:rsidRPr="00DA61F3">
        <w:rPr>
          <w:rFonts w:cs="KFGQPC Uthman Taha Naskh" w:hint="cs"/>
          <w:sz w:val="30"/>
          <w:szCs w:val="30"/>
          <w:rtl/>
        </w:rPr>
        <w:t>،</w:t>
      </w:r>
      <w:r w:rsidRPr="00DA61F3">
        <w:rPr>
          <w:rFonts w:cs="KFGQPC Uthman Taha Naskh"/>
          <w:sz w:val="30"/>
          <w:szCs w:val="30"/>
          <w:rtl/>
        </w:rPr>
        <w:t xml:space="preserve"> خبره دل عليه الاستفهام</w:t>
      </w:r>
      <w:r w:rsidR="00DA24C0" w:rsidRPr="00DA61F3">
        <w:rPr>
          <w:rFonts w:cs="KFGQPC Uthman Taha Naskh"/>
          <w:sz w:val="30"/>
          <w:szCs w:val="30"/>
          <w:rtl/>
        </w:rPr>
        <w:t>،</w:t>
      </w:r>
      <w:r w:rsidRPr="00DA61F3">
        <w:rPr>
          <w:rFonts w:cs="KFGQPC Uthman Taha Naskh"/>
          <w:sz w:val="30"/>
          <w:szCs w:val="30"/>
          <w:rtl/>
        </w:rPr>
        <w:t xml:space="preserve"> كما في</w:t>
      </w:r>
      <w:r w:rsidR="005B079B" w:rsidRPr="00DA61F3">
        <w:rPr>
          <w:rFonts w:cs="KFGQPC Uthman Taha Naskh" w:hint="cs"/>
          <w:sz w:val="30"/>
          <w:szCs w:val="30"/>
          <w:rtl/>
        </w:rPr>
        <w:t xml:space="preserve"> </w:t>
      </w:r>
      <w:r w:rsidRPr="00DA61F3">
        <w:rPr>
          <w:rFonts w:cs="KFGQPC Uthman Taha Naskh"/>
          <w:sz w:val="30"/>
          <w:szCs w:val="30"/>
          <w:rtl/>
        </w:rPr>
        <w:lastRenderedPageBreak/>
        <w:t>نظائر ذلك</w:t>
      </w:r>
      <w:r w:rsidR="005B079B" w:rsidRPr="00DA61F3">
        <w:rPr>
          <w:rFonts w:cs="KFGQPC Uthman Taha Naskh" w:hint="cs"/>
          <w:sz w:val="30"/>
          <w:szCs w:val="30"/>
          <w:rtl/>
        </w:rPr>
        <w:t>:</w:t>
      </w:r>
      <w:r w:rsidRPr="00DA61F3">
        <w:rPr>
          <w:rFonts w:cs="KFGQPC Uthman Taha Naskh"/>
          <w:sz w:val="30"/>
          <w:szCs w:val="30"/>
          <w:rtl/>
        </w:rPr>
        <w:t xml:space="preserve"> نقول</w:t>
      </w:r>
      <w:r w:rsidR="005B079B" w:rsidRPr="00DA61F3">
        <w:rPr>
          <w:rFonts w:cs="KFGQPC Uthman Taha Naskh" w:hint="cs"/>
          <w:sz w:val="30"/>
          <w:szCs w:val="30"/>
          <w:rtl/>
        </w:rPr>
        <w:t>:</w:t>
      </w:r>
      <w:r w:rsidRPr="00DA61F3">
        <w:rPr>
          <w:rFonts w:cs="KFGQPC Uthman Taha Naskh"/>
          <w:sz w:val="30"/>
          <w:szCs w:val="30"/>
          <w:rtl/>
        </w:rPr>
        <w:t xml:space="preserve"> من جارك؟ فيقول</w:t>
      </w:r>
      <w:r w:rsidR="00A8451E" w:rsidRPr="00DA61F3">
        <w:rPr>
          <w:rFonts w:cs="KFGQPC Uthman Taha Naskh"/>
          <w:sz w:val="30"/>
          <w:szCs w:val="30"/>
          <w:rtl/>
        </w:rPr>
        <w:t>:</w:t>
      </w:r>
      <w:r w:rsidRPr="00DA61F3">
        <w:rPr>
          <w:rFonts w:cs="KFGQPC Uthman Taha Naskh"/>
          <w:sz w:val="30"/>
          <w:szCs w:val="30"/>
          <w:rtl/>
        </w:rPr>
        <w:t xml:space="preserve"> زيد</w:t>
      </w:r>
      <w:r w:rsidR="005B079B" w:rsidRPr="00DA61F3">
        <w:rPr>
          <w:rFonts w:cs="KFGQPC Uthman Taha Naskh" w:hint="cs"/>
          <w:sz w:val="30"/>
          <w:szCs w:val="30"/>
          <w:rtl/>
        </w:rPr>
        <w:t>،</w:t>
      </w:r>
      <w:r w:rsidRPr="00DA61F3">
        <w:rPr>
          <w:rFonts w:cs="KFGQPC Uthman Taha Naskh"/>
          <w:sz w:val="30"/>
          <w:szCs w:val="30"/>
          <w:rtl/>
        </w:rPr>
        <w:t xml:space="preserve"> وأما الاسم المفرد م</w:t>
      </w:r>
      <w:r w:rsidR="005B079B" w:rsidRPr="00DA61F3">
        <w:rPr>
          <w:rFonts w:cs="KFGQPC Uthman Taha Naskh" w:hint="cs"/>
          <w:sz w:val="30"/>
          <w:szCs w:val="30"/>
          <w:rtl/>
        </w:rPr>
        <w:t>ُ</w:t>
      </w:r>
      <w:r w:rsidRPr="00DA61F3">
        <w:rPr>
          <w:rFonts w:cs="KFGQPC Uthman Taha Naskh"/>
          <w:sz w:val="30"/>
          <w:szCs w:val="30"/>
          <w:rtl/>
        </w:rPr>
        <w:t>ظهر</w:t>
      </w:r>
      <w:r w:rsidR="005B079B" w:rsidRPr="00DA61F3">
        <w:rPr>
          <w:rFonts w:cs="KFGQPC Uthman Taha Naskh" w:hint="cs"/>
          <w:sz w:val="30"/>
          <w:szCs w:val="30"/>
          <w:rtl/>
        </w:rPr>
        <w:t>ً</w:t>
      </w:r>
      <w:r w:rsidRPr="00DA61F3">
        <w:rPr>
          <w:rFonts w:cs="KFGQPC Uthman Taha Naskh"/>
          <w:sz w:val="30"/>
          <w:szCs w:val="30"/>
          <w:rtl/>
        </w:rPr>
        <w:t>ا ومضمر</w:t>
      </w:r>
      <w:r w:rsidR="005B079B" w:rsidRPr="00DA61F3">
        <w:rPr>
          <w:rFonts w:cs="KFGQPC Uthman Taha Naskh" w:hint="cs"/>
          <w:sz w:val="30"/>
          <w:szCs w:val="30"/>
          <w:rtl/>
        </w:rPr>
        <w:t>ً</w:t>
      </w:r>
      <w:r w:rsidRPr="00DA61F3">
        <w:rPr>
          <w:rFonts w:cs="KFGQPC Uthman Taha Naskh"/>
          <w:sz w:val="30"/>
          <w:szCs w:val="30"/>
          <w:rtl/>
        </w:rPr>
        <w:t>ا فليس بكلام تام</w:t>
      </w:r>
      <w:r w:rsidR="00DA24C0" w:rsidRPr="00DA61F3">
        <w:rPr>
          <w:rFonts w:cs="KFGQPC Uthman Taha Naskh"/>
          <w:sz w:val="30"/>
          <w:szCs w:val="30"/>
          <w:rtl/>
        </w:rPr>
        <w:t>،</w:t>
      </w:r>
      <w:r w:rsidRPr="00DA61F3">
        <w:rPr>
          <w:rFonts w:cs="KFGQPC Uthman Taha Naskh"/>
          <w:sz w:val="30"/>
          <w:szCs w:val="30"/>
          <w:rtl/>
        </w:rPr>
        <w:t xml:space="preserve"> ولا جملة مفيدة</w:t>
      </w:r>
      <w:r w:rsidR="00DA24C0" w:rsidRPr="00DA61F3">
        <w:rPr>
          <w:rFonts w:cs="KFGQPC Uthman Taha Naskh"/>
          <w:sz w:val="30"/>
          <w:szCs w:val="30"/>
          <w:rtl/>
        </w:rPr>
        <w:t>،</w:t>
      </w:r>
      <w:r w:rsidRPr="00DA61F3">
        <w:rPr>
          <w:rFonts w:cs="KFGQPC Uthman Taha Naskh"/>
          <w:sz w:val="30"/>
          <w:szCs w:val="30"/>
          <w:rtl/>
        </w:rPr>
        <w:t xml:space="preserve"> ولا يتعلق به إيمان ولا كفر ولا أمر ولا نهي</w:t>
      </w:r>
      <w:r w:rsidR="00DA24C0" w:rsidRPr="00DA61F3">
        <w:rPr>
          <w:rFonts w:cs="KFGQPC Uthman Taha Naskh"/>
          <w:sz w:val="30"/>
          <w:szCs w:val="30"/>
          <w:rtl/>
        </w:rPr>
        <w:t>،</w:t>
      </w:r>
      <w:r w:rsidRPr="00DA61F3">
        <w:rPr>
          <w:rFonts w:cs="KFGQPC Uthman Taha Naskh"/>
          <w:sz w:val="30"/>
          <w:szCs w:val="30"/>
          <w:rtl/>
        </w:rPr>
        <w:t xml:space="preserve"> ولم يذكر ذلك رسول الله صلى الله عليه وسلم</w:t>
      </w:r>
      <w:r w:rsidR="00DA24C0" w:rsidRPr="00DA61F3">
        <w:rPr>
          <w:rFonts w:cs="KFGQPC Uthman Taha Naskh"/>
          <w:sz w:val="30"/>
          <w:szCs w:val="30"/>
          <w:rtl/>
        </w:rPr>
        <w:t>،</w:t>
      </w:r>
      <w:r w:rsidRPr="00DA61F3">
        <w:rPr>
          <w:rFonts w:cs="KFGQPC Uthman Taha Naskh"/>
          <w:sz w:val="30"/>
          <w:szCs w:val="30"/>
          <w:rtl/>
        </w:rPr>
        <w:t xml:space="preserve"> ولا يعطي القلب نفسه معرفة مفيدة</w:t>
      </w:r>
      <w:r w:rsidR="00DA24C0" w:rsidRPr="00DA61F3">
        <w:rPr>
          <w:rFonts w:cs="KFGQPC Uthman Taha Naskh"/>
          <w:sz w:val="30"/>
          <w:szCs w:val="30"/>
          <w:rtl/>
        </w:rPr>
        <w:t>،</w:t>
      </w:r>
      <w:r w:rsidRPr="00DA61F3">
        <w:rPr>
          <w:rFonts w:cs="KFGQPC Uthman Taha Naskh"/>
          <w:sz w:val="30"/>
          <w:szCs w:val="30"/>
          <w:rtl/>
        </w:rPr>
        <w:t xml:space="preserve"> ولا حال</w:t>
      </w:r>
      <w:r w:rsidR="005B079B" w:rsidRPr="00DA61F3">
        <w:rPr>
          <w:rFonts w:cs="KFGQPC Uthman Taha Naskh" w:hint="cs"/>
          <w:sz w:val="30"/>
          <w:szCs w:val="30"/>
          <w:rtl/>
        </w:rPr>
        <w:t>ً</w:t>
      </w:r>
      <w:r w:rsidRPr="00DA61F3">
        <w:rPr>
          <w:rFonts w:cs="KFGQPC Uthman Taha Naskh"/>
          <w:sz w:val="30"/>
          <w:szCs w:val="30"/>
          <w:rtl/>
        </w:rPr>
        <w:t>ا نافع</w:t>
      </w:r>
      <w:r w:rsidR="005B079B" w:rsidRPr="00DA61F3">
        <w:rPr>
          <w:rFonts w:cs="KFGQPC Uthman Taha Naskh" w:hint="cs"/>
          <w:sz w:val="30"/>
          <w:szCs w:val="30"/>
          <w:rtl/>
        </w:rPr>
        <w:t>ً</w:t>
      </w:r>
      <w:r w:rsidRPr="00DA61F3">
        <w:rPr>
          <w:rFonts w:cs="KFGQPC Uthman Taha Naskh"/>
          <w:sz w:val="30"/>
          <w:szCs w:val="30"/>
          <w:rtl/>
        </w:rPr>
        <w:t>ا</w:t>
      </w:r>
      <w:r w:rsidR="00DA24C0" w:rsidRPr="00DA61F3">
        <w:rPr>
          <w:rFonts w:cs="KFGQPC Uthman Taha Naskh"/>
          <w:sz w:val="30"/>
          <w:szCs w:val="30"/>
          <w:rtl/>
        </w:rPr>
        <w:t>،</w:t>
      </w:r>
      <w:r w:rsidRPr="00DA61F3">
        <w:rPr>
          <w:rFonts w:cs="KFGQPC Uthman Taha Naskh"/>
          <w:sz w:val="30"/>
          <w:szCs w:val="30"/>
          <w:rtl/>
        </w:rPr>
        <w:t xml:space="preserve"> وإنما يعطيه تصور</w:t>
      </w:r>
      <w:r w:rsidR="005B079B" w:rsidRPr="00DA61F3">
        <w:rPr>
          <w:rFonts w:cs="KFGQPC Uthman Taha Naskh" w:hint="cs"/>
          <w:sz w:val="30"/>
          <w:szCs w:val="30"/>
          <w:rtl/>
        </w:rPr>
        <w:t>ً</w:t>
      </w:r>
      <w:r w:rsidRPr="00DA61F3">
        <w:rPr>
          <w:rFonts w:cs="KFGQPC Uthman Taha Naskh"/>
          <w:sz w:val="30"/>
          <w:szCs w:val="30"/>
          <w:rtl/>
        </w:rPr>
        <w:t>ا مطلق</w:t>
      </w:r>
      <w:r w:rsidR="005B079B" w:rsidRPr="00DA61F3">
        <w:rPr>
          <w:rFonts w:cs="KFGQPC Uthman Taha Naskh" w:hint="cs"/>
          <w:sz w:val="30"/>
          <w:szCs w:val="30"/>
          <w:rtl/>
        </w:rPr>
        <w:t>ً</w:t>
      </w:r>
      <w:r w:rsidRPr="00DA61F3">
        <w:rPr>
          <w:rFonts w:cs="KFGQPC Uthman Taha Naskh"/>
          <w:sz w:val="30"/>
          <w:szCs w:val="30"/>
          <w:rtl/>
        </w:rPr>
        <w:t>ا لا يحكم فيه بنفي ولا إثبات</w:t>
      </w:r>
      <w:r w:rsidR="005B079B" w:rsidRPr="00DA61F3">
        <w:rPr>
          <w:rFonts w:cs="KFGQPC Uthman Taha Naskh" w:hint="cs"/>
          <w:sz w:val="30"/>
          <w:szCs w:val="30"/>
          <w:rtl/>
        </w:rPr>
        <w:t>،</w:t>
      </w:r>
      <w:r w:rsidRPr="00DA61F3">
        <w:rPr>
          <w:rFonts w:cs="KFGQPC Uthman Taha Naskh"/>
          <w:sz w:val="30"/>
          <w:szCs w:val="30"/>
          <w:rtl/>
        </w:rPr>
        <w:t xml:space="preserve"> إلى أن قال</w:t>
      </w:r>
      <w:r w:rsidR="00A8451E" w:rsidRPr="00DA61F3">
        <w:rPr>
          <w:rFonts w:cs="KFGQPC Uthman Taha Naskh"/>
          <w:sz w:val="30"/>
          <w:szCs w:val="30"/>
          <w:rtl/>
        </w:rPr>
        <w:t>:</w:t>
      </w:r>
      <w:r w:rsidRPr="00DA61F3">
        <w:rPr>
          <w:rFonts w:cs="KFGQPC Uthman Taha Naskh"/>
          <w:sz w:val="30"/>
          <w:szCs w:val="30"/>
          <w:rtl/>
        </w:rPr>
        <w:t xml:space="preserve"> وقد وقع بعض من واظب على هذا الذكر بالاسم المفرد وب</w:t>
      </w:r>
      <w:r w:rsidR="005B079B" w:rsidRPr="00DA61F3">
        <w:rPr>
          <w:rFonts w:cs="KFGQPC Uthman Taha Naskh" w:hint="cs"/>
          <w:sz w:val="30"/>
          <w:szCs w:val="30"/>
          <w:rtl/>
        </w:rPr>
        <w:t>ـ</w:t>
      </w:r>
      <w:r w:rsidRPr="00DA61F3">
        <w:rPr>
          <w:rFonts w:cs="KFGQPC Uthman Taha Naskh"/>
          <w:sz w:val="30"/>
          <w:szCs w:val="30"/>
          <w:rtl/>
        </w:rPr>
        <w:t>: هو</w:t>
      </w:r>
      <w:r w:rsidR="005B079B" w:rsidRPr="00DA61F3">
        <w:rPr>
          <w:rFonts w:cs="KFGQPC Uthman Taha Naskh" w:hint="cs"/>
          <w:sz w:val="30"/>
          <w:szCs w:val="30"/>
          <w:rtl/>
        </w:rPr>
        <w:t>،</w:t>
      </w:r>
      <w:r w:rsidRPr="00DA61F3">
        <w:rPr>
          <w:rFonts w:cs="KFGQPC Uthman Taha Naskh"/>
          <w:sz w:val="30"/>
          <w:szCs w:val="30"/>
          <w:rtl/>
        </w:rPr>
        <w:t xml:space="preserve"> في فنون من الاتحاد</w:t>
      </w:r>
      <w:r w:rsidR="00DA24C0" w:rsidRPr="00DA61F3">
        <w:rPr>
          <w:rFonts w:cs="KFGQPC Uthman Taha Naskh"/>
          <w:sz w:val="30"/>
          <w:szCs w:val="30"/>
          <w:rtl/>
        </w:rPr>
        <w:t>،</w:t>
      </w:r>
      <w:r w:rsidRPr="00DA61F3">
        <w:rPr>
          <w:rFonts w:cs="KFGQPC Uthman Taha Naskh"/>
          <w:sz w:val="30"/>
          <w:szCs w:val="30"/>
          <w:rtl/>
        </w:rPr>
        <w:t xml:space="preserve"> وما يذكر عن بعض الشيوخ في أنه قال</w:t>
      </w:r>
      <w:r w:rsidR="00A8451E" w:rsidRPr="00DA61F3">
        <w:rPr>
          <w:rFonts w:cs="KFGQPC Uthman Taha Naskh"/>
          <w:sz w:val="30"/>
          <w:szCs w:val="30"/>
          <w:rtl/>
        </w:rPr>
        <w:t>:</w:t>
      </w:r>
      <w:r w:rsidRPr="00DA61F3">
        <w:rPr>
          <w:rFonts w:cs="KFGQPC Uthman Taha Naskh"/>
          <w:sz w:val="30"/>
          <w:szCs w:val="30"/>
          <w:rtl/>
        </w:rPr>
        <w:t xml:space="preserve"> أخاف أن أموت بين النفي وال</w:t>
      </w:r>
      <w:r w:rsidR="005B079B" w:rsidRPr="00DA61F3">
        <w:rPr>
          <w:rFonts w:cs="KFGQPC Uthman Taha Naskh" w:hint="cs"/>
          <w:sz w:val="30"/>
          <w:szCs w:val="30"/>
          <w:rtl/>
        </w:rPr>
        <w:t>إ</w:t>
      </w:r>
      <w:r w:rsidRPr="00DA61F3">
        <w:rPr>
          <w:rFonts w:cs="KFGQPC Uthman Taha Naskh"/>
          <w:sz w:val="30"/>
          <w:szCs w:val="30"/>
          <w:rtl/>
        </w:rPr>
        <w:t>ثبات</w:t>
      </w:r>
      <w:r w:rsidR="00DA24C0" w:rsidRPr="00DA61F3">
        <w:rPr>
          <w:rFonts w:cs="KFGQPC Uthman Taha Naskh"/>
          <w:sz w:val="30"/>
          <w:szCs w:val="30"/>
          <w:rtl/>
        </w:rPr>
        <w:t>،</w:t>
      </w:r>
      <w:r w:rsidRPr="00DA61F3">
        <w:rPr>
          <w:rFonts w:cs="KFGQPC Uthman Taha Naskh"/>
          <w:sz w:val="30"/>
          <w:szCs w:val="30"/>
          <w:rtl/>
        </w:rPr>
        <w:t xml:space="preserve"> حال لا يقتد</w:t>
      </w:r>
      <w:r w:rsidR="005B079B" w:rsidRPr="00DA61F3">
        <w:rPr>
          <w:rFonts w:cs="KFGQPC Uthman Taha Naskh" w:hint="cs"/>
          <w:sz w:val="30"/>
          <w:szCs w:val="30"/>
          <w:rtl/>
        </w:rPr>
        <w:t>ى</w:t>
      </w:r>
      <w:r w:rsidRPr="00DA61F3">
        <w:rPr>
          <w:rFonts w:cs="KFGQPC Uthman Taha Naskh"/>
          <w:sz w:val="30"/>
          <w:szCs w:val="30"/>
          <w:rtl/>
        </w:rPr>
        <w:t xml:space="preserve"> فيها بصاحبها</w:t>
      </w:r>
      <w:r w:rsidR="00DA24C0" w:rsidRPr="00DA61F3">
        <w:rPr>
          <w:rFonts w:cs="KFGQPC Uthman Taha Naskh"/>
          <w:sz w:val="30"/>
          <w:szCs w:val="30"/>
          <w:rtl/>
        </w:rPr>
        <w:t>،</w:t>
      </w:r>
      <w:r w:rsidRPr="00DA61F3">
        <w:rPr>
          <w:rFonts w:cs="KFGQPC Uthman Taha Naskh"/>
          <w:sz w:val="30"/>
          <w:szCs w:val="30"/>
          <w:rtl/>
        </w:rPr>
        <w:t xml:space="preserve"> فإن</w:t>
      </w:r>
      <w:r w:rsidR="005B079B" w:rsidRPr="00DA61F3">
        <w:rPr>
          <w:rFonts w:cs="KFGQPC Uthman Taha Naskh" w:hint="cs"/>
          <w:sz w:val="30"/>
          <w:szCs w:val="30"/>
          <w:rtl/>
        </w:rPr>
        <w:t>ّ</w:t>
      </w:r>
      <w:r w:rsidRPr="00DA61F3">
        <w:rPr>
          <w:rFonts w:cs="KFGQPC Uthman Taha Naskh"/>
          <w:sz w:val="30"/>
          <w:szCs w:val="30"/>
          <w:rtl/>
        </w:rPr>
        <w:t xml:space="preserve"> في ذلك من الغلط ما لا خفاء به</w:t>
      </w:r>
      <w:r w:rsidR="00DA24C0" w:rsidRPr="00DA61F3">
        <w:rPr>
          <w:rFonts w:cs="KFGQPC Uthman Taha Naskh"/>
          <w:sz w:val="30"/>
          <w:szCs w:val="30"/>
          <w:rtl/>
        </w:rPr>
        <w:t>،</w:t>
      </w:r>
      <w:r w:rsidRPr="00DA61F3">
        <w:rPr>
          <w:rFonts w:cs="KFGQPC Uthman Taha Naskh"/>
          <w:sz w:val="30"/>
          <w:szCs w:val="30"/>
          <w:rtl/>
        </w:rPr>
        <w:t xml:space="preserve"> إذ لو مات العبد في هذه الحال لم يمت إلا على ما قصده ونواه</w:t>
      </w:r>
      <w:r w:rsidR="00DA24C0" w:rsidRPr="00DA61F3">
        <w:rPr>
          <w:rFonts w:cs="KFGQPC Uthman Taha Naskh"/>
          <w:sz w:val="30"/>
          <w:szCs w:val="30"/>
          <w:rtl/>
        </w:rPr>
        <w:t>،</w:t>
      </w:r>
      <w:r w:rsidRPr="00DA61F3">
        <w:rPr>
          <w:rFonts w:cs="KFGQPC Uthman Taha Naskh"/>
          <w:sz w:val="30"/>
          <w:szCs w:val="30"/>
          <w:rtl/>
        </w:rPr>
        <w:t xml:space="preserve"> إذ الأعمال بالنيات</w:t>
      </w:r>
      <w:r w:rsidR="00DA24C0" w:rsidRPr="00DA61F3">
        <w:rPr>
          <w:rFonts w:cs="KFGQPC Uthman Taha Naskh"/>
          <w:sz w:val="30"/>
          <w:szCs w:val="30"/>
          <w:rtl/>
        </w:rPr>
        <w:t>،</w:t>
      </w:r>
      <w:r w:rsidRPr="00DA61F3">
        <w:rPr>
          <w:rFonts w:cs="KFGQPC Uthman Taha Naskh"/>
          <w:sz w:val="30"/>
          <w:szCs w:val="30"/>
          <w:rtl/>
        </w:rPr>
        <w:t xml:space="preserve"> وقد ثبت أن النبي صلى الله عليه وسلم أمر بتلقين الميت لا إله إلا الله</w:t>
      </w:r>
      <w:r w:rsidR="005B079B" w:rsidRPr="00DA61F3">
        <w:rPr>
          <w:rFonts w:cs="KFGQPC Uthman Taha Naskh" w:hint="cs"/>
          <w:sz w:val="30"/>
          <w:szCs w:val="30"/>
          <w:rtl/>
        </w:rPr>
        <w:t>،</w:t>
      </w:r>
      <w:r w:rsidRPr="00DA61F3">
        <w:rPr>
          <w:rFonts w:cs="KFGQPC Uthman Taha Naskh"/>
          <w:sz w:val="30"/>
          <w:szCs w:val="30"/>
          <w:rtl/>
        </w:rPr>
        <w:t xml:space="preserve"> وقال</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من كان </w:t>
      </w:r>
      <w:r w:rsidR="005B079B" w:rsidRPr="00DA61F3">
        <w:rPr>
          <w:rFonts w:cs="KFGQPC Uthman Taha Naskh" w:hint="cs"/>
          <w:sz w:val="30"/>
          <w:szCs w:val="30"/>
          <w:rtl/>
        </w:rPr>
        <w:t>آ</w:t>
      </w:r>
      <w:r w:rsidRPr="00DA61F3">
        <w:rPr>
          <w:rFonts w:cs="KFGQPC Uthman Taha Naskh"/>
          <w:sz w:val="30"/>
          <w:szCs w:val="30"/>
          <w:rtl/>
        </w:rPr>
        <w:t>خر كلامه لا إله إلا الله دخل الجنة</w:t>
      </w:r>
      <w:r w:rsidR="00497471">
        <w:rPr>
          <w:rFonts w:cs="KFGQPC Uthman Taha Naskh"/>
          <w:sz w:val="30"/>
          <w:szCs w:val="30"/>
          <w:rtl/>
        </w:rPr>
        <w:t>]</w:t>
      </w:r>
      <w:r w:rsidR="005B079B" w:rsidRPr="00DA61F3">
        <w:rPr>
          <w:rFonts w:cs="KFGQPC Uthman Taha Naskh" w:hint="cs"/>
          <w:sz w:val="30"/>
          <w:szCs w:val="30"/>
          <w:rtl/>
        </w:rPr>
        <w:t>،</w:t>
      </w:r>
      <w:r w:rsidRPr="00DA61F3">
        <w:rPr>
          <w:rFonts w:cs="KFGQPC Uthman Taha Naskh"/>
          <w:sz w:val="30"/>
          <w:szCs w:val="30"/>
          <w:rtl/>
        </w:rPr>
        <w:t xml:space="preserve">  ولو كان ما ذكره محظور</w:t>
      </w:r>
      <w:r w:rsidR="005B079B" w:rsidRPr="00DA61F3">
        <w:rPr>
          <w:rFonts w:cs="KFGQPC Uthman Taha Naskh" w:hint="cs"/>
          <w:sz w:val="30"/>
          <w:szCs w:val="30"/>
          <w:rtl/>
        </w:rPr>
        <w:t>ً</w:t>
      </w:r>
      <w:r w:rsidRPr="00DA61F3">
        <w:rPr>
          <w:rFonts w:cs="KFGQPC Uthman Taha Naskh"/>
          <w:sz w:val="30"/>
          <w:szCs w:val="30"/>
          <w:rtl/>
        </w:rPr>
        <w:t>ا لم يلقن الميت كلمة يخاف أن يموت في أثنائها موت</w:t>
      </w:r>
      <w:r w:rsidR="005B079B" w:rsidRPr="00DA61F3">
        <w:rPr>
          <w:rFonts w:cs="KFGQPC Uthman Taha Naskh" w:hint="cs"/>
          <w:sz w:val="30"/>
          <w:szCs w:val="30"/>
          <w:rtl/>
        </w:rPr>
        <w:t>ً</w:t>
      </w:r>
      <w:r w:rsidRPr="00DA61F3">
        <w:rPr>
          <w:rFonts w:cs="KFGQPC Uthman Taha Naskh"/>
          <w:sz w:val="30"/>
          <w:szCs w:val="30"/>
          <w:rtl/>
        </w:rPr>
        <w:t>ا غير محمود</w:t>
      </w:r>
      <w:r w:rsidR="005B079B" w:rsidRPr="00DA61F3">
        <w:rPr>
          <w:rFonts w:cs="KFGQPC Uthman Taha Naskh" w:hint="cs"/>
          <w:sz w:val="30"/>
          <w:szCs w:val="30"/>
          <w:rtl/>
        </w:rPr>
        <w:t>،</w:t>
      </w:r>
      <w:r w:rsidRPr="00DA61F3">
        <w:rPr>
          <w:rFonts w:cs="KFGQPC Uthman Taha Naskh"/>
          <w:sz w:val="30"/>
          <w:szCs w:val="30"/>
          <w:rtl/>
        </w:rPr>
        <w:t xml:space="preserve"> بل كان ما اختاره من ذكر الاسم المفرد</w:t>
      </w:r>
      <w:r w:rsidR="00DA24C0" w:rsidRPr="00DA61F3">
        <w:rPr>
          <w:rFonts w:cs="KFGQPC Uthman Taha Naskh"/>
          <w:sz w:val="30"/>
          <w:szCs w:val="30"/>
          <w:rtl/>
        </w:rPr>
        <w:t>،</w:t>
      </w:r>
      <w:r w:rsidRPr="00DA61F3">
        <w:rPr>
          <w:rFonts w:cs="KFGQPC Uthman Taha Naskh"/>
          <w:sz w:val="30"/>
          <w:szCs w:val="30"/>
          <w:rtl/>
        </w:rPr>
        <w:t xml:space="preserve"> والذكر بالاسم المضمر أبعد عن السنة</w:t>
      </w:r>
      <w:r w:rsidR="00DA24C0" w:rsidRPr="00DA61F3">
        <w:rPr>
          <w:rFonts w:cs="KFGQPC Uthman Taha Naskh"/>
          <w:sz w:val="30"/>
          <w:szCs w:val="30"/>
          <w:rtl/>
        </w:rPr>
        <w:t>،</w:t>
      </w:r>
      <w:r w:rsidRPr="00DA61F3">
        <w:rPr>
          <w:rFonts w:cs="KFGQPC Uthman Taha Naskh"/>
          <w:sz w:val="30"/>
          <w:szCs w:val="30"/>
          <w:rtl/>
        </w:rPr>
        <w:t xml:space="preserve"> وأدخل في البدعة</w:t>
      </w:r>
      <w:r w:rsidR="00DA24C0" w:rsidRPr="00DA61F3">
        <w:rPr>
          <w:rFonts w:cs="KFGQPC Uthman Taha Naskh"/>
          <w:sz w:val="30"/>
          <w:szCs w:val="30"/>
          <w:rtl/>
        </w:rPr>
        <w:t>،</w:t>
      </w:r>
      <w:r w:rsidRPr="00DA61F3">
        <w:rPr>
          <w:rFonts w:cs="KFGQPC Uthman Taha Naskh"/>
          <w:sz w:val="30"/>
          <w:szCs w:val="30"/>
          <w:rtl/>
        </w:rPr>
        <w:t xml:space="preserve"> وأقرب إلى إضلال الشيطان</w:t>
      </w:r>
      <w:r w:rsidR="00DA24C0" w:rsidRPr="00DA61F3">
        <w:rPr>
          <w:rFonts w:cs="KFGQPC Uthman Taha Naskh"/>
          <w:sz w:val="30"/>
          <w:szCs w:val="30"/>
          <w:rtl/>
        </w:rPr>
        <w:t>،</w:t>
      </w:r>
      <w:r w:rsidRPr="00DA61F3">
        <w:rPr>
          <w:rFonts w:cs="KFGQPC Uthman Taha Naskh"/>
          <w:sz w:val="30"/>
          <w:szCs w:val="30"/>
          <w:rtl/>
        </w:rPr>
        <w:t xml:space="preserve"> فإن من قال: يا</w:t>
      </w:r>
      <w:r w:rsidR="005B079B" w:rsidRPr="00DA61F3">
        <w:rPr>
          <w:rFonts w:cs="KFGQPC Uthman Taha Naskh" w:hint="cs"/>
          <w:sz w:val="30"/>
          <w:szCs w:val="30"/>
          <w:rtl/>
        </w:rPr>
        <w:t xml:space="preserve"> </w:t>
      </w:r>
      <w:r w:rsidRPr="00DA61F3">
        <w:rPr>
          <w:rFonts w:cs="KFGQPC Uthman Taha Naskh"/>
          <w:sz w:val="30"/>
          <w:szCs w:val="30"/>
          <w:rtl/>
        </w:rPr>
        <w:t>هو</w:t>
      </w:r>
      <w:r w:rsidR="005B079B" w:rsidRPr="00DA61F3">
        <w:rPr>
          <w:rFonts w:cs="KFGQPC Uthman Taha Naskh" w:hint="cs"/>
          <w:sz w:val="30"/>
          <w:szCs w:val="30"/>
          <w:rtl/>
        </w:rPr>
        <w:t xml:space="preserve"> </w:t>
      </w:r>
      <w:r w:rsidRPr="00DA61F3">
        <w:rPr>
          <w:rFonts w:cs="KFGQPC Uthman Taha Naskh"/>
          <w:sz w:val="30"/>
          <w:szCs w:val="30"/>
          <w:rtl/>
        </w:rPr>
        <w:t>يا</w:t>
      </w:r>
      <w:r w:rsidR="005B079B" w:rsidRPr="00DA61F3">
        <w:rPr>
          <w:rFonts w:cs="KFGQPC Uthman Taha Naskh" w:hint="cs"/>
          <w:sz w:val="30"/>
          <w:szCs w:val="30"/>
          <w:rtl/>
        </w:rPr>
        <w:t xml:space="preserve"> </w:t>
      </w:r>
      <w:r w:rsidRPr="00DA61F3">
        <w:rPr>
          <w:rFonts w:cs="KFGQPC Uthman Taha Naskh"/>
          <w:sz w:val="30"/>
          <w:szCs w:val="30"/>
          <w:rtl/>
        </w:rPr>
        <w:t>هو</w:t>
      </w:r>
      <w:r w:rsidR="00DA24C0" w:rsidRPr="00DA61F3">
        <w:rPr>
          <w:rFonts w:cs="KFGQPC Uthman Taha Naskh"/>
          <w:sz w:val="30"/>
          <w:szCs w:val="30"/>
          <w:rtl/>
        </w:rPr>
        <w:t>،</w:t>
      </w:r>
      <w:r w:rsidRPr="00DA61F3">
        <w:rPr>
          <w:rFonts w:cs="KFGQPC Uthman Taha Naskh"/>
          <w:sz w:val="30"/>
          <w:szCs w:val="30"/>
          <w:rtl/>
        </w:rPr>
        <w:t xml:space="preserve"> أو: هو:</w:t>
      </w:r>
      <w:r w:rsidR="00DA24C0" w:rsidRPr="00DA61F3">
        <w:rPr>
          <w:rFonts w:cs="KFGQPC Uthman Taha Naskh"/>
          <w:sz w:val="30"/>
          <w:szCs w:val="30"/>
          <w:rtl/>
        </w:rPr>
        <w:t>،</w:t>
      </w:r>
      <w:r w:rsidRPr="00DA61F3">
        <w:rPr>
          <w:rFonts w:cs="KFGQPC Uthman Taha Naskh"/>
          <w:sz w:val="30"/>
          <w:szCs w:val="30"/>
          <w:rtl/>
        </w:rPr>
        <w:t xml:space="preserve"> ونحو ذلك لم يكن الضمير عائد</w:t>
      </w:r>
      <w:r w:rsidR="00F95A82" w:rsidRPr="00DA61F3">
        <w:rPr>
          <w:rFonts w:cs="KFGQPC Uthman Taha Naskh" w:hint="cs"/>
          <w:sz w:val="30"/>
          <w:szCs w:val="30"/>
          <w:rtl/>
        </w:rPr>
        <w:t>ً</w:t>
      </w:r>
      <w:r w:rsidRPr="00DA61F3">
        <w:rPr>
          <w:rFonts w:cs="KFGQPC Uthman Taha Naskh"/>
          <w:sz w:val="30"/>
          <w:szCs w:val="30"/>
          <w:rtl/>
        </w:rPr>
        <w:t>ا إلا إلى ما يصوره قلبه</w:t>
      </w:r>
      <w:r w:rsidR="00DA24C0" w:rsidRPr="00DA61F3">
        <w:rPr>
          <w:rFonts w:cs="KFGQPC Uthman Taha Naskh"/>
          <w:sz w:val="30"/>
          <w:szCs w:val="30"/>
          <w:rtl/>
        </w:rPr>
        <w:t>،</w:t>
      </w:r>
      <w:r w:rsidRPr="00DA61F3">
        <w:rPr>
          <w:rFonts w:cs="KFGQPC Uthman Taha Naskh"/>
          <w:sz w:val="30"/>
          <w:szCs w:val="30"/>
          <w:rtl/>
        </w:rPr>
        <w:t xml:space="preserve"> والقلب قد يهتدي وقد يضل</w:t>
      </w:r>
      <w:r w:rsidR="00F95A82" w:rsidRPr="00DA61F3">
        <w:rPr>
          <w:rFonts w:cs="KFGQPC Uthman Taha Naskh" w:hint="cs"/>
          <w:sz w:val="30"/>
          <w:szCs w:val="30"/>
          <w:rtl/>
        </w:rPr>
        <w:t>،</w:t>
      </w:r>
      <w:r w:rsidRPr="00DA61F3">
        <w:rPr>
          <w:rFonts w:cs="KFGQPC Uthman Taha Naskh"/>
          <w:sz w:val="30"/>
          <w:szCs w:val="30"/>
          <w:rtl/>
        </w:rPr>
        <w:t xml:space="preserve"> وقد صن</w:t>
      </w:r>
      <w:r w:rsidR="00F95A82" w:rsidRPr="00DA61F3">
        <w:rPr>
          <w:rFonts w:cs="KFGQPC Uthman Taha Naskh" w:hint="cs"/>
          <w:sz w:val="30"/>
          <w:szCs w:val="30"/>
          <w:rtl/>
        </w:rPr>
        <w:t>ّ</w:t>
      </w:r>
      <w:r w:rsidRPr="00DA61F3">
        <w:rPr>
          <w:rFonts w:cs="KFGQPC Uthman Taha Naskh"/>
          <w:sz w:val="30"/>
          <w:szCs w:val="30"/>
          <w:rtl/>
        </w:rPr>
        <w:t xml:space="preserve">ف صاحب الفصوص </w:t>
      </w:r>
      <w:r w:rsidR="00F95A82" w:rsidRPr="00DA61F3">
        <w:rPr>
          <w:rFonts w:cs="KFGQPC Uthman Taha Naskh" w:hint="cs"/>
          <w:sz w:val="30"/>
          <w:szCs w:val="30"/>
          <w:rtl/>
        </w:rPr>
        <w:t>-أي: ابن عربي-</w:t>
      </w:r>
      <w:r w:rsidRPr="00DA61F3">
        <w:rPr>
          <w:rFonts w:cs="KFGQPC Uthman Taha Naskh"/>
          <w:sz w:val="30"/>
          <w:szCs w:val="30"/>
          <w:rtl/>
        </w:rPr>
        <w:t xml:space="preserve"> كتاب</w:t>
      </w:r>
      <w:r w:rsidR="00F95A82" w:rsidRPr="00DA61F3">
        <w:rPr>
          <w:rFonts w:cs="KFGQPC Uthman Taha Naskh" w:hint="cs"/>
          <w:sz w:val="30"/>
          <w:szCs w:val="30"/>
          <w:rtl/>
        </w:rPr>
        <w:t>ً</w:t>
      </w:r>
      <w:r w:rsidRPr="00DA61F3">
        <w:rPr>
          <w:rFonts w:cs="KFGQPC Uthman Taha Naskh"/>
          <w:sz w:val="30"/>
          <w:szCs w:val="30"/>
          <w:rtl/>
        </w:rPr>
        <w:t>ا سماه كتاب</w:t>
      </w:r>
      <w:r w:rsidR="00A8451E" w:rsidRPr="00DA61F3">
        <w:rPr>
          <w:rFonts w:cs="KFGQPC Uthman Taha Naskh"/>
          <w:sz w:val="30"/>
          <w:szCs w:val="30"/>
          <w:rtl/>
        </w:rPr>
        <w:t>:</w:t>
      </w:r>
      <w:r w:rsidRPr="00DA61F3">
        <w:rPr>
          <w:rFonts w:cs="KFGQPC Uthman Taha Naskh"/>
          <w:sz w:val="30"/>
          <w:szCs w:val="30"/>
          <w:rtl/>
        </w:rPr>
        <w:t xml:space="preserve"> "الهو"</w:t>
      </w:r>
      <w:r w:rsidR="00F95A82" w:rsidRPr="00DA61F3">
        <w:rPr>
          <w:rFonts w:cs="KFGQPC Uthman Taha Naskh" w:hint="cs"/>
          <w:sz w:val="30"/>
          <w:szCs w:val="30"/>
          <w:rtl/>
        </w:rPr>
        <w:t>،</w:t>
      </w:r>
      <w:r w:rsidRPr="00DA61F3">
        <w:rPr>
          <w:rFonts w:cs="KFGQPC Uthman Taha Naskh"/>
          <w:sz w:val="30"/>
          <w:szCs w:val="30"/>
          <w:rtl/>
        </w:rPr>
        <w:t xml:space="preserve"> وزعم بعضهم أن قوله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وَمَا يَعْلَمُ تَأْوِيلَهُ إِلاَّ اللّهُ</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 عمران </w:t>
      </w:r>
      <w:r w:rsidR="00A8451E" w:rsidRPr="00DA61F3">
        <w:rPr>
          <w:rFonts w:cs="KFGQPC Uthman Taha Naskh"/>
          <w:sz w:val="30"/>
          <w:szCs w:val="30"/>
          <w:rtl/>
        </w:rPr>
        <w:t>الآية:</w:t>
      </w:r>
      <w:r w:rsidRPr="00DA61F3">
        <w:rPr>
          <w:rFonts w:cs="KFGQPC Uthman Taha Naskh"/>
          <w:sz w:val="30"/>
          <w:szCs w:val="30"/>
          <w:rtl/>
        </w:rPr>
        <w:t xml:space="preserve"> 7</w:t>
      </w:r>
      <w:r w:rsidR="00497471">
        <w:rPr>
          <w:rFonts w:cs="KFGQPC Uthman Taha Naskh" w:hint="cs"/>
          <w:sz w:val="30"/>
          <w:szCs w:val="30"/>
          <w:rtl/>
        </w:rPr>
        <w:t>]</w:t>
      </w:r>
      <w:r w:rsidR="00F95A82" w:rsidRPr="00DA61F3">
        <w:rPr>
          <w:rFonts w:cs="KFGQPC Uthman Taha Naskh" w:hint="cs"/>
          <w:sz w:val="30"/>
          <w:szCs w:val="30"/>
          <w:rtl/>
        </w:rPr>
        <w:t>،</w:t>
      </w:r>
      <w:r w:rsidRPr="00DA61F3">
        <w:rPr>
          <w:rFonts w:cs="KFGQPC Uthman Taha Naskh"/>
          <w:sz w:val="30"/>
          <w:szCs w:val="30"/>
          <w:rtl/>
        </w:rPr>
        <w:t xml:space="preserve"> معناه</w:t>
      </w:r>
      <w:r w:rsidR="00A8451E" w:rsidRPr="00DA61F3">
        <w:rPr>
          <w:rFonts w:cs="KFGQPC Uthman Taha Naskh"/>
          <w:sz w:val="30"/>
          <w:szCs w:val="30"/>
          <w:rtl/>
        </w:rPr>
        <w:t>:</w:t>
      </w:r>
      <w:r w:rsidRPr="00DA61F3">
        <w:rPr>
          <w:rFonts w:cs="KFGQPC Uthman Taha Naskh"/>
          <w:sz w:val="30"/>
          <w:szCs w:val="30"/>
          <w:rtl/>
        </w:rPr>
        <w:t xml:space="preserve"> وما يعلم تأويل هذا الاسم الذي هو ال</w:t>
      </w:r>
      <w:r w:rsidR="00856DD4" w:rsidRPr="00DA61F3">
        <w:rPr>
          <w:rFonts w:cs="KFGQPC Uthman Taha Naskh" w:hint="cs"/>
          <w:sz w:val="30"/>
          <w:szCs w:val="30"/>
          <w:rtl/>
        </w:rPr>
        <w:t>ـ"</w:t>
      </w:r>
      <w:r w:rsidRPr="00DA61F3">
        <w:rPr>
          <w:rFonts w:cs="KFGQPC Uthman Taha Naskh"/>
          <w:sz w:val="30"/>
          <w:szCs w:val="30"/>
          <w:rtl/>
        </w:rPr>
        <w:t>هو</w:t>
      </w:r>
      <w:r w:rsidR="00856DD4" w:rsidRPr="00DA61F3">
        <w:rPr>
          <w:rFonts w:cs="KFGQPC Uthman Taha Naskh" w:hint="cs"/>
          <w:sz w:val="30"/>
          <w:szCs w:val="30"/>
          <w:rtl/>
        </w:rPr>
        <w:t>"</w:t>
      </w:r>
      <w:r w:rsidR="00DA24C0" w:rsidRPr="00DA61F3">
        <w:rPr>
          <w:rFonts w:cs="KFGQPC Uthman Taha Naskh"/>
          <w:sz w:val="30"/>
          <w:szCs w:val="30"/>
          <w:rtl/>
        </w:rPr>
        <w:t>،</w:t>
      </w:r>
      <w:r w:rsidRPr="00DA61F3">
        <w:rPr>
          <w:rFonts w:cs="KFGQPC Uthman Taha Naskh"/>
          <w:sz w:val="30"/>
          <w:szCs w:val="30"/>
          <w:rtl/>
        </w:rPr>
        <w:t xml:space="preserve"> وهذا مما اتفق المسلمون </w:t>
      </w:r>
      <w:r w:rsidR="002D6737" w:rsidRPr="00DA61F3">
        <w:rPr>
          <w:rFonts w:cs="KFGQPC Uthman Taha Naskh" w:hint="cs"/>
          <w:sz w:val="30"/>
          <w:szCs w:val="30"/>
          <w:rtl/>
        </w:rPr>
        <w:t>-</w:t>
      </w:r>
      <w:r w:rsidRPr="00DA61F3">
        <w:rPr>
          <w:rFonts w:cs="KFGQPC Uthman Taha Naskh"/>
          <w:sz w:val="30"/>
          <w:szCs w:val="30"/>
          <w:rtl/>
        </w:rPr>
        <w:t>بل العقلاء</w:t>
      </w:r>
      <w:r w:rsidR="002D6737" w:rsidRPr="00DA61F3">
        <w:rPr>
          <w:rFonts w:cs="KFGQPC Uthman Taha Naskh" w:hint="cs"/>
          <w:sz w:val="30"/>
          <w:szCs w:val="30"/>
          <w:rtl/>
        </w:rPr>
        <w:t>-</w:t>
      </w:r>
      <w:r w:rsidRPr="00DA61F3">
        <w:rPr>
          <w:rFonts w:cs="KFGQPC Uthman Taha Naskh"/>
          <w:sz w:val="30"/>
          <w:szCs w:val="30"/>
          <w:rtl/>
        </w:rPr>
        <w:t xml:space="preserve"> على أنه من أبين الباطل</w:t>
      </w:r>
      <w:r w:rsidR="002D6737" w:rsidRPr="00DA61F3">
        <w:rPr>
          <w:rFonts w:cs="KFGQPC Uthman Taha Naskh" w:hint="cs"/>
          <w:sz w:val="30"/>
          <w:szCs w:val="30"/>
          <w:rtl/>
        </w:rPr>
        <w:t>،</w:t>
      </w:r>
      <w:r w:rsidRPr="00DA61F3">
        <w:rPr>
          <w:rFonts w:cs="KFGQPC Uthman Taha Naskh"/>
          <w:sz w:val="30"/>
          <w:szCs w:val="30"/>
          <w:rtl/>
        </w:rPr>
        <w:t xml:space="preserve"> فقد يظن ذ</w:t>
      </w:r>
      <w:r w:rsidR="002D6737" w:rsidRPr="00DA61F3">
        <w:rPr>
          <w:rFonts w:cs="KFGQPC Uthman Taha Naskh" w:hint="cs"/>
          <w:sz w:val="30"/>
          <w:szCs w:val="30"/>
          <w:rtl/>
        </w:rPr>
        <w:t>لك</w:t>
      </w:r>
      <w:r w:rsidRPr="00DA61F3">
        <w:rPr>
          <w:rFonts w:cs="KFGQPC Uthman Taha Naskh"/>
          <w:sz w:val="30"/>
          <w:szCs w:val="30"/>
          <w:rtl/>
        </w:rPr>
        <w:t xml:space="preserve"> من يظنه من هؤلاء</w:t>
      </w:r>
      <w:r w:rsidR="002D6737" w:rsidRPr="00DA61F3">
        <w:rPr>
          <w:rFonts w:cs="KFGQPC Uthman Taha Naskh" w:hint="cs"/>
          <w:sz w:val="30"/>
          <w:szCs w:val="30"/>
          <w:rtl/>
        </w:rPr>
        <w:t>،</w:t>
      </w:r>
      <w:r w:rsidRPr="00DA61F3">
        <w:rPr>
          <w:rFonts w:cs="KFGQPC Uthman Taha Naskh"/>
          <w:sz w:val="30"/>
          <w:szCs w:val="30"/>
          <w:rtl/>
        </w:rPr>
        <w:t xml:space="preserve"> حتى </w:t>
      </w:r>
      <w:r w:rsidRPr="00DA61F3">
        <w:rPr>
          <w:rFonts w:cs="KFGQPC Uthman Taha Naskh"/>
          <w:sz w:val="30"/>
          <w:szCs w:val="30"/>
          <w:rtl/>
        </w:rPr>
        <w:lastRenderedPageBreak/>
        <w:t>قلت لبعض من قال شيئ</w:t>
      </w:r>
      <w:r w:rsidR="002D6737" w:rsidRPr="00DA61F3">
        <w:rPr>
          <w:rFonts w:cs="KFGQPC Uthman Taha Naskh" w:hint="cs"/>
          <w:sz w:val="30"/>
          <w:szCs w:val="30"/>
          <w:rtl/>
        </w:rPr>
        <w:t>ً</w:t>
      </w:r>
      <w:r w:rsidRPr="00DA61F3">
        <w:rPr>
          <w:rFonts w:cs="KFGQPC Uthman Taha Naskh"/>
          <w:sz w:val="30"/>
          <w:szCs w:val="30"/>
          <w:rtl/>
        </w:rPr>
        <w:t>ا من ذلك</w:t>
      </w:r>
      <w:r w:rsidR="002D6737" w:rsidRPr="00DA61F3">
        <w:rPr>
          <w:rFonts w:cs="KFGQPC Uthman Taha Naskh" w:hint="cs"/>
          <w:sz w:val="30"/>
          <w:szCs w:val="30"/>
          <w:rtl/>
        </w:rPr>
        <w:t>:</w:t>
      </w:r>
      <w:r w:rsidRPr="00DA61F3">
        <w:rPr>
          <w:rFonts w:cs="KFGQPC Uthman Taha Naskh"/>
          <w:sz w:val="30"/>
          <w:szCs w:val="30"/>
          <w:rtl/>
        </w:rPr>
        <w:t xml:space="preserve"> لو كان هذا كما قلته لكتبت </w:t>
      </w:r>
      <w:r w:rsidR="00A8451E" w:rsidRPr="00DA61F3">
        <w:rPr>
          <w:rFonts w:cs="KFGQPC Uthman Taha Naskh"/>
          <w:sz w:val="30"/>
          <w:szCs w:val="30"/>
          <w:rtl/>
        </w:rPr>
        <w:t>الآية</w:t>
      </w:r>
      <w:r w:rsidR="002D6737" w:rsidRPr="00DA61F3">
        <w:rPr>
          <w:rFonts w:cs="KFGQPC Uthman Taha Naskh" w:hint="cs"/>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وما يعلم تأويل هو</w:t>
      </w:r>
      <w:r w:rsidR="00497471">
        <w:rPr>
          <w:rFonts w:cs="KFGQPC Uthman Taha Naskh" w:hint="cs"/>
          <w:sz w:val="30"/>
          <w:szCs w:val="30"/>
          <w:rtl/>
        </w:rPr>
        <w:t>]</w:t>
      </w:r>
      <w:r w:rsidR="002D6737" w:rsidRPr="00DA61F3">
        <w:rPr>
          <w:rFonts w:cs="KFGQPC Uthman Taha Naskh" w:hint="cs"/>
          <w:sz w:val="30"/>
          <w:szCs w:val="30"/>
          <w:rtl/>
        </w:rPr>
        <w:t xml:space="preserve"> م</w:t>
      </w:r>
      <w:r w:rsidRPr="00DA61F3">
        <w:rPr>
          <w:rFonts w:cs="KFGQPC Uthman Taha Naskh"/>
          <w:sz w:val="30"/>
          <w:szCs w:val="30"/>
          <w:rtl/>
        </w:rPr>
        <w:t>نفصلة</w:t>
      </w:r>
      <w:r w:rsidR="00DA24C0" w:rsidRPr="00DA61F3">
        <w:rPr>
          <w:rFonts w:cs="KFGQPC Uthman Taha Naskh"/>
          <w:sz w:val="30"/>
          <w:szCs w:val="30"/>
          <w:rtl/>
        </w:rPr>
        <w:t>،</w:t>
      </w:r>
      <w:r w:rsidR="002D6737" w:rsidRPr="00DA61F3">
        <w:rPr>
          <w:rFonts w:cs="KFGQPC Uthman Taha Naskh" w:hint="cs"/>
          <w:sz w:val="30"/>
          <w:szCs w:val="30"/>
          <w:rtl/>
        </w:rPr>
        <w:t xml:space="preserve"> </w:t>
      </w:r>
      <w:r w:rsidR="00497471">
        <w:rPr>
          <w:rFonts w:cs="KFGQPC Uthman Taha Naskh" w:hint="cs"/>
          <w:sz w:val="30"/>
          <w:szCs w:val="30"/>
          <w:rtl/>
        </w:rPr>
        <w:t>[</w:t>
      </w:r>
      <w:r w:rsidR="002D6737" w:rsidRPr="00DA61F3">
        <w:rPr>
          <w:rFonts w:cs="KFGQPC Uthman Taha Naskh" w:hint="cs"/>
          <w:sz w:val="30"/>
          <w:szCs w:val="30"/>
          <w:rtl/>
        </w:rPr>
        <w:t>رسالة العبودية ص: 117-118 طبعة الإفتاء</w:t>
      </w:r>
      <w:r w:rsidR="00497471">
        <w:rPr>
          <w:rFonts w:cs="KFGQPC Uthman Taha Naskh" w:hint="cs"/>
          <w:sz w:val="30"/>
          <w:szCs w:val="30"/>
          <w:rtl/>
        </w:rPr>
        <w:t>]</w:t>
      </w:r>
      <w:r w:rsidR="002D6737" w:rsidRPr="00DA61F3">
        <w:rPr>
          <w:rFonts w:cs="KFGQPC Uthman Taha Naskh" w:hint="cs"/>
          <w:sz w:val="30"/>
          <w:szCs w:val="30"/>
          <w:rtl/>
        </w:rPr>
        <w:t>،</w:t>
      </w:r>
      <w:r w:rsidRPr="00DA61F3">
        <w:rPr>
          <w:rFonts w:cs="KFGQPC Uthman Taha Naskh"/>
          <w:sz w:val="30"/>
          <w:szCs w:val="30"/>
          <w:rtl/>
        </w:rPr>
        <w:t xml:space="preserve"> أي كتبت: هو</w:t>
      </w:r>
      <w:r w:rsidR="002D6737" w:rsidRPr="00DA61F3">
        <w:rPr>
          <w:rFonts w:cs="KFGQPC Uthman Taha Naskh" w:hint="cs"/>
          <w:sz w:val="30"/>
          <w:szCs w:val="30"/>
          <w:rtl/>
        </w:rPr>
        <w:t>،</w:t>
      </w:r>
      <w:r w:rsidRPr="00DA61F3">
        <w:rPr>
          <w:rFonts w:cs="KFGQPC Uthman Taha Naskh"/>
          <w:sz w:val="30"/>
          <w:szCs w:val="30"/>
          <w:rtl/>
        </w:rPr>
        <w:t xml:space="preserve"> منفصلة عن</w:t>
      </w:r>
      <w:r w:rsidR="00A8451E" w:rsidRPr="00DA61F3">
        <w:rPr>
          <w:rFonts w:cs="KFGQPC Uthman Taha Naskh"/>
          <w:sz w:val="30"/>
          <w:szCs w:val="30"/>
          <w:rtl/>
        </w:rPr>
        <w:t>:</w:t>
      </w:r>
      <w:r w:rsidRPr="00DA61F3">
        <w:rPr>
          <w:rFonts w:cs="KFGQPC Uthman Taha Naskh"/>
          <w:sz w:val="30"/>
          <w:szCs w:val="30"/>
          <w:rtl/>
        </w:rPr>
        <w:t xml:space="preserve"> تأويل.</w:t>
      </w:r>
    </w:p>
    <w:p w14:paraId="7E741F34" w14:textId="38D671F1" w:rsidR="00F74C5B" w:rsidRDefault="00F74C5B" w:rsidP="00DA61F3">
      <w:pPr>
        <w:pStyle w:val="ListParagraph"/>
        <w:widowControl w:val="0"/>
        <w:numPr>
          <w:ilvl w:val="0"/>
          <w:numId w:val="1"/>
        </w:numPr>
        <w:spacing w:after="120" w:line="500" w:lineRule="exact"/>
        <w:ind w:left="0" w:firstLine="397"/>
        <w:contextualSpacing w:val="0"/>
        <w:jc w:val="both"/>
        <w:rPr>
          <w:rFonts w:cs="KFGQPC Uthman Taha Naskh" w:hint="cs"/>
          <w:sz w:val="30"/>
          <w:szCs w:val="30"/>
        </w:rPr>
      </w:pPr>
      <w:r w:rsidRPr="000262C6">
        <w:rPr>
          <w:rFonts w:cs="KFGQPC Uthman Taha Naskh"/>
          <w:b/>
          <w:bCs/>
          <w:color w:val="0070C0"/>
          <w:sz w:val="30"/>
          <w:szCs w:val="30"/>
          <w:rtl/>
        </w:rPr>
        <w:t>غلو المتصوفة في الأولياء والشيوخ خلاف عقيدة أهل السنة والجماعة</w:t>
      </w:r>
      <w:r w:rsidR="001A19DE" w:rsidRPr="000262C6">
        <w:rPr>
          <w:rFonts w:cs="KFGQPC Uthman Taha Naskh" w:hint="cs"/>
          <w:b/>
          <w:bCs/>
          <w:color w:val="0070C0"/>
          <w:sz w:val="30"/>
          <w:szCs w:val="30"/>
          <w:rtl/>
        </w:rPr>
        <w:t>،</w:t>
      </w:r>
      <w:r w:rsidRPr="000262C6">
        <w:rPr>
          <w:rFonts w:cs="KFGQPC Uthman Taha Naskh"/>
          <w:b/>
          <w:bCs/>
          <w:color w:val="0070C0"/>
          <w:sz w:val="30"/>
          <w:szCs w:val="30"/>
          <w:rtl/>
        </w:rPr>
        <w:t xml:space="preserve"> فإن عقيدة أهل السنة والجماعة موالاة أولياء الله ومعاداة أعدائه</w:t>
      </w:r>
      <w:r w:rsidR="001A19DE" w:rsidRPr="000262C6">
        <w:rPr>
          <w:rFonts w:cs="KFGQPC Uthman Taha Naskh" w:hint="cs"/>
          <w:b/>
          <w:bCs/>
          <w:color w:val="0070C0"/>
          <w:sz w:val="30"/>
          <w:szCs w:val="30"/>
          <w:rtl/>
        </w:rPr>
        <w:t>،</w:t>
      </w:r>
      <w:r w:rsidRPr="000262C6">
        <w:rPr>
          <w:rFonts w:cs="KFGQPC Uthman Taha Naskh"/>
          <w:color w:val="0070C0"/>
          <w:sz w:val="30"/>
          <w:szCs w:val="30"/>
          <w:rtl/>
        </w:rPr>
        <w:t xml:space="preserve"> </w:t>
      </w:r>
      <w:r w:rsidRPr="00DA61F3">
        <w:rPr>
          <w:rFonts w:cs="KFGQPC Uthman Taha Naskh"/>
          <w:sz w:val="30"/>
          <w:szCs w:val="30"/>
          <w:rtl/>
        </w:rPr>
        <w:t>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إِنَّمَا وَلِيُّكُمُ اللّهُ وَرَسُولُهُ وَالَّذِينَ آمَنُواْ الَّذِينَ يُقِيمُونَ الصَّلاَةَ وَيُؤْتُونَ الزَّكَاةَ وَهُمْ رَاكِعُونَ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المائدة </w:t>
      </w:r>
      <w:r w:rsidR="00A8451E" w:rsidRPr="00DA61F3">
        <w:rPr>
          <w:rFonts w:cs="KFGQPC Uthman Taha Naskh"/>
          <w:sz w:val="30"/>
          <w:szCs w:val="30"/>
          <w:rtl/>
        </w:rPr>
        <w:t>الآية:</w:t>
      </w:r>
      <w:r w:rsidRPr="00DA61F3">
        <w:rPr>
          <w:rFonts w:cs="KFGQPC Uthman Taha Naskh"/>
          <w:sz w:val="30"/>
          <w:szCs w:val="30"/>
          <w:rtl/>
        </w:rPr>
        <w:t xml:space="preserve"> 55</w:t>
      </w:r>
      <w:r w:rsidR="00497471">
        <w:rPr>
          <w:rFonts w:cs="KFGQPC Uthman Taha Naskh" w:hint="cs"/>
          <w:sz w:val="30"/>
          <w:szCs w:val="30"/>
          <w:rtl/>
        </w:rPr>
        <w:t>]</w:t>
      </w:r>
      <w:r w:rsidR="001A19DE" w:rsidRPr="00DA61F3">
        <w:rPr>
          <w:rFonts w:cs="KFGQPC Uthman Taha Naskh" w:hint="cs"/>
          <w:sz w:val="30"/>
          <w:szCs w:val="30"/>
          <w:rtl/>
        </w:rPr>
        <w:t>،</w:t>
      </w:r>
      <w:r w:rsidRPr="00DA61F3">
        <w:rPr>
          <w:rFonts w:cs="KFGQPC Uthman Taha Naskh"/>
          <w:sz w:val="30"/>
          <w:szCs w:val="30"/>
          <w:rtl/>
        </w:rPr>
        <w:t xml:space="preserve"> وقال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يَا أَيُّهَا الَّذِينَ آمَنُوا لَا تَتَّخِذُوا عَدُوِّي وَعَدُوَّكُمْ أَوْلِيَاء</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الممتحنة </w:t>
      </w:r>
      <w:r w:rsidR="00A8451E" w:rsidRPr="00DA61F3">
        <w:rPr>
          <w:rFonts w:cs="KFGQPC Uthman Taha Naskh"/>
          <w:sz w:val="30"/>
          <w:szCs w:val="30"/>
          <w:rtl/>
        </w:rPr>
        <w:t>الآية:</w:t>
      </w:r>
      <w:r w:rsidRPr="00DA61F3">
        <w:rPr>
          <w:rFonts w:cs="KFGQPC Uthman Taha Naskh"/>
          <w:sz w:val="30"/>
          <w:szCs w:val="30"/>
          <w:rtl/>
        </w:rPr>
        <w:t xml:space="preserve"> 1</w:t>
      </w:r>
      <w:r w:rsidR="00497471">
        <w:rPr>
          <w:rFonts w:cs="KFGQPC Uthman Taha Naskh" w:hint="cs"/>
          <w:sz w:val="30"/>
          <w:szCs w:val="30"/>
          <w:rtl/>
        </w:rPr>
        <w:t>]</w:t>
      </w:r>
      <w:r w:rsidR="001A19DE" w:rsidRPr="00DA61F3">
        <w:rPr>
          <w:rFonts w:cs="KFGQPC Uthman Taha Naskh" w:hint="cs"/>
          <w:sz w:val="30"/>
          <w:szCs w:val="30"/>
          <w:rtl/>
        </w:rPr>
        <w:t>،</w:t>
      </w:r>
      <w:r w:rsidRPr="00DA61F3">
        <w:rPr>
          <w:rFonts w:cs="KFGQPC Uthman Taha Naskh"/>
          <w:sz w:val="30"/>
          <w:szCs w:val="30"/>
          <w:rtl/>
        </w:rPr>
        <w:t xml:space="preserve"> وأولياء</w:t>
      </w:r>
      <w:r w:rsidR="001A19DE" w:rsidRPr="00DA61F3">
        <w:rPr>
          <w:rFonts w:cs="KFGQPC Uthman Taha Naskh" w:hint="cs"/>
          <w:sz w:val="30"/>
          <w:szCs w:val="30"/>
          <w:rtl/>
        </w:rPr>
        <w:t xml:space="preserve"> </w:t>
      </w:r>
      <w:r w:rsidRPr="00DA61F3">
        <w:rPr>
          <w:rFonts w:cs="KFGQPC Uthman Taha Naskh"/>
          <w:sz w:val="30"/>
          <w:szCs w:val="30"/>
          <w:rtl/>
        </w:rPr>
        <w:t>الله هم المؤمنون المتقون الذين يقيمون الصلاة ويؤتون الزكاة وهم راكعون</w:t>
      </w:r>
      <w:r w:rsidR="00DA24C0" w:rsidRPr="00DA61F3">
        <w:rPr>
          <w:rFonts w:cs="KFGQPC Uthman Taha Naskh"/>
          <w:sz w:val="30"/>
          <w:szCs w:val="30"/>
          <w:rtl/>
        </w:rPr>
        <w:t>،</w:t>
      </w:r>
      <w:r w:rsidRPr="00DA61F3">
        <w:rPr>
          <w:rFonts w:cs="KFGQPC Uthman Taha Naskh"/>
          <w:sz w:val="30"/>
          <w:szCs w:val="30"/>
          <w:rtl/>
        </w:rPr>
        <w:t xml:space="preserve"> ويجب علينا محبتهم والاقتداء بهم واحترامهم</w:t>
      </w:r>
      <w:r w:rsidR="00807F79" w:rsidRPr="00DA61F3">
        <w:rPr>
          <w:rFonts w:cs="KFGQPC Uthman Taha Naskh" w:hint="cs"/>
          <w:sz w:val="30"/>
          <w:szCs w:val="30"/>
          <w:rtl/>
        </w:rPr>
        <w:t>،</w:t>
      </w:r>
      <w:r w:rsidRPr="00DA61F3">
        <w:rPr>
          <w:rFonts w:cs="KFGQPC Uthman Taha Naskh"/>
          <w:sz w:val="30"/>
          <w:szCs w:val="30"/>
          <w:rtl/>
        </w:rPr>
        <w:t xml:space="preserve"> وليست الولاية وقف</w:t>
      </w:r>
      <w:r w:rsidR="00807F79" w:rsidRPr="00DA61F3">
        <w:rPr>
          <w:rFonts w:cs="KFGQPC Uthman Taha Naskh" w:hint="cs"/>
          <w:sz w:val="30"/>
          <w:szCs w:val="30"/>
          <w:rtl/>
        </w:rPr>
        <w:t>ً</w:t>
      </w:r>
      <w:r w:rsidRPr="00DA61F3">
        <w:rPr>
          <w:rFonts w:cs="KFGQPC Uthman Taha Naskh"/>
          <w:sz w:val="30"/>
          <w:szCs w:val="30"/>
          <w:rtl/>
        </w:rPr>
        <w:t>ا على أشخاص معينين</w:t>
      </w:r>
      <w:r w:rsidR="00807F79" w:rsidRPr="00DA61F3">
        <w:rPr>
          <w:rFonts w:cs="KFGQPC Uthman Taha Naskh" w:hint="cs"/>
          <w:sz w:val="30"/>
          <w:szCs w:val="30"/>
          <w:rtl/>
        </w:rPr>
        <w:t>،</w:t>
      </w:r>
      <w:r w:rsidRPr="00DA61F3">
        <w:rPr>
          <w:rFonts w:cs="KFGQPC Uthman Taha Naskh"/>
          <w:sz w:val="30"/>
          <w:szCs w:val="30"/>
          <w:rtl/>
        </w:rPr>
        <w:t xml:space="preserve"> فكل مؤمن تقي فهو ولي لله </w:t>
      </w:r>
      <w:r w:rsidR="00807F79" w:rsidRPr="00DA61F3">
        <w:rPr>
          <w:rFonts w:cs="KFGQPC Uthman Taha Naskh" w:hint="cs"/>
          <w:sz w:val="30"/>
          <w:szCs w:val="30"/>
          <w:rtl/>
        </w:rPr>
        <w:t>-</w:t>
      </w:r>
      <w:r w:rsidRPr="00DA61F3">
        <w:rPr>
          <w:rFonts w:cs="KFGQPC Uthman Taha Naskh"/>
          <w:sz w:val="30"/>
          <w:szCs w:val="30"/>
          <w:rtl/>
        </w:rPr>
        <w:t>عز وجل</w:t>
      </w:r>
      <w:r w:rsidR="00807F79" w:rsidRPr="00DA61F3">
        <w:rPr>
          <w:rFonts w:cs="KFGQPC Uthman Taha Naskh" w:hint="cs"/>
          <w:sz w:val="30"/>
          <w:szCs w:val="30"/>
          <w:rtl/>
        </w:rPr>
        <w:t>-</w:t>
      </w:r>
      <w:r w:rsidR="00DA24C0" w:rsidRPr="00DA61F3">
        <w:rPr>
          <w:rFonts w:cs="KFGQPC Uthman Taha Naskh"/>
          <w:sz w:val="30"/>
          <w:szCs w:val="30"/>
          <w:rtl/>
        </w:rPr>
        <w:t>،</w:t>
      </w:r>
      <w:r w:rsidRPr="00DA61F3">
        <w:rPr>
          <w:rFonts w:cs="KFGQPC Uthman Taha Naskh"/>
          <w:sz w:val="30"/>
          <w:szCs w:val="30"/>
          <w:rtl/>
        </w:rPr>
        <w:t xml:space="preserve"> وليس معصوم</w:t>
      </w:r>
      <w:r w:rsidR="00807F79" w:rsidRPr="00DA61F3">
        <w:rPr>
          <w:rFonts w:cs="KFGQPC Uthman Taha Naskh" w:hint="cs"/>
          <w:sz w:val="30"/>
          <w:szCs w:val="30"/>
          <w:rtl/>
        </w:rPr>
        <w:t>ً</w:t>
      </w:r>
      <w:r w:rsidRPr="00DA61F3">
        <w:rPr>
          <w:rFonts w:cs="KFGQPC Uthman Taha Naskh"/>
          <w:sz w:val="30"/>
          <w:szCs w:val="30"/>
          <w:rtl/>
        </w:rPr>
        <w:t>ا من الخطأ</w:t>
      </w:r>
      <w:r w:rsidR="00DA24C0" w:rsidRPr="00DA61F3">
        <w:rPr>
          <w:rFonts w:cs="KFGQPC Uthman Taha Naskh"/>
          <w:sz w:val="30"/>
          <w:szCs w:val="30"/>
          <w:rtl/>
        </w:rPr>
        <w:t>،</w:t>
      </w:r>
      <w:r w:rsidRPr="00DA61F3">
        <w:rPr>
          <w:rFonts w:cs="KFGQPC Uthman Taha Naskh"/>
          <w:sz w:val="30"/>
          <w:szCs w:val="30"/>
          <w:rtl/>
        </w:rPr>
        <w:t xml:space="preserve"> هذا معنى الولاية والأولياء وما يجب في حقهم عند أهل السنة والجماعة</w:t>
      </w:r>
      <w:r w:rsidR="00807F79" w:rsidRPr="00DA61F3">
        <w:rPr>
          <w:rFonts w:cs="KFGQPC Uthman Taha Naskh" w:hint="cs"/>
          <w:sz w:val="30"/>
          <w:szCs w:val="30"/>
          <w:rtl/>
        </w:rPr>
        <w:t>،</w:t>
      </w:r>
      <w:r w:rsidRPr="00DA61F3">
        <w:rPr>
          <w:rFonts w:cs="KFGQPC Uthman Taha Naskh"/>
          <w:sz w:val="30"/>
          <w:szCs w:val="30"/>
          <w:rtl/>
        </w:rPr>
        <w:t xml:space="preserve"> أما الأولياء عند الصوفية فلهم اعتبارات ومواصفات أخرى</w:t>
      </w:r>
      <w:r w:rsidR="00DA24C0" w:rsidRPr="00DA61F3">
        <w:rPr>
          <w:rFonts w:cs="KFGQPC Uthman Taha Naskh"/>
          <w:sz w:val="30"/>
          <w:szCs w:val="30"/>
          <w:rtl/>
        </w:rPr>
        <w:t>،</w:t>
      </w:r>
      <w:r w:rsidRPr="00DA61F3">
        <w:rPr>
          <w:rFonts w:cs="KFGQPC Uthman Taha Naskh"/>
          <w:sz w:val="30"/>
          <w:szCs w:val="30"/>
          <w:rtl/>
        </w:rPr>
        <w:t xml:space="preserve"> فهم ي</w:t>
      </w:r>
      <w:r w:rsidR="00807F79" w:rsidRPr="00DA61F3">
        <w:rPr>
          <w:rFonts w:cs="KFGQPC Uthman Taha Naskh" w:hint="cs"/>
          <w:sz w:val="30"/>
          <w:szCs w:val="30"/>
          <w:rtl/>
        </w:rPr>
        <w:t>َ</w:t>
      </w:r>
      <w:r w:rsidRPr="00DA61F3">
        <w:rPr>
          <w:rFonts w:cs="KFGQPC Uthman Taha Naskh"/>
          <w:sz w:val="30"/>
          <w:szCs w:val="30"/>
          <w:rtl/>
        </w:rPr>
        <w:t>منحون الولاية لأشخاص معينين من غير دليل من الشارع على ولايتهم</w:t>
      </w:r>
      <w:r w:rsidR="00DA24C0" w:rsidRPr="00DA61F3">
        <w:rPr>
          <w:rFonts w:cs="KFGQPC Uthman Taha Naskh"/>
          <w:sz w:val="30"/>
          <w:szCs w:val="30"/>
          <w:rtl/>
        </w:rPr>
        <w:t>،</w:t>
      </w:r>
      <w:r w:rsidRPr="00DA61F3">
        <w:rPr>
          <w:rFonts w:cs="KFGQPC Uthman Taha Naskh"/>
          <w:sz w:val="30"/>
          <w:szCs w:val="30"/>
          <w:rtl/>
        </w:rPr>
        <w:t xml:space="preserve"> وربما منحو الولاية لمن لم ي</w:t>
      </w:r>
      <w:r w:rsidR="00807F79" w:rsidRPr="00DA61F3">
        <w:rPr>
          <w:rFonts w:cs="KFGQPC Uthman Taha Naskh" w:hint="cs"/>
          <w:sz w:val="30"/>
          <w:szCs w:val="30"/>
          <w:rtl/>
        </w:rPr>
        <w:t>ُ</w:t>
      </w:r>
      <w:r w:rsidRPr="00DA61F3">
        <w:rPr>
          <w:rFonts w:cs="KFGQPC Uthman Taha Naskh"/>
          <w:sz w:val="30"/>
          <w:szCs w:val="30"/>
          <w:rtl/>
        </w:rPr>
        <w:t>عرف بإيمان ولا تقوى</w:t>
      </w:r>
      <w:r w:rsidR="00DA24C0" w:rsidRPr="00DA61F3">
        <w:rPr>
          <w:rFonts w:cs="KFGQPC Uthman Taha Naskh"/>
          <w:sz w:val="30"/>
          <w:szCs w:val="30"/>
          <w:rtl/>
        </w:rPr>
        <w:t>،</w:t>
      </w:r>
      <w:r w:rsidRPr="00DA61F3">
        <w:rPr>
          <w:rFonts w:cs="KFGQPC Uthman Taha Naskh"/>
          <w:sz w:val="30"/>
          <w:szCs w:val="30"/>
          <w:rtl/>
        </w:rPr>
        <w:t xml:space="preserve"> بل قد يعرف بضد ذلك من الشعوذة والسحر واستحلال المحرمات</w:t>
      </w:r>
      <w:r w:rsidR="00DA24C0" w:rsidRPr="00DA61F3">
        <w:rPr>
          <w:rFonts w:cs="KFGQPC Uthman Taha Naskh"/>
          <w:sz w:val="30"/>
          <w:szCs w:val="30"/>
          <w:rtl/>
        </w:rPr>
        <w:t>،</w:t>
      </w:r>
      <w:r w:rsidRPr="00DA61F3">
        <w:rPr>
          <w:rFonts w:cs="KFGQPC Uthman Taha Naskh"/>
          <w:sz w:val="30"/>
          <w:szCs w:val="30"/>
          <w:rtl/>
        </w:rPr>
        <w:t xml:space="preserve"> وربما فض</w:t>
      </w:r>
      <w:r w:rsidR="00807F79" w:rsidRPr="00DA61F3">
        <w:rPr>
          <w:rFonts w:cs="KFGQPC Uthman Taha Naskh" w:hint="cs"/>
          <w:sz w:val="30"/>
          <w:szCs w:val="30"/>
          <w:rtl/>
        </w:rPr>
        <w:t>ّ</w:t>
      </w:r>
      <w:r w:rsidRPr="00DA61F3">
        <w:rPr>
          <w:rFonts w:cs="KFGQPC Uthman Taha Naskh"/>
          <w:sz w:val="30"/>
          <w:szCs w:val="30"/>
          <w:rtl/>
        </w:rPr>
        <w:t>لوا من يدعون لهم الولاية</w:t>
      </w:r>
      <w:r w:rsidR="00807F79" w:rsidRPr="00DA61F3">
        <w:rPr>
          <w:rFonts w:cs="KFGQPC Uthman Taha Naskh" w:hint="cs"/>
          <w:sz w:val="30"/>
          <w:szCs w:val="30"/>
          <w:rtl/>
        </w:rPr>
        <w:t xml:space="preserve"> </w:t>
      </w:r>
      <w:r w:rsidRPr="00DA61F3">
        <w:rPr>
          <w:rFonts w:cs="KFGQPC Uthman Taha Naskh"/>
          <w:sz w:val="30"/>
          <w:szCs w:val="30"/>
          <w:rtl/>
        </w:rPr>
        <w:t>على الأنبياء صلوات الله وسلامه عليهم</w:t>
      </w:r>
      <w:r w:rsidR="00DA24C0" w:rsidRPr="00DA61F3">
        <w:rPr>
          <w:rFonts w:cs="KFGQPC Uthman Taha Naskh"/>
          <w:sz w:val="30"/>
          <w:szCs w:val="30"/>
          <w:rtl/>
        </w:rPr>
        <w:t>،</w:t>
      </w:r>
      <w:r w:rsidRPr="00DA61F3">
        <w:rPr>
          <w:rFonts w:cs="KFGQPC Uthman Taha Naskh"/>
          <w:sz w:val="30"/>
          <w:szCs w:val="30"/>
          <w:rtl/>
        </w:rPr>
        <w:t xml:space="preserve"> كما يقول أحدهم</w:t>
      </w:r>
      <w:r w:rsidR="00A8451E" w:rsidRPr="00DA61F3">
        <w:rPr>
          <w:rFonts w:cs="KFGQPC Uthman Taha Naskh"/>
          <w:sz w:val="30"/>
          <w:szCs w:val="30"/>
          <w:rtl/>
        </w:rPr>
        <w:t>:</w:t>
      </w:r>
    </w:p>
    <w:tbl>
      <w:tblPr>
        <w:tblStyle w:val="TableGrid"/>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67"/>
        <w:gridCol w:w="3402"/>
      </w:tblGrid>
      <w:tr w:rsidR="000262C6" w:rsidRPr="000262C6" w14:paraId="121A0311" w14:textId="77777777" w:rsidTr="000262C6">
        <w:trPr>
          <w:jc w:val="center"/>
        </w:trPr>
        <w:tc>
          <w:tcPr>
            <w:tcW w:w="3402" w:type="dxa"/>
          </w:tcPr>
          <w:p w14:paraId="22C6ADF0" w14:textId="1FD5F857" w:rsidR="000262C6" w:rsidRPr="000262C6" w:rsidRDefault="000262C6" w:rsidP="000262C6">
            <w:pPr>
              <w:widowControl w:val="0"/>
              <w:spacing w:after="120" w:line="204" w:lineRule="auto"/>
              <w:ind w:firstLine="0"/>
              <w:rPr>
                <w:rFonts w:cs="KFGQPC Uthman Taha Naskh"/>
                <w:b/>
                <w:bCs/>
                <w:color w:val="0070C0"/>
                <w:sz w:val="2"/>
                <w:szCs w:val="2"/>
                <w:rtl/>
              </w:rPr>
            </w:pPr>
            <w:r w:rsidRPr="000262C6">
              <w:rPr>
                <w:rFonts w:cs="KFGQPC Uthman Taha Naskh"/>
                <w:b/>
                <w:bCs/>
                <w:color w:val="0070C0"/>
                <w:sz w:val="30"/>
                <w:szCs w:val="30"/>
                <w:rtl/>
              </w:rPr>
              <w:t>مقام النبوة في برزخ</w:t>
            </w:r>
            <w:r>
              <w:rPr>
                <w:rFonts w:cs="KFGQPC Uthman Taha Naskh" w:hint="cs"/>
                <w:b/>
                <w:bCs/>
                <w:color w:val="0070C0"/>
                <w:sz w:val="30"/>
                <w:szCs w:val="30"/>
                <w:rtl/>
              </w:rPr>
              <w:br/>
            </w:r>
          </w:p>
        </w:tc>
        <w:tc>
          <w:tcPr>
            <w:tcW w:w="567" w:type="dxa"/>
          </w:tcPr>
          <w:p w14:paraId="3B0B986B" w14:textId="77777777" w:rsidR="000262C6" w:rsidRPr="000262C6" w:rsidRDefault="000262C6" w:rsidP="00774A8C">
            <w:pPr>
              <w:widowControl w:val="0"/>
              <w:spacing w:after="120" w:line="204" w:lineRule="auto"/>
              <w:ind w:firstLine="0"/>
              <w:rPr>
                <w:rFonts w:cs="KFGQPC Uthman Taha Naskh"/>
                <w:b/>
                <w:bCs/>
                <w:color w:val="0070C0"/>
                <w:sz w:val="30"/>
                <w:szCs w:val="30"/>
                <w:rtl/>
              </w:rPr>
            </w:pPr>
          </w:p>
        </w:tc>
        <w:tc>
          <w:tcPr>
            <w:tcW w:w="3402" w:type="dxa"/>
          </w:tcPr>
          <w:p w14:paraId="46E31E9B" w14:textId="0AC6A607" w:rsidR="000262C6" w:rsidRPr="000262C6" w:rsidRDefault="000262C6" w:rsidP="000262C6">
            <w:pPr>
              <w:widowControl w:val="0"/>
              <w:spacing w:after="120" w:line="204" w:lineRule="auto"/>
              <w:ind w:firstLine="0"/>
              <w:rPr>
                <w:rFonts w:cs="KFGQPC Uthman Taha Naskh"/>
                <w:b/>
                <w:bCs/>
                <w:color w:val="0070C0"/>
                <w:sz w:val="2"/>
                <w:szCs w:val="2"/>
                <w:rtl/>
              </w:rPr>
            </w:pPr>
            <w:r w:rsidRPr="000262C6">
              <w:rPr>
                <w:rFonts w:cs="KFGQPC Uthman Taha Naskh"/>
                <w:b/>
                <w:bCs/>
                <w:color w:val="0070C0"/>
                <w:sz w:val="30"/>
                <w:szCs w:val="30"/>
                <w:rtl/>
              </w:rPr>
              <w:t>فويق الرسول ودون الولي</w:t>
            </w:r>
            <w:r>
              <w:rPr>
                <w:rFonts w:cs="KFGQPC Uthman Taha Naskh"/>
                <w:b/>
                <w:bCs/>
                <w:color w:val="0070C0"/>
                <w:sz w:val="30"/>
                <w:szCs w:val="30"/>
                <w:rtl/>
              </w:rPr>
              <w:br/>
            </w:r>
          </w:p>
        </w:tc>
      </w:tr>
    </w:tbl>
    <w:p w14:paraId="488F5B78" w14:textId="77777777" w:rsidR="00807F79"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lastRenderedPageBreak/>
        <w:t>ويقولون</w:t>
      </w:r>
      <w:r w:rsidR="00A8451E" w:rsidRPr="00DA61F3">
        <w:rPr>
          <w:rFonts w:cs="KFGQPC Uthman Taha Naskh"/>
          <w:sz w:val="30"/>
          <w:szCs w:val="30"/>
          <w:rtl/>
        </w:rPr>
        <w:t>:</w:t>
      </w:r>
      <w:r w:rsidRPr="00DA61F3">
        <w:rPr>
          <w:rFonts w:cs="KFGQPC Uthman Taha Naskh"/>
          <w:sz w:val="30"/>
          <w:szCs w:val="30"/>
          <w:rtl/>
        </w:rPr>
        <w:t xml:space="preserve"> إن الأولياء يأ</w:t>
      </w:r>
      <w:r w:rsidR="00807F79" w:rsidRPr="00DA61F3">
        <w:rPr>
          <w:rFonts w:cs="KFGQPC Uthman Taha Naskh" w:hint="cs"/>
          <w:sz w:val="30"/>
          <w:szCs w:val="30"/>
          <w:rtl/>
        </w:rPr>
        <w:t>خ</w:t>
      </w:r>
      <w:r w:rsidRPr="00DA61F3">
        <w:rPr>
          <w:rFonts w:cs="KFGQPC Uthman Taha Naskh"/>
          <w:sz w:val="30"/>
          <w:szCs w:val="30"/>
          <w:rtl/>
        </w:rPr>
        <w:t>ذون من المعدن الذي يأخذ منه الملك الذي يوحي به إلى الرسول</w:t>
      </w:r>
      <w:r w:rsidR="00DA24C0" w:rsidRPr="00DA61F3">
        <w:rPr>
          <w:rFonts w:cs="KFGQPC Uthman Taha Naskh"/>
          <w:sz w:val="30"/>
          <w:szCs w:val="30"/>
          <w:rtl/>
        </w:rPr>
        <w:t>،</w:t>
      </w:r>
      <w:r w:rsidRPr="00DA61F3">
        <w:rPr>
          <w:rFonts w:cs="KFGQPC Uthman Taha Naskh"/>
          <w:sz w:val="30"/>
          <w:szCs w:val="30"/>
          <w:rtl/>
        </w:rPr>
        <w:t xml:space="preserve"> ويدعون لهم العصمة.</w:t>
      </w:r>
    </w:p>
    <w:p w14:paraId="05B69BEF" w14:textId="5BFDC15A" w:rsidR="00F74C5B"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قال شيخ ال</w:t>
      </w:r>
      <w:r w:rsidR="00807F79" w:rsidRPr="00DA61F3">
        <w:rPr>
          <w:rFonts w:cs="KFGQPC Uthman Taha Naskh" w:hint="cs"/>
          <w:sz w:val="30"/>
          <w:szCs w:val="30"/>
          <w:rtl/>
        </w:rPr>
        <w:t>إ</w:t>
      </w:r>
      <w:r w:rsidRPr="00DA61F3">
        <w:rPr>
          <w:rFonts w:cs="KFGQPC Uthman Taha Naskh"/>
          <w:sz w:val="30"/>
          <w:szCs w:val="30"/>
          <w:rtl/>
        </w:rPr>
        <w:t xml:space="preserve">سلام ابن تيمية </w:t>
      </w:r>
      <w:r w:rsidR="00807F79" w:rsidRPr="00DA61F3">
        <w:rPr>
          <w:rFonts w:cs="KFGQPC Uthman Taha Naskh" w:hint="cs"/>
          <w:sz w:val="30"/>
          <w:szCs w:val="30"/>
          <w:rtl/>
        </w:rPr>
        <w:t>-</w:t>
      </w:r>
      <w:r w:rsidRPr="00DA61F3">
        <w:rPr>
          <w:rFonts w:cs="KFGQPC Uthman Taha Naskh"/>
          <w:sz w:val="30"/>
          <w:szCs w:val="30"/>
          <w:rtl/>
        </w:rPr>
        <w:t>يرحمه الله</w:t>
      </w:r>
      <w:r w:rsidR="00807F79" w:rsidRPr="00DA61F3">
        <w:rPr>
          <w:rFonts w:cs="KFGQPC Uthman Taha Naskh" w:hint="cs"/>
          <w:sz w:val="30"/>
          <w:szCs w:val="30"/>
          <w:rtl/>
        </w:rPr>
        <w:t>-:</w:t>
      </w:r>
      <w:r w:rsidRPr="00DA61F3">
        <w:rPr>
          <w:rFonts w:cs="KFGQPC Uthman Taha Naskh"/>
          <w:sz w:val="30"/>
          <w:szCs w:val="30"/>
          <w:rtl/>
        </w:rPr>
        <w:t xml:space="preserve"> وكثير من الناس يغلط في هذا الموضع فيظن في شخص أنه ولي الله</w:t>
      </w:r>
      <w:r w:rsidR="00DA24C0" w:rsidRPr="00DA61F3">
        <w:rPr>
          <w:rFonts w:cs="KFGQPC Uthman Taha Naskh"/>
          <w:sz w:val="30"/>
          <w:szCs w:val="30"/>
          <w:rtl/>
        </w:rPr>
        <w:t>،</w:t>
      </w:r>
      <w:r w:rsidRPr="00DA61F3">
        <w:rPr>
          <w:rFonts w:cs="KFGQPC Uthman Taha Naskh"/>
          <w:sz w:val="30"/>
          <w:szCs w:val="30"/>
          <w:rtl/>
        </w:rPr>
        <w:t xml:space="preserve"> ويظن أن ولي الله ي</w:t>
      </w:r>
      <w:r w:rsidR="00807F79" w:rsidRPr="00DA61F3">
        <w:rPr>
          <w:rFonts w:cs="KFGQPC Uthman Taha Naskh" w:hint="cs"/>
          <w:sz w:val="30"/>
          <w:szCs w:val="30"/>
          <w:rtl/>
        </w:rPr>
        <w:t>ُ</w:t>
      </w:r>
      <w:r w:rsidRPr="00DA61F3">
        <w:rPr>
          <w:rFonts w:cs="KFGQPC Uthman Taha Naskh"/>
          <w:sz w:val="30"/>
          <w:szCs w:val="30"/>
          <w:rtl/>
        </w:rPr>
        <w:t>قبل منه كل ما يقوله</w:t>
      </w:r>
      <w:r w:rsidR="00DA24C0" w:rsidRPr="00DA61F3">
        <w:rPr>
          <w:rFonts w:cs="KFGQPC Uthman Taha Naskh"/>
          <w:sz w:val="30"/>
          <w:szCs w:val="30"/>
          <w:rtl/>
        </w:rPr>
        <w:t>،</w:t>
      </w:r>
      <w:r w:rsidRPr="00DA61F3">
        <w:rPr>
          <w:rFonts w:cs="KFGQPC Uthman Taha Naskh"/>
          <w:sz w:val="30"/>
          <w:szCs w:val="30"/>
          <w:rtl/>
        </w:rPr>
        <w:t xml:space="preserve"> ويسلم إل</w:t>
      </w:r>
      <w:r w:rsidR="00807F79" w:rsidRPr="00DA61F3">
        <w:rPr>
          <w:rFonts w:cs="KFGQPC Uthman Taha Naskh" w:hint="cs"/>
          <w:sz w:val="30"/>
          <w:szCs w:val="30"/>
          <w:rtl/>
        </w:rPr>
        <w:t>ي</w:t>
      </w:r>
      <w:r w:rsidRPr="00DA61F3">
        <w:rPr>
          <w:rFonts w:cs="KFGQPC Uthman Taha Naskh"/>
          <w:sz w:val="30"/>
          <w:szCs w:val="30"/>
          <w:rtl/>
        </w:rPr>
        <w:t>ه كل ما يقوله</w:t>
      </w:r>
      <w:r w:rsidR="00807F79" w:rsidRPr="00DA61F3">
        <w:rPr>
          <w:rFonts w:cs="KFGQPC Uthman Taha Naskh" w:hint="cs"/>
          <w:sz w:val="30"/>
          <w:szCs w:val="30"/>
          <w:rtl/>
        </w:rPr>
        <w:t>،</w:t>
      </w:r>
      <w:r w:rsidRPr="00DA61F3">
        <w:rPr>
          <w:rFonts w:cs="KFGQPC Uthman Taha Naskh"/>
          <w:sz w:val="30"/>
          <w:szCs w:val="30"/>
          <w:rtl/>
        </w:rPr>
        <w:t xml:space="preserve"> ويسلم إليه كل ما يفعله</w:t>
      </w:r>
      <w:r w:rsidR="00DA24C0" w:rsidRPr="00DA61F3">
        <w:rPr>
          <w:rFonts w:cs="KFGQPC Uthman Taha Naskh"/>
          <w:sz w:val="30"/>
          <w:szCs w:val="30"/>
          <w:rtl/>
        </w:rPr>
        <w:t>،</w:t>
      </w:r>
      <w:r w:rsidRPr="00DA61F3">
        <w:rPr>
          <w:rFonts w:cs="KFGQPC Uthman Taha Naskh"/>
          <w:sz w:val="30"/>
          <w:szCs w:val="30"/>
          <w:rtl/>
        </w:rPr>
        <w:t xml:space="preserve"> وإن خالف الكتاب والسنة</w:t>
      </w:r>
      <w:r w:rsidR="00807F79" w:rsidRPr="00DA61F3">
        <w:rPr>
          <w:rFonts w:cs="KFGQPC Uthman Taha Naskh" w:hint="cs"/>
          <w:sz w:val="30"/>
          <w:szCs w:val="30"/>
          <w:rtl/>
        </w:rPr>
        <w:t>،</w:t>
      </w:r>
      <w:r w:rsidRPr="00DA61F3">
        <w:rPr>
          <w:rFonts w:cs="KFGQPC Uthman Taha Naskh"/>
          <w:sz w:val="30"/>
          <w:szCs w:val="30"/>
          <w:rtl/>
        </w:rPr>
        <w:t xml:space="preserve"> فيوافق ذلك الشخص</w:t>
      </w:r>
      <w:r w:rsidR="00807F79" w:rsidRPr="00DA61F3">
        <w:rPr>
          <w:rFonts w:cs="KFGQPC Uthman Taha Naskh" w:hint="cs"/>
          <w:sz w:val="30"/>
          <w:szCs w:val="30"/>
          <w:rtl/>
        </w:rPr>
        <w:t>،</w:t>
      </w:r>
      <w:r w:rsidRPr="00DA61F3">
        <w:rPr>
          <w:rFonts w:cs="KFGQPC Uthman Taha Naskh"/>
          <w:sz w:val="30"/>
          <w:szCs w:val="30"/>
          <w:rtl/>
        </w:rPr>
        <w:t xml:space="preserve"> ويخالف ما بعث الله به الرسول الذي فرض الله على جميع ال</w:t>
      </w:r>
      <w:r w:rsidR="00807F79" w:rsidRPr="00DA61F3">
        <w:rPr>
          <w:rFonts w:cs="KFGQPC Uthman Taha Naskh" w:hint="cs"/>
          <w:sz w:val="30"/>
          <w:szCs w:val="30"/>
          <w:rtl/>
        </w:rPr>
        <w:t>خ</w:t>
      </w:r>
      <w:r w:rsidRPr="00DA61F3">
        <w:rPr>
          <w:rFonts w:cs="KFGQPC Uthman Taha Naskh"/>
          <w:sz w:val="30"/>
          <w:szCs w:val="30"/>
          <w:rtl/>
        </w:rPr>
        <w:t>لق تصديقه فيما أخبر وطاع</w:t>
      </w:r>
      <w:r w:rsidR="00807F79" w:rsidRPr="00DA61F3">
        <w:rPr>
          <w:rFonts w:cs="KFGQPC Uthman Taha Naskh" w:hint="cs"/>
          <w:sz w:val="30"/>
          <w:szCs w:val="30"/>
          <w:rtl/>
        </w:rPr>
        <w:t>ت</w:t>
      </w:r>
      <w:r w:rsidRPr="00DA61F3">
        <w:rPr>
          <w:rFonts w:cs="KFGQPC Uthman Taha Naskh"/>
          <w:sz w:val="30"/>
          <w:szCs w:val="30"/>
          <w:rtl/>
        </w:rPr>
        <w:t>ه فيما أمر</w:t>
      </w:r>
      <w:r w:rsidR="00807F79" w:rsidRPr="00DA61F3">
        <w:rPr>
          <w:rFonts w:cs="KFGQPC Uthman Taha Naskh" w:hint="cs"/>
          <w:sz w:val="30"/>
          <w:szCs w:val="30"/>
          <w:rtl/>
        </w:rPr>
        <w:t>،</w:t>
      </w:r>
      <w:r w:rsidRPr="00DA61F3">
        <w:rPr>
          <w:rFonts w:cs="KFGQPC Uthman Taha Naskh"/>
          <w:sz w:val="30"/>
          <w:szCs w:val="30"/>
          <w:rtl/>
        </w:rPr>
        <w:t xml:space="preserve"> إلى أن قال</w:t>
      </w:r>
      <w:r w:rsidR="00807F79" w:rsidRPr="00DA61F3">
        <w:rPr>
          <w:rFonts w:cs="KFGQPC Uthman Taha Naskh" w:hint="cs"/>
          <w:sz w:val="30"/>
          <w:szCs w:val="30"/>
          <w:rtl/>
        </w:rPr>
        <w:t>:</w:t>
      </w:r>
      <w:r w:rsidRPr="00DA61F3">
        <w:rPr>
          <w:rFonts w:cs="KFGQPC Uthman Taha Naskh"/>
          <w:sz w:val="30"/>
          <w:szCs w:val="30"/>
          <w:rtl/>
        </w:rPr>
        <w:t xml:space="preserve"> وهؤلاء مشابهون للنصارى الذين قال الله فيهم</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اتَّخَذُواْ أَحْبَارَهُمْ وَرُهْبَانَهُمْ أَرْبَاباً مِّن دُونِ اللّهِ وَالْمَسِيحَ ابْنَ مَرْيَمَ وَمَا أُمِرُواْ إِلاَّ لِيَعْبُدُواْ إِلَـهاً وَاحِداً لاَّ إِلَـهَ إِلاَّ هُوَ سُبْحَانَهُ عَمَّا يُشْرِكُونَ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التوبة </w:t>
      </w:r>
      <w:r w:rsidR="00A8451E" w:rsidRPr="00DA61F3">
        <w:rPr>
          <w:rFonts w:cs="KFGQPC Uthman Taha Naskh"/>
          <w:sz w:val="30"/>
          <w:szCs w:val="30"/>
          <w:rtl/>
        </w:rPr>
        <w:t>الآية:</w:t>
      </w:r>
      <w:r w:rsidRPr="00DA61F3">
        <w:rPr>
          <w:rFonts w:cs="KFGQPC Uthman Taha Naskh"/>
          <w:sz w:val="30"/>
          <w:szCs w:val="30"/>
          <w:rtl/>
        </w:rPr>
        <w:t xml:space="preserve">  31</w:t>
      </w:r>
      <w:r w:rsidR="00497471">
        <w:rPr>
          <w:rFonts w:cs="KFGQPC Uthman Taha Naskh" w:hint="cs"/>
          <w:sz w:val="30"/>
          <w:szCs w:val="30"/>
          <w:rtl/>
        </w:rPr>
        <w:t>]</w:t>
      </w:r>
      <w:r w:rsidR="00807F79" w:rsidRPr="00DA61F3">
        <w:rPr>
          <w:rFonts w:cs="KFGQPC Uthman Taha Naskh" w:hint="cs"/>
          <w:sz w:val="30"/>
          <w:szCs w:val="30"/>
          <w:rtl/>
        </w:rPr>
        <w:t>،</w:t>
      </w:r>
      <w:r w:rsidRPr="00DA61F3">
        <w:rPr>
          <w:rFonts w:cs="KFGQPC Uthman Taha Naskh"/>
          <w:sz w:val="30"/>
          <w:szCs w:val="30"/>
          <w:rtl/>
        </w:rPr>
        <w:t xml:space="preserve"> وفي المسند وصححه الترمذي عن عدي بن حاتم في تفسير هذه </w:t>
      </w:r>
      <w:r w:rsidR="00A8451E" w:rsidRPr="00DA61F3">
        <w:rPr>
          <w:rFonts w:cs="KFGQPC Uthman Taha Naskh"/>
          <w:sz w:val="30"/>
          <w:szCs w:val="30"/>
          <w:rtl/>
        </w:rPr>
        <w:t>الآية</w:t>
      </w:r>
      <w:r w:rsidR="00DA24C0" w:rsidRPr="00DA61F3">
        <w:rPr>
          <w:rFonts w:cs="KFGQPC Uthman Taha Naskh"/>
          <w:sz w:val="30"/>
          <w:szCs w:val="30"/>
          <w:rtl/>
        </w:rPr>
        <w:t>،</w:t>
      </w:r>
      <w:r w:rsidRPr="00DA61F3">
        <w:rPr>
          <w:rFonts w:cs="KFGQPC Uthman Taha Naskh"/>
          <w:sz w:val="30"/>
          <w:szCs w:val="30"/>
          <w:rtl/>
        </w:rPr>
        <w:t xml:space="preserve"> لما سأل النبي صلى الله عليه وسلم عنها</w:t>
      </w:r>
      <w:r w:rsidR="00DA24C0" w:rsidRPr="00DA61F3">
        <w:rPr>
          <w:rFonts w:cs="KFGQPC Uthman Taha Naskh"/>
          <w:sz w:val="30"/>
          <w:szCs w:val="30"/>
          <w:rtl/>
        </w:rPr>
        <w:t>،</w:t>
      </w:r>
      <w:r w:rsidRPr="00DA61F3">
        <w:rPr>
          <w:rFonts w:cs="KFGQPC Uthman Taha Naskh"/>
          <w:sz w:val="30"/>
          <w:szCs w:val="30"/>
          <w:rtl/>
        </w:rPr>
        <w:t xml:space="preserve"> فقال</w:t>
      </w:r>
      <w:r w:rsidR="00A8451E" w:rsidRPr="00DA61F3">
        <w:rPr>
          <w:rFonts w:cs="KFGQPC Uthman Taha Naskh"/>
          <w:sz w:val="30"/>
          <w:szCs w:val="30"/>
          <w:rtl/>
        </w:rPr>
        <w:t>:</w:t>
      </w:r>
      <w:r w:rsidRPr="00DA61F3">
        <w:rPr>
          <w:rFonts w:cs="KFGQPC Uthman Taha Naskh"/>
          <w:sz w:val="30"/>
          <w:szCs w:val="30"/>
          <w:rtl/>
        </w:rPr>
        <w:t xml:space="preserve"> ما عبدوهم</w:t>
      </w:r>
      <w:r w:rsidR="00DA24C0" w:rsidRPr="00DA61F3">
        <w:rPr>
          <w:rFonts w:cs="KFGQPC Uthman Taha Naskh"/>
          <w:sz w:val="30"/>
          <w:szCs w:val="30"/>
          <w:rtl/>
        </w:rPr>
        <w:t>،</w:t>
      </w:r>
      <w:r w:rsidRPr="00DA61F3">
        <w:rPr>
          <w:rFonts w:cs="KFGQPC Uthman Taha Naskh"/>
          <w:sz w:val="30"/>
          <w:szCs w:val="30"/>
          <w:rtl/>
        </w:rPr>
        <w:t xml:space="preserve"> فقال النبي صلى الله عليه وسلم</w:t>
      </w:r>
      <w:r w:rsidR="008D3384" w:rsidRPr="00DA61F3">
        <w:rPr>
          <w:rFonts w:cs="KFGQPC Uthman Taha Naskh" w:hint="cs"/>
          <w:sz w:val="30"/>
          <w:szCs w:val="30"/>
          <w:rtl/>
        </w:rPr>
        <w:t>:</w:t>
      </w:r>
      <w:r w:rsidRPr="00DA61F3">
        <w:rPr>
          <w:rFonts w:cs="KFGQPC Uthman Taha Naskh"/>
          <w:sz w:val="30"/>
          <w:szCs w:val="30"/>
          <w:rtl/>
        </w:rPr>
        <w:t xml:space="preserve"> أحل</w:t>
      </w:r>
      <w:r w:rsidR="008D3384" w:rsidRPr="00DA61F3">
        <w:rPr>
          <w:rFonts w:cs="KFGQPC Uthman Taha Naskh" w:hint="cs"/>
          <w:sz w:val="30"/>
          <w:szCs w:val="30"/>
          <w:rtl/>
        </w:rPr>
        <w:t>ّ</w:t>
      </w:r>
      <w:r w:rsidRPr="00DA61F3">
        <w:rPr>
          <w:rFonts w:cs="KFGQPC Uthman Taha Naskh"/>
          <w:sz w:val="30"/>
          <w:szCs w:val="30"/>
          <w:rtl/>
        </w:rPr>
        <w:t>وا لهم الحرام</w:t>
      </w:r>
      <w:r w:rsidR="00DA24C0" w:rsidRPr="00DA61F3">
        <w:rPr>
          <w:rFonts w:cs="KFGQPC Uthman Taha Naskh"/>
          <w:sz w:val="30"/>
          <w:szCs w:val="30"/>
          <w:rtl/>
        </w:rPr>
        <w:t>،</w:t>
      </w:r>
      <w:r w:rsidRPr="00DA61F3">
        <w:rPr>
          <w:rFonts w:cs="KFGQPC Uthman Taha Naskh"/>
          <w:sz w:val="30"/>
          <w:szCs w:val="30"/>
          <w:rtl/>
        </w:rPr>
        <w:t xml:space="preserve"> وحر</w:t>
      </w:r>
      <w:r w:rsidR="008D3384" w:rsidRPr="00DA61F3">
        <w:rPr>
          <w:rFonts w:cs="KFGQPC Uthman Taha Naskh" w:hint="cs"/>
          <w:sz w:val="30"/>
          <w:szCs w:val="30"/>
          <w:rtl/>
        </w:rPr>
        <w:t>ّ</w:t>
      </w:r>
      <w:r w:rsidRPr="00DA61F3">
        <w:rPr>
          <w:rFonts w:cs="KFGQPC Uthman Taha Naskh"/>
          <w:sz w:val="30"/>
          <w:szCs w:val="30"/>
          <w:rtl/>
        </w:rPr>
        <w:t>موا عليهم الحلال</w:t>
      </w:r>
      <w:r w:rsidR="00DA24C0" w:rsidRPr="00DA61F3">
        <w:rPr>
          <w:rFonts w:cs="KFGQPC Uthman Taha Naskh"/>
          <w:sz w:val="30"/>
          <w:szCs w:val="30"/>
          <w:rtl/>
        </w:rPr>
        <w:t>،</w:t>
      </w:r>
      <w:r w:rsidRPr="00DA61F3">
        <w:rPr>
          <w:rFonts w:cs="KFGQPC Uthman Taha Naskh"/>
          <w:sz w:val="30"/>
          <w:szCs w:val="30"/>
          <w:rtl/>
        </w:rPr>
        <w:t xml:space="preserve"> فأطاعوهم</w:t>
      </w:r>
      <w:r w:rsidR="008D3384" w:rsidRPr="00DA61F3">
        <w:rPr>
          <w:rFonts w:cs="KFGQPC Uthman Taha Naskh" w:hint="cs"/>
          <w:sz w:val="30"/>
          <w:szCs w:val="30"/>
          <w:rtl/>
        </w:rPr>
        <w:t>،</w:t>
      </w:r>
      <w:r w:rsidRPr="00DA61F3">
        <w:rPr>
          <w:rFonts w:cs="KFGQPC Uthman Taha Naskh"/>
          <w:sz w:val="30"/>
          <w:szCs w:val="30"/>
          <w:rtl/>
        </w:rPr>
        <w:t xml:space="preserve"> وكانت هذه</w:t>
      </w:r>
      <w:r w:rsidR="00DA24C0" w:rsidRPr="00DA61F3">
        <w:rPr>
          <w:rFonts w:cs="KFGQPC Uthman Taha Naskh"/>
          <w:sz w:val="30"/>
          <w:szCs w:val="30"/>
          <w:rtl/>
        </w:rPr>
        <w:t>،</w:t>
      </w:r>
      <w:r w:rsidRPr="00DA61F3">
        <w:rPr>
          <w:rFonts w:cs="KFGQPC Uthman Taha Naskh"/>
          <w:sz w:val="30"/>
          <w:szCs w:val="30"/>
          <w:rtl/>
        </w:rPr>
        <w:t xml:space="preserve"> عبادتهم إي</w:t>
      </w:r>
      <w:r w:rsidR="008D3384" w:rsidRPr="00DA61F3">
        <w:rPr>
          <w:rFonts w:cs="KFGQPC Uthman Taha Naskh" w:hint="cs"/>
          <w:sz w:val="30"/>
          <w:szCs w:val="30"/>
          <w:rtl/>
        </w:rPr>
        <w:t>ا</w:t>
      </w:r>
      <w:r w:rsidRPr="00DA61F3">
        <w:rPr>
          <w:rFonts w:cs="KFGQPC Uthman Taha Naskh"/>
          <w:sz w:val="30"/>
          <w:szCs w:val="30"/>
          <w:rtl/>
        </w:rPr>
        <w:t>هم</w:t>
      </w:r>
      <w:r w:rsidR="00DA24C0" w:rsidRPr="00DA61F3">
        <w:rPr>
          <w:rFonts w:cs="KFGQPC Uthman Taha Naskh"/>
          <w:sz w:val="30"/>
          <w:szCs w:val="30"/>
          <w:rtl/>
        </w:rPr>
        <w:t>،</w:t>
      </w:r>
      <w:r w:rsidRPr="00DA61F3">
        <w:rPr>
          <w:rFonts w:cs="KFGQPC Uthman Taha Naskh"/>
          <w:sz w:val="30"/>
          <w:szCs w:val="30"/>
          <w:rtl/>
        </w:rPr>
        <w:t xml:space="preserve"> إلى أن قال</w:t>
      </w:r>
      <w:r w:rsidR="00A8451E" w:rsidRPr="00DA61F3">
        <w:rPr>
          <w:rFonts w:cs="KFGQPC Uthman Taha Naskh"/>
          <w:sz w:val="30"/>
          <w:szCs w:val="30"/>
          <w:rtl/>
        </w:rPr>
        <w:t>:</w:t>
      </w:r>
      <w:r w:rsidRPr="00DA61F3">
        <w:rPr>
          <w:rFonts w:cs="KFGQPC Uthman Taha Naskh"/>
          <w:sz w:val="30"/>
          <w:szCs w:val="30"/>
          <w:rtl/>
        </w:rPr>
        <w:t xml:space="preserve"> وتجد كثير</w:t>
      </w:r>
      <w:r w:rsidR="008D3384" w:rsidRPr="00DA61F3">
        <w:rPr>
          <w:rFonts w:cs="KFGQPC Uthman Taha Naskh" w:hint="cs"/>
          <w:sz w:val="30"/>
          <w:szCs w:val="30"/>
          <w:rtl/>
        </w:rPr>
        <w:t>ً</w:t>
      </w:r>
      <w:r w:rsidRPr="00DA61F3">
        <w:rPr>
          <w:rFonts w:cs="KFGQPC Uthman Taha Naskh"/>
          <w:sz w:val="30"/>
          <w:szCs w:val="30"/>
          <w:rtl/>
        </w:rPr>
        <w:t>ا من هؤلاء في اعتقاد كونه ولي</w:t>
      </w:r>
      <w:r w:rsidR="008D3384" w:rsidRPr="00DA61F3">
        <w:rPr>
          <w:rFonts w:cs="KFGQPC Uthman Taha Naskh" w:hint="cs"/>
          <w:sz w:val="30"/>
          <w:szCs w:val="30"/>
          <w:rtl/>
        </w:rPr>
        <w:t>ًّ</w:t>
      </w:r>
      <w:r w:rsidRPr="00DA61F3">
        <w:rPr>
          <w:rFonts w:cs="KFGQPC Uthman Taha Naskh"/>
          <w:sz w:val="30"/>
          <w:szCs w:val="30"/>
          <w:rtl/>
        </w:rPr>
        <w:t>ا لله أنه قد صدر عنه مكاشفة في بعض الأمور</w:t>
      </w:r>
      <w:r w:rsidR="008D3384" w:rsidRPr="00DA61F3">
        <w:rPr>
          <w:rFonts w:cs="KFGQPC Uthman Taha Naskh" w:hint="cs"/>
          <w:sz w:val="30"/>
          <w:szCs w:val="30"/>
          <w:rtl/>
        </w:rPr>
        <w:t>،</w:t>
      </w:r>
      <w:r w:rsidRPr="00DA61F3">
        <w:rPr>
          <w:rFonts w:cs="KFGQPC Uthman Taha Naskh"/>
          <w:sz w:val="30"/>
          <w:szCs w:val="30"/>
          <w:rtl/>
        </w:rPr>
        <w:t xml:space="preserve"> أو بعض التصرفات الخارقة للعادة</w:t>
      </w:r>
      <w:r w:rsidR="00DA24C0" w:rsidRPr="00DA61F3">
        <w:rPr>
          <w:rFonts w:cs="KFGQPC Uthman Taha Naskh"/>
          <w:sz w:val="30"/>
          <w:szCs w:val="30"/>
          <w:rtl/>
        </w:rPr>
        <w:t>،</w:t>
      </w:r>
      <w:r w:rsidRPr="00DA61F3">
        <w:rPr>
          <w:rFonts w:cs="KFGQPC Uthman Taha Naskh"/>
          <w:sz w:val="30"/>
          <w:szCs w:val="30"/>
          <w:rtl/>
        </w:rPr>
        <w:t xml:space="preserve"> مثل أن يشير إلى شخص فيموت</w:t>
      </w:r>
      <w:r w:rsidR="008D3384" w:rsidRPr="00DA61F3">
        <w:rPr>
          <w:rFonts w:cs="KFGQPC Uthman Taha Naskh" w:hint="cs"/>
          <w:sz w:val="30"/>
          <w:szCs w:val="30"/>
          <w:rtl/>
        </w:rPr>
        <w:t>،</w:t>
      </w:r>
      <w:r w:rsidRPr="00DA61F3">
        <w:rPr>
          <w:rFonts w:cs="KFGQPC Uthman Taha Naskh"/>
          <w:sz w:val="30"/>
          <w:szCs w:val="30"/>
          <w:rtl/>
        </w:rPr>
        <w:t xml:space="preserve"> أو يطير في الهواء إلى مكة أو غيرها</w:t>
      </w:r>
      <w:r w:rsidR="00DA24C0" w:rsidRPr="00DA61F3">
        <w:rPr>
          <w:rFonts w:cs="KFGQPC Uthman Taha Naskh"/>
          <w:sz w:val="30"/>
          <w:szCs w:val="30"/>
          <w:rtl/>
        </w:rPr>
        <w:t>،</w:t>
      </w:r>
      <w:r w:rsidRPr="00DA61F3">
        <w:rPr>
          <w:rFonts w:cs="KFGQPC Uthman Taha Naskh"/>
          <w:sz w:val="30"/>
          <w:szCs w:val="30"/>
          <w:rtl/>
        </w:rPr>
        <w:t xml:space="preserve"> أو يمشي على الماء أحيان</w:t>
      </w:r>
      <w:r w:rsidR="008D3384" w:rsidRPr="00DA61F3">
        <w:rPr>
          <w:rFonts w:cs="KFGQPC Uthman Taha Naskh" w:hint="cs"/>
          <w:sz w:val="30"/>
          <w:szCs w:val="30"/>
          <w:rtl/>
        </w:rPr>
        <w:t>ً</w:t>
      </w:r>
      <w:r w:rsidRPr="00DA61F3">
        <w:rPr>
          <w:rFonts w:cs="KFGQPC Uthman Taha Naskh"/>
          <w:sz w:val="30"/>
          <w:szCs w:val="30"/>
          <w:rtl/>
        </w:rPr>
        <w:t>ا</w:t>
      </w:r>
      <w:r w:rsidR="008D3384" w:rsidRPr="00DA61F3">
        <w:rPr>
          <w:rFonts w:cs="KFGQPC Uthman Taha Naskh" w:hint="cs"/>
          <w:sz w:val="30"/>
          <w:szCs w:val="30"/>
          <w:rtl/>
        </w:rPr>
        <w:t>،</w:t>
      </w:r>
      <w:r w:rsidRPr="00DA61F3">
        <w:rPr>
          <w:rFonts w:cs="KFGQPC Uthman Taha Naskh"/>
          <w:sz w:val="30"/>
          <w:szCs w:val="30"/>
          <w:rtl/>
        </w:rPr>
        <w:t xml:space="preserve"> أو يملأ إبريق</w:t>
      </w:r>
      <w:r w:rsidR="008D3384" w:rsidRPr="00DA61F3">
        <w:rPr>
          <w:rFonts w:cs="KFGQPC Uthman Taha Naskh" w:hint="cs"/>
          <w:sz w:val="30"/>
          <w:szCs w:val="30"/>
          <w:rtl/>
        </w:rPr>
        <w:t>ً</w:t>
      </w:r>
      <w:r w:rsidRPr="00DA61F3">
        <w:rPr>
          <w:rFonts w:cs="KFGQPC Uthman Taha Naskh"/>
          <w:sz w:val="30"/>
          <w:szCs w:val="30"/>
          <w:rtl/>
        </w:rPr>
        <w:t>ا من الهواء</w:t>
      </w:r>
      <w:r w:rsidR="00DA24C0" w:rsidRPr="00DA61F3">
        <w:rPr>
          <w:rFonts w:cs="KFGQPC Uthman Taha Naskh"/>
          <w:sz w:val="30"/>
          <w:szCs w:val="30"/>
          <w:rtl/>
        </w:rPr>
        <w:t>،</w:t>
      </w:r>
      <w:r w:rsidRPr="00DA61F3">
        <w:rPr>
          <w:rFonts w:cs="KFGQPC Uthman Taha Naskh"/>
          <w:sz w:val="30"/>
          <w:szCs w:val="30"/>
          <w:rtl/>
        </w:rPr>
        <w:t xml:space="preserve"> أو أن بعض الناس استغاث به وهو غائب أو ميت فراه قد جاءه فقضى حاجته</w:t>
      </w:r>
      <w:r w:rsidR="00DA24C0" w:rsidRPr="00DA61F3">
        <w:rPr>
          <w:rFonts w:cs="KFGQPC Uthman Taha Naskh"/>
          <w:sz w:val="30"/>
          <w:szCs w:val="30"/>
          <w:rtl/>
        </w:rPr>
        <w:t>،</w:t>
      </w:r>
      <w:r w:rsidRPr="00DA61F3">
        <w:rPr>
          <w:rFonts w:cs="KFGQPC Uthman Taha Naskh"/>
          <w:sz w:val="30"/>
          <w:szCs w:val="30"/>
          <w:rtl/>
        </w:rPr>
        <w:t xml:space="preserve"> أو يخبر الناس بما س</w:t>
      </w:r>
      <w:r w:rsidR="008D3384" w:rsidRPr="00DA61F3">
        <w:rPr>
          <w:rFonts w:cs="KFGQPC Uthman Taha Naskh" w:hint="cs"/>
          <w:sz w:val="30"/>
          <w:szCs w:val="30"/>
          <w:rtl/>
        </w:rPr>
        <w:t>ُ</w:t>
      </w:r>
      <w:r w:rsidRPr="00DA61F3">
        <w:rPr>
          <w:rFonts w:cs="KFGQPC Uthman Taha Naskh"/>
          <w:sz w:val="30"/>
          <w:szCs w:val="30"/>
          <w:rtl/>
        </w:rPr>
        <w:t>رق لهم</w:t>
      </w:r>
      <w:r w:rsidR="008D3384" w:rsidRPr="00DA61F3">
        <w:rPr>
          <w:rFonts w:cs="KFGQPC Uthman Taha Naskh" w:hint="cs"/>
          <w:sz w:val="30"/>
          <w:szCs w:val="30"/>
          <w:rtl/>
        </w:rPr>
        <w:t>،</w:t>
      </w:r>
      <w:r w:rsidRPr="00DA61F3">
        <w:rPr>
          <w:rFonts w:cs="KFGQPC Uthman Taha Naskh"/>
          <w:sz w:val="30"/>
          <w:szCs w:val="30"/>
          <w:rtl/>
        </w:rPr>
        <w:t xml:space="preserve"> أو بحال غائب لهم</w:t>
      </w:r>
      <w:r w:rsidR="008D3384" w:rsidRPr="00DA61F3">
        <w:rPr>
          <w:rFonts w:cs="KFGQPC Uthman Taha Naskh" w:hint="cs"/>
          <w:sz w:val="30"/>
          <w:szCs w:val="30"/>
          <w:rtl/>
        </w:rPr>
        <w:t>،</w:t>
      </w:r>
      <w:r w:rsidRPr="00DA61F3">
        <w:rPr>
          <w:rFonts w:cs="KFGQPC Uthman Taha Naskh"/>
          <w:sz w:val="30"/>
          <w:szCs w:val="30"/>
          <w:rtl/>
        </w:rPr>
        <w:t xml:space="preserve"> أو مريض أو نحو ذلك</w:t>
      </w:r>
      <w:r w:rsidR="008D3384" w:rsidRPr="00DA61F3">
        <w:rPr>
          <w:rFonts w:cs="KFGQPC Uthman Taha Naskh" w:hint="cs"/>
          <w:sz w:val="30"/>
          <w:szCs w:val="30"/>
          <w:rtl/>
        </w:rPr>
        <w:t>،</w:t>
      </w:r>
      <w:r w:rsidRPr="00DA61F3">
        <w:rPr>
          <w:rFonts w:cs="KFGQPC Uthman Taha Naskh"/>
          <w:sz w:val="30"/>
          <w:szCs w:val="30"/>
          <w:rtl/>
        </w:rPr>
        <w:t xml:space="preserve"> وليس في هذه الأمور ما يدل على أن </w:t>
      </w:r>
      <w:r w:rsidRPr="00DA61F3">
        <w:rPr>
          <w:rFonts w:cs="KFGQPC Uthman Taha Naskh"/>
          <w:sz w:val="30"/>
          <w:szCs w:val="30"/>
          <w:rtl/>
        </w:rPr>
        <w:lastRenderedPageBreak/>
        <w:t>صاحبها ولي لله</w:t>
      </w:r>
      <w:r w:rsidR="008D3384" w:rsidRPr="00DA61F3">
        <w:rPr>
          <w:rFonts w:cs="KFGQPC Uthman Taha Naskh" w:hint="cs"/>
          <w:sz w:val="30"/>
          <w:szCs w:val="30"/>
          <w:rtl/>
        </w:rPr>
        <w:t>،</w:t>
      </w:r>
      <w:r w:rsidRPr="00DA61F3">
        <w:rPr>
          <w:rFonts w:cs="KFGQPC Uthman Taha Naskh"/>
          <w:sz w:val="30"/>
          <w:szCs w:val="30"/>
          <w:rtl/>
        </w:rPr>
        <w:t xml:space="preserve"> بل قد اتفق أولياء الله على أن الرجل لو طار في الهواء أو مشى على الماء لم يغتر به حتى ينظر متابعته للرسول صلى الله عليه وسلم</w:t>
      </w:r>
      <w:r w:rsidR="00DA24C0" w:rsidRPr="00DA61F3">
        <w:rPr>
          <w:rFonts w:cs="KFGQPC Uthman Taha Naskh"/>
          <w:sz w:val="30"/>
          <w:szCs w:val="30"/>
          <w:rtl/>
        </w:rPr>
        <w:t>،</w:t>
      </w:r>
      <w:r w:rsidRPr="00DA61F3">
        <w:rPr>
          <w:rFonts w:cs="KFGQPC Uthman Taha Naskh"/>
          <w:sz w:val="30"/>
          <w:szCs w:val="30"/>
          <w:rtl/>
        </w:rPr>
        <w:t xml:space="preserve"> وموافقته لأمره ونهيه</w:t>
      </w:r>
      <w:r w:rsidR="008D3384" w:rsidRPr="00DA61F3">
        <w:rPr>
          <w:rFonts w:cs="KFGQPC Uthman Taha Naskh" w:hint="cs"/>
          <w:sz w:val="30"/>
          <w:szCs w:val="30"/>
          <w:rtl/>
        </w:rPr>
        <w:t>،</w:t>
      </w:r>
      <w:r w:rsidRPr="00DA61F3">
        <w:rPr>
          <w:rFonts w:cs="KFGQPC Uthman Taha Naskh"/>
          <w:sz w:val="30"/>
          <w:szCs w:val="30"/>
          <w:rtl/>
        </w:rPr>
        <w:t xml:space="preserve"> وكرامات أولياء الله أعظم من هذه الأمور</w:t>
      </w:r>
      <w:r w:rsidR="008D3384" w:rsidRPr="00DA61F3">
        <w:rPr>
          <w:rFonts w:cs="KFGQPC Uthman Taha Naskh" w:hint="cs"/>
          <w:sz w:val="30"/>
          <w:szCs w:val="30"/>
          <w:rtl/>
        </w:rPr>
        <w:t>،</w:t>
      </w:r>
      <w:r w:rsidRPr="00DA61F3">
        <w:rPr>
          <w:rFonts w:cs="KFGQPC Uthman Taha Naskh"/>
          <w:sz w:val="30"/>
          <w:szCs w:val="30"/>
          <w:rtl/>
        </w:rPr>
        <w:t xml:space="preserve"> وهذه الأمور الخارقة للعادة</w:t>
      </w:r>
      <w:r w:rsidR="00DA24C0" w:rsidRPr="00DA61F3">
        <w:rPr>
          <w:rFonts w:cs="KFGQPC Uthman Taha Naskh"/>
          <w:sz w:val="30"/>
          <w:szCs w:val="30"/>
          <w:rtl/>
        </w:rPr>
        <w:t>،</w:t>
      </w:r>
      <w:r w:rsidRPr="00DA61F3">
        <w:rPr>
          <w:rFonts w:cs="KFGQPC Uthman Taha Naskh"/>
          <w:sz w:val="30"/>
          <w:szCs w:val="30"/>
          <w:rtl/>
        </w:rPr>
        <w:t xml:space="preserve"> وإن كان قد يكون صاحبها ولي</w:t>
      </w:r>
      <w:r w:rsidR="008D3384" w:rsidRPr="00DA61F3">
        <w:rPr>
          <w:rFonts w:cs="KFGQPC Uthman Taha Naskh" w:hint="cs"/>
          <w:sz w:val="30"/>
          <w:szCs w:val="30"/>
          <w:rtl/>
        </w:rPr>
        <w:t>ًّ</w:t>
      </w:r>
      <w:r w:rsidRPr="00DA61F3">
        <w:rPr>
          <w:rFonts w:cs="KFGQPC Uthman Taha Naskh"/>
          <w:sz w:val="30"/>
          <w:szCs w:val="30"/>
          <w:rtl/>
        </w:rPr>
        <w:t>ا لله</w:t>
      </w:r>
      <w:r w:rsidR="00DA24C0" w:rsidRPr="00DA61F3">
        <w:rPr>
          <w:rFonts w:cs="KFGQPC Uthman Taha Naskh"/>
          <w:sz w:val="30"/>
          <w:szCs w:val="30"/>
          <w:rtl/>
        </w:rPr>
        <w:t>،</w:t>
      </w:r>
      <w:r w:rsidRPr="00DA61F3">
        <w:rPr>
          <w:rFonts w:cs="KFGQPC Uthman Taha Naskh"/>
          <w:sz w:val="30"/>
          <w:szCs w:val="30"/>
          <w:rtl/>
        </w:rPr>
        <w:t xml:space="preserve"> فقد يكون عدو</w:t>
      </w:r>
      <w:r w:rsidR="008D3384" w:rsidRPr="00DA61F3">
        <w:rPr>
          <w:rFonts w:cs="KFGQPC Uthman Taha Naskh" w:hint="cs"/>
          <w:sz w:val="30"/>
          <w:szCs w:val="30"/>
          <w:rtl/>
        </w:rPr>
        <w:t>ًّ</w:t>
      </w:r>
      <w:r w:rsidRPr="00DA61F3">
        <w:rPr>
          <w:rFonts w:cs="KFGQPC Uthman Taha Naskh"/>
          <w:sz w:val="30"/>
          <w:szCs w:val="30"/>
          <w:rtl/>
        </w:rPr>
        <w:t>ا لله</w:t>
      </w:r>
      <w:r w:rsidR="00DA24C0" w:rsidRPr="00DA61F3">
        <w:rPr>
          <w:rFonts w:cs="KFGQPC Uthman Taha Naskh"/>
          <w:sz w:val="30"/>
          <w:szCs w:val="30"/>
          <w:rtl/>
        </w:rPr>
        <w:t>،</w:t>
      </w:r>
      <w:r w:rsidRPr="00DA61F3">
        <w:rPr>
          <w:rFonts w:cs="KFGQPC Uthman Taha Naskh"/>
          <w:sz w:val="30"/>
          <w:szCs w:val="30"/>
          <w:rtl/>
        </w:rPr>
        <w:t xml:space="preserve"> فإن هذه الخوارق تكون لكثير من الكفار والمشركين وأهل الكتاب والمنافقين</w:t>
      </w:r>
      <w:r w:rsidR="00DA24C0" w:rsidRPr="00DA61F3">
        <w:rPr>
          <w:rFonts w:cs="KFGQPC Uthman Taha Naskh"/>
          <w:sz w:val="30"/>
          <w:szCs w:val="30"/>
          <w:rtl/>
        </w:rPr>
        <w:t>،</w:t>
      </w:r>
      <w:r w:rsidRPr="00DA61F3">
        <w:rPr>
          <w:rFonts w:cs="KFGQPC Uthman Taha Naskh"/>
          <w:sz w:val="30"/>
          <w:szCs w:val="30"/>
          <w:rtl/>
        </w:rPr>
        <w:t xml:space="preserve"> وتكون لأهل البدع</w:t>
      </w:r>
      <w:r w:rsidR="00DA24C0" w:rsidRPr="00DA61F3">
        <w:rPr>
          <w:rFonts w:cs="KFGQPC Uthman Taha Naskh"/>
          <w:sz w:val="30"/>
          <w:szCs w:val="30"/>
          <w:rtl/>
        </w:rPr>
        <w:t>،</w:t>
      </w:r>
      <w:r w:rsidRPr="00DA61F3">
        <w:rPr>
          <w:rFonts w:cs="KFGQPC Uthman Taha Naskh"/>
          <w:sz w:val="30"/>
          <w:szCs w:val="30"/>
          <w:rtl/>
        </w:rPr>
        <w:t xml:space="preserve"> وتكون من الشياطين</w:t>
      </w:r>
      <w:r w:rsidR="00DA24C0" w:rsidRPr="00DA61F3">
        <w:rPr>
          <w:rFonts w:cs="KFGQPC Uthman Taha Naskh"/>
          <w:sz w:val="30"/>
          <w:szCs w:val="30"/>
          <w:rtl/>
        </w:rPr>
        <w:t>،</w:t>
      </w:r>
      <w:r w:rsidRPr="00DA61F3">
        <w:rPr>
          <w:rFonts w:cs="KFGQPC Uthman Taha Naskh"/>
          <w:sz w:val="30"/>
          <w:szCs w:val="30"/>
          <w:rtl/>
        </w:rPr>
        <w:t xml:space="preserve"> فلا يجوز أن يظن أن كل من كان له شيء من هذه الأمور أنه ولي لله</w:t>
      </w:r>
      <w:r w:rsidR="008D3384" w:rsidRPr="00DA61F3">
        <w:rPr>
          <w:rFonts w:cs="KFGQPC Uthman Taha Naskh" w:hint="cs"/>
          <w:sz w:val="30"/>
          <w:szCs w:val="30"/>
          <w:rtl/>
        </w:rPr>
        <w:t>،</w:t>
      </w:r>
      <w:r w:rsidRPr="00DA61F3">
        <w:rPr>
          <w:rFonts w:cs="KFGQPC Uthman Taha Naskh"/>
          <w:sz w:val="30"/>
          <w:szCs w:val="30"/>
          <w:rtl/>
        </w:rPr>
        <w:t xml:space="preserve"> بل يعتبر</w:t>
      </w:r>
      <w:r w:rsidR="008D3384" w:rsidRPr="00DA61F3">
        <w:rPr>
          <w:rFonts w:cs="KFGQPC Uthman Taha Naskh" w:hint="cs"/>
          <w:sz w:val="30"/>
          <w:szCs w:val="30"/>
          <w:rtl/>
        </w:rPr>
        <w:t xml:space="preserve"> </w:t>
      </w:r>
      <w:r w:rsidRPr="00DA61F3">
        <w:rPr>
          <w:rFonts w:cs="KFGQPC Uthman Taha Naskh"/>
          <w:sz w:val="30"/>
          <w:szCs w:val="30"/>
          <w:rtl/>
        </w:rPr>
        <w:t>أولياء الله بصفاتهم وأفعالهم وأحوالهم التي دل عليها الكتاب والسنة</w:t>
      </w:r>
      <w:r w:rsidR="00DA24C0" w:rsidRPr="00DA61F3">
        <w:rPr>
          <w:rFonts w:cs="KFGQPC Uthman Taha Naskh"/>
          <w:sz w:val="30"/>
          <w:szCs w:val="30"/>
          <w:rtl/>
        </w:rPr>
        <w:t>،</w:t>
      </w:r>
      <w:r w:rsidRPr="00DA61F3">
        <w:rPr>
          <w:rFonts w:cs="KFGQPC Uthman Taha Naskh"/>
          <w:sz w:val="30"/>
          <w:szCs w:val="30"/>
          <w:rtl/>
        </w:rPr>
        <w:t xml:space="preserve"> ويعرفون بنور ال</w:t>
      </w:r>
      <w:r w:rsidR="008D3384" w:rsidRPr="00DA61F3">
        <w:rPr>
          <w:rFonts w:cs="KFGQPC Uthman Taha Naskh" w:hint="cs"/>
          <w:sz w:val="30"/>
          <w:szCs w:val="30"/>
          <w:rtl/>
        </w:rPr>
        <w:t>إ</w:t>
      </w:r>
      <w:r w:rsidRPr="00DA61F3">
        <w:rPr>
          <w:rFonts w:cs="KFGQPC Uthman Taha Naskh"/>
          <w:sz w:val="30"/>
          <w:szCs w:val="30"/>
          <w:rtl/>
        </w:rPr>
        <w:t>يمان والقر</w:t>
      </w:r>
      <w:r w:rsidR="008D3384" w:rsidRPr="00DA61F3">
        <w:rPr>
          <w:rFonts w:cs="KFGQPC Uthman Taha Naskh" w:hint="cs"/>
          <w:sz w:val="30"/>
          <w:szCs w:val="30"/>
          <w:rtl/>
        </w:rPr>
        <w:t>آ</w:t>
      </w:r>
      <w:r w:rsidRPr="00DA61F3">
        <w:rPr>
          <w:rFonts w:cs="KFGQPC Uthman Taha Naskh"/>
          <w:sz w:val="30"/>
          <w:szCs w:val="30"/>
          <w:rtl/>
        </w:rPr>
        <w:t>ن</w:t>
      </w:r>
      <w:r w:rsidR="00DA24C0" w:rsidRPr="00DA61F3">
        <w:rPr>
          <w:rFonts w:cs="KFGQPC Uthman Taha Naskh"/>
          <w:sz w:val="30"/>
          <w:szCs w:val="30"/>
          <w:rtl/>
        </w:rPr>
        <w:t>،</w:t>
      </w:r>
      <w:r w:rsidRPr="00DA61F3">
        <w:rPr>
          <w:rFonts w:cs="KFGQPC Uthman Taha Naskh"/>
          <w:sz w:val="30"/>
          <w:szCs w:val="30"/>
          <w:rtl/>
        </w:rPr>
        <w:t xml:space="preserve"> وبحقائق ال</w:t>
      </w:r>
      <w:r w:rsidR="008D3384" w:rsidRPr="00DA61F3">
        <w:rPr>
          <w:rFonts w:cs="KFGQPC Uthman Taha Naskh" w:hint="cs"/>
          <w:sz w:val="30"/>
          <w:szCs w:val="30"/>
          <w:rtl/>
        </w:rPr>
        <w:t>إ</w:t>
      </w:r>
      <w:r w:rsidRPr="00DA61F3">
        <w:rPr>
          <w:rFonts w:cs="KFGQPC Uthman Taha Naskh"/>
          <w:sz w:val="30"/>
          <w:szCs w:val="30"/>
          <w:rtl/>
        </w:rPr>
        <w:t>يمان الباطلة</w:t>
      </w:r>
      <w:r w:rsidR="00DA24C0" w:rsidRPr="00DA61F3">
        <w:rPr>
          <w:rFonts w:cs="KFGQPC Uthman Taha Naskh"/>
          <w:sz w:val="30"/>
          <w:szCs w:val="30"/>
          <w:rtl/>
        </w:rPr>
        <w:t>،</w:t>
      </w:r>
      <w:r w:rsidRPr="00DA61F3">
        <w:rPr>
          <w:rFonts w:cs="KFGQPC Uthman Taha Naskh"/>
          <w:sz w:val="30"/>
          <w:szCs w:val="30"/>
          <w:rtl/>
        </w:rPr>
        <w:t xml:space="preserve"> وشرائع ال</w:t>
      </w:r>
      <w:r w:rsidR="008D3384" w:rsidRPr="00DA61F3">
        <w:rPr>
          <w:rFonts w:cs="KFGQPC Uthman Taha Naskh" w:hint="cs"/>
          <w:sz w:val="30"/>
          <w:szCs w:val="30"/>
          <w:rtl/>
        </w:rPr>
        <w:t>إ</w:t>
      </w:r>
      <w:r w:rsidRPr="00DA61F3">
        <w:rPr>
          <w:rFonts w:cs="KFGQPC Uthman Taha Naskh"/>
          <w:sz w:val="30"/>
          <w:szCs w:val="30"/>
          <w:rtl/>
        </w:rPr>
        <w:t>سلام الظاهرة</w:t>
      </w:r>
      <w:r w:rsidR="008D3384" w:rsidRPr="00DA61F3">
        <w:rPr>
          <w:rFonts w:cs="KFGQPC Uthman Taha Naskh" w:hint="cs"/>
          <w:sz w:val="30"/>
          <w:szCs w:val="30"/>
          <w:rtl/>
        </w:rPr>
        <w:t>،</w:t>
      </w:r>
      <w:r w:rsidRPr="00DA61F3">
        <w:rPr>
          <w:rFonts w:cs="KFGQPC Uthman Taha Naskh"/>
          <w:sz w:val="30"/>
          <w:szCs w:val="30"/>
          <w:rtl/>
        </w:rPr>
        <w:t xml:space="preserve"> مثال ذلك أن هذه الأمور المذكورة وأمثالها قد توجد في أشخاص ويكون أحدهم لا يتوضأ ولا يصلي الصلوات المكتوبة</w:t>
      </w:r>
      <w:r w:rsidR="00DA24C0" w:rsidRPr="00DA61F3">
        <w:rPr>
          <w:rFonts w:cs="KFGQPC Uthman Taha Naskh"/>
          <w:sz w:val="30"/>
          <w:szCs w:val="30"/>
          <w:rtl/>
        </w:rPr>
        <w:t>،</w:t>
      </w:r>
      <w:r w:rsidRPr="00DA61F3">
        <w:rPr>
          <w:rFonts w:cs="KFGQPC Uthman Taha Naskh"/>
          <w:sz w:val="30"/>
          <w:szCs w:val="30"/>
          <w:rtl/>
        </w:rPr>
        <w:t xml:space="preserve"> بل يكون ملابس</w:t>
      </w:r>
      <w:r w:rsidR="008D3384" w:rsidRPr="00DA61F3">
        <w:rPr>
          <w:rFonts w:cs="KFGQPC Uthman Taha Naskh" w:hint="cs"/>
          <w:sz w:val="30"/>
          <w:szCs w:val="30"/>
          <w:rtl/>
        </w:rPr>
        <w:t>ً</w:t>
      </w:r>
      <w:r w:rsidRPr="00DA61F3">
        <w:rPr>
          <w:rFonts w:cs="KFGQPC Uthman Taha Naskh"/>
          <w:sz w:val="30"/>
          <w:szCs w:val="30"/>
          <w:rtl/>
        </w:rPr>
        <w:t>ا للنجاسات معاشر</w:t>
      </w:r>
      <w:r w:rsidR="008D3384" w:rsidRPr="00DA61F3">
        <w:rPr>
          <w:rFonts w:cs="KFGQPC Uthman Taha Naskh" w:hint="cs"/>
          <w:sz w:val="30"/>
          <w:szCs w:val="30"/>
          <w:rtl/>
        </w:rPr>
        <w:t>ً</w:t>
      </w:r>
      <w:r w:rsidRPr="00DA61F3">
        <w:rPr>
          <w:rFonts w:cs="KFGQPC Uthman Taha Naskh"/>
          <w:sz w:val="30"/>
          <w:szCs w:val="30"/>
          <w:rtl/>
        </w:rPr>
        <w:t>ا للكلاب</w:t>
      </w:r>
      <w:r w:rsidR="00DA24C0" w:rsidRPr="00DA61F3">
        <w:rPr>
          <w:rFonts w:cs="KFGQPC Uthman Taha Naskh"/>
          <w:sz w:val="30"/>
          <w:szCs w:val="30"/>
          <w:rtl/>
        </w:rPr>
        <w:t>،</w:t>
      </w:r>
      <w:r w:rsidRPr="00DA61F3">
        <w:rPr>
          <w:rFonts w:cs="KFGQPC Uthman Taha Naskh"/>
          <w:sz w:val="30"/>
          <w:szCs w:val="30"/>
          <w:rtl/>
        </w:rPr>
        <w:t xml:space="preserve"> يأوي إلى الحمامات والقمامين والمقابر وال</w:t>
      </w:r>
      <w:r w:rsidR="00AF6161" w:rsidRPr="00DA61F3">
        <w:rPr>
          <w:rFonts w:cs="KFGQPC Uthman Taha Naskh" w:hint="cs"/>
          <w:sz w:val="30"/>
          <w:szCs w:val="30"/>
          <w:rtl/>
        </w:rPr>
        <w:t>م</w:t>
      </w:r>
      <w:r w:rsidRPr="00DA61F3">
        <w:rPr>
          <w:rFonts w:cs="KFGQPC Uthman Taha Naskh"/>
          <w:sz w:val="30"/>
          <w:szCs w:val="30"/>
          <w:rtl/>
        </w:rPr>
        <w:t>زابل</w:t>
      </w:r>
      <w:r w:rsidR="00DA24C0" w:rsidRPr="00DA61F3">
        <w:rPr>
          <w:rFonts w:cs="KFGQPC Uthman Taha Naskh"/>
          <w:sz w:val="30"/>
          <w:szCs w:val="30"/>
          <w:rtl/>
        </w:rPr>
        <w:t>،</w:t>
      </w:r>
      <w:r w:rsidRPr="00DA61F3">
        <w:rPr>
          <w:rFonts w:cs="KFGQPC Uthman Taha Naskh"/>
          <w:sz w:val="30"/>
          <w:szCs w:val="30"/>
          <w:rtl/>
        </w:rPr>
        <w:t xml:space="preserve"> رائحته خبيثة لا يتطهر الطهارة الشرعية ولا يتنظف</w:t>
      </w:r>
      <w:r w:rsidR="00AF6161" w:rsidRPr="00DA61F3">
        <w:rPr>
          <w:rFonts w:cs="KFGQPC Uthman Taha Naskh" w:hint="cs"/>
          <w:sz w:val="30"/>
          <w:szCs w:val="30"/>
          <w:rtl/>
        </w:rPr>
        <w:t>،</w:t>
      </w:r>
      <w:r w:rsidRPr="00DA61F3">
        <w:rPr>
          <w:rFonts w:cs="KFGQPC Uthman Taha Naskh"/>
          <w:sz w:val="30"/>
          <w:szCs w:val="30"/>
          <w:rtl/>
        </w:rPr>
        <w:t xml:space="preserve"> إلى أن قال</w:t>
      </w:r>
      <w:r w:rsidR="00A8451E" w:rsidRPr="00DA61F3">
        <w:rPr>
          <w:rFonts w:cs="KFGQPC Uthman Taha Naskh"/>
          <w:sz w:val="30"/>
          <w:szCs w:val="30"/>
          <w:rtl/>
        </w:rPr>
        <w:t>:</w:t>
      </w:r>
      <w:r w:rsidRPr="00DA61F3">
        <w:rPr>
          <w:rFonts w:cs="KFGQPC Uthman Taha Naskh"/>
          <w:sz w:val="30"/>
          <w:szCs w:val="30"/>
          <w:rtl/>
        </w:rPr>
        <w:t xml:space="preserve"> فإذا كان الشخص مباشر</w:t>
      </w:r>
      <w:r w:rsidR="00AF6161" w:rsidRPr="00DA61F3">
        <w:rPr>
          <w:rFonts w:cs="KFGQPC Uthman Taha Naskh" w:hint="cs"/>
          <w:sz w:val="30"/>
          <w:szCs w:val="30"/>
          <w:rtl/>
        </w:rPr>
        <w:t>ً</w:t>
      </w:r>
      <w:r w:rsidRPr="00DA61F3">
        <w:rPr>
          <w:rFonts w:cs="KFGQPC Uthman Taha Naskh"/>
          <w:sz w:val="30"/>
          <w:szCs w:val="30"/>
          <w:rtl/>
        </w:rPr>
        <w:t>ا للنجاسات والخبائث التي يحبها الشيطان</w:t>
      </w:r>
      <w:r w:rsidR="00DA24C0" w:rsidRPr="00DA61F3">
        <w:rPr>
          <w:rFonts w:cs="KFGQPC Uthman Taha Naskh"/>
          <w:sz w:val="30"/>
          <w:szCs w:val="30"/>
          <w:rtl/>
        </w:rPr>
        <w:t>،</w:t>
      </w:r>
      <w:r w:rsidRPr="00DA61F3">
        <w:rPr>
          <w:rFonts w:cs="KFGQPC Uthman Taha Naskh"/>
          <w:sz w:val="30"/>
          <w:szCs w:val="30"/>
          <w:rtl/>
        </w:rPr>
        <w:t xml:space="preserve"> أو يأوي إلى الحمامات والحشوش التي تحضرها الشياطين</w:t>
      </w:r>
      <w:r w:rsidR="00DA24C0" w:rsidRPr="00DA61F3">
        <w:rPr>
          <w:rFonts w:cs="KFGQPC Uthman Taha Naskh"/>
          <w:sz w:val="30"/>
          <w:szCs w:val="30"/>
          <w:rtl/>
        </w:rPr>
        <w:t>،</w:t>
      </w:r>
      <w:r w:rsidRPr="00DA61F3">
        <w:rPr>
          <w:rFonts w:cs="KFGQPC Uthman Taha Naskh"/>
          <w:sz w:val="30"/>
          <w:szCs w:val="30"/>
          <w:rtl/>
        </w:rPr>
        <w:t xml:space="preserve"> أو يأكل الحيات والعقارب والزنابير و</w:t>
      </w:r>
      <w:r w:rsidR="00AF6161" w:rsidRPr="00DA61F3">
        <w:rPr>
          <w:rFonts w:cs="KFGQPC Uthman Taha Naskh" w:hint="cs"/>
          <w:sz w:val="30"/>
          <w:szCs w:val="30"/>
          <w:rtl/>
        </w:rPr>
        <w:t>آ</w:t>
      </w:r>
      <w:r w:rsidRPr="00DA61F3">
        <w:rPr>
          <w:rFonts w:cs="KFGQPC Uthman Taha Naskh"/>
          <w:sz w:val="30"/>
          <w:szCs w:val="30"/>
          <w:rtl/>
        </w:rPr>
        <w:t>ذان الكلاب التي هي خبائث وفواسق</w:t>
      </w:r>
      <w:r w:rsidR="00AF6161" w:rsidRPr="00DA61F3">
        <w:rPr>
          <w:rFonts w:cs="KFGQPC Uthman Taha Naskh" w:hint="cs"/>
          <w:sz w:val="30"/>
          <w:szCs w:val="30"/>
          <w:rtl/>
        </w:rPr>
        <w:t>،</w:t>
      </w:r>
      <w:r w:rsidRPr="00DA61F3">
        <w:rPr>
          <w:rFonts w:cs="KFGQPC Uthman Taha Naskh"/>
          <w:sz w:val="30"/>
          <w:szCs w:val="30"/>
          <w:rtl/>
        </w:rPr>
        <w:t xml:space="preserve"> أو يشرب البول ونحوه من النجاسات التي يحبها الشيطان</w:t>
      </w:r>
      <w:r w:rsidR="00DA24C0" w:rsidRPr="00DA61F3">
        <w:rPr>
          <w:rFonts w:cs="KFGQPC Uthman Taha Naskh"/>
          <w:sz w:val="30"/>
          <w:szCs w:val="30"/>
          <w:rtl/>
        </w:rPr>
        <w:t>،</w:t>
      </w:r>
      <w:r w:rsidRPr="00DA61F3">
        <w:rPr>
          <w:rFonts w:cs="KFGQPC Uthman Taha Naskh"/>
          <w:sz w:val="30"/>
          <w:szCs w:val="30"/>
          <w:rtl/>
        </w:rPr>
        <w:t xml:space="preserve"> أو يدعو غير الله فيستغيث بالمخلوقات ويتوجه إليها</w:t>
      </w:r>
      <w:r w:rsidR="00AF6161" w:rsidRPr="00DA61F3">
        <w:rPr>
          <w:rFonts w:cs="KFGQPC Uthman Taha Naskh" w:hint="cs"/>
          <w:sz w:val="30"/>
          <w:szCs w:val="30"/>
          <w:rtl/>
        </w:rPr>
        <w:t>،</w:t>
      </w:r>
      <w:r w:rsidRPr="00DA61F3">
        <w:rPr>
          <w:rFonts w:cs="KFGQPC Uthman Taha Naskh"/>
          <w:sz w:val="30"/>
          <w:szCs w:val="30"/>
          <w:rtl/>
        </w:rPr>
        <w:t xml:space="preserve"> أو يسجد إلى ناحية شيخه</w:t>
      </w:r>
      <w:r w:rsidR="00DA24C0" w:rsidRPr="00DA61F3">
        <w:rPr>
          <w:rFonts w:cs="KFGQPC Uthman Taha Naskh"/>
          <w:sz w:val="30"/>
          <w:szCs w:val="30"/>
          <w:rtl/>
        </w:rPr>
        <w:t>،</w:t>
      </w:r>
      <w:r w:rsidRPr="00DA61F3">
        <w:rPr>
          <w:rFonts w:cs="KFGQPC Uthman Taha Naskh"/>
          <w:sz w:val="30"/>
          <w:szCs w:val="30"/>
          <w:rtl/>
        </w:rPr>
        <w:t xml:space="preserve"> ولا يخلص الدين لرب العالمين</w:t>
      </w:r>
      <w:r w:rsidR="00DA24C0" w:rsidRPr="00DA61F3">
        <w:rPr>
          <w:rFonts w:cs="KFGQPC Uthman Taha Naskh"/>
          <w:sz w:val="30"/>
          <w:szCs w:val="30"/>
          <w:rtl/>
        </w:rPr>
        <w:t>،</w:t>
      </w:r>
      <w:r w:rsidRPr="00DA61F3">
        <w:rPr>
          <w:rFonts w:cs="KFGQPC Uthman Taha Naskh"/>
          <w:sz w:val="30"/>
          <w:szCs w:val="30"/>
          <w:rtl/>
        </w:rPr>
        <w:t xml:space="preserve"> أو يلابس الكلاب أو النيران</w:t>
      </w:r>
      <w:r w:rsidR="00AF6161" w:rsidRPr="00DA61F3">
        <w:rPr>
          <w:rFonts w:cs="KFGQPC Uthman Taha Naskh" w:hint="cs"/>
          <w:sz w:val="30"/>
          <w:szCs w:val="30"/>
          <w:rtl/>
        </w:rPr>
        <w:t>،</w:t>
      </w:r>
      <w:r w:rsidRPr="00DA61F3">
        <w:rPr>
          <w:rFonts w:cs="KFGQPC Uthman Taha Naskh"/>
          <w:sz w:val="30"/>
          <w:szCs w:val="30"/>
          <w:rtl/>
        </w:rPr>
        <w:t xml:space="preserve"> أو يأوي إلى المزابل والمواضع النجسة</w:t>
      </w:r>
      <w:r w:rsidR="00AF6161" w:rsidRPr="00DA61F3">
        <w:rPr>
          <w:rFonts w:cs="KFGQPC Uthman Taha Naskh" w:hint="cs"/>
          <w:sz w:val="30"/>
          <w:szCs w:val="30"/>
          <w:rtl/>
        </w:rPr>
        <w:t>،</w:t>
      </w:r>
      <w:r w:rsidRPr="00DA61F3">
        <w:rPr>
          <w:rFonts w:cs="KFGQPC Uthman Taha Naskh"/>
          <w:sz w:val="30"/>
          <w:szCs w:val="30"/>
          <w:rtl/>
        </w:rPr>
        <w:t xml:space="preserve"> أو يأوي </w:t>
      </w:r>
      <w:r w:rsidRPr="00DA61F3">
        <w:rPr>
          <w:rFonts w:cs="KFGQPC Uthman Taha Naskh"/>
          <w:sz w:val="30"/>
          <w:szCs w:val="30"/>
          <w:rtl/>
        </w:rPr>
        <w:lastRenderedPageBreak/>
        <w:t>إلى المقابر ولا سيما إلى مقابر الكفار من اليهود والنصارى والمشركين</w:t>
      </w:r>
      <w:r w:rsidR="00DA24C0" w:rsidRPr="00DA61F3">
        <w:rPr>
          <w:rFonts w:cs="KFGQPC Uthman Taha Naskh"/>
          <w:sz w:val="30"/>
          <w:szCs w:val="30"/>
          <w:rtl/>
        </w:rPr>
        <w:t>،</w:t>
      </w:r>
      <w:r w:rsidRPr="00DA61F3">
        <w:rPr>
          <w:rFonts w:cs="KFGQPC Uthman Taha Naskh"/>
          <w:sz w:val="30"/>
          <w:szCs w:val="30"/>
          <w:rtl/>
        </w:rPr>
        <w:t xml:space="preserve"> أو يكره سماع القر</w:t>
      </w:r>
      <w:r w:rsidR="00AF6161" w:rsidRPr="00DA61F3">
        <w:rPr>
          <w:rFonts w:cs="KFGQPC Uthman Taha Naskh" w:hint="cs"/>
          <w:sz w:val="30"/>
          <w:szCs w:val="30"/>
          <w:rtl/>
        </w:rPr>
        <w:t>آ</w:t>
      </w:r>
      <w:r w:rsidRPr="00DA61F3">
        <w:rPr>
          <w:rFonts w:cs="KFGQPC Uthman Taha Naskh"/>
          <w:sz w:val="30"/>
          <w:szCs w:val="30"/>
          <w:rtl/>
        </w:rPr>
        <w:t>ن وينفر عنه</w:t>
      </w:r>
      <w:r w:rsidR="00DA24C0" w:rsidRPr="00DA61F3">
        <w:rPr>
          <w:rFonts w:cs="KFGQPC Uthman Taha Naskh"/>
          <w:sz w:val="30"/>
          <w:szCs w:val="30"/>
          <w:rtl/>
        </w:rPr>
        <w:t>،</w:t>
      </w:r>
      <w:r w:rsidRPr="00DA61F3">
        <w:rPr>
          <w:rFonts w:cs="KFGQPC Uthman Taha Naskh"/>
          <w:sz w:val="30"/>
          <w:szCs w:val="30"/>
          <w:rtl/>
        </w:rPr>
        <w:t xml:space="preserve"> ويقد</w:t>
      </w:r>
      <w:r w:rsidR="00AF6161" w:rsidRPr="00DA61F3">
        <w:rPr>
          <w:rFonts w:cs="KFGQPC Uthman Taha Naskh" w:hint="cs"/>
          <w:sz w:val="30"/>
          <w:szCs w:val="30"/>
          <w:rtl/>
        </w:rPr>
        <w:t>ِّ</w:t>
      </w:r>
      <w:r w:rsidRPr="00DA61F3">
        <w:rPr>
          <w:rFonts w:cs="KFGQPC Uthman Taha Naskh"/>
          <w:sz w:val="30"/>
          <w:szCs w:val="30"/>
          <w:rtl/>
        </w:rPr>
        <w:t>م عليه سماع الأغاني والأشعار</w:t>
      </w:r>
      <w:r w:rsidR="00DA24C0" w:rsidRPr="00DA61F3">
        <w:rPr>
          <w:rFonts w:cs="KFGQPC Uthman Taha Naskh"/>
          <w:sz w:val="30"/>
          <w:szCs w:val="30"/>
          <w:rtl/>
        </w:rPr>
        <w:t>،</w:t>
      </w:r>
      <w:r w:rsidRPr="00DA61F3">
        <w:rPr>
          <w:rFonts w:cs="KFGQPC Uthman Taha Naskh"/>
          <w:sz w:val="30"/>
          <w:szCs w:val="30"/>
          <w:rtl/>
        </w:rPr>
        <w:t xml:space="preserve"> ويؤثر سماع مزامير الشيطان على سماع كلام الرحمن</w:t>
      </w:r>
      <w:r w:rsidR="00DA24C0" w:rsidRPr="00DA61F3">
        <w:rPr>
          <w:rFonts w:cs="KFGQPC Uthman Taha Naskh"/>
          <w:sz w:val="30"/>
          <w:szCs w:val="30"/>
          <w:rtl/>
        </w:rPr>
        <w:t>،</w:t>
      </w:r>
      <w:r w:rsidRPr="00DA61F3">
        <w:rPr>
          <w:rFonts w:cs="KFGQPC Uthman Taha Naskh"/>
          <w:sz w:val="30"/>
          <w:szCs w:val="30"/>
          <w:rtl/>
        </w:rPr>
        <w:t xml:space="preserve"> فهذه علامات أولياء الشيطان لا علامات أولياء الرحمن</w:t>
      </w:r>
      <w:r w:rsidR="00497471">
        <w:rPr>
          <w:rFonts w:cs="KFGQPC Uthman Taha Naskh" w:hint="cs"/>
          <w:sz w:val="30"/>
          <w:szCs w:val="30"/>
          <w:rtl/>
        </w:rPr>
        <w:t>]</w:t>
      </w:r>
      <w:r w:rsidR="00AF6161" w:rsidRPr="00DA61F3">
        <w:rPr>
          <w:rFonts w:cs="KFGQPC Uthman Taha Naskh" w:hint="cs"/>
          <w:sz w:val="30"/>
          <w:szCs w:val="30"/>
          <w:rtl/>
        </w:rPr>
        <w:t>.</w:t>
      </w:r>
      <w:r w:rsidRPr="00DA61F3">
        <w:rPr>
          <w:rFonts w:cs="KFGQPC Uthman Taha Naskh"/>
          <w:sz w:val="30"/>
          <w:szCs w:val="30"/>
          <w:rtl/>
        </w:rPr>
        <w:t xml:space="preserve"> </w:t>
      </w:r>
      <w:r w:rsidR="00497471">
        <w:rPr>
          <w:rFonts w:cs="KFGQPC Uthman Taha Naskh"/>
          <w:sz w:val="30"/>
          <w:szCs w:val="30"/>
          <w:rtl/>
        </w:rPr>
        <w:t>[</w:t>
      </w:r>
      <w:r w:rsidR="00AF6161" w:rsidRPr="00DA61F3">
        <w:rPr>
          <w:rFonts w:cs="KFGQPC Uthman Taha Naskh" w:hint="cs"/>
          <w:sz w:val="30"/>
          <w:szCs w:val="30"/>
          <w:rtl/>
        </w:rPr>
        <w:t>مجموع الفتاوى ج11/210-216</w:t>
      </w:r>
      <w:r w:rsidR="00497471">
        <w:rPr>
          <w:rFonts w:cs="KFGQPC Uthman Taha Naskh" w:hint="cs"/>
          <w:sz w:val="30"/>
          <w:szCs w:val="30"/>
          <w:rtl/>
        </w:rPr>
        <w:t>]</w:t>
      </w:r>
      <w:r w:rsidRPr="00DA61F3">
        <w:rPr>
          <w:rFonts w:cs="KFGQPC Uthman Taha Naskh"/>
          <w:sz w:val="30"/>
          <w:szCs w:val="30"/>
          <w:rtl/>
        </w:rPr>
        <w:t>.</w:t>
      </w:r>
    </w:p>
    <w:p w14:paraId="20F3D10D"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ولم يقف الصوفية عند هذا الحد من منح الولاية لأمثال هؤلاء</w:t>
      </w:r>
      <w:r w:rsidR="00AF6161" w:rsidRPr="00DA61F3">
        <w:rPr>
          <w:rFonts w:cs="KFGQPC Uthman Taha Naskh" w:hint="cs"/>
          <w:sz w:val="30"/>
          <w:szCs w:val="30"/>
          <w:rtl/>
        </w:rPr>
        <w:t>،</w:t>
      </w:r>
      <w:r w:rsidRPr="00DA61F3">
        <w:rPr>
          <w:rFonts w:cs="KFGQPC Uthman Taha Naskh"/>
          <w:sz w:val="30"/>
          <w:szCs w:val="30"/>
          <w:rtl/>
        </w:rPr>
        <w:t xml:space="preserve"> بل غلوا فيهم حتى جعلوا فيهم شيئ</w:t>
      </w:r>
      <w:r w:rsidR="00AF6161" w:rsidRPr="00DA61F3">
        <w:rPr>
          <w:rFonts w:cs="KFGQPC Uthman Taha Naskh" w:hint="cs"/>
          <w:sz w:val="30"/>
          <w:szCs w:val="30"/>
          <w:rtl/>
        </w:rPr>
        <w:t>ً</w:t>
      </w:r>
      <w:r w:rsidRPr="00DA61F3">
        <w:rPr>
          <w:rFonts w:cs="KFGQPC Uthman Taha Naskh"/>
          <w:sz w:val="30"/>
          <w:szCs w:val="30"/>
          <w:rtl/>
        </w:rPr>
        <w:t>ا من صفات</w:t>
      </w:r>
      <w:r w:rsidR="00AF6161" w:rsidRPr="00DA61F3">
        <w:rPr>
          <w:rFonts w:cs="KFGQPC Uthman Taha Naskh" w:hint="cs"/>
          <w:sz w:val="30"/>
          <w:szCs w:val="30"/>
          <w:rtl/>
        </w:rPr>
        <w:t xml:space="preserve"> الربوبية، وأنهم يتصرفون في الكون، ويعلمون الغيب، ويجيبون من استغاث بهم بطلب ملا يقدر عليه إلا الله، ويسمونهم</w:t>
      </w:r>
      <w:r w:rsidR="00F66437" w:rsidRPr="00DA61F3">
        <w:rPr>
          <w:rFonts w:cs="KFGQPC Uthman Taha Naskh" w:hint="cs"/>
          <w:sz w:val="30"/>
          <w:szCs w:val="30"/>
          <w:rtl/>
        </w:rPr>
        <w:t>:</w:t>
      </w:r>
      <w:r w:rsidR="00AF6161" w:rsidRPr="00DA61F3">
        <w:rPr>
          <w:rFonts w:cs="KFGQPC Uthman Taha Naskh" w:hint="cs"/>
          <w:sz w:val="30"/>
          <w:szCs w:val="30"/>
          <w:rtl/>
        </w:rPr>
        <w:t xml:space="preserve"> الأغواث والأقطاب والأوتاد، يهتفون بأسمائهم في الشدائد،</w:t>
      </w:r>
      <w:r w:rsidR="00F66437" w:rsidRPr="00DA61F3">
        <w:rPr>
          <w:rFonts w:cs="KFGQPC Uthman Taha Naskh" w:hint="cs"/>
          <w:sz w:val="30"/>
          <w:szCs w:val="30"/>
          <w:rtl/>
        </w:rPr>
        <w:t xml:space="preserve"> وهم أموات أو غائبون، ويطلبون منهم قضاء الحاجات وتفريج الكربات، وأضفوا عليهم هالة من التقديس في حياتهم، وعبدوهم من دون الله بعد وفاتهم، فبنوا على قبورهم الأضرحة وتبركوا بتربتهم، وطافوا بقبورهم،</w:t>
      </w:r>
      <w:r w:rsidRPr="00DA61F3">
        <w:rPr>
          <w:rFonts w:cs="KFGQPC Uthman Taha Naskh"/>
          <w:sz w:val="30"/>
          <w:szCs w:val="30"/>
          <w:rtl/>
        </w:rPr>
        <w:t xml:space="preserve"> وتقربوا إليهم بأنواع النذور، وهتفوا بأسمائهم في طلباتهم</w:t>
      </w:r>
      <w:r w:rsidR="00DA24C0" w:rsidRPr="00DA61F3">
        <w:rPr>
          <w:rFonts w:cs="KFGQPC Uthman Taha Naskh"/>
          <w:sz w:val="30"/>
          <w:szCs w:val="30"/>
          <w:rtl/>
        </w:rPr>
        <w:t>،</w:t>
      </w:r>
      <w:r w:rsidRPr="00DA61F3">
        <w:rPr>
          <w:rFonts w:cs="KFGQPC Uthman Taha Naskh"/>
          <w:sz w:val="30"/>
          <w:szCs w:val="30"/>
          <w:rtl/>
        </w:rPr>
        <w:t xml:space="preserve"> هذا منهج الصوفية في الولاية والأولياء.</w:t>
      </w:r>
    </w:p>
    <w:p w14:paraId="0CAD0EA8" w14:textId="45881BB7" w:rsidR="003E5756"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5</w:t>
      </w:r>
      <w:r w:rsidR="001C2454">
        <w:rPr>
          <w:rFonts w:cs="KFGQPC Uthman Taha Naskh"/>
          <w:sz w:val="30"/>
          <w:szCs w:val="30"/>
          <w:rtl/>
        </w:rPr>
        <w:t xml:space="preserve">- </w:t>
      </w:r>
      <w:r w:rsidRPr="00DA61F3">
        <w:rPr>
          <w:rFonts w:cs="KFGQPC Uthman Taha Naskh"/>
          <w:sz w:val="30"/>
          <w:szCs w:val="30"/>
          <w:rtl/>
        </w:rPr>
        <w:t xml:space="preserve"> </w:t>
      </w:r>
      <w:r w:rsidRPr="000262C6">
        <w:rPr>
          <w:rFonts w:cs="KFGQPC Uthman Taha Naskh"/>
          <w:b/>
          <w:bCs/>
          <w:color w:val="0070C0"/>
          <w:sz w:val="30"/>
          <w:szCs w:val="30"/>
          <w:rtl/>
        </w:rPr>
        <w:t>من دين الصوفية الباطل تقربهم إلى الله بالغناء والرقص</w:t>
      </w:r>
      <w:r w:rsidR="00DA24C0" w:rsidRPr="000262C6">
        <w:rPr>
          <w:rFonts w:cs="KFGQPC Uthman Taha Naskh"/>
          <w:b/>
          <w:bCs/>
          <w:color w:val="0070C0"/>
          <w:sz w:val="30"/>
          <w:szCs w:val="30"/>
          <w:rtl/>
        </w:rPr>
        <w:t>،</w:t>
      </w:r>
      <w:r w:rsidRPr="000262C6">
        <w:rPr>
          <w:rFonts w:cs="KFGQPC Uthman Taha Naskh"/>
          <w:b/>
          <w:bCs/>
          <w:color w:val="0070C0"/>
          <w:sz w:val="30"/>
          <w:szCs w:val="30"/>
          <w:rtl/>
        </w:rPr>
        <w:t xml:space="preserve"> وضرب الدفوف والتصفيق</w:t>
      </w:r>
      <w:r w:rsidR="002071A7" w:rsidRPr="000262C6">
        <w:rPr>
          <w:rFonts w:cs="KFGQPC Uthman Taha Naskh" w:hint="cs"/>
          <w:b/>
          <w:bCs/>
          <w:color w:val="0070C0"/>
          <w:sz w:val="30"/>
          <w:szCs w:val="30"/>
          <w:rtl/>
        </w:rPr>
        <w:t>،</w:t>
      </w:r>
      <w:r w:rsidRPr="000262C6">
        <w:rPr>
          <w:rFonts w:cs="KFGQPC Uthman Taha Naskh"/>
          <w:b/>
          <w:bCs/>
          <w:color w:val="0070C0"/>
          <w:sz w:val="30"/>
          <w:szCs w:val="30"/>
          <w:rtl/>
        </w:rPr>
        <w:t xml:space="preserve"> ويعتبرون هذا عبادة لله</w:t>
      </w:r>
      <w:r w:rsidR="002071A7" w:rsidRPr="000262C6">
        <w:rPr>
          <w:rFonts w:cs="KFGQPC Uthman Taha Naskh" w:hint="cs"/>
          <w:b/>
          <w:bCs/>
          <w:color w:val="0070C0"/>
          <w:sz w:val="30"/>
          <w:szCs w:val="30"/>
          <w:rtl/>
        </w:rPr>
        <w:t>،</w:t>
      </w:r>
      <w:r w:rsidRPr="000262C6">
        <w:rPr>
          <w:rFonts w:cs="KFGQPC Uthman Taha Naskh"/>
          <w:color w:val="0070C0"/>
          <w:sz w:val="30"/>
          <w:szCs w:val="30"/>
          <w:rtl/>
        </w:rPr>
        <w:t xml:space="preserve"> </w:t>
      </w:r>
      <w:r w:rsidRPr="00DA61F3">
        <w:rPr>
          <w:rFonts w:cs="KFGQPC Uthman Taha Naskh"/>
          <w:sz w:val="30"/>
          <w:szCs w:val="30"/>
          <w:rtl/>
        </w:rPr>
        <w:t>قال الدكتور صابر طعيمة في كتابه</w:t>
      </w:r>
      <w:r w:rsidR="00A8451E" w:rsidRPr="00DA61F3">
        <w:rPr>
          <w:rFonts w:cs="KFGQPC Uthman Taha Naskh"/>
          <w:sz w:val="30"/>
          <w:szCs w:val="30"/>
          <w:rtl/>
        </w:rPr>
        <w:t>:</w:t>
      </w:r>
      <w:r w:rsidRPr="00DA61F3">
        <w:rPr>
          <w:rFonts w:cs="KFGQPC Uthman Taha Naskh"/>
          <w:sz w:val="30"/>
          <w:szCs w:val="30"/>
          <w:rtl/>
        </w:rPr>
        <w:t xml:space="preserve"> "الصوفية م</w:t>
      </w:r>
      <w:r w:rsidR="002071A7" w:rsidRPr="00DA61F3">
        <w:rPr>
          <w:rFonts w:cs="KFGQPC Uthman Taha Naskh" w:hint="cs"/>
          <w:sz w:val="30"/>
          <w:szCs w:val="30"/>
          <w:rtl/>
        </w:rPr>
        <w:t>ُ</w:t>
      </w:r>
      <w:r w:rsidRPr="00DA61F3">
        <w:rPr>
          <w:rFonts w:cs="KFGQPC Uthman Taha Naskh"/>
          <w:sz w:val="30"/>
          <w:szCs w:val="30"/>
          <w:rtl/>
        </w:rPr>
        <w:t>عتقد</w:t>
      </w:r>
      <w:r w:rsidR="002071A7" w:rsidRPr="00DA61F3">
        <w:rPr>
          <w:rFonts w:cs="KFGQPC Uthman Taha Naskh" w:hint="cs"/>
          <w:sz w:val="30"/>
          <w:szCs w:val="30"/>
          <w:rtl/>
        </w:rPr>
        <w:t>ً</w:t>
      </w:r>
      <w:r w:rsidRPr="00DA61F3">
        <w:rPr>
          <w:rFonts w:cs="KFGQPC Uthman Taha Naskh"/>
          <w:sz w:val="30"/>
          <w:szCs w:val="30"/>
          <w:rtl/>
        </w:rPr>
        <w:t>ا وم</w:t>
      </w:r>
      <w:r w:rsidR="002071A7" w:rsidRPr="00DA61F3">
        <w:rPr>
          <w:rFonts w:cs="KFGQPC Uthman Taha Naskh" w:hint="cs"/>
          <w:sz w:val="30"/>
          <w:szCs w:val="30"/>
          <w:rtl/>
        </w:rPr>
        <w:t>َ</w:t>
      </w:r>
      <w:r w:rsidRPr="00DA61F3">
        <w:rPr>
          <w:rFonts w:cs="KFGQPC Uthman Taha Naskh"/>
          <w:sz w:val="30"/>
          <w:szCs w:val="30"/>
          <w:rtl/>
        </w:rPr>
        <w:t>سلك</w:t>
      </w:r>
      <w:r w:rsidR="002071A7" w:rsidRPr="00DA61F3">
        <w:rPr>
          <w:rFonts w:cs="KFGQPC Uthman Taha Naskh" w:hint="cs"/>
          <w:sz w:val="30"/>
          <w:szCs w:val="30"/>
          <w:rtl/>
        </w:rPr>
        <w:t>ً</w:t>
      </w:r>
      <w:r w:rsidRPr="00DA61F3">
        <w:rPr>
          <w:rFonts w:cs="KFGQPC Uthman Taha Naskh"/>
          <w:sz w:val="30"/>
          <w:szCs w:val="30"/>
          <w:rtl/>
        </w:rPr>
        <w:t>ا"</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أصبح الرقص الصوفي الحديث عند معظم الطرق الصوفية في مناسبات الاحتفال بموالد بعض كبارهم أن يجتمع الأتباع لسماع النوتة الموسيقية التي يكون صوتها أحيان</w:t>
      </w:r>
      <w:r w:rsidR="002071A7" w:rsidRPr="00DA61F3">
        <w:rPr>
          <w:rFonts w:cs="KFGQPC Uthman Taha Naskh" w:hint="cs"/>
          <w:sz w:val="30"/>
          <w:szCs w:val="30"/>
          <w:rtl/>
        </w:rPr>
        <w:t>ً</w:t>
      </w:r>
      <w:r w:rsidRPr="00DA61F3">
        <w:rPr>
          <w:rFonts w:cs="KFGQPC Uthman Taha Naskh"/>
          <w:sz w:val="30"/>
          <w:szCs w:val="30"/>
          <w:rtl/>
        </w:rPr>
        <w:t>ا أكثر من مائتي عازف من الرجال والنساء</w:t>
      </w:r>
      <w:r w:rsidR="00DA24C0" w:rsidRPr="00DA61F3">
        <w:rPr>
          <w:rFonts w:cs="KFGQPC Uthman Taha Naskh"/>
          <w:sz w:val="30"/>
          <w:szCs w:val="30"/>
          <w:rtl/>
        </w:rPr>
        <w:t>،</w:t>
      </w:r>
      <w:r w:rsidRPr="00DA61F3">
        <w:rPr>
          <w:rFonts w:cs="KFGQPC Uthman Taha Naskh"/>
          <w:sz w:val="30"/>
          <w:szCs w:val="30"/>
          <w:rtl/>
        </w:rPr>
        <w:t xml:space="preserve"> و</w:t>
      </w:r>
      <w:r w:rsidR="002071A7" w:rsidRPr="00DA61F3">
        <w:rPr>
          <w:rFonts w:cs="KFGQPC Uthman Taha Naskh" w:hint="cs"/>
          <w:sz w:val="30"/>
          <w:szCs w:val="30"/>
          <w:rtl/>
        </w:rPr>
        <w:t>ك</w:t>
      </w:r>
      <w:r w:rsidRPr="00DA61F3">
        <w:rPr>
          <w:rFonts w:cs="KFGQPC Uthman Taha Naskh"/>
          <w:sz w:val="30"/>
          <w:szCs w:val="30"/>
          <w:rtl/>
        </w:rPr>
        <w:t xml:space="preserve">بار الأتباع يجلسون في هذه المناسبات </w:t>
      </w:r>
      <w:r w:rsidRPr="00DA61F3">
        <w:rPr>
          <w:rFonts w:cs="KFGQPC Uthman Taha Naskh"/>
          <w:sz w:val="30"/>
          <w:szCs w:val="30"/>
          <w:rtl/>
        </w:rPr>
        <w:lastRenderedPageBreak/>
        <w:t>يتناولون ألوان</w:t>
      </w:r>
      <w:r w:rsidR="002071A7" w:rsidRPr="00DA61F3">
        <w:rPr>
          <w:rFonts w:cs="KFGQPC Uthman Taha Naskh" w:hint="cs"/>
          <w:sz w:val="30"/>
          <w:szCs w:val="30"/>
          <w:rtl/>
        </w:rPr>
        <w:t>ً</w:t>
      </w:r>
      <w:r w:rsidRPr="00DA61F3">
        <w:rPr>
          <w:rFonts w:cs="KFGQPC Uthman Taha Naskh"/>
          <w:sz w:val="30"/>
          <w:szCs w:val="30"/>
          <w:rtl/>
        </w:rPr>
        <w:t>ا من شرب الدخان</w:t>
      </w:r>
      <w:r w:rsidR="00DA24C0" w:rsidRPr="00DA61F3">
        <w:rPr>
          <w:rFonts w:cs="KFGQPC Uthman Taha Naskh"/>
          <w:sz w:val="30"/>
          <w:szCs w:val="30"/>
          <w:rtl/>
        </w:rPr>
        <w:t>،</w:t>
      </w:r>
      <w:r w:rsidRPr="00DA61F3">
        <w:rPr>
          <w:rFonts w:cs="KFGQPC Uthman Taha Naskh"/>
          <w:sz w:val="30"/>
          <w:szCs w:val="30"/>
          <w:rtl/>
        </w:rPr>
        <w:t xml:space="preserve"> وكبار أئمة القوم وأتباعهم يقومون بمدارسة بعض الخرافات التي تنسب لمقبوريهم</w:t>
      </w:r>
      <w:r w:rsidR="00DA24C0" w:rsidRPr="00DA61F3">
        <w:rPr>
          <w:rFonts w:cs="KFGQPC Uthman Taha Naskh"/>
          <w:sz w:val="30"/>
          <w:szCs w:val="30"/>
          <w:rtl/>
        </w:rPr>
        <w:t>،</w:t>
      </w:r>
      <w:r w:rsidRPr="00DA61F3">
        <w:rPr>
          <w:rFonts w:cs="KFGQPC Uthman Taha Naskh"/>
          <w:sz w:val="30"/>
          <w:szCs w:val="30"/>
          <w:rtl/>
        </w:rPr>
        <w:t xml:space="preserve"> وقد انتهى إلى علمنا من المطالعات أن الأداء الموسيقي لبعض الطرق الصوفية الحديثة مستمد مما يسمى </w:t>
      </w:r>
      <w:r w:rsidR="002071A7" w:rsidRPr="00DA61F3">
        <w:rPr>
          <w:rFonts w:cs="KFGQPC Uthman Taha Naskh" w:hint="cs"/>
          <w:sz w:val="30"/>
          <w:szCs w:val="30"/>
          <w:rtl/>
        </w:rPr>
        <w:t>"</w:t>
      </w:r>
      <w:r w:rsidRPr="00DA61F3">
        <w:rPr>
          <w:rFonts w:cs="KFGQPC Uthman Taha Naskh"/>
          <w:sz w:val="30"/>
          <w:szCs w:val="30"/>
          <w:rtl/>
        </w:rPr>
        <w:t>كورال صلوات الآحاد المسيحية</w:t>
      </w:r>
      <w:r w:rsidR="002071A7" w:rsidRPr="00DA61F3">
        <w:rPr>
          <w:rFonts w:cs="KFGQPC Uthman Taha Naskh" w:hint="cs"/>
          <w:sz w:val="30"/>
          <w:szCs w:val="30"/>
          <w:rtl/>
        </w:rPr>
        <w:t>"</w:t>
      </w:r>
      <w:r w:rsidR="00497471">
        <w:rPr>
          <w:rFonts w:cs="KFGQPC Uthman Taha Naskh"/>
          <w:sz w:val="30"/>
          <w:szCs w:val="30"/>
          <w:rtl/>
        </w:rPr>
        <w:t>]</w:t>
      </w:r>
      <w:r w:rsidR="002071A7" w:rsidRPr="00DA61F3">
        <w:rPr>
          <w:rFonts w:cs="KFGQPC Uthman Taha Naskh" w:hint="cs"/>
          <w:sz w:val="30"/>
          <w:szCs w:val="30"/>
          <w:rtl/>
        </w:rPr>
        <w:t>.</w:t>
      </w:r>
      <w:r w:rsidRPr="00DA61F3">
        <w:rPr>
          <w:rFonts w:cs="KFGQPC Uthman Taha Naskh"/>
          <w:sz w:val="30"/>
          <w:szCs w:val="30"/>
          <w:rtl/>
        </w:rPr>
        <w:t xml:space="preserve"> وقال شيخ الاسلام ابن تيمية م</w:t>
      </w:r>
      <w:r w:rsidR="002071A7" w:rsidRPr="00DA61F3">
        <w:rPr>
          <w:rFonts w:cs="KFGQPC Uthman Taha Naskh" w:hint="cs"/>
          <w:sz w:val="30"/>
          <w:szCs w:val="30"/>
          <w:rtl/>
        </w:rPr>
        <w:t>ُ</w:t>
      </w:r>
      <w:r w:rsidRPr="00DA61F3">
        <w:rPr>
          <w:rFonts w:cs="KFGQPC Uthman Taha Naskh"/>
          <w:sz w:val="30"/>
          <w:szCs w:val="30"/>
          <w:rtl/>
        </w:rPr>
        <w:t>بين</w:t>
      </w:r>
      <w:r w:rsidR="002071A7" w:rsidRPr="00DA61F3">
        <w:rPr>
          <w:rFonts w:cs="KFGQPC Uthman Taha Naskh" w:hint="cs"/>
          <w:sz w:val="30"/>
          <w:szCs w:val="30"/>
          <w:rtl/>
        </w:rPr>
        <w:t>ً</w:t>
      </w:r>
      <w:r w:rsidRPr="00DA61F3">
        <w:rPr>
          <w:rFonts w:cs="KFGQPC Uthman Taha Naskh"/>
          <w:sz w:val="30"/>
          <w:szCs w:val="30"/>
          <w:rtl/>
        </w:rPr>
        <w:t>ا وقت حدوث هذا</w:t>
      </w:r>
      <w:r w:rsidR="002071A7" w:rsidRPr="00DA61F3">
        <w:rPr>
          <w:rFonts w:cs="KFGQPC Uthman Taha Naskh" w:hint="cs"/>
          <w:sz w:val="30"/>
          <w:szCs w:val="30"/>
          <w:rtl/>
        </w:rPr>
        <w:t xml:space="preserve"> و</w:t>
      </w:r>
      <w:r w:rsidRPr="00DA61F3">
        <w:rPr>
          <w:rFonts w:cs="KFGQPC Uthman Taha Naskh"/>
          <w:sz w:val="30"/>
          <w:szCs w:val="30"/>
          <w:rtl/>
        </w:rPr>
        <w:t>موقف الأئمة منه وم</w:t>
      </w:r>
      <w:r w:rsidR="002071A7" w:rsidRPr="00DA61F3">
        <w:rPr>
          <w:rFonts w:cs="KFGQPC Uthman Taha Naskh" w:hint="cs"/>
          <w:sz w:val="30"/>
          <w:szCs w:val="30"/>
          <w:rtl/>
        </w:rPr>
        <w:t>ِ</w:t>
      </w:r>
      <w:r w:rsidRPr="00DA61F3">
        <w:rPr>
          <w:rFonts w:cs="KFGQPC Uthman Taha Naskh"/>
          <w:sz w:val="30"/>
          <w:szCs w:val="30"/>
          <w:rtl/>
        </w:rPr>
        <w:t>ن الذي أحدثه</w:t>
      </w:r>
      <w:r w:rsidR="002071A7" w:rsidRPr="00DA61F3">
        <w:rPr>
          <w:rFonts w:cs="KFGQPC Uthman Taha Naskh" w:hint="cs"/>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اعلم أنه لم يكن في عنفوان القرون الثلاثة المفضلة</w:t>
      </w:r>
      <w:r w:rsidR="00DA24C0" w:rsidRPr="00DA61F3">
        <w:rPr>
          <w:rFonts w:cs="KFGQPC Uthman Taha Naskh"/>
          <w:sz w:val="30"/>
          <w:szCs w:val="30"/>
          <w:rtl/>
        </w:rPr>
        <w:t>،</w:t>
      </w:r>
      <w:r w:rsidRPr="00DA61F3">
        <w:rPr>
          <w:rFonts w:cs="KFGQPC Uthman Taha Naskh"/>
          <w:sz w:val="30"/>
          <w:szCs w:val="30"/>
          <w:rtl/>
        </w:rPr>
        <w:t xml:space="preserve"> لا بالحجاز ولا بالشام ولا باليمن ولا مصر ولا المغرب ولا العراق ولا خراسان من أهل الدين والصلاح والزهد والعبادة من يجتمع على مثل سماع المكاء والتصدية</w:t>
      </w:r>
      <w:r w:rsidR="00DA24C0" w:rsidRPr="00DA61F3">
        <w:rPr>
          <w:rFonts w:cs="KFGQPC Uthman Taha Naskh"/>
          <w:sz w:val="30"/>
          <w:szCs w:val="30"/>
          <w:rtl/>
        </w:rPr>
        <w:t>،</w:t>
      </w:r>
      <w:r w:rsidRPr="00DA61F3">
        <w:rPr>
          <w:rFonts w:cs="KFGQPC Uthman Taha Naskh"/>
          <w:sz w:val="30"/>
          <w:szCs w:val="30"/>
          <w:rtl/>
        </w:rPr>
        <w:t xml:space="preserve"> </w:t>
      </w:r>
      <w:r w:rsidR="002071A7" w:rsidRPr="00DA61F3">
        <w:rPr>
          <w:rFonts w:cs="KFGQPC Uthman Taha Naskh" w:hint="cs"/>
          <w:sz w:val="30"/>
          <w:szCs w:val="30"/>
          <w:rtl/>
        </w:rPr>
        <w:t xml:space="preserve">لا </w:t>
      </w:r>
      <w:r w:rsidRPr="00DA61F3">
        <w:rPr>
          <w:rFonts w:cs="KFGQPC Uthman Taha Naskh"/>
          <w:sz w:val="30"/>
          <w:szCs w:val="30"/>
          <w:rtl/>
        </w:rPr>
        <w:t>ب</w:t>
      </w:r>
      <w:r w:rsidR="00834FFE" w:rsidRPr="00DA61F3">
        <w:rPr>
          <w:rFonts w:cs="KFGQPC Uthman Taha Naskh" w:hint="cs"/>
          <w:sz w:val="30"/>
          <w:szCs w:val="30"/>
          <w:rtl/>
        </w:rPr>
        <w:t>ِ</w:t>
      </w:r>
      <w:r w:rsidRPr="00DA61F3">
        <w:rPr>
          <w:rFonts w:cs="KFGQPC Uthman Taha Naskh"/>
          <w:sz w:val="30"/>
          <w:szCs w:val="30"/>
          <w:rtl/>
        </w:rPr>
        <w:t>د</w:t>
      </w:r>
      <w:r w:rsidR="00834FFE" w:rsidRPr="00DA61F3">
        <w:rPr>
          <w:rFonts w:cs="KFGQPC Uthman Taha Naskh" w:hint="cs"/>
          <w:sz w:val="30"/>
          <w:szCs w:val="30"/>
          <w:rtl/>
        </w:rPr>
        <w:t>ُ</w:t>
      </w:r>
      <w:r w:rsidRPr="00DA61F3">
        <w:rPr>
          <w:rFonts w:cs="KFGQPC Uthman Taha Naskh"/>
          <w:sz w:val="30"/>
          <w:szCs w:val="30"/>
          <w:rtl/>
        </w:rPr>
        <w:t>ف</w:t>
      </w:r>
      <w:r w:rsidR="00834FFE" w:rsidRPr="00DA61F3">
        <w:rPr>
          <w:rFonts w:cs="KFGQPC Uthman Taha Naskh" w:hint="cs"/>
          <w:sz w:val="30"/>
          <w:szCs w:val="30"/>
          <w:rtl/>
        </w:rPr>
        <w:t>ٍّ</w:t>
      </w:r>
      <w:r w:rsidRPr="00DA61F3">
        <w:rPr>
          <w:rFonts w:cs="KFGQPC Uthman Taha Naskh"/>
          <w:sz w:val="30"/>
          <w:szCs w:val="30"/>
          <w:rtl/>
        </w:rPr>
        <w:t xml:space="preserve"> ولا ب</w:t>
      </w:r>
      <w:r w:rsidR="00834FFE" w:rsidRPr="00DA61F3">
        <w:rPr>
          <w:rFonts w:cs="KFGQPC Uthman Taha Naskh" w:hint="cs"/>
          <w:sz w:val="30"/>
          <w:szCs w:val="30"/>
          <w:rtl/>
        </w:rPr>
        <w:t>ِ</w:t>
      </w:r>
      <w:r w:rsidRPr="00DA61F3">
        <w:rPr>
          <w:rFonts w:cs="KFGQPC Uthman Taha Naskh"/>
          <w:sz w:val="30"/>
          <w:szCs w:val="30"/>
          <w:rtl/>
        </w:rPr>
        <w:t>كف</w:t>
      </w:r>
      <w:r w:rsidR="00834FFE" w:rsidRPr="00DA61F3">
        <w:rPr>
          <w:rFonts w:cs="KFGQPC Uthman Taha Naskh" w:hint="cs"/>
          <w:sz w:val="30"/>
          <w:szCs w:val="30"/>
          <w:rtl/>
        </w:rPr>
        <w:t>ٍّ</w:t>
      </w:r>
      <w:r w:rsidRPr="00DA61F3">
        <w:rPr>
          <w:rFonts w:cs="KFGQPC Uthman Taha Naskh"/>
          <w:sz w:val="30"/>
          <w:szCs w:val="30"/>
          <w:rtl/>
        </w:rPr>
        <w:t xml:space="preserve"> ولا بقضيب</w:t>
      </w:r>
      <w:r w:rsidR="00834FFE" w:rsidRPr="00DA61F3">
        <w:rPr>
          <w:rFonts w:cs="KFGQPC Uthman Taha Naskh" w:hint="cs"/>
          <w:sz w:val="30"/>
          <w:szCs w:val="30"/>
          <w:rtl/>
        </w:rPr>
        <w:t>،</w:t>
      </w:r>
      <w:r w:rsidRPr="00DA61F3">
        <w:rPr>
          <w:rFonts w:cs="KFGQPC Uthman Taha Naskh"/>
          <w:sz w:val="30"/>
          <w:szCs w:val="30"/>
          <w:rtl/>
        </w:rPr>
        <w:t xml:space="preserve"> وإنما أ</w:t>
      </w:r>
      <w:r w:rsidR="00834FFE" w:rsidRPr="00DA61F3">
        <w:rPr>
          <w:rFonts w:cs="KFGQPC Uthman Taha Naskh" w:hint="cs"/>
          <w:sz w:val="30"/>
          <w:szCs w:val="30"/>
          <w:rtl/>
        </w:rPr>
        <w:t>ُ</w:t>
      </w:r>
      <w:r w:rsidRPr="00DA61F3">
        <w:rPr>
          <w:rFonts w:cs="KFGQPC Uthman Taha Naskh"/>
          <w:sz w:val="30"/>
          <w:szCs w:val="30"/>
          <w:rtl/>
        </w:rPr>
        <w:t>حدث هذا بعد ذلك في أواخر المائة الثانية</w:t>
      </w:r>
      <w:r w:rsidR="00834FFE" w:rsidRPr="00DA61F3">
        <w:rPr>
          <w:rFonts w:cs="KFGQPC Uthman Taha Naskh" w:hint="cs"/>
          <w:sz w:val="30"/>
          <w:szCs w:val="30"/>
          <w:rtl/>
        </w:rPr>
        <w:t>،</w:t>
      </w:r>
      <w:r w:rsidRPr="00DA61F3">
        <w:rPr>
          <w:rFonts w:cs="KFGQPC Uthman Taha Naskh"/>
          <w:sz w:val="30"/>
          <w:szCs w:val="30"/>
          <w:rtl/>
        </w:rPr>
        <w:t xml:space="preserve"> فلما ر</w:t>
      </w:r>
      <w:r w:rsidR="00834FFE" w:rsidRPr="00DA61F3">
        <w:rPr>
          <w:rFonts w:cs="KFGQPC Uthman Taha Naskh" w:hint="cs"/>
          <w:sz w:val="30"/>
          <w:szCs w:val="30"/>
          <w:rtl/>
        </w:rPr>
        <w:t>آ</w:t>
      </w:r>
      <w:r w:rsidRPr="00DA61F3">
        <w:rPr>
          <w:rFonts w:cs="KFGQPC Uthman Taha Naskh"/>
          <w:sz w:val="30"/>
          <w:szCs w:val="30"/>
          <w:rtl/>
        </w:rPr>
        <w:t>ه الأئمة أنكروه</w:t>
      </w:r>
      <w:r w:rsidR="00834FFE" w:rsidRPr="00DA61F3">
        <w:rPr>
          <w:rFonts w:cs="KFGQPC Uthman Taha Naskh" w:hint="cs"/>
          <w:sz w:val="30"/>
          <w:szCs w:val="30"/>
          <w:rtl/>
        </w:rPr>
        <w:t>،</w:t>
      </w:r>
      <w:r w:rsidRPr="00DA61F3">
        <w:rPr>
          <w:rFonts w:cs="KFGQPC Uthman Taha Naskh"/>
          <w:sz w:val="30"/>
          <w:szCs w:val="30"/>
          <w:rtl/>
        </w:rPr>
        <w:t xml:space="preserve"> فقال</w:t>
      </w:r>
      <w:r w:rsidR="00A8451E" w:rsidRPr="00DA61F3">
        <w:rPr>
          <w:rFonts w:cs="KFGQPC Uthman Taha Naskh"/>
          <w:sz w:val="30"/>
          <w:szCs w:val="30"/>
          <w:rtl/>
        </w:rPr>
        <w:t>:</w:t>
      </w:r>
      <w:r w:rsidRPr="00DA61F3">
        <w:rPr>
          <w:rFonts w:cs="KFGQPC Uthman Taha Naskh"/>
          <w:sz w:val="30"/>
          <w:szCs w:val="30"/>
          <w:rtl/>
        </w:rPr>
        <w:t xml:space="preserve"> الشافعي رضي الله عنه</w:t>
      </w:r>
      <w:r w:rsidR="00A8451E" w:rsidRPr="00DA61F3">
        <w:rPr>
          <w:rFonts w:cs="KFGQPC Uthman Taha Naskh"/>
          <w:sz w:val="30"/>
          <w:szCs w:val="30"/>
          <w:rtl/>
        </w:rPr>
        <w:t>:</w:t>
      </w:r>
      <w:r w:rsidRPr="00DA61F3">
        <w:rPr>
          <w:rFonts w:cs="KFGQPC Uthman Taha Naskh"/>
          <w:sz w:val="30"/>
          <w:szCs w:val="30"/>
          <w:rtl/>
        </w:rPr>
        <w:t xml:space="preserve"> خ</w:t>
      </w:r>
      <w:r w:rsidR="00834FFE" w:rsidRPr="00DA61F3">
        <w:rPr>
          <w:rFonts w:cs="KFGQPC Uthman Taha Naskh" w:hint="cs"/>
          <w:sz w:val="30"/>
          <w:szCs w:val="30"/>
          <w:rtl/>
        </w:rPr>
        <w:t>َ</w:t>
      </w:r>
      <w:r w:rsidRPr="00DA61F3">
        <w:rPr>
          <w:rFonts w:cs="KFGQPC Uthman Taha Naskh"/>
          <w:sz w:val="30"/>
          <w:szCs w:val="30"/>
          <w:rtl/>
        </w:rPr>
        <w:t>ل</w:t>
      </w:r>
      <w:r w:rsidR="00834FFE" w:rsidRPr="00DA61F3">
        <w:rPr>
          <w:rFonts w:cs="KFGQPC Uthman Taha Naskh" w:hint="cs"/>
          <w:sz w:val="30"/>
          <w:szCs w:val="30"/>
          <w:rtl/>
        </w:rPr>
        <w:t>َّ</w:t>
      </w:r>
      <w:r w:rsidRPr="00DA61F3">
        <w:rPr>
          <w:rFonts w:cs="KFGQPC Uthman Taha Naskh"/>
          <w:sz w:val="30"/>
          <w:szCs w:val="30"/>
          <w:rtl/>
        </w:rPr>
        <w:t>فت</w:t>
      </w:r>
      <w:r w:rsidR="00834FFE" w:rsidRPr="00DA61F3">
        <w:rPr>
          <w:rFonts w:cs="KFGQPC Uthman Taha Naskh" w:hint="cs"/>
          <w:sz w:val="30"/>
          <w:szCs w:val="30"/>
          <w:rtl/>
        </w:rPr>
        <w:t>ُ</w:t>
      </w:r>
      <w:r w:rsidRPr="00DA61F3">
        <w:rPr>
          <w:rFonts w:cs="KFGQPC Uthman Taha Naskh"/>
          <w:sz w:val="30"/>
          <w:szCs w:val="30"/>
          <w:rtl/>
        </w:rPr>
        <w:t xml:space="preserve"> ببغداد شيئ</w:t>
      </w:r>
      <w:r w:rsidR="00834FFE" w:rsidRPr="00DA61F3">
        <w:rPr>
          <w:rFonts w:cs="KFGQPC Uthman Taha Naskh" w:hint="cs"/>
          <w:sz w:val="30"/>
          <w:szCs w:val="30"/>
          <w:rtl/>
        </w:rPr>
        <w:t>ً</w:t>
      </w:r>
      <w:r w:rsidRPr="00DA61F3">
        <w:rPr>
          <w:rFonts w:cs="KFGQPC Uthman Taha Naskh"/>
          <w:sz w:val="30"/>
          <w:szCs w:val="30"/>
          <w:rtl/>
        </w:rPr>
        <w:t>ا أحدثته الزنادقة يسمونه "التغبير"</w:t>
      </w:r>
      <w:r w:rsidR="00834FFE" w:rsidRPr="00DA61F3">
        <w:rPr>
          <w:rFonts w:cs="KFGQPC Uthman Taha Naskh" w:hint="cs"/>
          <w:sz w:val="30"/>
          <w:szCs w:val="30"/>
          <w:rtl/>
        </w:rPr>
        <w:t>،</w:t>
      </w:r>
      <w:r w:rsidRPr="00DA61F3">
        <w:rPr>
          <w:rFonts w:cs="KFGQPC Uthman Taha Naskh"/>
          <w:sz w:val="30"/>
          <w:szCs w:val="30"/>
          <w:rtl/>
        </w:rPr>
        <w:t xml:space="preserve"> يصدون به الناس عن القر</w:t>
      </w:r>
      <w:r w:rsidR="00834FFE" w:rsidRPr="00DA61F3">
        <w:rPr>
          <w:rFonts w:cs="KFGQPC Uthman Taha Naskh" w:hint="cs"/>
          <w:sz w:val="30"/>
          <w:szCs w:val="30"/>
          <w:rtl/>
        </w:rPr>
        <w:t>آ</w:t>
      </w:r>
      <w:r w:rsidRPr="00DA61F3">
        <w:rPr>
          <w:rFonts w:cs="KFGQPC Uthman Taha Naskh"/>
          <w:sz w:val="30"/>
          <w:szCs w:val="30"/>
          <w:rtl/>
        </w:rPr>
        <w:t>ن</w:t>
      </w:r>
      <w:r w:rsidR="00DA24C0" w:rsidRPr="00DA61F3">
        <w:rPr>
          <w:rFonts w:cs="KFGQPC Uthman Taha Naskh"/>
          <w:sz w:val="30"/>
          <w:szCs w:val="30"/>
          <w:rtl/>
        </w:rPr>
        <w:t>،</w:t>
      </w:r>
      <w:r w:rsidRPr="00DA61F3">
        <w:rPr>
          <w:rFonts w:cs="KFGQPC Uthman Taha Naskh"/>
          <w:sz w:val="30"/>
          <w:szCs w:val="30"/>
          <w:rtl/>
        </w:rPr>
        <w:t xml:space="preserve"> وقال يزيد بن هارون</w:t>
      </w:r>
      <w:r w:rsidR="00A8451E" w:rsidRPr="00DA61F3">
        <w:rPr>
          <w:rFonts w:cs="KFGQPC Uthman Taha Naskh"/>
          <w:sz w:val="30"/>
          <w:szCs w:val="30"/>
          <w:rtl/>
        </w:rPr>
        <w:t>:</w:t>
      </w:r>
      <w:r w:rsidRPr="00DA61F3">
        <w:rPr>
          <w:rFonts w:cs="KFGQPC Uthman Taha Naskh"/>
          <w:sz w:val="30"/>
          <w:szCs w:val="30"/>
          <w:rtl/>
        </w:rPr>
        <w:t xml:space="preserve"> ما يغبر إلا فاسق</w:t>
      </w:r>
      <w:r w:rsidR="00DA24C0" w:rsidRPr="00DA61F3">
        <w:rPr>
          <w:rFonts w:cs="KFGQPC Uthman Taha Naskh"/>
          <w:sz w:val="30"/>
          <w:szCs w:val="30"/>
          <w:rtl/>
        </w:rPr>
        <w:t>،</w:t>
      </w:r>
      <w:r w:rsidRPr="00DA61F3">
        <w:rPr>
          <w:rFonts w:cs="KFGQPC Uthman Taha Naskh"/>
          <w:sz w:val="30"/>
          <w:szCs w:val="30"/>
          <w:rtl/>
        </w:rPr>
        <w:t xml:space="preserve"> ومتى كان التغبير؟ وسئل ال</w:t>
      </w:r>
      <w:r w:rsidR="00834FFE" w:rsidRPr="00DA61F3">
        <w:rPr>
          <w:rFonts w:cs="KFGQPC Uthman Taha Naskh" w:hint="cs"/>
          <w:sz w:val="30"/>
          <w:szCs w:val="30"/>
          <w:rtl/>
        </w:rPr>
        <w:t>إ</w:t>
      </w:r>
      <w:r w:rsidRPr="00DA61F3">
        <w:rPr>
          <w:rFonts w:cs="KFGQPC Uthman Taha Naskh"/>
          <w:sz w:val="30"/>
          <w:szCs w:val="30"/>
          <w:rtl/>
        </w:rPr>
        <w:t>مام أحمد فقال</w:t>
      </w:r>
      <w:r w:rsidR="00A8451E" w:rsidRPr="00DA61F3">
        <w:rPr>
          <w:rFonts w:cs="KFGQPC Uthman Taha Naskh"/>
          <w:sz w:val="30"/>
          <w:szCs w:val="30"/>
          <w:rtl/>
        </w:rPr>
        <w:t>:</w:t>
      </w:r>
      <w:r w:rsidRPr="00DA61F3">
        <w:rPr>
          <w:rFonts w:cs="KFGQPC Uthman Taha Naskh"/>
          <w:sz w:val="30"/>
          <w:szCs w:val="30"/>
          <w:rtl/>
        </w:rPr>
        <w:t xml:space="preserve"> أكرهه هو م</w:t>
      </w:r>
      <w:r w:rsidR="00834FFE" w:rsidRPr="00DA61F3">
        <w:rPr>
          <w:rFonts w:cs="KFGQPC Uthman Taha Naskh" w:hint="cs"/>
          <w:sz w:val="30"/>
          <w:szCs w:val="30"/>
          <w:rtl/>
        </w:rPr>
        <w:t>ح</w:t>
      </w:r>
      <w:r w:rsidRPr="00DA61F3">
        <w:rPr>
          <w:rFonts w:cs="KFGQPC Uthman Taha Naskh"/>
          <w:sz w:val="30"/>
          <w:szCs w:val="30"/>
          <w:rtl/>
        </w:rPr>
        <w:t>دث</w:t>
      </w:r>
      <w:r w:rsidR="00DA24C0" w:rsidRPr="00DA61F3">
        <w:rPr>
          <w:rFonts w:cs="KFGQPC Uthman Taha Naskh"/>
          <w:sz w:val="30"/>
          <w:szCs w:val="30"/>
          <w:rtl/>
        </w:rPr>
        <w:t>،</w:t>
      </w:r>
      <w:r w:rsidRPr="00DA61F3">
        <w:rPr>
          <w:rFonts w:cs="KFGQPC Uthman Taha Naskh"/>
          <w:sz w:val="30"/>
          <w:szCs w:val="30"/>
          <w:rtl/>
        </w:rPr>
        <w:t xml:space="preserve"> قيل</w:t>
      </w:r>
      <w:r w:rsidR="00A8451E" w:rsidRPr="00DA61F3">
        <w:rPr>
          <w:rFonts w:cs="KFGQPC Uthman Taha Naskh"/>
          <w:sz w:val="30"/>
          <w:szCs w:val="30"/>
          <w:rtl/>
        </w:rPr>
        <w:t>:</w:t>
      </w:r>
      <w:r w:rsidRPr="00DA61F3">
        <w:rPr>
          <w:rFonts w:cs="KFGQPC Uthman Taha Naskh"/>
          <w:sz w:val="30"/>
          <w:szCs w:val="30"/>
          <w:rtl/>
        </w:rPr>
        <w:t xml:space="preserve"> أتجلس معهم</w:t>
      </w:r>
      <w:r w:rsidR="00834FFE" w:rsidRPr="00DA61F3">
        <w:rPr>
          <w:rFonts w:cs="KFGQPC Uthman Taha Naskh" w:hint="cs"/>
          <w:sz w:val="30"/>
          <w:szCs w:val="30"/>
          <w:rtl/>
        </w:rPr>
        <w:t>؟</w:t>
      </w:r>
      <w:r w:rsidRPr="00DA61F3">
        <w:rPr>
          <w:rFonts w:cs="KFGQPC Uthman Taha Naskh"/>
          <w:sz w:val="30"/>
          <w:szCs w:val="30"/>
          <w:rtl/>
        </w:rPr>
        <w:t xml:space="preserve"> قال</w:t>
      </w:r>
      <w:r w:rsidR="00DA24C0" w:rsidRPr="00DA61F3">
        <w:rPr>
          <w:rFonts w:cs="KFGQPC Uthman Taha Naskh"/>
          <w:sz w:val="30"/>
          <w:szCs w:val="30"/>
          <w:rtl/>
        </w:rPr>
        <w:t>،</w:t>
      </w:r>
      <w:r w:rsidRPr="00DA61F3">
        <w:rPr>
          <w:rFonts w:cs="KFGQPC Uthman Taha Naskh"/>
          <w:sz w:val="30"/>
          <w:szCs w:val="30"/>
          <w:rtl/>
        </w:rPr>
        <w:t xml:space="preserve"> لا</w:t>
      </w:r>
      <w:r w:rsidR="00834FFE" w:rsidRPr="00DA61F3">
        <w:rPr>
          <w:rFonts w:cs="KFGQPC Uthman Taha Naskh" w:hint="cs"/>
          <w:sz w:val="30"/>
          <w:szCs w:val="30"/>
          <w:rtl/>
        </w:rPr>
        <w:t>،</w:t>
      </w:r>
      <w:r w:rsidRPr="00DA61F3">
        <w:rPr>
          <w:rFonts w:cs="KFGQPC Uthman Taha Naskh"/>
          <w:sz w:val="30"/>
          <w:szCs w:val="30"/>
          <w:rtl/>
        </w:rPr>
        <w:t xml:space="preserve"> وكذلك سائر أئمة الدين كرهوه</w:t>
      </w:r>
      <w:r w:rsidR="00DA24C0" w:rsidRPr="00DA61F3">
        <w:rPr>
          <w:rFonts w:cs="KFGQPC Uthman Taha Naskh"/>
          <w:sz w:val="30"/>
          <w:szCs w:val="30"/>
          <w:rtl/>
        </w:rPr>
        <w:t>،</w:t>
      </w:r>
      <w:r w:rsidRPr="00DA61F3">
        <w:rPr>
          <w:rFonts w:cs="KFGQPC Uthman Taha Naskh"/>
          <w:sz w:val="30"/>
          <w:szCs w:val="30"/>
          <w:rtl/>
        </w:rPr>
        <w:t xml:space="preserve"> وأكابر الشيوخ الصالحين لم يحضروه</w:t>
      </w:r>
      <w:r w:rsidR="00DA24C0" w:rsidRPr="00DA61F3">
        <w:rPr>
          <w:rFonts w:cs="KFGQPC Uthman Taha Naskh"/>
          <w:sz w:val="30"/>
          <w:szCs w:val="30"/>
          <w:rtl/>
        </w:rPr>
        <w:t>،</w:t>
      </w:r>
      <w:r w:rsidRPr="00DA61F3">
        <w:rPr>
          <w:rFonts w:cs="KFGQPC Uthman Taha Naskh"/>
          <w:sz w:val="30"/>
          <w:szCs w:val="30"/>
          <w:rtl/>
        </w:rPr>
        <w:t xml:space="preserve"> فلم يحضره إبراهيم بن أدهم ولا الفضيل بن عياض ولا معروف الكرخي ولا أبو سليمان الدار</w:t>
      </w:r>
      <w:r w:rsidR="00834FFE" w:rsidRPr="00DA61F3">
        <w:rPr>
          <w:rFonts w:cs="KFGQPC Uthman Taha Naskh" w:hint="cs"/>
          <w:sz w:val="30"/>
          <w:szCs w:val="30"/>
          <w:rtl/>
        </w:rPr>
        <w:t>ا</w:t>
      </w:r>
      <w:r w:rsidRPr="00DA61F3">
        <w:rPr>
          <w:rFonts w:cs="KFGQPC Uthman Taha Naskh"/>
          <w:sz w:val="30"/>
          <w:szCs w:val="30"/>
          <w:rtl/>
        </w:rPr>
        <w:t>ني ولا أحمد بن أبي الحواري والسري السقطي وأمثالهم</w:t>
      </w:r>
      <w:r w:rsidR="00834FFE" w:rsidRPr="00DA61F3">
        <w:rPr>
          <w:rFonts w:cs="KFGQPC Uthman Taha Naskh" w:hint="cs"/>
          <w:sz w:val="30"/>
          <w:szCs w:val="30"/>
          <w:rtl/>
        </w:rPr>
        <w:t>،</w:t>
      </w:r>
      <w:r w:rsidRPr="00DA61F3">
        <w:rPr>
          <w:rFonts w:cs="KFGQPC Uthman Taha Naskh"/>
          <w:sz w:val="30"/>
          <w:szCs w:val="30"/>
          <w:rtl/>
        </w:rPr>
        <w:t xml:space="preserve"> والذين حضروه من الشيوخ المحمودين تركوه في </w:t>
      </w:r>
      <w:r w:rsidR="00834FFE" w:rsidRPr="00DA61F3">
        <w:rPr>
          <w:rFonts w:cs="KFGQPC Uthman Taha Naskh" w:hint="cs"/>
          <w:sz w:val="30"/>
          <w:szCs w:val="30"/>
          <w:rtl/>
        </w:rPr>
        <w:t>آ</w:t>
      </w:r>
      <w:r w:rsidRPr="00DA61F3">
        <w:rPr>
          <w:rFonts w:cs="KFGQPC Uthman Taha Naskh"/>
          <w:sz w:val="30"/>
          <w:szCs w:val="30"/>
          <w:rtl/>
        </w:rPr>
        <w:t>خر أمرهم</w:t>
      </w:r>
      <w:r w:rsidR="00DA24C0" w:rsidRPr="00DA61F3">
        <w:rPr>
          <w:rFonts w:cs="KFGQPC Uthman Taha Naskh"/>
          <w:sz w:val="30"/>
          <w:szCs w:val="30"/>
          <w:rtl/>
        </w:rPr>
        <w:t>،</w:t>
      </w:r>
      <w:r w:rsidRPr="00DA61F3">
        <w:rPr>
          <w:rFonts w:cs="KFGQPC Uthman Taha Naskh"/>
          <w:sz w:val="30"/>
          <w:szCs w:val="30"/>
          <w:rtl/>
        </w:rPr>
        <w:t xml:space="preserve"> وأعيان المشايخ عابوا أهله</w:t>
      </w:r>
      <w:r w:rsidR="00DA24C0" w:rsidRPr="00DA61F3">
        <w:rPr>
          <w:rFonts w:cs="KFGQPC Uthman Taha Naskh"/>
          <w:sz w:val="30"/>
          <w:szCs w:val="30"/>
          <w:rtl/>
        </w:rPr>
        <w:t>،</w:t>
      </w:r>
      <w:r w:rsidRPr="00DA61F3">
        <w:rPr>
          <w:rFonts w:cs="KFGQPC Uthman Taha Naskh"/>
          <w:sz w:val="30"/>
          <w:szCs w:val="30"/>
          <w:rtl/>
        </w:rPr>
        <w:t xml:space="preserve"> كما فعل ذلك عبد القادر والشيخ أبو البيان وغيرهما من المشايخ</w:t>
      </w:r>
      <w:r w:rsidR="00DA24C0" w:rsidRPr="00DA61F3">
        <w:rPr>
          <w:rFonts w:cs="KFGQPC Uthman Taha Naskh"/>
          <w:sz w:val="30"/>
          <w:szCs w:val="30"/>
          <w:rtl/>
        </w:rPr>
        <w:t>،</w:t>
      </w:r>
      <w:r w:rsidRPr="00DA61F3">
        <w:rPr>
          <w:rFonts w:cs="KFGQPC Uthman Taha Naskh"/>
          <w:sz w:val="30"/>
          <w:szCs w:val="30"/>
          <w:rtl/>
        </w:rPr>
        <w:t xml:space="preserve"> وما ذكره الشافعي </w:t>
      </w:r>
      <w:r w:rsidR="00834FFE" w:rsidRPr="00DA61F3">
        <w:rPr>
          <w:rFonts w:cs="KFGQPC Uthman Taha Naskh" w:hint="cs"/>
          <w:sz w:val="30"/>
          <w:szCs w:val="30"/>
          <w:rtl/>
        </w:rPr>
        <w:t>-</w:t>
      </w:r>
      <w:r w:rsidRPr="00DA61F3">
        <w:rPr>
          <w:rFonts w:cs="KFGQPC Uthman Taha Naskh"/>
          <w:sz w:val="30"/>
          <w:szCs w:val="30"/>
          <w:rtl/>
        </w:rPr>
        <w:t>يرحمه الله</w:t>
      </w:r>
      <w:r w:rsidR="00834FFE" w:rsidRPr="00DA61F3">
        <w:rPr>
          <w:rFonts w:cs="KFGQPC Uthman Taha Naskh" w:hint="cs"/>
          <w:sz w:val="30"/>
          <w:szCs w:val="30"/>
          <w:rtl/>
        </w:rPr>
        <w:t>-</w:t>
      </w:r>
      <w:r w:rsidRPr="00DA61F3">
        <w:rPr>
          <w:rFonts w:cs="KFGQPC Uthman Taha Naskh"/>
          <w:sz w:val="30"/>
          <w:szCs w:val="30"/>
          <w:rtl/>
        </w:rPr>
        <w:t xml:space="preserve"> من أنه من إحداث الزنادقة</w:t>
      </w:r>
      <w:r w:rsidR="00DA24C0" w:rsidRPr="00DA61F3">
        <w:rPr>
          <w:rFonts w:cs="KFGQPC Uthman Taha Naskh"/>
          <w:sz w:val="30"/>
          <w:szCs w:val="30"/>
          <w:rtl/>
        </w:rPr>
        <w:t>،</w:t>
      </w:r>
      <w:r w:rsidRPr="00DA61F3">
        <w:rPr>
          <w:rFonts w:cs="KFGQPC Uthman Taha Naskh"/>
          <w:sz w:val="30"/>
          <w:szCs w:val="30"/>
          <w:rtl/>
        </w:rPr>
        <w:t xml:space="preserve"> كلام إمام خبير بأصول ال</w:t>
      </w:r>
      <w:r w:rsidR="00834FFE" w:rsidRPr="00DA61F3">
        <w:rPr>
          <w:rFonts w:cs="KFGQPC Uthman Taha Naskh" w:hint="cs"/>
          <w:sz w:val="30"/>
          <w:szCs w:val="30"/>
          <w:rtl/>
        </w:rPr>
        <w:t>إ</w:t>
      </w:r>
      <w:r w:rsidRPr="00DA61F3">
        <w:rPr>
          <w:rFonts w:cs="KFGQPC Uthman Taha Naskh"/>
          <w:sz w:val="30"/>
          <w:szCs w:val="30"/>
          <w:rtl/>
        </w:rPr>
        <w:t>سلام</w:t>
      </w:r>
      <w:r w:rsidR="00DA24C0" w:rsidRPr="00DA61F3">
        <w:rPr>
          <w:rFonts w:cs="KFGQPC Uthman Taha Naskh"/>
          <w:sz w:val="30"/>
          <w:szCs w:val="30"/>
          <w:rtl/>
        </w:rPr>
        <w:t>،</w:t>
      </w:r>
      <w:r w:rsidRPr="00DA61F3">
        <w:rPr>
          <w:rFonts w:cs="KFGQPC Uthman Taha Naskh"/>
          <w:sz w:val="30"/>
          <w:szCs w:val="30"/>
          <w:rtl/>
        </w:rPr>
        <w:t xml:space="preserve"> </w:t>
      </w:r>
      <w:r w:rsidRPr="00DA61F3">
        <w:rPr>
          <w:rFonts w:cs="KFGQPC Uthman Taha Naskh"/>
          <w:sz w:val="30"/>
          <w:szCs w:val="30"/>
          <w:rtl/>
        </w:rPr>
        <w:lastRenderedPageBreak/>
        <w:t>فإن هذا السماع لم يرغ</w:t>
      </w:r>
      <w:r w:rsidR="00834FFE" w:rsidRPr="00DA61F3">
        <w:rPr>
          <w:rFonts w:cs="KFGQPC Uthman Taha Naskh" w:hint="cs"/>
          <w:sz w:val="30"/>
          <w:szCs w:val="30"/>
          <w:rtl/>
        </w:rPr>
        <w:t>ِّ</w:t>
      </w:r>
      <w:r w:rsidRPr="00DA61F3">
        <w:rPr>
          <w:rFonts w:cs="KFGQPC Uthman Taha Naskh"/>
          <w:sz w:val="30"/>
          <w:szCs w:val="30"/>
          <w:rtl/>
        </w:rPr>
        <w:t>ب</w:t>
      </w:r>
      <w:r w:rsidR="00834FFE" w:rsidRPr="00DA61F3">
        <w:rPr>
          <w:rFonts w:cs="KFGQPC Uthman Taha Naskh" w:hint="cs"/>
          <w:sz w:val="30"/>
          <w:szCs w:val="30"/>
          <w:rtl/>
        </w:rPr>
        <w:t>ْ</w:t>
      </w:r>
      <w:r w:rsidRPr="00DA61F3">
        <w:rPr>
          <w:rFonts w:cs="KFGQPC Uthman Taha Naskh"/>
          <w:sz w:val="30"/>
          <w:szCs w:val="30"/>
          <w:rtl/>
        </w:rPr>
        <w:t xml:space="preserve"> فيه ويدع</w:t>
      </w:r>
      <w:r w:rsidR="00834FFE" w:rsidRPr="00DA61F3">
        <w:rPr>
          <w:rFonts w:cs="KFGQPC Uthman Taha Naskh" w:hint="cs"/>
          <w:sz w:val="30"/>
          <w:szCs w:val="30"/>
          <w:rtl/>
        </w:rPr>
        <w:t>ُ</w:t>
      </w:r>
      <w:r w:rsidRPr="00DA61F3">
        <w:rPr>
          <w:rFonts w:cs="KFGQPC Uthman Taha Naskh"/>
          <w:sz w:val="30"/>
          <w:szCs w:val="30"/>
          <w:rtl/>
        </w:rPr>
        <w:t xml:space="preserve"> إليه في الأصل إلا من هو متهم بالزندقة</w:t>
      </w:r>
      <w:r w:rsidR="00DA24C0" w:rsidRPr="00DA61F3">
        <w:rPr>
          <w:rFonts w:cs="KFGQPC Uthman Taha Naskh"/>
          <w:sz w:val="30"/>
          <w:szCs w:val="30"/>
          <w:rtl/>
        </w:rPr>
        <w:t>،</w:t>
      </w:r>
      <w:r w:rsidRPr="00DA61F3">
        <w:rPr>
          <w:rFonts w:cs="KFGQPC Uthman Taha Naskh"/>
          <w:sz w:val="30"/>
          <w:szCs w:val="30"/>
          <w:rtl/>
        </w:rPr>
        <w:t xml:space="preserve"> كابن الراوندي والفارابي وابن سينا وأمثالهم</w:t>
      </w:r>
      <w:r w:rsidR="00834FFE" w:rsidRPr="00DA61F3">
        <w:rPr>
          <w:rFonts w:cs="KFGQPC Uthman Taha Naskh" w:hint="cs"/>
          <w:sz w:val="30"/>
          <w:szCs w:val="30"/>
          <w:rtl/>
        </w:rPr>
        <w:t>،</w:t>
      </w:r>
      <w:r w:rsidRPr="00DA61F3">
        <w:rPr>
          <w:rFonts w:cs="KFGQPC Uthman Taha Naskh"/>
          <w:sz w:val="30"/>
          <w:szCs w:val="30"/>
          <w:rtl/>
        </w:rPr>
        <w:t xml:space="preserve"> إلى أن قال</w:t>
      </w:r>
      <w:r w:rsidR="00A8451E" w:rsidRPr="00DA61F3">
        <w:rPr>
          <w:rFonts w:cs="KFGQPC Uthman Taha Naskh"/>
          <w:sz w:val="30"/>
          <w:szCs w:val="30"/>
          <w:rtl/>
        </w:rPr>
        <w:t>:</w:t>
      </w:r>
      <w:r w:rsidRPr="00DA61F3">
        <w:rPr>
          <w:rFonts w:cs="KFGQPC Uthman Taha Naskh"/>
          <w:sz w:val="30"/>
          <w:szCs w:val="30"/>
          <w:rtl/>
        </w:rPr>
        <w:t xml:space="preserve"> وأما الحنفاء أهل ملة إبراهيم الخليل</w:t>
      </w:r>
      <w:r w:rsidR="00DA24C0" w:rsidRPr="00DA61F3">
        <w:rPr>
          <w:rFonts w:cs="KFGQPC Uthman Taha Naskh"/>
          <w:sz w:val="30"/>
          <w:szCs w:val="30"/>
          <w:rtl/>
        </w:rPr>
        <w:t>،</w:t>
      </w:r>
      <w:r w:rsidRPr="00DA61F3">
        <w:rPr>
          <w:rFonts w:cs="KFGQPC Uthman Taha Naskh"/>
          <w:sz w:val="30"/>
          <w:szCs w:val="30"/>
          <w:rtl/>
        </w:rPr>
        <w:t xml:space="preserve"> الذي جعله الله إمام</w:t>
      </w:r>
      <w:r w:rsidR="00834FFE" w:rsidRPr="00DA61F3">
        <w:rPr>
          <w:rFonts w:cs="KFGQPC Uthman Taha Naskh" w:hint="cs"/>
          <w:sz w:val="30"/>
          <w:szCs w:val="30"/>
          <w:rtl/>
        </w:rPr>
        <w:t>ً</w:t>
      </w:r>
      <w:r w:rsidRPr="00DA61F3">
        <w:rPr>
          <w:rFonts w:cs="KFGQPC Uthman Taha Naskh"/>
          <w:sz w:val="30"/>
          <w:szCs w:val="30"/>
          <w:rtl/>
        </w:rPr>
        <w:t>ا</w:t>
      </w:r>
      <w:r w:rsidR="00DA24C0" w:rsidRPr="00DA61F3">
        <w:rPr>
          <w:rFonts w:cs="KFGQPC Uthman Taha Naskh"/>
          <w:sz w:val="30"/>
          <w:szCs w:val="30"/>
          <w:rtl/>
        </w:rPr>
        <w:t>،</w:t>
      </w:r>
      <w:r w:rsidRPr="00DA61F3">
        <w:rPr>
          <w:rFonts w:cs="KFGQPC Uthman Taha Naskh"/>
          <w:sz w:val="30"/>
          <w:szCs w:val="30"/>
          <w:rtl/>
        </w:rPr>
        <w:t xml:space="preserve"> وأهل دين ال</w:t>
      </w:r>
      <w:r w:rsidR="00834FFE" w:rsidRPr="00DA61F3">
        <w:rPr>
          <w:rFonts w:cs="KFGQPC Uthman Taha Naskh" w:hint="cs"/>
          <w:sz w:val="30"/>
          <w:szCs w:val="30"/>
          <w:rtl/>
        </w:rPr>
        <w:t>إ</w:t>
      </w:r>
      <w:r w:rsidRPr="00DA61F3">
        <w:rPr>
          <w:rFonts w:cs="KFGQPC Uthman Taha Naskh"/>
          <w:sz w:val="30"/>
          <w:szCs w:val="30"/>
          <w:rtl/>
        </w:rPr>
        <w:t>سلام الذي لا يقبل الله من أحد دين</w:t>
      </w:r>
      <w:r w:rsidR="00834FFE" w:rsidRPr="00DA61F3">
        <w:rPr>
          <w:rFonts w:cs="KFGQPC Uthman Taha Naskh" w:hint="cs"/>
          <w:sz w:val="30"/>
          <w:szCs w:val="30"/>
          <w:rtl/>
        </w:rPr>
        <w:t>ً</w:t>
      </w:r>
      <w:r w:rsidRPr="00DA61F3">
        <w:rPr>
          <w:rFonts w:cs="KFGQPC Uthman Taha Naskh"/>
          <w:sz w:val="30"/>
          <w:szCs w:val="30"/>
          <w:rtl/>
        </w:rPr>
        <w:t>ا غيره</w:t>
      </w:r>
      <w:r w:rsidR="00DA24C0" w:rsidRPr="00DA61F3">
        <w:rPr>
          <w:rFonts w:cs="KFGQPC Uthman Taha Naskh"/>
          <w:sz w:val="30"/>
          <w:szCs w:val="30"/>
          <w:rtl/>
        </w:rPr>
        <w:t>،</w:t>
      </w:r>
      <w:r w:rsidRPr="00DA61F3">
        <w:rPr>
          <w:rFonts w:cs="KFGQPC Uthman Taha Naskh"/>
          <w:sz w:val="30"/>
          <w:szCs w:val="30"/>
          <w:rtl/>
        </w:rPr>
        <w:t xml:space="preserve"> المتبعون لشريعة خاتم الرسل محمد صلى الله عليه وسلم فليس فيهم من يرغ</w:t>
      </w:r>
      <w:r w:rsidR="00834FFE" w:rsidRPr="00DA61F3">
        <w:rPr>
          <w:rFonts w:cs="KFGQPC Uthman Taha Naskh" w:hint="cs"/>
          <w:sz w:val="30"/>
          <w:szCs w:val="30"/>
          <w:rtl/>
        </w:rPr>
        <w:t>ِّ</w:t>
      </w:r>
      <w:r w:rsidRPr="00DA61F3">
        <w:rPr>
          <w:rFonts w:cs="KFGQPC Uthman Taha Naskh"/>
          <w:sz w:val="30"/>
          <w:szCs w:val="30"/>
          <w:rtl/>
        </w:rPr>
        <w:t>ب في ذلك ولا يدعو إليه</w:t>
      </w:r>
      <w:r w:rsidR="00DA24C0" w:rsidRPr="00DA61F3">
        <w:rPr>
          <w:rFonts w:cs="KFGQPC Uthman Taha Naskh"/>
          <w:sz w:val="30"/>
          <w:szCs w:val="30"/>
          <w:rtl/>
        </w:rPr>
        <w:t>،</w:t>
      </w:r>
      <w:r w:rsidRPr="00DA61F3">
        <w:rPr>
          <w:rFonts w:cs="KFGQPC Uthman Taha Naskh"/>
          <w:sz w:val="30"/>
          <w:szCs w:val="30"/>
          <w:rtl/>
        </w:rPr>
        <w:t xml:space="preserve"> وهؤلاء هم أهل القر</w:t>
      </w:r>
      <w:r w:rsidR="00B0743E" w:rsidRPr="00DA61F3">
        <w:rPr>
          <w:rFonts w:cs="KFGQPC Uthman Taha Naskh" w:hint="cs"/>
          <w:sz w:val="30"/>
          <w:szCs w:val="30"/>
          <w:rtl/>
        </w:rPr>
        <w:t>آ</w:t>
      </w:r>
      <w:r w:rsidRPr="00DA61F3">
        <w:rPr>
          <w:rFonts w:cs="KFGQPC Uthman Taha Naskh"/>
          <w:sz w:val="30"/>
          <w:szCs w:val="30"/>
          <w:rtl/>
        </w:rPr>
        <w:t>ن وال</w:t>
      </w:r>
      <w:r w:rsidR="00B0743E" w:rsidRPr="00DA61F3">
        <w:rPr>
          <w:rFonts w:cs="KFGQPC Uthman Taha Naskh" w:hint="cs"/>
          <w:sz w:val="30"/>
          <w:szCs w:val="30"/>
          <w:rtl/>
        </w:rPr>
        <w:t>إ</w:t>
      </w:r>
      <w:r w:rsidRPr="00DA61F3">
        <w:rPr>
          <w:rFonts w:cs="KFGQPC Uthman Taha Naskh"/>
          <w:sz w:val="30"/>
          <w:szCs w:val="30"/>
          <w:rtl/>
        </w:rPr>
        <w:t>يمان والهدى والسعد والرشاد والنور والفلاح وأهل المعرفة والعلم واليقين وال</w:t>
      </w:r>
      <w:r w:rsidR="00B0743E" w:rsidRPr="00DA61F3">
        <w:rPr>
          <w:rFonts w:cs="KFGQPC Uthman Taha Naskh" w:hint="cs"/>
          <w:sz w:val="30"/>
          <w:szCs w:val="30"/>
          <w:rtl/>
        </w:rPr>
        <w:t>إ</w:t>
      </w:r>
      <w:r w:rsidRPr="00DA61F3">
        <w:rPr>
          <w:rFonts w:cs="KFGQPC Uthman Taha Naskh"/>
          <w:sz w:val="30"/>
          <w:szCs w:val="30"/>
          <w:rtl/>
        </w:rPr>
        <w:t>خلاص لله والمحبة له والتوكل عليه والخشية له وال</w:t>
      </w:r>
      <w:r w:rsidR="00B0743E" w:rsidRPr="00DA61F3">
        <w:rPr>
          <w:rFonts w:cs="KFGQPC Uthman Taha Naskh" w:hint="cs"/>
          <w:sz w:val="30"/>
          <w:szCs w:val="30"/>
          <w:rtl/>
        </w:rPr>
        <w:t>إ</w:t>
      </w:r>
      <w:r w:rsidRPr="00DA61F3">
        <w:rPr>
          <w:rFonts w:cs="KFGQPC Uthman Taha Naskh"/>
          <w:sz w:val="30"/>
          <w:szCs w:val="30"/>
          <w:rtl/>
        </w:rPr>
        <w:t>نابة إليه</w:t>
      </w:r>
      <w:r w:rsidR="00B0743E" w:rsidRPr="00DA61F3">
        <w:rPr>
          <w:rFonts w:cs="KFGQPC Uthman Taha Naskh" w:hint="cs"/>
          <w:sz w:val="30"/>
          <w:szCs w:val="30"/>
          <w:rtl/>
        </w:rPr>
        <w:t>،</w:t>
      </w:r>
      <w:r w:rsidRPr="00DA61F3">
        <w:rPr>
          <w:rFonts w:cs="KFGQPC Uthman Taha Naskh"/>
          <w:sz w:val="30"/>
          <w:szCs w:val="30"/>
          <w:rtl/>
        </w:rPr>
        <w:t xml:space="preserve"> إلى أن قال</w:t>
      </w:r>
      <w:r w:rsidR="00A8451E" w:rsidRPr="00DA61F3">
        <w:rPr>
          <w:rFonts w:cs="KFGQPC Uthman Taha Naskh"/>
          <w:sz w:val="30"/>
          <w:szCs w:val="30"/>
          <w:rtl/>
        </w:rPr>
        <w:t>:</w:t>
      </w:r>
      <w:r w:rsidRPr="00DA61F3">
        <w:rPr>
          <w:rFonts w:cs="KFGQPC Uthman Taha Naskh"/>
          <w:sz w:val="30"/>
          <w:szCs w:val="30"/>
          <w:rtl/>
        </w:rPr>
        <w:t xml:space="preserve"> ومن كان له خبرة بحقائق الدين وأحوال القلوب ومعارفها وأذواقها ومواجيدها عرف أن سماع المكاء والتصدية لا يجلب للقلوب منفعة ولا مصلحة إلا وفي ضمن ذلك من الضرر والمفسدة ما هو أعظم منه</w:t>
      </w:r>
      <w:r w:rsidR="00B0743E" w:rsidRPr="00DA61F3">
        <w:rPr>
          <w:rFonts w:cs="KFGQPC Uthman Taha Naskh" w:hint="cs"/>
          <w:sz w:val="30"/>
          <w:szCs w:val="30"/>
          <w:rtl/>
        </w:rPr>
        <w:t>،</w:t>
      </w:r>
      <w:r w:rsidRPr="00DA61F3">
        <w:rPr>
          <w:rFonts w:cs="KFGQPC Uthman Taha Naskh"/>
          <w:sz w:val="30"/>
          <w:szCs w:val="30"/>
          <w:rtl/>
        </w:rPr>
        <w:t xml:space="preserve"> فهو للروح كالخمر للجسد</w:t>
      </w:r>
      <w:r w:rsidR="00B0743E" w:rsidRPr="00DA61F3">
        <w:rPr>
          <w:rFonts w:cs="KFGQPC Uthman Taha Naskh" w:hint="cs"/>
          <w:sz w:val="30"/>
          <w:szCs w:val="30"/>
          <w:rtl/>
        </w:rPr>
        <w:t>،</w:t>
      </w:r>
      <w:r w:rsidRPr="00DA61F3">
        <w:rPr>
          <w:rFonts w:cs="KFGQPC Uthman Taha Naskh"/>
          <w:sz w:val="30"/>
          <w:szCs w:val="30"/>
          <w:rtl/>
        </w:rPr>
        <w:t xml:space="preserve"> ولهذا يورث أصحابه س</w:t>
      </w:r>
      <w:r w:rsidR="00B0743E" w:rsidRPr="00DA61F3">
        <w:rPr>
          <w:rFonts w:cs="KFGQPC Uthman Taha Naskh" w:hint="cs"/>
          <w:sz w:val="30"/>
          <w:szCs w:val="30"/>
          <w:rtl/>
        </w:rPr>
        <w:t>ُ</w:t>
      </w:r>
      <w:r w:rsidRPr="00DA61F3">
        <w:rPr>
          <w:rFonts w:cs="KFGQPC Uthman Taha Naskh"/>
          <w:sz w:val="30"/>
          <w:szCs w:val="30"/>
          <w:rtl/>
        </w:rPr>
        <w:t>كر</w:t>
      </w:r>
      <w:r w:rsidR="00B0743E" w:rsidRPr="00DA61F3">
        <w:rPr>
          <w:rFonts w:cs="KFGQPC Uthman Taha Naskh" w:hint="cs"/>
          <w:sz w:val="30"/>
          <w:szCs w:val="30"/>
          <w:rtl/>
        </w:rPr>
        <w:t>ً</w:t>
      </w:r>
      <w:r w:rsidRPr="00DA61F3">
        <w:rPr>
          <w:rFonts w:cs="KFGQPC Uthman Taha Naskh"/>
          <w:sz w:val="30"/>
          <w:szCs w:val="30"/>
          <w:rtl/>
        </w:rPr>
        <w:t>ا أعظم من سكر الخمر</w:t>
      </w:r>
      <w:r w:rsidR="00B0743E" w:rsidRPr="00DA61F3">
        <w:rPr>
          <w:rFonts w:cs="KFGQPC Uthman Taha Naskh" w:hint="cs"/>
          <w:sz w:val="30"/>
          <w:szCs w:val="30"/>
          <w:rtl/>
        </w:rPr>
        <w:t>،</w:t>
      </w:r>
      <w:r w:rsidRPr="00DA61F3">
        <w:rPr>
          <w:rFonts w:cs="KFGQPC Uthman Taha Naskh"/>
          <w:sz w:val="30"/>
          <w:szCs w:val="30"/>
          <w:rtl/>
        </w:rPr>
        <w:t xml:space="preserve"> فيجدون لذة بلا تمييز</w:t>
      </w:r>
      <w:r w:rsidR="00DA24C0" w:rsidRPr="00DA61F3">
        <w:rPr>
          <w:rFonts w:cs="KFGQPC Uthman Taha Naskh"/>
          <w:sz w:val="30"/>
          <w:szCs w:val="30"/>
          <w:rtl/>
        </w:rPr>
        <w:t>،</w:t>
      </w:r>
      <w:r w:rsidRPr="00DA61F3">
        <w:rPr>
          <w:rFonts w:cs="KFGQPC Uthman Taha Naskh"/>
          <w:sz w:val="30"/>
          <w:szCs w:val="30"/>
          <w:rtl/>
        </w:rPr>
        <w:t xml:space="preserve"> كما يجد شارب الخمر</w:t>
      </w:r>
      <w:r w:rsidR="00B0743E" w:rsidRPr="00DA61F3">
        <w:rPr>
          <w:rFonts w:cs="KFGQPC Uthman Taha Naskh" w:hint="cs"/>
          <w:sz w:val="30"/>
          <w:szCs w:val="30"/>
          <w:rtl/>
        </w:rPr>
        <w:t>،</w:t>
      </w:r>
      <w:r w:rsidRPr="00DA61F3">
        <w:rPr>
          <w:rFonts w:cs="KFGQPC Uthman Taha Naskh"/>
          <w:sz w:val="30"/>
          <w:szCs w:val="30"/>
          <w:rtl/>
        </w:rPr>
        <w:t xml:space="preserve"> بل يحصل لهم أكثر وأكبر مما يحصل لشارب الخمر</w:t>
      </w:r>
      <w:r w:rsidR="00DA24C0" w:rsidRPr="00DA61F3">
        <w:rPr>
          <w:rFonts w:cs="KFGQPC Uthman Taha Naskh"/>
          <w:sz w:val="30"/>
          <w:szCs w:val="30"/>
          <w:rtl/>
        </w:rPr>
        <w:t>،</w:t>
      </w:r>
      <w:r w:rsidRPr="00DA61F3">
        <w:rPr>
          <w:rFonts w:cs="KFGQPC Uthman Taha Naskh"/>
          <w:sz w:val="30"/>
          <w:szCs w:val="30"/>
          <w:rtl/>
        </w:rPr>
        <w:t xml:space="preserve"> ويصدهم ذلك عن ذكر ال</w:t>
      </w:r>
      <w:r w:rsidR="00B0743E" w:rsidRPr="00DA61F3">
        <w:rPr>
          <w:rFonts w:cs="KFGQPC Uthman Taha Naskh" w:hint="cs"/>
          <w:sz w:val="30"/>
          <w:szCs w:val="30"/>
          <w:rtl/>
        </w:rPr>
        <w:t>ل</w:t>
      </w:r>
      <w:r w:rsidRPr="00DA61F3">
        <w:rPr>
          <w:rFonts w:cs="KFGQPC Uthman Taha Naskh"/>
          <w:sz w:val="30"/>
          <w:szCs w:val="30"/>
          <w:rtl/>
        </w:rPr>
        <w:t>ه وعن الصلاة أعظم مما يصدهم الخمر</w:t>
      </w:r>
      <w:r w:rsidR="00B0743E" w:rsidRPr="00DA61F3">
        <w:rPr>
          <w:rFonts w:cs="KFGQPC Uthman Taha Naskh" w:hint="cs"/>
          <w:sz w:val="30"/>
          <w:szCs w:val="30"/>
          <w:rtl/>
        </w:rPr>
        <w:t>،</w:t>
      </w:r>
      <w:r w:rsidRPr="00DA61F3">
        <w:rPr>
          <w:rFonts w:cs="KFGQPC Uthman Taha Naskh"/>
          <w:sz w:val="30"/>
          <w:szCs w:val="30"/>
          <w:rtl/>
        </w:rPr>
        <w:t xml:space="preserve"> ويوقع بينهم العداوة والبغضاء أعظم من الخمر</w:t>
      </w:r>
      <w:r w:rsidR="00B0743E" w:rsidRPr="00DA61F3">
        <w:rPr>
          <w:rFonts w:cs="KFGQPC Uthman Taha Naskh" w:hint="cs"/>
          <w:sz w:val="30"/>
          <w:szCs w:val="30"/>
          <w:rtl/>
        </w:rPr>
        <w:t>،</w:t>
      </w:r>
      <w:r w:rsidRPr="00DA61F3">
        <w:rPr>
          <w:rFonts w:cs="KFGQPC Uthman Taha Naskh"/>
          <w:sz w:val="30"/>
          <w:szCs w:val="30"/>
          <w:rtl/>
        </w:rPr>
        <w:t xml:space="preserve"> وقال أيض</w:t>
      </w:r>
      <w:r w:rsidR="00B0743E" w:rsidRPr="00DA61F3">
        <w:rPr>
          <w:rFonts w:cs="KFGQPC Uthman Taha Naskh" w:hint="cs"/>
          <w:sz w:val="30"/>
          <w:szCs w:val="30"/>
          <w:rtl/>
        </w:rPr>
        <w:t>ً</w:t>
      </w:r>
      <w:r w:rsidRPr="00DA61F3">
        <w:rPr>
          <w:rFonts w:cs="KFGQPC Uthman Taha Naskh"/>
          <w:sz w:val="30"/>
          <w:szCs w:val="30"/>
          <w:rtl/>
        </w:rPr>
        <w:t>ا</w:t>
      </w:r>
      <w:r w:rsidR="00A8451E" w:rsidRPr="00DA61F3">
        <w:rPr>
          <w:rFonts w:cs="KFGQPC Uthman Taha Naskh"/>
          <w:sz w:val="30"/>
          <w:szCs w:val="30"/>
          <w:rtl/>
        </w:rPr>
        <w:t>:</w:t>
      </w:r>
      <w:r w:rsidRPr="00DA61F3">
        <w:rPr>
          <w:rFonts w:cs="KFGQPC Uthman Taha Naskh"/>
          <w:sz w:val="30"/>
          <w:szCs w:val="30"/>
          <w:rtl/>
        </w:rPr>
        <w:t xml:space="preserve"> وأما الر</w:t>
      </w:r>
      <w:r w:rsidR="00B0743E" w:rsidRPr="00DA61F3">
        <w:rPr>
          <w:rFonts w:cs="KFGQPC Uthman Taha Naskh" w:hint="cs"/>
          <w:sz w:val="30"/>
          <w:szCs w:val="30"/>
          <w:rtl/>
        </w:rPr>
        <w:t>َّ</w:t>
      </w:r>
      <w:r w:rsidRPr="00DA61F3">
        <w:rPr>
          <w:rFonts w:cs="KFGQPC Uthman Taha Naskh"/>
          <w:sz w:val="30"/>
          <w:szCs w:val="30"/>
          <w:rtl/>
        </w:rPr>
        <w:t>قص فلم يأمر الله به ولا رسوله</w:t>
      </w:r>
      <w:r w:rsidR="00DA24C0" w:rsidRPr="00DA61F3">
        <w:rPr>
          <w:rFonts w:cs="KFGQPC Uthman Taha Naskh"/>
          <w:sz w:val="30"/>
          <w:szCs w:val="30"/>
          <w:rtl/>
        </w:rPr>
        <w:t>،</w:t>
      </w:r>
      <w:r w:rsidRPr="00DA61F3">
        <w:rPr>
          <w:rFonts w:cs="KFGQPC Uthman Taha Naskh"/>
          <w:sz w:val="30"/>
          <w:szCs w:val="30"/>
          <w:rtl/>
        </w:rPr>
        <w:t xml:space="preserve"> ولا أحد من الأئمة</w:t>
      </w:r>
      <w:r w:rsidR="00DA24C0" w:rsidRPr="00DA61F3">
        <w:rPr>
          <w:rFonts w:cs="KFGQPC Uthman Taha Naskh"/>
          <w:sz w:val="30"/>
          <w:szCs w:val="30"/>
          <w:rtl/>
        </w:rPr>
        <w:t>،</w:t>
      </w:r>
      <w:r w:rsidRPr="00DA61F3">
        <w:rPr>
          <w:rFonts w:cs="KFGQPC Uthman Taha Naskh"/>
          <w:sz w:val="30"/>
          <w:szCs w:val="30"/>
          <w:rtl/>
        </w:rPr>
        <w:t xml:space="preserve"> بل قد قال الله في كتابه</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وَاقْصِدْ فِي مَشْيِكَ وَاغْضُضْ مِن صَوْتِكَ</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لقمان </w:t>
      </w:r>
      <w:r w:rsidR="00A8451E" w:rsidRPr="00DA61F3">
        <w:rPr>
          <w:rFonts w:cs="KFGQPC Uthman Taha Naskh"/>
          <w:sz w:val="30"/>
          <w:szCs w:val="30"/>
          <w:rtl/>
        </w:rPr>
        <w:t>الآية:</w:t>
      </w:r>
      <w:r w:rsidRPr="00DA61F3">
        <w:rPr>
          <w:rFonts w:cs="KFGQPC Uthman Taha Naskh"/>
          <w:sz w:val="30"/>
          <w:szCs w:val="30"/>
          <w:rtl/>
        </w:rPr>
        <w:t xml:space="preserve"> 19</w:t>
      </w:r>
      <w:r w:rsidR="00497471">
        <w:rPr>
          <w:rFonts w:cs="KFGQPC Uthman Taha Naskh" w:hint="cs"/>
          <w:sz w:val="30"/>
          <w:szCs w:val="30"/>
          <w:rtl/>
        </w:rPr>
        <w:t>]</w:t>
      </w:r>
      <w:r w:rsidR="00B0743E" w:rsidRPr="00DA61F3">
        <w:rPr>
          <w:rFonts w:cs="KFGQPC Uthman Taha Naskh" w:hint="cs"/>
          <w:sz w:val="30"/>
          <w:szCs w:val="30"/>
          <w:rtl/>
        </w:rPr>
        <w:t>،</w:t>
      </w:r>
      <w:r w:rsidRPr="00DA61F3">
        <w:rPr>
          <w:rFonts w:cs="KFGQPC Uthman Taha Naskh"/>
          <w:sz w:val="30"/>
          <w:szCs w:val="30"/>
          <w:rtl/>
        </w:rPr>
        <w:t xml:space="preserve"> وقال في كتابه</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وَعِبَادُ الرَّحْمَنِ الَّذِينَ يَمْشُونَ عَلَى الْأَرْضِ هَوْناً</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الفرقان </w:t>
      </w:r>
      <w:r w:rsidR="00A8451E" w:rsidRPr="00DA61F3">
        <w:rPr>
          <w:rFonts w:cs="KFGQPC Uthman Taha Naskh"/>
          <w:sz w:val="30"/>
          <w:szCs w:val="30"/>
          <w:rtl/>
        </w:rPr>
        <w:t>الآية:</w:t>
      </w:r>
      <w:r w:rsidRPr="00DA61F3">
        <w:rPr>
          <w:rFonts w:cs="KFGQPC Uthman Taha Naskh"/>
          <w:sz w:val="30"/>
          <w:szCs w:val="30"/>
          <w:rtl/>
        </w:rPr>
        <w:t xml:space="preserve"> 63</w:t>
      </w:r>
      <w:r w:rsidR="00497471">
        <w:rPr>
          <w:rFonts w:cs="KFGQPC Uthman Taha Naskh" w:hint="cs"/>
          <w:sz w:val="30"/>
          <w:szCs w:val="30"/>
          <w:rtl/>
        </w:rPr>
        <w:t>]</w:t>
      </w:r>
      <w:r w:rsidR="00B0743E" w:rsidRPr="00DA61F3">
        <w:rPr>
          <w:rFonts w:cs="KFGQPC Uthman Taha Naskh" w:hint="cs"/>
          <w:sz w:val="30"/>
          <w:szCs w:val="30"/>
          <w:rtl/>
        </w:rPr>
        <w:t>،</w:t>
      </w:r>
      <w:r w:rsidRPr="00DA61F3">
        <w:rPr>
          <w:rFonts w:cs="KFGQPC Uthman Taha Naskh"/>
          <w:sz w:val="30"/>
          <w:szCs w:val="30"/>
          <w:rtl/>
        </w:rPr>
        <w:t xml:space="preserve"> أي</w:t>
      </w:r>
      <w:r w:rsidR="00B0743E" w:rsidRPr="00DA61F3">
        <w:rPr>
          <w:rFonts w:cs="KFGQPC Uthman Taha Naskh" w:hint="cs"/>
          <w:sz w:val="30"/>
          <w:szCs w:val="30"/>
          <w:rtl/>
        </w:rPr>
        <w:t>:</w:t>
      </w:r>
      <w:r w:rsidRPr="00DA61F3">
        <w:rPr>
          <w:rFonts w:cs="KFGQPC Uthman Taha Naskh"/>
          <w:sz w:val="30"/>
          <w:szCs w:val="30"/>
          <w:rtl/>
        </w:rPr>
        <w:t xml:space="preserve"> بسكينة ووقار</w:t>
      </w:r>
      <w:r w:rsidR="00DA24C0" w:rsidRPr="00DA61F3">
        <w:rPr>
          <w:rFonts w:cs="KFGQPC Uthman Taha Naskh"/>
          <w:sz w:val="30"/>
          <w:szCs w:val="30"/>
          <w:rtl/>
        </w:rPr>
        <w:t>،</w:t>
      </w:r>
      <w:r w:rsidRPr="00DA61F3">
        <w:rPr>
          <w:rFonts w:cs="KFGQPC Uthman Taha Naskh"/>
          <w:sz w:val="30"/>
          <w:szCs w:val="30"/>
          <w:rtl/>
        </w:rPr>
        <w:t xml:space="preserve"> وإنما عبادة المسلمين الركوع والسجود</w:t>
      </w:r>
      <w:r w:rsidR="00B0743E" w:rsidRPr="00DA61F3">
        <w:rPr>
          <w:rFonts w:cs="KFGQPC Uthman Taha Naskh" w:hint="cs"/>
          <w:sz w:val="30"/>
          <w:szCs w:val="30"/>
          <w:rtl/>
        </w:rPr>
        <w:t>،</w:t>
      </w:r>
      <w:r w:rsidRPr="00DA61F3">
        <w:rPr>
          <w:rFonts w:cs="KFGQPC Uthman Taha Naskh"/>
          <w:sz w:val="30"/>
          <w:szCs w:val="30"/>
          <w:rtl/>
        </w:rPr>
        <w:t xml:space="preserve"> بل الد</w:t>
      </w:r>
      <w:r w:rsidR="00B0743E" w:rsidRPr="00DA61F3">
        <w:rPr>
          <w:rFonts w:cs="KFGQPC Uthman Taha Naskh" w:hint="cs"/>
          <w:sz w:val="30"/>
          <w:szCs w:val="30"/>
          <w:rtl/>
        </w:rPr>
        <w:t>ُّ</w:t>
      </w:r>
      <w:r w:rsidRPr="00DA61F3">
        <w:rPr>
          <w:rFonts w:cs="KFGQPC Uthman Taha Naskh"/>
          <w:sz w:val="30"/>
          <w:szCs w:val="30"/>
          <w:rtl/>
        </w:rPr>
        <w:t>ف</w:t>
      </w:r>
      <w:r w:rsidR="00B0743E" w:rsidRPr="00DA61F3">
        <w:rPr>
          <w:rFonts w:cs="KFGQPC Uthman Taha Naskh" w:hint="cs"/>
          <w:sz w:val="30"/>
          <w:szCs w:val="30"/>
          <w:rtl/>
        </w:rPr>
        <w:t>ّ</w:t>
      </w:r>
      <w:r w:rsidRPr="00DA61F3">
        <w:rPr>
          <w:rFonts w:cs="KFGQPC Uthman Taha Naskh"/>
          <w:sz w:val="30"/>
          <w:szCs w:val="30"/>
          <w:rtl/>
        </w:rPr>
        <w:t xml:space="preserve"> والرقص لم يأمر الله به ولا رسوله</w:t>
      </w:r>
      <w:r w:rsidR="00DA24C0" w:rsidRPr="00DA61F3">
        <w:rPr>
          <w:rFonts w:cs="KFGQPC Uthman Taha Naskh"/>
          <w:sz w:val="30"/>
          <w:szCs w:val="30"/>
          <w:rtl/>
        </w:rPr>
        <w:t>،</w:t>
      </w:r>
      <w:r w:rsidRPr="00DA61F3">
        <w:rPr>
          <w:rFonts w:cs="KFGQPC Uthman Taha Naskh"/>
          <w:sz w:val="30"/>
          <w:szCs w:val="30"/>
          <w:rtl/>
        </w:rPr>
        <w:t xml:space="preserve"> ولا أحد من </w:t>
      </w:r>
      <w:r w:rsidRPr="00DA61F3">
        <w:rPr>
          <w:rFonts w:cs="KFGQPC Uthman Taha Naskh"/>
          <w:sz w:val="30"/>
          <w:szCs w:val="30"/>
          <w:rtl/>
        </w:rPr>
        <w:lastRenderedPageBreak/>
        <w:t>سلف الأمة</w:t>
      </w:r>
      <w:r w:rsidR="00DA24C0" w:rsidRPr="00DA61F3">
        <w:rPr>
          <w:rFonts w:cs="KFGQPC Uthman Taha Naskh"/>
          <w:sz w:val="30"/>
          <w:szCs w:val="30"/>
          <w:rtl/>
        </w:rPr>
        <w:t>،</w:t>
      </w:r>
      <w:r w:rsidRPr="00DA61F3">
        <w:rPr>
          <w:rFonts w:cs="KFGQPC Uthman Taha Naskh"/>
          <w:sz w:val="30"/>
          <w:szCs w:val="30"/>
          <w:rtl/>
        </w:rPr>
        <w:t xml:space="preserve"> قال</w:t>
      </w:r>
      <w:r w:rsidR="00A8451E" w:rsidRPr="00DA61F3">
        <w:rPr>
          <w:rFonts w:cs="KFGQPC Uthman Taha Naskh"/>
          <w:sz w:val="30"/>
          <w:szCs w:val="30"/>
          <w:rtl/>
        </w:rPr>
        <w:t>:</w:t>
      </w:r>
      <w:r w:rsidRPr="00DA61F3">
        <w:rPr>
          <w:rFonts w:cs="KFGQPC Uthman Taha Naskh"/>
          <w:sz w:val="30"/>
          <w:szCs w:val="30"/>
          <w:rtl/>
        </w:rPr>
        <w:t xml:space="preserve"> وأما قول القائل </w:t>
      </w:r>
      <w:r w:rsidR="00B0743E" w:rsidRPr="00DA61F3">
        <w:rPr>
          <w:rFonts w:cs="KFGQPC Uthman Taha Naskh" w:hint="cs"/>
          <w:sz w:val="30"/>
          <w:szCs w:val="30"/>
          <w:rtl/>
        </w:rPr>
        <w:t>"</w:t>
      </w:r>
      <w:r w:rsidRPr="00DA61F3">
        <w:rPr>
          <w:rFonts w:cs="KFGQPC Uthman Taha Naskh"/>
          <w:sz w:val="30"/>
          <w:szCs w:val="30"/>
          <w:rtl/>
        </w:rPr>
        <w:t xml:space="preserve">هذه </w:t>
      </w:r>
      <w:r w:rsidR="00B0743E" w:rsidRPr="00DA61F3">
        <w:rPr>
          <w:rFonts w:cs="KFGQPC Uthman Taha Naskh" w:hint="cs"/>
          <w:sz w:val="30"/>
          <w:szCs w:val="30"/>
          <w:rtl/>
        </w:rPr>
        <w:t>شَ</w:t>
      </w:r>
      <w:r w:rsidRPr="00DA61F3">
        <w:rPr>
          <w:rFonts w:cs="KFGQPC Uthman Taha Naskh"/>
          <w:sz w:val="30"/>
          <w:szCs w:val="30"/>
          <w:rtl/>
        </w:rPr>
        <w:t>ب</w:t>
      </w:r>
      <w:r w:rsidR="00B0743E" w:rsidRPr="00DA61F3">
        <w:rPr>
          <w:rFonts w:cs="KFGQPC Uthman Taha Naskh" w:hint="cs"/>
          <w:sz w:val="30"/>
          <w:szCs w:val="30"/>
          <w:rtl/>
        </w:rPr>
        <w:t>َ</w:t>
      </w:r>
      <w:r w:rsidRPr="00DA61F3">
        <w:rPr>
          <w:rFonts w:cs="KFGQPC Uthman Taha Naskh"/>
          <w:sz w:val="30"/>
          <w:szCs w:val="30"/>
          <w:rtl/>
        </w:rPr>
        <w:t>كة ي</w:t>
      </w:r>
      <w:r w:rsidR="00B0743E" w:rsidRPr="00DA61F3">
        <w:rPr>
          <w:rFonts w:cs="KFGQPC Uthman Taha Naskh" w:hint="cs"/>
          <w:sz w:val="30"/>
          <w:szCs w:val="30"/>
          <w:rtl/>
        </w:rPr>
        <w:t>ُ</w:t>
      </w:r>
      <w:r w:rsidRPr="00DA61F3">
        <w:rPr>
          <w:rFonts w:cs="KFGQPC Uthman Taha Naskh"/>
          <w:sz w:val="30"/>
          <w:szCs w:val="30"/>
          <w:rtl/>
        </w:rPr>
        <w:t>صاد بها العوام</w:t>
      </w:r>
      <w:r w:rsidR="00B0743E" w:rsidRPr="00DA61F3">
        <w:rPr>
          <w:rFonts w:cs="KFGQPC Uthman Taha Naskh" w:hint="cs"/>
          <w:sz w:val="30"/>
          <w:szCs w:val="30"/>
          <w:rtl/>
        </w:rPr>
        <w:t>"</w:t>
      </w:r>
      <w:r w:rsidRPr="00DA61F3">
        <w:rPr>
          <w:rFonts w:cs="KFGQPC Uthman Taha Naskh"/>
          <w:sz w:val="30"/>
          <w:szCs w:val="30"/>
          <w:rtl/>
        </w:rPr>
        <w:t xml:space="preserve"> فقد صدق</w:t>
      </w:r>
      <w:r w:rsidR="00B0743E" w:rsidRPr="00DA61F3">
        <w:rPr>
          <w:rFonts w:cs="KFGQPC Uthman Taha Naskh" w:hint="cs"/>
          <w:sz w:val="30"/>
          <w:szCs w:val="30"/>
          <w:rtl/>
        </w:rPr>
        <w:t>،</w:t>
      </w:r>
      <w:r w:rsidRPr="00DA61F3">
        <w:rPr>
          <w:rFonts w:cs="KFGQPC Uthman Taha Naskh"/>
          <w:sz w:val="30"/>
          <w:szCs w:val="30"/>
          <w:rtl/>
        </w:rPr>
        <w:t xml:space="preserve"> فإن أكثرهم إنما يتخذون ذلك شبكة لأجل الطعام والتوانس على الطعام</w:t>
      </w:r>
      <w:r w:rsidR="00DA24C0" w:rsidRPr="00DA61F3">
        <w:rPr>
          <w:rFonts w:cs="KFGQPC Uthman Taha Naskh"/>
          <w:sz w:val="30"/>
          <w:szCs w:val="30"/>
          <w:rtl/>
        </w:rPr>
        <w:t>،</w:t>
      </w:r>
      <w:r w:rsidRPr="00DA61F3">
        <w:rPr>
          <w:rFonts w:cs="KFGQPC Uthman Taha Naskh"/>
          <w:sz w:val="30"/>
          <w:szCs w:val="30"/>
          <w:rtl/>
        </w:rPr>
        <w:t xml:space="preserve"> كما قال الله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 xml:space="preserve">يَا أَيُّهَا الَّذِينَ آمَنُواْ إِنَّ كَثِيراً مِّنَ الأَحْبَارِ وَالرُّهْبَانِ لَيَأْكُلُونَ أَمْوَالَ النَّاسِ بِالْبَاطِلِ وَيَصُدُّونَ عَن سَبِيلِ اللّهِ </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التوبة </w:t>
      </w:r>
      <w:r w:rsidR="00A8451E" w:rsidRPr="00DA61F3">
        <w:rPr>
          <w:rFonts w:cs="KFGQPC Uthman Taha Naskh"/>
          <w:sz w:val="30"/>
          <w:szCs w:val="30"/>
          <w:rtl/>
        </w:rPr>
        <w:t>الآية:</w:t>
      </w:r>
      <w:r w:rsidRPr="00DA61F3">
        <w:rPr>
          <w:rFonts w:cs="KFGQPC Uthman Taha Naskh"/>
          <w:sz w:val="30"/>
          <w:szCs w:val="30"/>
          <w:rtl/>
        </w:rPr>
        <w:t xml:space="preserve"> 34</w:t>
      </w:r>
      <w:r w:rsidR="00497471">
        <w:rPr>
          <w:rFonts w:cs="KFGQPC Uthman Taha Naskh" w:hint="cs"/>
          <w:sz w:val="30"/>
          <w:szCs w:val="30"/>
          <w:rtl/>
        </w:rPr>
        <w:t>]</w:t>
      </w:r>
      <w:r w:rsidR="003E5756" w:rsidRPr="00DA61F3">
        <w:rPr>
          <w:rFonts w:cs="KFGQPC Uthman Taha Naskh" w:hint="cs"/>
          <w:sz w:val="30"/>
          <w:szCs w:val="30"/>
          <w:rtl/>
        </w:rPr>
        <w:t>،</w:t>
      </w:r>
      <w:r w:rsidRPr="00DA61F3">
        <w:rPr>
          <w:rFonts w:cs="KFGQPC Uthman Taha Naskh"/>
          <w:sz w:val="30"/>
          <w:szCs w:val="30"/>
          <w:rtl/>
        </w:rPr>
        <w:t xml:space="preserve"> ومن فعل هذا فهو من أئمة الضلال الذين قيل في رؤوسهم</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رَبَّنَا إِنَّا أَطَعْنَا سَادَتَنَا وَكُبَرَاءنَا فَأَضَلُّونَا السَّبِيلَا. رَبَّنَا آتِهِمْ ضِعْفَيْنِ مِنَ الْعَذَابِ وَالْعَنْهُمْ لَعْناً كَبِيراً</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الأحزاب ال</w:t>
      </w:r>
      <w:r w:rsidR="003E5756" w:rsidRPr="00DA61F3">
        <w:rPr>
          <w:rFonts w:cs="KFGQPC Uthman Taha Naskh" w:hint="cs"/>
          <w:sz w:val="30"/>
          <w:szCs w:val="30"/>
          <w:rtl/>
        </w:rPr>
        <w:t>آ</w:t>
      </w:r>
      <w:r w:rsidRPr="00DA61F3">
        <w:rPr>
          <w:rFonts w:cs="KFGQPC Uthman Taha Naskh"/>
          <w:sz w:val="30"/>
          <w:szCs w:val="30"/>
          <w:rtl/>
        </w:rPr>
        <w:t>يتان</w:t>
      </w:r>
      <w:r w:rsidR="00A8451E" w:rsidRPr="00DA61F3">
        <w:rPr>
          <w:rFonts w:cs="KFGQPC Uthman Taha Naskh"/>
          <w:sz w:val="30"/>
          <w:szCs w:val="30"/>
          <w:rtl/>
        </w:rPr>
        <w:t>:</w:t>
      </w:r>
      <w:r w:rsidRPr="00DA61F3">
        <w:rPr>
          <w:rFonts w:cs="KFGQPC Uthman Taha Naskh"/>
          <w:sz w:val="30"/>
          <w:szCs w:val="30"/>
          <w:rtl/>
        </w:rPr>
        <w:t xml:space="preserve"> 67</w:t>
      </w:r>
      <w:r w:rsidR="003E5756" w:rsidRPr="00DA61F3">
        <w:rPr>
          <w:rFonts w:cs="KFGQPC Uthman Taha Naskh" w:hint="cs"/>
          <w:sz w:val="30"/>
          <w:szCs w:val="30"/>
          <w:rtl/>
        </w:rPr>
        <w:t>-</w:t>
      </w:r>
      <w:r w:rsidRPr="00DA61F3">
        <w:rPr>
          <w:rFonts w:cs="KFGQPC Uthman Taha Naskh"/>
          <w:sz w:val="30"/>
          <w:szCs w:val="30"/>
          <w:rtl/>
        </w:rPr>
        <w:t>68</w:t>
      </w:r>
      <w:r w:rsidR="00497471">
        <w:rPr>
          <w:rFonts w:cs="KFGQPC Uthman Taha Naskh" w:hint="cs"/>
          <w:sz w:val="30"/>
          <w:szCs w:val="30"/>
          <w:rtl/>
        </w:rPr>
        <w:t>]</w:t>
      </w:r>
      <w:r w:rsidR="003E5756" w:rsidRPr="00DA61F3">
        <w:rPr>
          <w:rFonts w:cs="KFGQPC Uthman Taha Naskh" w:hint="cs"/>
          <w:sz w:val="30"/>
          <w:szCs w:val="30"/>
          <w:rtl/>
        </w:rPr>
        <w:t>،</w:t>
      </w:r>
      <w:r w:rsidRPr="00DA61F3">
        <w:rPr>
          <w:rFonts w:cs="KFGQPC Uthman Taha Naskh"/>
          <w:sz w:val="30"/>
          <w:szCs w:val="30"/>
          <w:rtl/>
        </w:rPr>
        <w:t xml:space="preserve"> وأما الصادقون منهم يتخذونه شبكة</w:t>
      </w:r>
      <w:r w:rsidR="00DA24C0" w:rsidRPr="00DA61F3">
        <w:rPr>
          <w:rFonts w:cs="KFGQPC Uthman Taha Naskh"/>
          <w:sz w:val="30"/>
          <w:szCs w:val="30"/>
          <w:rtl/>
        </w:rPr>
        <w:t>،</w:t>
      </w:r>
      <w:r w:rsidRPr="00DA61F3">
        <w:rPr>
          <w:rFonts w:cs="KFGQPC Uthman Taha Naskh"/>
          <w:sz w:val="30"/>
          <w:szCs w:val="30"/>
          <w:rtl/>
        </w:rPr>
        <w:t xml:space="preserve"> لكن هي شبكة مخرقة</w:t>
      </w:r>
      <w:r w:rsidR="00DA24C0" w:rsidRPr="00DA61F3">
        <w:rPr>
          <w:rFonts w:cs="KFGQPC Uthman Taha Naskh"/>
          <w:sz w:val="30"/>
          <w:szCs w:val="30"/>
          <w:rtl/>
        </w:rPr>
        <w:t>،</w:t>
      </w:r>
      <w:r w:rsidRPr="00DA61F3">
        <w:rPr>
          <w:rFonts w:cs="KFGQPC Uthman Taha Naskh"/>
          <w:sz w:val="30"/>
          <w:szCs w:val="30"/>
          <w:rtl/>
        </w:rPr>
        <w:t xml:space="preserve"> يخرج منها الصيد إذا دخل فيها</w:t>
      </w:r>
      <w:r w:rsidR="00DA24C0" w:rsidRPr="00DA61F3">
        <w:rPr>
          <w:rFonts w:cs="KFGQPC Uthman Taha Naskh"/>
          <w:sz w:val="30"/>
          <w:szCs w:val="30"/>
          <w:rtl/>
        </w:rPr>
        <w:t>،</w:t>
      </w:r>
      <w:r w:rsidRPr="00DA61F3">
        <w:rPr>
          <w:rFonts w:cs="KFGQPC Uthman Taha Naskh"/>
          <w:sz w:val="30"/>
          <w:szCs w:val="30"/>
          <w:rtl/>
        </w:rPr>
        <w:t xml:space="preserve"> كما هو الواقع كثير</w:t>
      </w:r>
      <w:r w:rsidR="003E5756" w:rsidRPr="00DA61F3">
        <w:rPr>
          <w:rFonts w:cs="KFGQPC Uthman Taha Naskh" w:hint="cs"/>
          <w:sz w:val="30"/>
          <w:szCs w:val="30"/>
          <w:rtl/>
        </w:rPr>
        <w:t>ً</w:t>
      </w:r>
      <w:r w:rsidRPr="00DA61F3">
        <w:rPr>
          <w:rFonts w:cs="KFGQPC Uthman Taha Naskh"/>
          <w:sz w:val="30"/>
          <w:szCs w:val="30"/>
          <w:rtl/>
        </w:rPr>
        <w:t>ا</w:t>
      </w:r>
      <w:r w:rsidR="00DA24C0" w:rsidRPr="00DA61F3">
        <w:rPr>
          <w:rFonts w:cs="KFGQPC Uthman Taha Naskh"/>
          <w:sz w:val="30"/>
          <w:szCs w:val="30"/>
          <w:rtl/>
        </w:rPr>
        <w:t>،</w:t>
      </w:r>
      <w:r w:rsidRPr="00DA61F3">
        <w:rPr>
          <w:rFonts w:cs="KFGQPC Uthman Taha Naskh"/>
          <w:sz w:val="30"/>
          <w:szCs w:val="30"/>
          <w:rtl/>
        </w:rPr>
        <w:t xml:space="preserve"> فإن الذين دخلوا في السماع المبتدع في الطريق ولم يكن معهم أصل شرعي شرعه الله ورسوله</w:t>
      </w:r>
      <w:r w:rsidR="00DA24C0" w:rsidRPr="00DA61F3">
        <w:rPr>
          <w:rFonts w:cs="KFGQPC Uthman Taha Naskh"/>
          <w:sz w:val="30"/>
          <w:szCs w:val="30"/>
          <w:rtl/>
        </w:rPr>
        <w:t>،</w:t>
      </w:r>
      <w:r w:rsidRPr="00DA61F3">
        <w:rPr>
          <w:rFonts w:cs="KFGQPC Uthman Taha Naskh"/>
          <w:sz w:val="30"/>
          <w:szCs w:val="30"/>
          <w:rtl/>
        </w:rPr>
        <w:t xml:space="preserve"> أورثهم أحوال</w:t>
      </w:r>
      <w:r w:rsidR="003E5756" w:rsidRPr="00DA61F3">
        <w:rPr>
          <w:rFonts w:cs="KFGQPC Uthman Taha Naskh" w:hint="cs"/>
          <w:sz w:val="30"/>
          <w:szCs w:val="30"/>
          <w:rtl/>
        </w:rPr>
        <w:t>ً</w:t>
      </w:r>
      <w:r w:rsidRPr="00DA61F3">
        <w:rPr>
          <w:rFonts w:cs="KFGQPC Uthman Taha Naskh"/>
          <w:sz w:val="30"/>
          <w:szCs w:val="30"/>
          <w:rtl/>
        </w:rPr>
        <w:t>ا فاسدة</w:t>
      </w:r>
      <w:r w:rsidR="00497471">
        <w:rPr>
          <w:rFonts w:cs="KFGQPC Uthman Taha Naskh" w:hint="cs"/>
          <w:sz w:val="30"/>
          <w:szCs w:val="30"/>
          <w:rtl/>
        </w:rPr>
        <w:t>]</w:t>
      </w:r>
      <w:r w:rsidR="003E5756" w:rsidRPr="00DA61F3">
        <w:rPr>
          <w:rFonts w:cs="KFGQPC Uthman Taha Naskh" w:hint="cs"/>
          <w:sz w:val="30"/>
          <w:szCs w:val="30"/>
          <w:rtl/>
        </w:rPr>
        <w:t xml:space="preserve"> </w:t>
      </w:r>
      <w:r w:rsidR="00497471">
        <w:rPr>
          <w:rFonts w:cs="KFGQPC Uthman Taha Naskh" w:hint="cs"/>
          <w:sz w:val="30"/>
          <w:szCs w:val="30"/>
          <w:rtl/>
        </w:rPr>
        <w:t>[</w:t>
      </w:r>
      <w:r w:rsidR="003E5756" w:rsidRPr="00DA61F3">
        <w:rPr>
          <w:rFonts w:cs="KFGQPC Uthman Taha Naskh"/>
          <w:sz w:val="30"/>
          <w:szCs w:val="30"/>
          <w:rtl/>
        </w:rPr>
        <w:t xml:space="preserve">مجموع الفتاوى </w:t>
      </w:r>
      <w:r w:rsidR="00497471">
        <w:rPr>
          <w:rFonts w:cs="KFGQPC Uthman Taha Naskh"/>
          <w:sz w:val="30"/>
          <w:szCs w:val="30"/>
          <w:rtl/>
        </w:rPr>
        <w:t>[</w:t>
      </w:r>
      <w:r w:rsidR="003E5756" w:rsidRPr="00DA61F3">
        <w:rPr>
          <w:rFonts w:cs="KFGQPC Uthman Taha Naskh" w:hint="cs"/>
          <w:sz w:val="30"/>
          <w:szCs w:val="30"/>
          <w:rtl/>
        </w:rPr>
        <w:t>ج</w:t>
      </w:r>
      <w:r w:rsidR="003E5756" w:rsidRPr="00DA61F3">
        <w:rPr>
          <w:rFonts w:cs="KFGQPC Uthman Taha Naskh"/>
          <w:sz w:val="30"/>
          <w:szCs w:val="30"/>
          <w:rtl/>
        </w:rPr>
        <w:t>11</w:t>
      </w:r>
      <w:r w:rsidR="003E5756" w:rsidRPr="00DA61F3">
        <w:rPr>
          <w:rFonts w:cs="KFGQPC Uthman Taha Naskh" w:hint="cs"/>
          <w:sz w:val="30"/>
          <w:szCs w:val="30"/>
          <w:rtl/>
        </w:rPr>
        <w:t>/</w:t>
      </w:r>
      <w:r w:rsidR="003E5756" w:rsidRPr="00DA61F3">
        <w:rPr>
          <w:rFonts w:cs="KFGQPC Uthman Taha Naskh"/>
          <w:sz w:val="30"/>
          <w:szCs w:val="30"/>
          <w:rtl/>
        </w:rPr>
        <w:t xml:space="preserve"> 569</w:t>
      </w:r>
      <w:r w:rsidR="003E5756" w:rsidRPr="00DA61F3">
        <w:rPr>
          <w:rFonts w:cs="KFGQPC Uthman Taha Naskh" w:hint="cs"/>
          <w:sz w:val="30"/>
          <w:szCs w:val="30"/>
          <w:rtl/>
        </w:rPr>
        <w:t>-</w:t>
      </w:r>
      <w:r w:rsidR="003E5756" w:rsidRPr="00DA61F3">
        <w:rPr>
          <w:rFonts w:cs="KFGQPC Uthman Taha Naskh"/>
          <w:sz w:val="30"/>
          <w:szCs w:val="30"/>
          <w:rtl/>
        </w:rPr>
        <w:t>574</w:t>
      </w:r>
      <w:r w:rsidR="00497471">
        <w:rPr>
          <w:rFonts w:cs="KFGQPC Uthman Taha Naskh"/>
          <w:sz w:val="30"/>
          <w:szCs w:val="30"/>
          <w:rtl/>
        </w:rPr>
        <w:t>]</w:t>
      </w:r>
      <w:r w:rsidR="003E5756" w:rsidRPr="00DA61F3">
        <w:rPr>
          <w:rFonts w:cs="KFGQPC Uthman Taha Naskh" w:hint="cs"/>
          <w:sz w:val="30"/>
          <w:szCs w:val="30"/>
          <w:rtl/>
        </w:rPr>
        <w:t>.</w:t>
      </w:r>
    </w:p>
    <w:p w14:paraId="6D4B02BE"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فهؤلاء الصوفية الذين يتقربون إلى الله بالغناء والرقص يصدق عليهم قول الله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الَّذِينَ اتَّخَذُواْ دِينَهُمْ لَهْواً وَلَعِباً</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الأعراف </w:t>
      </w:r>
      <w:r w:rsidR="00A8451E" w:rsidRPr="00DA61F3">
        <w:rPr>
          <w:rFonts w:cs="KFGQPC Uthman Taha Naskh"/>
          <w:sz w:val="30"/>
          <w:szCs w:val="30"/>
          <w:rtl/>
        </w:rPr>
        <w:t>الآية:</w:t>
      </w:r>
      <w:r w:rsidRPr="00DA61F3">
        <w:rPr>
          <w:rFonts w:cs="KFGQPC Uthman Taha Naskh"/>
          <w:sz w:val="30"/>
          <w:szCs w:val="30"/>
          <w:rtl/>
        </w:rPr>
        <w:t xml:space="preserve"> 51</w:t>
      </w:r>
      <w:r w:rsidR="00497471">
        <w:rPr>
          <w:rFonts w:cs="KFGQPC Uthman Taha Naskh" w:hint="cs"/>
          <w:sz w:val="30"/>
          <w:szCs w:val="30"/>
          <w:rtl/>
        </w:rPr>
        <w:t>]</w:t>
      </w:r>
      <w:r w:rsidRPr="00DA61F3">
        <w:rPr>
          <w:rFonts w:cs="KFGQPC Uthman Taha Naskh"/>
          <w:sz w:val="30"/>
          <w:szCs w:val="30"/>
          <w:rtl/>
        </w:rPr>
        <w:t>.</w:t>
      </w:r>
    </w:p>
    <w:p w14:paraId="6FCA7BAD" w14:textId="2B5DE2CD" w:rsidR="00D93688"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6</w:t>
      </w:r>
      <w:r w:rsidR="001C2454">
        <w:rPr>
          <w:rFonts w:cs="KFGQPC Uthman Taha Naskh"/>
          <w:sz w:val="30"/>
          <w:szCs w:val="30"/>
          <w:rtl/>
        </w:rPr>
        <w:t xml:space="preserve">- </w:t>
      </w:r>
      <w:r w:rsidRPr="00DA61F3">
        <w:rPr>
          <w:rFonts w:cs="KFGQPC Uthman Taha Naskh"/>
          <w:sz w:val="30"/>
          <w:szCs w:val="30"/>
          <w:rtl/>
        </w:rPr>
        <w:t xml:space="preserve"> </w:t>
      </w:r>
      <w:r w:rsidRPr="000262C6">
        <w:rPr>
          <w:rFonts w:cs="KFGQPC Uthman Taha Naskh"/>
          <w:b/>
          <w:bCs/>
          <w:color w:val="0070C0"/>
          <w:sz w:val="30"/>
          <w:szCs w:val="30"/>
          <w:rtl/>
        </w:rPr>
        <w:t>ومن دين الصوفية الباطل ما يسمونه بالأحوال التي تنتهي بصاحبها إلى الخروج عن التكاليف الشرعية نتيجة لتطور التصوف</w:t>
      </w:r>
      <w:r w:rsidR="00DA24C0" w:rsidRPr="000262C6">
        <w:rPr>
          <w:rFonts w:cs="KFGQPC Uthman Taha Naskh"/>
          <w:b/>
          <w:bCs/>
          <w:color w:val="0070C0"/>
          <w:sz w:val="30"/>
          <w:szCs w:val="30"/>
          <w:rtl/>
        </w:rPr>
        <w:t>،</w:t>
      </w:r>
      <w:r w:rsidRPr="000262C6">
        <w:rPr>
          <w:rFonts w:cs="KFGQPC Uthman Taha Naskh"/>
          <w:color w:val="0070C0"/>
          <w:sz w:val="30"/>
          <w:szCs w:val="30"/>
          <w:rtl/>
        </w:rPr>
        <w:t xml:space="preserve"> </w:t>
      </w:r>
      <w:r w:rsidRPr="00DA61F3">
        <w:rPr>
          <w:rFonts w:cs="KFGQPC Uthman Taha Naskh"/>
          <w:sz w:val="30"/>
          <w:szCs w:val="30"/>
          <w:rtl/>
        </w:rPr>
        <w:t>فقد كان أصل التصوف</w:t>
      </w:r>
      <w:r w:rsidR="00DA24C0" w:rsidRPr="00DA61F3">
        <w:rPr>
          <w:rFonts w:cs="KFGQPC Uthman Taha Naskh"/>
          <w:sz w:val="30"/>
          <w:szCs w:val="30"/>
          <w:rtl/>
        </w:rPr>
        <w:t>،</w:t>
      </w:r>
      <w:r w:rsidRPr="00DA61F3">
        <w:rPr>
          <w:rFonts w:cs="KFGQPC Uthman Taha Naskh"/>
          <w:sz w:val="30"/>
          <w:szCs w:val="30"/>
          <w:rtl/>
        </w:rPr>
        <w:t xml:space="preserve"> كما ذكره ابن الجوزي</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رياضة النفس</w:t>
      </w:r>
      <w:r w:rsidR="00DA24C0" w:rsidRPr="00DA61F3">
        <w:rPr>
          <w:rFonts w:cs="KFGQPC Uthman Taha Naskh"/>
          <w:sz w:val="30"/>
          <w:szCs w:val="30"/>
          <w:rtl/>
        </w:rPr>
        <w:t>،</w:t>
      </w:r>
      <w:r w:rsidRPr="00DA61F3">
        <w:rPr>
          <w:rFonts w:cs="KFGQPC Uthman Taha Naskh"/>
          <w:sz w:val="30"/>
          <w:szCs w:val="30"/>
          <w:rtl/>
        </w:rPr>
        <w:t xml:space="preserve"> ومجاهدة الطبع برده عن الأخلاق الرذيلة وحمله على الأخلاق الجميلة من الزهد والحلم والصبر وال</w:t>
      </w:r>
      <w:r w:rsidR="00314962" w:rsidRPr="00DA61F3">
        <w:rPr>
          <w:rFonts w:cs="KFGQPC Uthman Taha Naskh" w:hint="cs"/>
          <w:sz w:val="30"/>
          <w:szCs w:val="30"/>
          <w:rtl/>
        </w:rPr>
        <w:t>إ</w:t>
      </w:r>
      <w:r w:rsidRPr="00DA61F3">
        <w:rPr>
          <w:rFonts w:cs="KFGQPC Uthman Taha Naskh"/>
          <w:sz w:val="30"/>
          <w:szCs w:val="30"/>
          <w:rtl/>
        </w:rPr>
        <w:t>خلاص والصدق</w:t>
      </w:r>
      <w:r w:rsidR="00314962" w:rsidRPr="00DA61F3">
        <w:rPr>
          <w:rFonts w:cs="KFGQPC Uthman Taha Naskh" w:hint="cs"/>
          <w:sz w:val="30"/>
          <w:szCs w:val="30"/>
          <w:rtl/>
        </w:rPr>
        <w:t>،</w:t>
      </w:r>
      <w:r w:rsidRPr="00DA61F3">
        <w:rPr>
          <w:rFonts w:cs="KFGQPC Uthman Taha Naskh"/>
          <w:sz w:val="30"/>
          <w:szCs w:val="30"/>
          <w:rtl/>
        </w:rPr>
        <w:t xml:space="preserve"> قال</w:t>
      </w:r>
      <w:r w:rsidR="00314962" w:rsidRPr="00DA61F3">
        <w:rPr>
          <w:rFonts w:cs="KFGQPC Uthman Taha Naskh" w:hint="cs"/>
          <w:sz w:val="30"/>
          <w:szCs w:val="30"/>
          <w:rtl/>
        </w:rPr>
        <w:t>:</w:t>
      </w:r>
      <w:r w:rsidRPr="00DA61F3">
        <w:rPr>
          <w:rFonts w:cs="KFGQPC Uthman Taha Naskh"/>
          <w:sz w:val="30"/>
          <w:szCs w:val="30"/>
          <w:rtl/>
        </w:rPr>
        <w:t xml:space="preserve"> وعلى هذا كان أوائل القوم</w:t>
      </w:r>
      <w:r w:rsidR="00DA24C0" w:rsidRPr="00DA61F3">
        <w:rPr>
          <w:rFonts w:cs="KFGQPC Uthman Taha Naskh"/>
          <w:sz w:val="30"/>
          <w:szCs w:val="30"/>
          <w:rtl/>
        </w:rPr>
        <w:t>،</w:t>
      </w:r>
      <w:r w:rsidRPr="00DA61F3">
        <w:rPr>
          <w:rFonts w:cs="KFGQPC Uthman Taha Naskh"/>
          <w:sz w:val="30"/>
          <w:szCs w:val="30"/>
          <w:rtl/>
        </w:rPr>
        <w:t xml:space="preserve"> فلب</w:t>
      </w:r>
      <w:r w:rsidR="00314962" w:rsidRPr="00DA61F3">
        <w:rPr>
          <w:rFonts w:cs="KFGQPC Uthman Taha Naskh" w:hint="cs"/>
          <w:sz w:val="30"/>
          <w:szCs w:val="30"/>
          <w:rtl/>
        </w:rPr>
        <w:t>َّ</w:t>
      </w:r>
      <w:r w:rsidRPr="00DA61F3">
        <w:rPr>
          <w:rFonts w:cs="KFGQPC Uthman Taha Naskh"/>
          <w:sz w:val="30"/>
          <w:szCs w:val="30"/>
          <w:rtl/>
        </w:rPr>
        <w:t>س إبليس عليهم في أشياء</w:t>
      </w:r>
      <w:r w:rsidR="00DA24C0" w:rsidRPr="00DA61F3">
        <w:rPr>
          <w:rFonts w:cs="KFGQPC Uthman Taha Naskh"/>
          <w:sz w:val="30"/>
          <w:szCs w:val="30"/>
          <w:rtl/>
        </w:rPr>
        <w:t>،</w:t>
      </w:r>
      <w:r w:rsidRPr="00DA61F3">
        <w:rPr>
          <w:rFonts w:cs="KFGQPC Uthman Taha Naskh"/>
          <w:sz w:val="30"/>
          <w:szCs w:val="30"/>
          <w:rtl/>
        </w:rPr>
        <w:t xml:space="preserve"> ثم لب</w:t>
      </w:r>
      <w:r w:rsidR="00314962" w:rsidRPr="00DA61F3">
        <w:rPr>
          <w:rFonts w:cs="KFGQPC Uthman Taha Naskh" w:hint="cs"/>
          <w:sz w:val="30"/>
          <w:szCs w:val="30"/>
          <w:rtl/>
        </w:rPr>
        <w:t>ّ</w:t>
      </w:r>
      <w:r w:rsidRPr="00DA61F3">
        <w:rPr>
          <w:rFonts w:cs="KFGQPC Uthman Taha Naskh"/>
          <w:sz w:val="30"/>
          <w:szCs w:val="30"/>
          <w:rtl/>
        </w:rPr>
        <w:t>س على م</w:t>
      </w:r>
      <w:r w:rsidR="00314962" w:rsidRPr="00DA61F3">
        <w:rPr>
          <w:rFonts w:cs="KFGQPC Uthman Taha Naskh" w:hint="cs"/>
          <w:sz w:val="30"/>
          <w:szCs w:val="30"/>
          <w:rtl/>
        </w:rPr>
        <w:t>َ</w:t>
      </w:r>
      <w:r w:rsidRPr="00DA61F3">
        <w:rPr>
          <w:rFonts w:cs="KFGQPC Uthman Taha Naskh"/>
          <w:sz w:val="30"/>
          <w:szCs w:val="30"/>
          <w:rtl/>
        </w:rPr>
        <w:t>ن بعدهم من تابعيهم</w:t>
      </w:r>
      <w:r w:rsidR="00DA24C0" w:rsidRPr="00DA61F3">
        <w:rPr>
          <w:rFonts w:cs="KFGQPC Uthman Taha Naskh"/>
          <w:sz w:val="30"/>
          <w:szCs w:val="30"/>
          <w:rtl/>
        </w:rPr>
        <w:t>،</w:t>
      </w:r>
      <w:r w:rsidRPr="00DA61F3">
        <w:rPr>
          <w:rFonts w:cs="KFGQPC Uthman Taha Naskh"/>
          <w:sz w:val="30"/>
          <w:szCs w:val="30"/>
          <w:rtl/>
        </w:rPr>
        <w:t xml:space="preserve"> فكلما مضى قرن زاد طمعه في </w:t>
      </w:r>
      <w:r w:rsidRPr="00DA61F3">
        <w:rPr>
          <w:rFonts w:cs="KFGQPC Uthman Taha Naskh"/>
          <w:sz w:val="30"/>
          <w:szCs w:val="30"/>
          <w:rtl/>
        </w:rPr>
        <w:lastRenderedPageBreak/>
        <w:t>القرن الثاني</w:t>
      </w:r>
      <w:r w:rsidR="00DA24C0" w:rsidRPr="00DA61F3">
        <w:rPr>
          <w:rFonts w:cs="KFGQPC Uthman Taha Naskh"/>
          <w:sz w:val="30"/>
          <w:szCs w:val="30"/>
          <w:rtl/>
        </w:rPr>
        <w:t>،</w:t>
      </w:r>
      <w:r w:rsidRPr="00DA61F3">
        <w:rPr>
          <w:rFonts w:cs="KFGQPC Uthman Taha Naskh"/>
          <w:sz w:val="30"/>
          <w:szCs w:val="30"/>
          <w:rtl/>
        </w:rPr>
        <w:t xml:space="preserve"> فزاد تلب</w:t>
      </w:r>
      <w:r w:rsidR="00314962" w:rsidRPr="00DA61F3">
        <w:rPr>
          <w:rFonts w:cs="KFGQPC Uthman Taha Naskh" w:hint="cs"/>
          <w:sz w:val="30"/>
          <w:szCs w:val="30"/>
          <w:rtl/>
        </w:rPr>
        <w:t>ُّ</w:t>
      </w:r>
      <w:r w:rsidRPr="00DA61F3">
        <w:rPr>
          <w:rFonts w:cs="KFGQPC Uthman Taha Naskh"/>
          <w:sz w:val="30"/>
          <w:szCs w:val="30"/>
          <w:rtl/>
        </w:rPr>
        <w:t>سه عليهم</w:t>
      </w:r>
      <w:r w:rsidR="00314962" w:rsidRPr="00DA61F3">
        <w:rPr>
          <w:rFonts w:cs="KFGQPC Uthman Taha Naskh" w:hint="cs"/>
          <w:sz w:val="30"/>
          <w:szCs w:val="30"/>
          <w:rtl/>
        </w:rPr>
        <w:t>،</w:t>
      </w:r>
      <w:r w:rsidRPr="00DA61F3">
        <w:rPr>
          <w:rFonts w:cs="KFGQPC Uthman Taha Naskh"/>
          <w:sz w:val="30"/>
          <w:szCs w:val="30"/>
          <w:rtl/>
        </w:rPr>
        <w:t xml:space="preserve"> إلى أن تمك</w:t>
      </w:r>
      <w:r w:rsidR="00314962" w:rsidRPr="00DA61F3">
        <w:rPr>
          <w:rFonts w:cs="KFGQPC Uthman Taha Naskh" w:hint="cs"/>
          <w:sz w:val="30"/>
          <w:szCs w:val="30"/>
          <w:rtl/>
        </w:rPr>
        <w:t>ّ</w:t>
      </w:r>
      <w:r w:rsidRPr="00DA61F3">
        <w:rPr>
          <w:rFonts w:cs="KFGQPC Uthman Taha Naskh"/>
          <w:sz w:val="30"/>
          <w:szCs w:val="30"/>
          <w:rtl/>
        </w:rPr>
        <w:t>ن من المتأخرين غاية التمكن</w:t>
      </w:r>
      <w:r w:rsidR="00DA24C0" w:rsidRPr="00DA61F3">
        <w:rPr>
          <w:rFonts w:cs="KFGQPC Uthman Taha Naskh"/>
          <w:sz w:val="30"/>
          <w:szCs w:val="30"/>
          <w:rtl/>
        </w:rPr>
        <w:t>،</w:t>
      </w:r>
      <w:r w:rsidRPr="00DA61F3">
        <w:rPr>
          <w:rFonts w:cs="KFGQPC Uthman Taha Naskh"/>
          <w:sz w:val="30"/>
          <w:szCs w:val="30"/>
          <w:rtl/>
        </w:rPr>
        <w:t xml:space="preserve"> وكان أصل تلبيسه عليهم أن صد</w:t>
      </w:r>
      <w:r w:rsidR="00314962" w:rsidRPr="00DA61F3">
        <w:rPr>
          <w:rFonts w:cs="KFGQPC Uthman Taha Naskh" w:hint="cs"/>
          <w:sz w:val="30"/>
          <w:szCs w:val="30"/>
          <w:rtl/>
        </w:rPr>
        <w:t>َّ</w:t>
      </w:r>
      <w:r w:rsidRPr="00DA61F3">
        <w:rPr>
          <w:rFonts w:cs="KFGQPC Uthman Taha Naskh"/>
          <w:sz w:val="30"/>
          <w:szCs w:val="30"/>
          <w:rtl/>
        </w:rPr>
        <w:t>هم عن العلم وأراهم أن المقصود العمل</w:t>
      </w:r>
      <w:r w:rsidR="00DA24C0" w:rsidRPr="00DA61F3">
        <w:rPr>
          <w:rFonts w:cs="KFGQPC Uthman Taha Naskh"/>
          <w:sz w:val="30"/>
          <w:szCs w:val="30"/>
          <w:rtl/>
        </w:rPr>
        <w:t>،</w:t>
      </w:r>
      <w:r w:rsidRPr="00DA61F3">
        <w:rPr>
          <w:rFonts w:cs="KFGQPC Uthman Taha Naskh"/>
          <w:sz w:val="30"/>
          <w:szCs w:val="30"/>
          <w:rtl/>
        </w:rPr>
        <w:t xml:space="preserve"> فلما أطفأ مصباح العلم عندهم تخب</w:t>
      </w:r>
      <w:r w:rsidR="00314962" w:rsidRPr="00DA61F3">
        <w:rPr>
          <w:rFonts w:cs="KFGQPC Uthman Taha Naskh" w:hint="cs"/>
          <w:sz w:val="30"/>
          <w:szCs w:val="30"/>
          <w:rtl/>
        </w:rPr>
        <w:t>ّ</w:t>
      </w:r>
      <w:r w:rsidRPr="00DA61F3">
        <w:rPr>
          <w:rFonts w:cs="KFGQPC Uthman Taha Naskh"/>
          <w:sz w:val="30"/>
          <w:szCs w:val="30"/>
          <w:rtl/>
        </w:rPr>
        <w:t>طوا في الظلمات</w:t>
      </w:r>
      <w:r w:rsidR="00DA24C0" w:rsidRPr="00DA61F3">
        <w:rPr>
          <w:rFonts w:cs="KFGQPC Uthman Taha Naskh"/>
          <w:sz w:val="30"/>
          <w:szCs w:val="30"/>
          <w:rtl/>
        </w:rPr>
        <w:t>،</w:t>
      </w:r>
      <w:r w:rsidRPr="00DA61F3">
        <w:rPr>
          <w:rFonts w:cs="KFGQPC Uthman Taha Naskh"/>
          <w:sz w:val="30"/>
          <w:szCs w:val="30"/>
          <w:rtl/>
        </w:rPr>
        <w:t xml:space="preserve"> فمنهم من أراه أن المقصود من ذلك ترك الدنيا في الجملة</w:t>
      </w:r>
      <w:r w:rsidR="00DA24C0" w:rsidRPr="00DA61F3">
        <w:rPr>
          <w:rFonts w:cs="KFGQPC Uthman Taha Naskh"/>
          <w:sz w:val="30"/>
          <w:szCs w:val="30"/>
          <w:rtl/>
        </w:rPr>
        <w:t>،</w:t>
      </w:r>
      <w:r w:rsidRPr="00DA61F3">
        <w:rPr>
          <w:rFonts w:cs="KFGQPC Uthman Taha Naskh"/>
          <w:sz w:val="30"/>
          <w:szCs w:val="30"/>
          <w:rtl/>
        </w:rPr>
        <w:t xml:space="preserve"> فرفضوا ما ي</w:t>
      </w:r>
      <w:r w:rsidR="00314962" w:rsidRPr="00DA61F3">
        <w:rPr>
          <w:rFonts w:cs="KFGQPC Uthman Taha Naskh" w:hint="cs"/>
          <w:sz w:val="30"/>
          <w:szCs w:val="30"/>
          <w:rtl/>
        </w:rPr>
        <w:t>ُ</w:t>
      </w:r>
      <w:r w:rsidRPr="00DA61F3">
        <w:rPr>
          <w:rFonts w:cs="KFGQPC Uthman Taha Naskh"/>
          <w:sz w:val="30"/>
          <w:szCs w:val="30"/>
          <w:rtl/>
        </w:rPr>
        <w:t>صل</w:t>
      </w:r>
      <w:r w:rsidR="00314962" w:rsidRPr="00DA61F3">
        <w:rPr>
          <w:rFonts w:cs="KFGQPC Uthman Taha Naskh" w:hint="cs"/>
          <w:sz w:val="30"/>
          <w:szCs w:val="30"/>
          <w:rtl/>
        </w:rPr>
        <w:t>ِ</w:t>
      </w:r>
      <w:r w:rsidRPr="00DA61F3">
        <w:rPr>
          <w:rFonts w:cs="KFGQPC Uthman Taha Naskh"/>
          <w:sz w:val="30"/>
          <w:szCs w:val="30"/>
          <w:rtl/>
        </w:rPr>
        <w:t>ح أبدان</w:t>
      </w:r>
      <w:r w:rsidR="00314962" w:rsidRPr="00DA61F3">
        <w:rPr>
          <w:rFonts w:cs="KFGQPC Uthman Taha Naskh" w:hint="cs"/>
          <w:sz w:val="30"/>
          <w:szCs w:val="30"/>
          <w:rtl/>
        </w:rPr>
        <w:t>َ</w:t>
      </w:r>
      <w:r w:rsidRPr="00DA61F3">
        <w:rPr>
          <w:rFonts w:cs="KFGQPC Uthman Taha Naskh"/>
          <w:sz w:val="30"/>
          <w:szCs w:val="30"/>
          <w:rtl/>
        </w:rPr>
        <w:t>هم</w:t>
      </w:r>
      <w:r w:rsidR="00DA24C0" w:rsidRPr="00DA61F3">
        <w:rPr>
          <w:rFonts w:cs="KFGQPC Uthman Taha Naskh"/>
          <w:sz w:val="30"/>
          <w:szCs w:val="30"/>
          <w:rtl/>
        </w:rPr>
        <w:t>،</w:t>
      </w:r>
      <w:r w:rsidRPr="00DA61F3">
        <w:rPr>
          <w:rFonts w:cs="KFGQPC Uthman Taha Naskh"/>
          <w:sz w:val="30"/>
          <w:szCs w:val="30"/>
          <w:rtl/>
        </w:rPr>
        <w:t xml:space="preserve"> وشبهوا المال بالعقارب</w:t>
      </w:r>
      <w:r w:rsidR="00314962" w:rsidRPr="00DA61F3">
        <w:rPr>
          <w:rFonts w:cs="KFGQPC Uthman Taha Naskh" w:hint="cs"/>
          <w:sz w:val="30"/>
          <w:szCs w:val="30"/>
          <w:rtl/>
        </w:rPr>
        <w:t>،</w:t>
      </w:r>
      <w:r w:rsidRPr="00DA61F3">
        <w:rPr>
          <w:rFonts w:cs="KFGQPC Uthman Taha Naskh"/>
          <w:sz w:val="30"/>
          <w:szCs w:val="30"/>
          <w:rtl/>
        </w:rPr>
        <w:t xml:space="preserve"> ونسوا أنه خ</w:t>
      </w:r>
      <w:r w:rsidR="00314962" w:rsidRPr="00DA61F3">
        <w:rPr>
          <w:rFonts w:cs="KFGQPC Uthman Taha Naskh" w:hint="cs"/>
          <w:sz w:val="30"/>
          <w:szCs w:val="30"/>
          <w:rtl/>
        </w:rPr>
        <w:t>ُ</w:t>
      </w:r>
      <w:r w:rsidRPr="00DA61F3">
        <w:rPr>
          <w:rFonts w:cs="KFGQPC Uthman Taha Naskh"/>
          <w:sz w:val="30"/>
          <w:szCs w:val="30"/>
          <w:rtl/>
        </w:rPr>
        <w:t>ل</w:t>
      </w:r>
      <w:r w:rsidR="00314962" w:rsidRPr="00DA61F3">
        <w:rPr>
          <w:rFonts w:cs="KFGQPC Uthman Taha Naskh" w:hint="cs"/>
          <w:sz w:val="30"/>
          <w:szCs w:val="30"/>
          <w:rtl/>
        </w:rPr>
        <w:t>ِ</w:t>
      </w:r>
      <w:r w:rsidRPr="00DA61F3">
        <w:rPr>
          <w:rFonts w:cs="KFGQPC Uthman Taha Naskh"/>
          <w:sz w:val="30"/>
          <w:szCs w:val="30"/>
          <w:rtl/>
        </w:rPr>
        <w:t>ق للمصالح</w:t>
      </w:r>
      <w:r w:rsidR="00314962" w:rsidRPr="00DA61F3">
        <w:rPr>
          <w:rFonts w:cs="KFGQPC Uthman Taha Naskh" w:hint="cs"/>
          <w:sz w:val="30"/>
          <w:szCs w:val="30"/>
          <w:rtl/>
        </w:rPr>
        <w:t>،</w:t>
      </w:r>
      <w:r w:rsidRPr="00DA61F3">
        <w:rPr>
          <w:rFonts w:cs="KFGQPC Uthman Taha Naskh"/>
          <w:sz w:val="30"/>
          <w:szCs w:val="30"/>
          <w:rtl/>
        </w:rPr>
        <w:t xml:space="preserve"> وبالغوا في الحمل على النفوس</w:t>
      </w:r>
      <w:r w:rsidR="00314962" w:rsidRPr="00DA61F3">
        <w:rPr>
          <w:rFonts w:cs="KFGQPC Uthman Taha Naskh" w:hint="cs"/>
          <w:sz w:val="30"/>
          <w:szCs w:val="30"/>
          <w:rtl/>
        </w:rPr>
        <w:t>،</w:t>
      </w:r>
      <w:r w:rsidRPr="00DA61F3">
        <w:rPr>
          <w:rFonts w:cs="KFGQPC Uthman Taha Naskh"/>
          <w:sz w:val="30"/>
          <w:szCs w:val="30"/>
          <w:rtl/>
        </w:rPr>
        <w:t xml:space="preserve"> حتى إنه كان فيهم م</w:t>
      </w:r>
      <w:r w:rsidR="00314962" w:rsidRPr="00DA61F3">
        <w:rPr>
          <w:rFonts w:cs="KFGQPC Uthman Taha Naskh" w:hint="cs"/>
          <w:sz w:val="30"/>
          <w:szCs w:val="30"/>
          <w:rtl/>
        </w:rPr>
        <w:t>َ</w:t>
      </w:r>
      <w:r w:rsidRPr="00DA61F3">
        <w:rPr>
          <w:rFonts w:cs="KFGQPC Uthman Taha Naskh"/>
          <w:sz w:val="30"/>
          <w:szCs w:val="30"/>
          <w:rtl/>
        </w:rPr>
        <w:t>ن لا يضطجع</w:t>
      </w:r>
      <w:r w:rsidR="00DA24C0" w:rsidRPr="00DA61F3">
        <w:rPr>
          <w:rFonts w:cs="KFGQPC Uthman Taha Naskh"/>
          <w:sz w:val="30"/>
          <w:szCs w:val="30"/>
          <w:rtl/>
        </w:rPr>
        <w:t>،</w:t>
      </w:r>
      <w:r w:rsidRPr="00DA61F3">
        <w:rPr>
          <w:rFonts w:cs="KFGQPC Uthman Taha Naskh"/>
          <w:sz w:val="30"/>
          <w:szCs w:val="30"/>
          <w:rtl/>
        </w:rPr>
        <w:t xml:space="preserve"> وهؤلاء كانت مقاصدهم حسنة</w:t>
      </w:r>
      <w:r w:rsidR="00314962" w:rsidRPr="00DA61F3">
        <w:rPr>
          <w:rFonts w:cs="KFGQPC Uthman Taha Naskh" w:hint="cs"/>
          <w:sz w:val="30"/>
          <w:szCs w:val="30"/>
          <w:rtl/>
        </w:rPr>
        <w:t>،</w:t>
      </w:r>
      <w:r w:rsidRPr="00DA61F3">
        <w:rPr>
          <w:rFonts w:cs="KFGQPC Uthman Taha Naskh"/>
          <w:sz w:val="30"/>
          <w:szCs w:val="30"/>
          <w:rtl/>
        </w:rPr>
        <w:t xml:space="preserve"> غير أنهم على غير الجادة</w:t>
      </w:r>
      <w:r w:rsidR="00DA24C0" w:rsidRPr="00DA61F3">
        <w:rPr>
          <w:rFonts w:cs="KFGQPC Uthman Taha Naskh"/>
          <w:sz w:val="30"/>
          <w:szCs w:val="30"/>
          <w:rtl/>
        </w:rPr>
        <w:t>،</w:t>
      </w:r>
      <w:r w:rsidRPr="00DA61F3">
        <w:rPr>
          <w:rFonts w:cs="KFGQPC Uthman Taha Naskh"/>
          <w:sz w:val="30"/>
          <w:szCs w:val="30"/>
          <w:rtl/>
        </w:rPr>
        <w:t xml:space="preserve"> وفيهم من كان لقلة علمه يعمل بما يقع إليه من الأحاديث الموضوعة وهو لا يدري</w:t>
      </w:r>
      <w:r w:rsidR="00DA24C0" w:rsidRPr="00DA61F3">
        <w:rPr>
          <w:rFonts w:cs="KFGQPC Uthman Taha Naskh"/>
          <w:sz w:val="30"/>
          <w:szCs w:val="30"/>
          <w:rtl/>
        </w:rPr>
        <w:t>،</w:t>
      </w:r>
      <w:r w:rsidRPr="00DA61F3">
        <w:rPr>
          <w:rFonts w:cs="KFGQPC Uthman Taha Naskh"/>
          <w:sz w:val="30"/>
          <w:szCs w:val="30"/>
          <w:rtl/>
        </w:rPr>
        <w:t xml:space="preserve"> ثم جاء أقوام فتكلموا لهم في الجوع والفقر والوساوس والخطرات وصنفوا في ذلك</w:t>
      </w:r>
      <w:r w:rsidR="00DA24C0" w:rsidRPr="00DA61F3">
        <w:rPr>
          <w:rFonts w:cs="KFGQPC Uthman Taha Naskh"/>
          <w:sz w:val="30"/>
          <w:szCs w:val="30"/>
          <w:rtl/>
        </w:rPr>
        <w:t>،</w:t>
      </w:r>
      <w:r w:rsidRPr="00DA61F3">
        <w:rPr>
          <w:rFonts w:cs="KFGQPC Uthman Taha Naskh"/>
          <w:sz w:val="30"/>
          <w:szCs w:val="30"/>
          <w:rtl/>
        </w:rPr>
        <w:t xml:space="preserve"> مثل الحارث المحاسبي</w:t>
      </w:r>
      <w:r w:rsidR="00DA24C0" w:rsidRPr="00DA61F3">
        <w:rPr>
          <w:rFonts w:cs="KFGQPC Uthman Taha Naskh"/>
          <w:sz w:val="30"/>
          <w:szCs w:val="30"/>
          <w:rtl/>
        </w:rPr>
        <w:t>،</w:t>
      </w:r>
      <w:r w:rsidRPr="00DA61F3">
        <w:rPr>
          <w:rFonts w:cs="KFGQPC Uthman Taha Naskh"/>
          <w:sz w:val="30"/>
          <w:szCs w:val="30"/>
          <w:rtl/>
        </w:rPr>
        <w:t xml:space="preserve"> وجاء </w:t>
      </w:r>
      <w:r w:rsidR="00314962" w:rsidRPr="00DA61F3">
        <w:rPr>
          <w:rFonts w:cs="KFGQPC Uthman Taha Naskh" w:hint="cs"/>
          <w:sz w:val="30"/>
          <w:szCs w:val="30"/>
          <w:rtl/>
        </w:rPr>
        <w:t>آ</w:t>
      </w:r>
      <w:r w:rsidRPr="00DA61F3">
        <w:rPr>
          <w:rFonts w:cs="KFGQPC Uthman Taha Naskh"/>
          <w:sz w:val="30"/>
          <w:szCs w:val="30"/>
          <w:rtl/>
        </w:rPr>
        <w:t>خرون فهذبوا مذهب الصوفية وأفرد</w:t>
      </w:r>
      <w:r w:rsidR="00314962" w:rsidRPr="00DA61F3">
        <w:rPr>
          <w:rFonts w:cs="KFGQPC Uthman Taha Naskh" w:hint="cs"/>
          <w:sz w:val="30"/>
          <w:szCs w:val="30"/>
          <w:rtl/>
        </w:rPr>
        <w:t>و</w:t>
      </w:r>
      <w:r w:rsidRPr="00DA61F3">
        <w:rPr>
          <w:rFonts w:cs="KFGQPC Uthman Taha Naskh"/>
          <w:sz w:val="30"/>
          <w:szCs w:val="30"/>
          <w:rtl/>
        </w:rPr>
        <w:t>ه بصفات ميزو</w:t>
      </w:r>
      <w:r w:rsidR="00314962" w:rsidRPr="00DA61F3">
        <w:rPr>
          <w:rFonts w:cs="KFGQPC Uthman Taha Naskh" w:hint="cs"/>
          <w:sz w:val="30"/>
          <w:szCs w:val="30"/>
          <w:rtl/>
        </w:rPr>
        <w:t>ه</w:t>
      </w:r>
      <w:r w:rsidRPr="00DA61F3">
        <w:rPr>
          <w:rFonts w:cs="KFGQPC Uthman Taha Naskh"/>
          <w:sz w:val="30"/>
          <w:szCs w:val="30"/>
          <w:rtl/>
        </w:rPr>
        <w:t xml:space="preserve"> بها من الاختصاص بالمرقعة والسماع والوجد والرقص والتصفيق</w:t>
      </w:r>
      <w:r w:rsidR="003049E3" w:rsidRPr="00DA61F3">
        <w:rPr>
          <w:rFonts w:cs="KFGQPC Uthman Taha Naskh" w:hint="cs"/>
          <w:sz w:val="30"/>
          <w:szCs w:val="30"/>
          <w:rtl/>
        </w:rPr>
        <w:t>،</w:t>
      </w:r>
      <w:r w:rsidR="00D93688" w:rsidRPr="00DA61F3">
        <w:rPr>
          <w:rFonts w:cs="KFGQPC Uthman Taha Naskh" w:hint="cs"/>
          <w:sz w:val="30"/>
          <w:szCs w:val="30"/>
          <w:rtl/>
        </w:rPr>
        <w:t xml:space="preserve"> وتميزوا بزيادة النظافة والطهارة، </w:t>
      </w:r>
      <w:r w:rsidRPr="00DA61F3">
        <w:rPr>
          <w:rFonts w:cs="KFGQPC Uthman Taha Naskh"/>
          <w:sz w:val="30"/>
          <w:szCs w:val="30"/>
          <w:rtl/>
        </w:rPr>
        <w:t>ثم ما</w:t>
      </w:r>
      <w:r w:rsidR="003049E3" w:rsidRPr="00DA61F3">
        <w:rPr>
          <w:rFonts w:cs="KFGQPC Uthman Taha Naskh" w:hint="cs"/>
          <w:sz w:val="30"/>
          <w:szCs w:val="30"/>
          <w:rtl/>
        </w:rPr>
        <w:t xml:space="preserve"> </w:t>
      </w:r>
      <w:r w:rsidRPr="00DA61F3">
        <w:rPr>
          <w:rFonts w:cs="KFGQPC Uthman Taha Naskh"/>
          <w:sz w:val="30"/>
          <w:szCs w:val="30"/>
          <w:rtl/>
        </w:rPr>
        <w:t>زال الأمر ينمى والأشباح يضعون لهم أوضاع</w:t>
      </w:r>
      <w:r w:rsidR="003049E3" w:rsidRPr="00DA61F3">
        <w:rPr>
          <w:rFonts w:cs="KFGQPC Uthman Taha Naskh" w:hint="cs"/>
          <w:sz w:val="30"/>
          <w:szCs w:val="30"/>
          <w:rtl/>
        </w:rPr>
        <w:t>ً</w:t>
      </w:r>
      <w:r w:rsidRPr="00DA61F3">
        <w:rPr>
          <w:rFonts w:cs="KFGQPC Uthman Taha Naskh"/>
          <w:sz w:val="30"/>
          <w:szCs w:val="30"/>
          <w:rtl/>
        </w:rPr>
        <w:t>ا ويتكلمون بواقعاتهم</w:t>
      </w:r>
      <w:r w:rsidR="00D93688" w:rsidRPr="00DA61F3">
        <w:rPr>
          <w:rFonts w:cs="KFGQPC Uthman Taha Naskh" w:hint="cs"/>
          <w:sz w:val="30"/>
          <w:szCs w:val="30"/>
          <w:rtl/>
        </w:rPr>
        <w:t>، ويتفق</w:t>
      </w:r>
      <w:r w:rsidRPr="00DA61F3">
        <w:rPr>
          <w:rFonts w:cs="KFGQPC Uthman Taha Naskh"/>
          <w:sz w:val="30"/>
          <w:szCs w:val="30"/>
          <w:rtl/>
        </w:rPr>
        <w:t xml:space="preserve"> ب</w:t>
      </w:r>
      <w:r w:rsidR="00D93688" w:rsidRPr="00DA61F3">
        <w:rPr>
          <w:rFonts w:cs="KFGQPC Uthman Taha Naskh" w:hint="cs"/>
          <w:sz w:val="30"/>
          <w:szCs w:val="30"/>
          <w:rtl/>
        </w:rPr>
        <w:t>ُ</w:t>
      </w:r>
      <w:r w:rsidRPr="00DA61F3">
        <w:rPr>
          <w:rFonts w:cs="KFGQPC Uthman Taha Naskh"/>
          <w:sz w:val="30"/>
          <w:szCs w:val="30"/>
          <w:rtl/>
        </w:rPr>
        <w:t>عد</w:t>
      </w:r>
      <w:r w:rsidR="00D93688" w:rsidRPr="00DA61F3">
        <w:rPr>
          <w:rFonts w:cs="KFGQPC Uthman Taha Naskh" w:hint="cs"/>
          <w:sz w:val="30"/>
          <w:szCs w:val="30"/>
          <w:rtl/>
        </w:rPr>
        <w:t xml:space="preserve">هم </w:t>
      </w:r>
      <w:r w:rsidRPr="00DA61F3">
        <w:rPr>
          <w:rFonts w:cs="KFGQPC Uthman Taha Naskh"/>
          <w:sz w:val="30"/>
          <w:szCs w:val="30"/>
          <w:rtl/>
        </w:rPr>
        <w:t>عن العلماء</w:t>
      </w:r>
      <w:r w:rsidR="00D93688" w:rsidRPr="00DA61F3">
        <w:rPr>
          <w:rFonts w:cs="KFGQPC Uthman Taha Naskh" w:hint="cs"/>
          <w:sz w:val="30"/>
          <w:szCs w:val="30"/>
          <w:rtl/>
        </w:rPr>
        <w:t xml:space="preserve"> لا بل رؤيتهم </w:t>
      </w:r>
      <w:r w:rsidRPr="00DA61F3">
        <w:rPr>
          <w:rFonts w:cs="KFGQPC Uthman Taha Naskh"/>
          <w:sz w:val="30"/>
          <w:szCs w:val="30"/>
          <w:rtl/>
        </w:rPr>
        <w:t>ما هم فيه أوف</w:t>
      </w:r>
      <w:r w:rsidR="00D93688" w:rsidRPr="00DA61F3">
        <w:rPr>
          <w:rFonts w:cs="KFGQPC Uthman Taha Naskh" w:hint="cs"/>
          <w:sz w:val="30"/>
          <w:szCs w:val="30"/>
          <w:rtl/>
        </w:rPr>
        <w:t>ى</w:t>
      </w:r>
      <w:r w:rsidRPr="00DA61F3">
        <w:rPr>
          <w:rFonts w:cs="KFGQPC Uthman Taha Naskh"/>
          <w:sz w:val="30"/>
          <w:szCs w:val="30"/>
          <w:rtl/>
        </w:rPr>
        <w:t xml:space="preserve"> العلوم حتى سموه العلم الباطن</w:t>
      </w:r>
      <w:r w:rsidR="00DA24C0" w:rsidRPr="00DA61F3">
        <w:rPr>
          <w:rFonts w:cs="KFGQPC Uthman Taha Naskh"/>
          <w:sz w:val="30"/>
          <w:szCs w:val="30"/>
          <w:rtl/>
        </w:rPr>
        <w:t>،</w:t>
      </w:r>
      <w:r w:rsidRPr="00DA61F3">
        <w:rPr>
          <w:rFonts w:cs="KFGQPC Uthman Taha Naskh"/>
          <w:sz w:val="30"/>
          <w:szCs w:val="30"/>
          <w:rtl/>
        </w:rPr>
        <w:t xml:space="preserve"> وجعلوا علم الشريعة العلم الظاهر</w:t>
      </w:r>
      <w:r w:rsidR="00DA24C0" w:rsidRPr="00DA61F3">
        <w:rPr>
          <w:rFonts w:cs="KFGQPC Uthman Taha Naskh"/>
          <w:sz w:val="30"/>
          <w:szCs w:val="30"/>
          <w:rtl/>
        </w:rPr>
        <w:t>،</w:t>
      </w:r>
      <w:r w:rsidRPr="00DA61F3">
        <w:rPr>
          <w:rFonts w:cs="KFGQPC Uthman Taha Naskh"/>
          <w:sz w:val="30"/>
          <w:szCs w:val="30"/>
          <w:rtl/>
        </w:rPr>
        <w:t xml:space="preserve"> ومنهم من خرج به الجوع إلى الخيالات الفاسدة فادعى عشق الحق والهيمان فيه</w:t>
      </w:r>
      <w:r w:rsidR="00D93688" w:rsidRPr="00DA61F3">
        <w:rPr>
          <w:rFonts w:cs="KFGQPC Uthman Taha Naskh" w:hint="cs"/>
          <w:sz w:val="30"/>
          <w:szCs w:val="30"/>
          <w:rtl/>
        </w:rPr>
        <w:t>،</w:t>
      </w:r>
      <w:r w:rsidRPr="00DA61F3">
        <w:rPr>
          <w:rFonts w:cs="KFGQPC Uthman Taha Naskh"/>
          <w:sz w:val="30"/>
          <w:szCs w:val="30"/>
          <w:rtl/>
        </w:rPr>
        <w:t xml:space="preserve"> فكأنهم تخايلوا شخص</w:t>
      </w:r>
      <w:r w:rsidR="00D93688" w:rsidRPr="00DA61F3">
        <w:rPr>
          <w:rFonts w:cs="KFGQPC Uthman Taha Naskh" w:hint="cs"/>
          <w:sz w:val="30"/>
          <w:szCs w:val="30"/>
          <w:rtl/>
        </w:rPr>
        <w:t>ً</w:t>
      </w:r>
      <w:r w:rsidRPr="00DA61F3">
        <w:rPr>
          <w:rFonts w:cs="KFGQPC Uthman Taha Naskh"/>
          <w:sz w:val="30"/>
          <w:szCs w:val="30"/>
          <w:rtl/>
        </w:rPr>
        <w:t>ا مستحسن الصورة فهاموا به</w:t>
      </w:r>
      <w:r w:rsidR="00D93688" w:rsidRPr="00DA61F3">
        <w:rPr>
          <w:rFonts w:cs="KFGQPC Uthman Taha Naskh" w:hint="cs"/>
          <w:sz w:val="30"/>
          <w:szCs w:val="30"/>
          <w:rtl/>
        </w:rPr>
        <w:t>،</w:t>
      </w:r>
      <w:r w:rsidRPr="00DA61F3">
        <w:rPr>
          <w:rFonts w:cs="KFGQPC Uthman Taha Naskh"/>
          <w:sz w:val="30"/>
          <w:szCs w:val="30"/>
          <w:rtl/>
        </w:rPr>
        <w:t xml:space="preserve"> وهؤلاء بين الكفر والبدعة</w:t>
      </w:r>
      <w:r w:rsidR="00DA24C0" w:rsidRPr="00DA61F3">
        <w:rPr>
          <w:rFonts w:cs="KFGQPC Uthman Taha Naskh"/>
          <w:sz w:val="30"/>
          <w:szCs w:val="30"/>
          <w:rtl/>
        </w:rPr>
        <w:t>،</w:t>
      </w:r>
      <w:r w:rsidRPr="00DA61F3">
        <w:rPr>
          <w:rFonts w:cs="KFGQPC Uthman Taha Naskh"/>
          <w:sz w:val="30"/>
          <w:szCs w:val="30"/>
          <w:rtl/>
        </w:rPr>
        <w:t xml:space="preserve"> ثم تشعبت بأقوام منهم الطرق ففسدت عقائدهم</w:t>
      </w:r>
      <w:r w:rsidR="00D93688" w:rsidRPr="00DA61F3">
        <w:rPr>
          <w:rFonts w:cs="KFGQPC Uthman Taha Naskh" w:hint="cs"/>
          <w:sz w:val="30"/>
          <w:szCs w:val="30"/>
          <w:rtl/>
        </w:rPr>
        <w:t>،</w:t>
      </w:r>
      <w:r w:rsidRPr="00DA61F3">
        <w:rPr>
          <w:rFonts w:cs="KFGQPC Uthman Taha Naskh"/>
          <w:sz w:val="30"/>
          <w:szCs w:val="30"/>
          <w:rtl/>
        </w:rPr>
        <w:t xml:space="preserve"> فمن هؤلاء من قال بالحلول</w:t>
      </w:r>
      <w:r w:rsidR="00DA24C0" w:rsidRPr="00DA61F3">
        <w:rPr>
          <w:rFonts w:cs="KFGQPC Uthman Taha Naskh"/>
          <w:sz w:val="30"/>
          <w:szCs w:val="30"/>
          <w:rtl/>
        </w:rPr>
        <w:t>،</w:t>
      </w:r>
      <w:r w:rsidRPr="00DA61F3">
        <w:rPr>
          <w:rFonts w:cs="KFGQPC Uthman Taha Naskh"/>
          <w:sz w:val="30"/>
          <w:szCs w:val="30"/>
          <w:rtl/>
        </w:rPr>
        <w:t xml:space="preserve"> ومنهم من قال بالاتحاد</w:t>
      </w:r>
      <w:r w:rsidR="00DA24C0" w:rsidRPr="00DA61F3">
        <w:rPr>
          <w:rFonts w:cs="KFGQPC Uthman Taha Naskh"/>
          <w:sz w:val="30"/>
          <w:szCs w:val="30"/>
          <w:rtl/>
        </w:rPr>
        <w:t>،</w:t>
      </w:r>
      <w:r w:rsidRPr="00DA61F3">
        <w:rPr>
          <w:rFonts w:cs="KFGQPC Uthman Taha Naskh"/>
          <w:sz w:val="30"/>
          <w:szCs w:val="30"/>
          <w:rtl/>
        </w:rPr>
        <w:t xml:space="preserve"> وما زال إبليس يخبطهم بفنون البدع حتى جعلوا لأنفسهم سنن</w:t>
      </w:r>
      <w:r w:rsidR="00D93688" w:rsidRPr="00DA61F3">
        <w:rPr>
          <w:rFonts w:cs="KFGQPC Uthman Taha Naskh" w:hint="cs"/>
          <w:sz w:val="30"/>
          <w:szCs w:val="30"/>
          <w:rtl/>
        </w:rPr>
        <w:t>ً</w:t>
      </w:r>
      <w:r w:rsidRPr="00DA61F3">
        <w:rPr>
          <w:rFonts w:cs="KFGQPC Uthman Taha Naskh"/>
          <w:sz w:val="30"/>
          <w:szCs w:val="30"/>
          <w:rtl/>
        </w:rPr>
        <w:t>ا</w:t>
      </w:r>
      <w:r w:rsidR="00497471">
        <w:rPr>
          <w:rFonts w:cs="KFGQPC Uthman Taha Naskh" w:hint="cs"/>
          <w:sz w:val="30"/>
          <w:szCs w:val="30"/>
          <w:rtl/>
        </w:rPr>
        <w:t>]</w:t>
      </w:r>
      <w:r w:rsidRPr="00DA61F3">
        <w:rPr>
          <w:rFonts w:cs="KFGQPC Uthman Taha Naskh"/>
          <w:sz w:val="30"/>
          <w:szCs w:val="30"/>
          <w:rtl/>
        </w:rPr>
        <w:t xml:space="preserve"> </w:t>
      </w:r>
      <w:r w:rsidR="00497471">
        <w:rPr>
          <w:rFonts w:cs="KFGQPC Uthman Taha Naskh"/>
          <w:sz w:val="30"/>
          <w:szCs w:val="30"/>
          <w:rtl/>
        </w:rPr>
        <w:t>[</w:t>
      </w:r>
      <w:r w:rsidR="00D93688" w:rsidRPr="00DA61F3">
        <w:rPr>
          <w:rFonts w:cs="KFGQPC Uthman Taha Naskh"/>
          <w:sz w:val="30"/>
          <w:szCs w:val="30"/>
          <w:rtl/>
        </w:rPr>
        <w:t xml:space="preserve">تلبيس إبليس ص </w:t>
      </w:r>
      <w:r w:rsidR="00497471">
        <w:rPr>
          <w:rFonts w:cs="KFGQPC Uthman Taha Naskh"/>
          <w:sz w:val="30"/>
          <w:szCs w:val="30"/>
          <w:rtl/>
        </w:rPr>
        <w:t>[</w:t>
      </w:r>
      <w:r w:rsidR="00D93688" w:rsidRPr="00DA61F3">
        <w:rPr>
          <w:rFonts w:cs="KFGQPC Uthman Taha Naskh"/>
          <w:sz w:val="30"/>
          <w:szCs w:val="30"/>
          <w:rtl/>
        </w:rPr>
        <w:t>157، 158</w:t>
      </w:r>
      <w:r w:rsidR="00497471">
        <w:rPr>
          <w:rFonts w:cs="KFGQPC Uthman Taha Naskh"/>
          <w:sz w:val="30"/>
          <w:szCs w:val="30"/>
          <w:rtl/>
        </w:rPr>
        <w:t>]</w:t>
      </w:r>
      <w:r w:rsidR="00D93688" w:rsidRPr="00DA61F3">
        <w:rPr>
          <w:rFonts w:cs="KFGQPC Uthman Taha Naskh" w:hint="cs"/>
          <w:sz w:val="30"/>
          <w:szCs w:val="30"/>
          <w:rtl/>
        </w:rPr>
        <w:t>.</w:t>
      </w:r>
    </w:p>
    <w:p w14:paraId="2E5C52C0" w14:textId="77777777" w:rsidR="0051154B" w:rsidRPr="00DA61F3"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lastRenderedPageBreak/>
        <w:t>وسئل شيخ ال</w:t>
      </w:r>
      <w:r w:rsidR="00D93688" w:rsidRPr="00DA61F3">
        <w:rPr>
          <w:rFonts w:cs="KFGQPC Uthman Taha Naskh" w:hint="cs"/>
          <w:sz w:val="30"/>
          <w:szCs w:val="30"/>
          <w:rtl/>
        </w:rPr>
        <w:t>إ</w:t>
      </w:r>
      <w:r w:rsidRPr="00DA61F3">
        <w:rPr>
          <w:rFonts w:cs="KFGQPC Uthman Taha Naskh"/>
          <w:sz w:val="30"/>
          <w:szCs w:val="30"/>
          <w:rtl/>
        </w:rPr>
        <w:t>سلام ابن تيمية عن قوم دا</w:t>
      </w:r>
      <w:r w:rsidR="0051154B" w:rsidRPr="00DA61F3">
        <w:rPr>
          <w:rFonts w:cs="KFGQPC Uthman Taha Naskh" w:hint="cs"/>
          <w:sz w:val="30"/>
          <w:szCs w:val="30"/>
          <w:rtl/>
        </w:rPr>
        <w:t>و</w:t>
      </w:r>
      <w:r w:rsidRPr="00DA61F3">
        <w:rPr>
          <w:rFonts w:cs="KFGQPC Uthman Taha Naskh"/>
          <w:sz w:val="30"/>
          <w:szCs w:val="30"/>
          <w:rtl/>
        </w:rPr>
        <w:t>موا على الرياضة مرة فرأوا أنهم قد تجوهروا</w:t>
      </w:r>
      <w:r w:rsidR="00DA24C0" w:rsidRPr="00DA61F3">
        <w:rPr>
          <w:rFonts w:cs="KFGQPC Uthman Taha Naskh"/>
          <w:sz w:val="30"/>
          <w:szCs w:val="30"/>
          <w:rtl/>
        </w:rPr>
        <w:t>،</w:t>
      </w:r>
      <w:r w:rsidRPr="00DA61F3">
        <w:rPr>
          <w:rFonts w:cs="KFGQPC Uthman Taha Naskh"/>
          <w:sz w:val="30"/>
          <w:szCs w:val="30"/>
          <w:rtl/>
        </w:rPr>
        <w:t xml:space="preserve"> فقالو</w:t>
      </w:r>
      <w:r w:rsidR="0051154B" w:rsidRPr="00DA61F3">
        <w:rPr>
          <w:rFonts w:cs="KFGQPC Uthman Taha Naskh" w:hint="cs"/>
          <w:sz w:val="30"/>
          <w:szCs w:val="30"/>
          <w:rtl/>
        </w:rPr>
        <w:t>ا"</w:t>
      </w:r>
      <w:r w:rsidRPr="00DA61F3">
        <w:rPr>
          <w:rFonts w:cs="KFGQPC Uthman Taha Naskh"/>
          <w:sz w:val="30"/>
          <w:szCs w:val="30"/>
          <w:rtl/>
        </w:rPr>
        <w:t xml:space="preserve"> </w:t>
      </w:r>
      <w:r w:rsidR="0051154B" w:rsidRPr="00DA61F3">
        <w:rPr>
          <w:rFonts w:cs="KFGQPC Uthman Taha Naskh" w:hint="cs"/>
          <w:sz w:val="30"/>
          <w:szCs w:val="30"/>
          <w:rtl/>
        </w:rPr>
        <w:t>"</w:t>
      </w:r>
      <w:r w:rsidRPr="00DA61F3">
        <w:rPr>
          <w:rFonts w:cs="KFGQPC Uthman Taha Naskh"/>
          <w:sz w:val="30"/>
          <w:szCs w:val="30"/>
          <w:rtl/>
        </w:rPr>
        <w:t>لا نبالي الآن ما ع</w:t>
      </w:r>
      <w:r w:rsidR="0051154B" w:rsidRPr="00DA61F3">
        <w:rPr>
          <w:rFonts w:cs="KFGQPC Uthman Taha Naskh" w:hint="cs"/>
          <w:sz w:val="30"/>
          <w:szCs w:val="30"/>
          <w:rtl/>
        </w:rPr>
        <w:t>م</w:t>
      </w:r>
      <w:r w:rsidRPr="00DA61F3">
        <w:rPr>
          <w:rFonts w:cs="KFGQPC Uthman Taha Naskh"/>
          <w:sz w:val="30"/>
          <w:szCs w:val="30"/>
          <w:rtl/>
        </w:rPr>
        <w:t>لنا</w:t>
      </w:r>
      <w:r w:rsidR="00DA24C0" w:rsidRPr="00DA61F3">
        <w:rPr>
          <w:rFonts w:cs="KFGQPC Uthman Taha Naskh"/>
          <w:sz w:val="30"/>
          <w:szCs w:val="30"/>
          <w:rtl/>
        </w:rPr>
        <w:t>،</w:t>
      </w:r>
      <w:r w:rsidRPr="00DA61F3">
        <w:rPr>
          <w:rFonts w:cs="KFGQPC Uthman Taha Naskh"/>
          <w:sz w:val="30"/>
          <w:szCs w:val="30"/>
          <w:rtl/>
        </w:rPr>
        <w:t xml:space="preserve"> وإنما الأوامر والنواهي رسوم العوام</w:t>
      </w:r>
      <w:r w:rsidR="00DA24C0" w:rsidRPr="00DA61F3">
        <w:rPr>
          <w:rFonts w:cs="KFGQPC Uthman Taha Naskh"/>
          <w:sz w:val="30"/>
          <w:szCs w:val="30"/>
          <w:rtl/>
        </w:rPr>
        <w:t>،</w:t>
      </w:r>
      <w:r w:rsidRPr="00DA61F3">
        <w:rPr>
          <w:rFonts w:cs="KFGQPC Uthman Taha Naskh"/>
          <w:sz w:val="30"/>
          <w:szCs w:val="30"/>
          <w:rtl/>
        </w:rPr>
        <w:t xml:space="preserve"> ولو تجوهروا لسقطت عنهم</w:t>
      </w:r>
      <w:r w:rsidR="00DA24C0" w:rsidRPr="00DA61F3">
        <w:rPr>
          <w:rFonts w:cs="KFGQPC Uthman Taha Naskh"/>
          <w:sz w:val="30"/>
          <w:szCs w:val="30"/>
          <w:rtl/>
        </w:rPr>
        <w:t>،</w:t>
      </w:r>
      <w:r w:rsidRPr="00DA61F3">
        <w:rPr>
          <w:rFonts w:cs="KFGQPC Uthman Taha Naskh"/>
          <w:sz w:val="30"/>
          <w:szCs w:val="30"/>
          <w:rtl/>
        </w:rPr>
        <w:t xml:space="preserve"> وحاصل النبوة يرجع إلى الحكمة والمصلحة</w:t>
      </w:r>
      <w:r w:rsidR="00DA24C0" w:rsidRPr="00DA61F3">
        <w:rPr>
          <w:rFonts w:cs="KFGQPC Uthman Taha Naskh"/>
          <w:sz w:val="30"/>
          <w:szCs w:val="30"/>
          <w:rtl/>
        </w:rPr>
        <w:t>،</w:t>
      </w:r>
      <w:r w:rsidRPr="00DA61F3">
        <w:rPr>
          <w:rFonts w:cs="KFGQPC Uthman Taha Naskh"/>
          <w:sz w:val="30"/>
          <w:szCs w:val="30"/>
          <w:rtl/>
        </w:rPr>
        <w:t xml:space="preserve"> والمراد منها ضبط العوام</w:t>
      </w:r>
      <w:r w:rsidR="00DA24C0" w:rsidRPr="00DA61F3">
        <w:rPr>
          <w:rFonts w:cs="KFGQPC Uthman Taha Naskh"/>
          <w:sz w:val="30"/>
          <w:szCs w:val="30"/>
          <w:rtl/>
        </w:rPr>
        <w:t>،</w:t>
      </w:r>
      <w:r w:rsidRPr="00DA61F3">
        <w:rPr>
          <w:rFonts w:cs="KFGQPC Uthman Taha Naskh"/>
          <w:sz w:val="30"/>
          <w:szCs w:val="30"/>
          <w:rtl/>
        </w:rPr>
        <w:t xml:space="preserve"> ولسنا نحن من العوام</w:t>
      </w:r>
      <w:r w:rsidR="00DA24C0" w:rsidRPr="00DA61F3">
        <w:rPr>
          <w:rFonts w:cs="KFGQPC Uthman Taha Naskh"/>
          <w:sz w:val="30"/>
          <w:szCs w:val="30"/>
          <w:rtl/>
        </w:rPr>
        <w:t>،</w:t>
      </w:r>
      <w:r w:rsidRPr="00DA61F3">
        <w:rPr>
          <w:rFonts w:cs="KFGQPC Uthman Taha Naskh"/>
          <w:sz w:val="30"/>
          <w:szCs w:val="30"/>
          <w:rtl/>
        </w:rPr>
        <w:t xml:space="preserve"> فندخل في حجر التكليف لأنا قد تجوهرنا وعرفنا الحكمة</w:t>
      </w:r>
      <w:r w:rsidR="0051154B" w:rsidRPr="00DA61F3">
        <w:rPr>
          <w:rFonts w:cs="KFGQPC Uthman Taha Naskh" w:hint="cs"/>
          <w:sz w:val="30"/>
          <w:szCs w:val="30"/>
          <w:rtl/>
        </w:rPr>
        <w:t xml:space="preserve">" </w:t>
      </w:r>
      <w:r w:rsidR="0051154B" w:rsidRPr="00DA61F3">
        <w:rPr>
          <w:rFonts w:cs="KFGQPC Uthman Taha Naskh"/>
          <w:sz w:val="30"/>
          <w:szCs w:val="30"/>
          <w:rtl/>
        </w:rPr>
        <w:t>فهل هذا القول كفر من قائله</w:t>
      </w:r>
      <w:r w:rsidR="0051154B" w:rsidRPr="00DA61F3">
        <w:rPr>
          <w:rFonts w:cs="KFGQPC Uthman Taha Naskh" w:hint="cs"/>
          <w:sz w:val="30"/>
          <w:szCs w:val="30"/>
          <w:rtl/>
        </w:rPr>
        <w:t>،</w:t>
      </w:r>
      <w:r w:rsidR="0051154B" w:rsidRPr="00DA61F3">
        <w:rPr>
          <w:rFonts w:cs="KFGQPC Uthman Taha Naskh"/>
          <w:sz w:val="30"/>
          <w:szCs w:val="30"/>
          <w:rtl/>
        </w:rPr>
        <w:t xml:space="preserve"> أم يبدع من غير تكفير</w:t>
      </w:r>
      <w:r w:rsidR="0051154B" w:rsidRPr="00DA61F3">
        <w:rPr>
          <w:rFonts w:cs="KFGQPC Uthman Taha Naskh" w:hint="cs"/>
          <w:sz w:val="30"/>
          <w:szCs w:val="30"/>
          <w:rtl/>
        </w:rPr>
        <w:t>؟</w:t>
      </w:r>
      <w:r w:rsidR="0051154B" w:rsidRPr="00DA61F3">
        <w:rPr>
          <w:rFonts w:cs="KFGQPC Uthman Taha Naskh"/>
          <w:sz w:val="30"/>
          <w:szCs w:val="30"/>
          <w:rtl/>
        </w:rPr>
        <w:t xml:space="preserve"> وهل يصير ذلك عمن في قلبه خضوع للنبي صلى الله عليه وسلم؟</w:t>
      </w:r>
    </w:p>
    <w:p w14:paraId="308D1308" w14:textId="77F2E5F3" w:rsidR="000104AA" w:rsidRPr="00DA61F3" w:rsidRDefault="00F74C5B" w:rsidP="000262C6">
      <w:pPr>
        <w:widowControl w:val="0"/>
        <w:spacing w:after="120" w:line="500" w:lineRule="exact"/>
        <w:ind w:firstLine="397"/>
        <w:jc w:val="both"/>
        <w:rPr>
          <w:rFonts w:cs="KFGQPC Uthman Taha Naskh"/>
          <w:sz w:val="30"/>
          <w:szCs w:val="30"/>
          <w:rtl/>
        </w:rPr>
      </w:pPr>
      <w:r w:rsidRPr="00DA61F3">
        <w:rPr>
          <w:rFonts w:cs="KFGQPC Uthman Taha Naskh"/>
          <w:sz w:val="30"/>
          <w:szCs w:val="30"/>
          <w:rtl/>
        </w:rPr>
        <w:t>فأجاب</w:t>
      </w:r>
      <w:r w:rsidR="00A8451E" w:rsidRPr="00DA61F3">
        <w:rPr>
          <w:rFonts w:cs="KFGQPC Uthman Taha Naskh"/>
          <w:sz w:val="30"/>
          <w:szCs w:val="30"/>
          <w:rtl/>
        </w:rPr>
        <w:t>:</w:t>
      </w:r>
      <w:r w:rsidRPr="00DA61F3">
        <w:rPr>
          <w:rFonts w:cs="KFGQPC Uthman Taha Naskh"/>
          <w:sz w:val="30"/>
          <w:szCs w:val="30"/>
          <w:rtl/>
        </w:rPr>
        <w:t xml:space="preserve"> لا ريب عند أهل العلم وال</w:t>
      </w:r>
      <w:r w:rsidR="0051154B" w:rsidRPr="00DA61F3">
        <w:rPr>
          <w:rFonts w:cs="KFGQPC Uthman Taha Naskh" w:hint="cs"/>
          <w:sz w:val="30"/>
          <w:szCs w:val="30"/>
          <w:rtl/>
        </w:rPr>
        <w:t>إ</w:t>
      </w:r>
      <w:r w:rsidRPr="00DA61F3">
        <w:rPr>
          <w:rFonts w:cs="KFGQPC Uthman Taha Naskh"/>
          <w:sz w:val="30"/>
          <w:szCs w:val="30"/>
          <w:rtl/>
        </w:rPr>
        <w:t>يمان أن هذا القول من أعظم الكفر وأغلطه</w:t>
      </w:r>
      <w:r w:rsidR="00DA24C0" w:rsidRPr="00DA61F3">
        <w:rPr>
          <w:rFonts w:cs="KFGQPC Uthman Taha Naskh"/>
          <w:sz w:val="30"/>
          <w:szCs w:val="30"/>
          <w:rtl/>
        </w:rPr>
        <w:t>،</w:t>
      </w:r>
      <w:r w:rsidRPr="00DA61F3">
        <w:rPr>
          <w:rFonts w:cs="KFGQPC Uthman Taha Naskh"/>
          <w:sz w:val="30"/>
          <w:szCs w:val="30"/>
          <w:rtl/>
        </w:rPr>
        <w:t xml:space="preserve"> وهو شر من قول اليهود والنصارى</w:t>
      </w:r>
      <w:r w:rsidR="0051154B" w:rsidRPr="00DA61F3">
        <w:rPr>
          <w:rFonts w:cs="KFGQPC Uthman Taha Naskh" w:hint="cs"/>
          <w:sz w:val="30"/>
          <w:szCs w:val="30"/>
          <w:rtl/>
        </w:rPr>
        <w:t>،</w:t>
      </w:r>
      <w:r w:rsidRPr="00DA61F3">
        <w:rPr>
          <w:rFonts w:cs="KFGQPC Uthman Taha Naskh"/>
          <w:sz w:val="30"/>
          <w:szCs w:val="30"/>
          <w:rtl/>
        </w:rPr>
        <w:t xml:space="preserve"> فإن اليهودي والنصراني </w:t>
      </w:r>
      <w:r w:rsidR="0051154B" w:rsidRPr="00DA61F3">
        <w:rPr>
          <w:rFonts w:cs="KFGQPC Uthman Taha Naskh" w:hint="cs"/>
          <w:sz w:val="30"/>
          <w:szCs w:val="30"/>
          <w:rtl/>
        </w:rPr>
        <w:t>آ</w:t>
      </w:r>
      <w:r w:rsidRPr="00DA61F3">
        <w:rPr>
          <w:rFonts w:cs="KFGQPC Uthman Taha Naskh"/>
          <w:sz w:val="30"/>
          <w:szCs w:val="30"/>
          <w:rtl/>
        </w:rPr>
        <w:t>من ببعض الكتاب وكفر ببعض</w:t>
      </w:r>
      <w:r w:rsidR="0051154B" w:rsidRPr="00DA61F3">
        <w:rPr>
          <w:rFonts w:cs="KFGQPC Uthman Taha Naskh" w:hint="cs"/>
          <w:sz w:val="30"/>
          <w:szCs w:val="30"/>
          <w:rtl/>
        </w:rPr>
        <w:t>،</w:t>
      </w:r>
      <w:r w:rsidRPr="00DA61F3">
        <w:rPr>
          <w:rFonts w:cs="KFGQPC Uthman Taha Naskh"/>
          <w:sz w:val="30"/>
          <w:szCs w:val="30"/>
          <w:rtl/>
        </w:rPr>
        <w:t xml:space="preserve"> وأولئك هم الكافرون حق</w:t>
      </w:r>
      <w:r w:rsidR="0051154B" w:rsidRPr="00DA61F3">
        <w:rPr>
          <w:rFonts w:cs="KFGQPC Uthman Taha Naskh" w:hint="cs"/>
          <w:sz w:val="30"/>
          <w:szCs w:val="30"/>
          <w:rtl/>
        </w:rPr>
        <w:t>ًّ</w:t>
      </w:r>
      <w:r w:rsidRPr="00DA61F3">
        <w:rPr>
          <w:rFonts w:cs="KFGQPC Uthman Taha Naskh"/>
          <w:sz w:val="30"/>
          <w:szCs w:val="30"/>
          <w:rtl/>
        </w:rPr>
        <w:t>ا</w:t>
      </w:r>
      <w:r w:rsidR="00DA24C0" w:rsidRPr="00DA61F3">
        <w:rPr>
          <w:rFonts w:cs="KFGQPC Uthman Taha Naskh"/>
          <w:sz w:val="30"/>
          <w:szCs w:val="30"/>
          <w:rtl/>
        </w:rPr>
        <w:t>،</w:t>
      </w:r>
      <w:r w:rsidRPr="00DA61F3">
        <w:rPr>
          <w:rFonts w:cs="KFGQPC Uthman Taha Naskh"/>
          <w:sz w:val="30"/>
          <w:szCs w:val="30"/>
          <w:rtl/>
        </w:rPr>
        <w:t xml:space="preserve"> كما</w:t>
      </w:r>
      <w:r w:rsidR="0051154B" w:rsidRPr="00DA61F3">
        <w:rPr>
          <w:rFonts w:cs="KFGQPC Uthman Taha Naskh" w:hint="cs"/>
          <w:sz w:val="30"/>
          <w:szCs w:val="30"/>
          <w:rtl/>
        </w:rPr>
        <w:t xml:space="preserve"> ذكر</w:t>
      </w:r>
      <w:r w:rsidRPr="00DA61F3">
        <w:rPr>
          <w:rFonts w:cs="KFGQPC Uthman Taha Naskh"/>
          <w:sz w:val="30"/>
          <w:szCs w:val="30"/>
          <w:rtl/>
        </w:rPr>
        <w:t xml:space="preserve"> أنهم يقر</w:t>
      </w:r>
      <w:r w:rsidR="00150131" w:rsidRPr="00DA61F3">
        <w:rPr>
          <w:rFonts w:cs="KFGQPC Uthman Taha Naskh" w:hint="cs"/>
          <w:sz w:val="30"/>
          <w:szCs w:val="30"/>
          <w:rtl/>
        </w:rPr>
        <w:t>ُّ</w:t>
      </w:r>
      <w:r w:rsidRPr="00DA61F3">
        <w:rPr>
          <w:rFonts w:cs="KFGQPC Uthman Taha Naskh"/>
          <w:sz w:val="30"/>
          <w:szCs w:val="30"/>
          <w:rtl/>
        </w:rPr>
        <w:t>ون أن لله أمر</w:t>
      </w:r>
      <w:r w:rsidR="0051154B" w:rsidRPr="00DA61F3">
        <w:rPr>
          <w:rFonts w:cs="KFGQPC Uthman Taha Naskh" w:hint="cs"/>
          <w:sz w:val="30"/>
          <w:szCs w:val="30"/>
          <w:rtl/>
        </w:rPr>
        <w:t>ً</w:t>
      </w:r>
      <w:r w:rsidRPr="00DA61F3">
        <w:rPr>
          <w:rFonts w:cs="KFGQPC Uthman Taha Naskh"/>
          <w:sz w:val="30"/>
          <w:szCs w:val="30"/>
          <w:rtl/>
        </w:rPr>
        <w:t>ا ونهي</w:t>
      </w:r>
      <w:r w:rsidR="0051154B" w:rsidRPr="00DA61F3">
        <w:rPr>
          <w:rFonts w:cs="KFGQPC Uthman Taha Naskh" w:hint="cs"/>
          <w:sz w:val="30"/>
          <w:szCs w:val="30"/>
          <w:rtl/>
        </w:rPr>
        <w:t>ً</w:t>
      </w:r>
      <w:r w:rsidRPr="00DA61F3">
        <w:rPr>
          <w:rFonts w:cs="KFGQPC Uthman Taha Naskh"/>
          <w:sz w:val="30"/>
          <w:szCs w:val="30"/>
          <w:rtl/>
        </w:rPr>
        <w:t>ا</w:t>
      </w:r>
      <w:r w:rsidR="00DA24C0" w:rsidRPr="00DA61F3">
        <w:rPr>
          <w:rFonts w:cs="KFGQPC Uthman Taha Naskh"/>
          <w:sz w:val="30"/>
          <w:szCs w:val="30"/>
          <w:rtl/>
        </w:rPr>
        <w:t>،</w:t>
      </w:r>
      <w:r w:rsidRPr="00DA61F3">
        <w:rPr>
          <w:rFonts w:cs="KFGQPC Uthman Taha Naskh"/>
          <w:sz w:val="30"/>
          <w:szCs w:val="30"/>
          <w:rtl/>
        </w:rPr>
        <w:t xml:space="preserve"> ووعد</w:t>
      </w:r>
      <w:r w:rsidR="0051154B" w:rsidRPr="00DA61F3">
        <w:rPr>
          <w:rFonts w:cs="KFGQPC Uthman Taha Naskh" w:hint="cs"/>
          <w:sz w:val="30"/>
          <w:szCs w:val="30"/>
          <w:rtl/>
        </w:rPr>
        <w:t>ً</w:t>
      </w:r>
      <w:r w:rsidRPr="00DA61F3">
        <w:rPr>
          <w:rFonts w:cs="KFGQPC Uthman Taha Naskh"/>
          <w:sz w:val="30"/>
          <w:szCs w:val="30"/>
          <w:rtl/>
        </w:rPr>
        <w:t>ا ووعيد</w:t>
      </w:r>
      <w:r w:rsidR="0051154B" w:rsidRPr="00DA61F3">
        <w:rPr>
          <w:rFonts w:cs="KFGQPC Uthman Taha Naskh" w:hint="cs"/>
          <w:sz w:val="30"/>
          <w:szCs w:val="30"/>
          <w:rtl/>
        </w:rPr>
        <w:t>ً</w:t>
      </w:r>
      <w:r w:rsidRPr="00DA61F3">
        <w:rPr>
          <w:rFonts w:cs="KFGQPC Uthman Taha Naskh"/>
          <w:sz w:val="30"/>
          <w:szCs w:val="30"/>
          <w:rtl/>
        </w:rPr>
        <w:t>ا</w:t>
      </w:r>
      <w:r w:rsidR="00DA24C0" w:rsidRPr="00DA61F3">
        <w:rPr>
          <w:rFonts w:cs="KFGQPC Uthman Taha Naskh"/>
          <w:sz w:val="30"/>
          <w:szCs w:val="30"/>
          <w:rtl/>
        </w:rPr>
        <w:t>،</w:t>
      </w:r>
      <w:r w:rsidRPr="00DA61F3">
        <w:rPr>
          <w:rFonts w:cs="KFGQPC Uthman Taha Naskh"/>
          <w:sz w:val="30"/>
          <w:szCs w:val="30"/>
          <w:rtl/>
        </w:rPr>
        <w:t xml:space="preserve"> وأن ذلك م</w:t>
      </w:r>
      <w:r w:rsidR="0051154B" w:rsidRPr="00DA61F3">
        <w:rPr>
          <w:rFonts w:cs="KFGQPC Uthman Taha Naskh" w:hint="cs"/>
          <w:sz w:val="30"/>
          <w:szCs w:val="30"/>
          <w:rtl/>
        </w:rPr>
        <w:t>ُ</w:t>
      </w:r>
      <w:r w:rsidRPr="00DA61F3">
        <w:rPr>
          <w:rFonts w:cs="KFGQPC Uthman Taha Naskh"/>
          <w:sz w:val="30"/>
          <w:szCs w:val="30"/>
          <w:rtl/>
        </w:rPr>
        <w:t>تناو</w:t>
      </w:r>
      <w:r w:rsidR="0051154B" w:rsidRPr="00DA61F3">
        <w:rPr>
          <w:rFonts w:cs="KFGQPC Uthman Taha Naskh" w:hint="cs"/>
          <w:sz w:val="30"/>
          <w:szCs w:val="30"/>
          <w:rtl/>
        </w:rPr>
        <w:t>ِ</w:t>
      </w:r>
      <w:r w:rsidRPr="00DA61F3">
        <w:rPr>
          <w:rFonts w:cs="KFGQPC Uthman Taha Naskh"/>
          <w:sz w:val="30"/>
          <w:szCs w:val="30"/>
          <w:rtl/>
        </w:rPr>
        <w:t>ل لهم إلى حين الموت</w:t>
      </w:r>
      <w:r w:rsidR="00DA24C0" w:rsidRPr="00DA61F3">
        <w:rPr>
          <w:rFonts w:cs="KFGQPC Uthman Taha Naskh"/>
          <w:sz w:val="30"/>
          <w:szCs w:val="30"/>
          <w:rtl/>
        </w:rPr>
        <w:t>،</w:t>
      </w:r>
      <w:r w:rsidRPr="00DA61F3">
        <w:rPr>
          <w:rFonts w:cs="KFGQPC Uthman Taha Naskh"/>
          <w:sz w:val="30"/>
          <w:szCs w:val="30"/>
          <w:rtl/>
        </w:rPr>
        <w:t xml:space="preserve"> هذا إن كانوا متمسكين باليهودية والنصرانية المبدلة المنسوخة</w:t>
      </w:r>
      <w:r w:rsidR="00DA24C0" w:rsidRPr="00DA61F3">
        <w:rPr>
          <w:rFonts w:cs="KFGQPC Uthman Taha Naskh"/>
          <w:sz w:val="30"/>
          <w:szCs w:val="30"/>
          <w:rtl/>
        </w:rPr>
        <w:t>،</w:t>
      </w:r>
      <w:r w:rsidRPr="00DA61F3">
        <w:rPr>
          <w:rFonts w:cs="KFGQPC Uthman Taha Naskh"/>
          <w:sz w:val="30"/>
          <w:szCs w:val="30"/>
          <w:rtl/>
        </w:rPr>
        <w:t xml:space="preserve"> وأما إن كانوا من منافقي أهل ملتهم كما هو الغالب على متكلميهم ومتفلسفتهم كانوا شر</w:t>
      </w:r>
      <w:r w:rsidR="00150131" w:rsidRPr="00DA61F3">
        <w:rPr>
          <w:rFonts w:cs="KFGQPC Uthman Taha Naskh" w:hint="cs"/>
          <w:sz w:val="30"/>
          <w:szCs w:val="30"/>
          <w:rtl/>
        </w:rPr>
        <w:t>ًّ</w:t>
      </w:r>
      <w:r w:rsidRPr="00DA61F3">
        <w:rPr>
          <w:rFonts w:cs="KFGQPC Uthman Taha Naskh"/>
          <w:sz w:val="30"/>
          <w:szCs w:val="30"/>
          <w:rtl/>
        </w:rPr>
        <w:t>ا من منافقي هذه الأمة</w:t>
      </w:r>
      <w:r w:rsidR="00DA24C0" w:rsidRPr="00DA61F3">
        <w:rPr>
          <w:rFonts w:cs="KFGQPC Uthman Taha Naskh"/>
          <w:sz w:val="30"/>
          <w:szCs w:val="30"/>
          <w:rtl/>
        </w:rPr>
        <w:t>،</w:t>
      </w:r>
      <w:r w:rsidRPr="00DA61F3">
        <w:rPr>
          <w:rFonts w:cs="KFGQPC Uthman Taha Naskh"/>
          <w:sz w:val="30"/>
          <w:szCs w:val="30"/>
          <w:rtl/>
        </w:rPr>
        <w:t xml:space="preserve"> حيث كانوا مظهرين للكفر ومبطنين للنفاق</w:t>
      </w:r>
      <w:r w:rsidR="00150131" w:rsidRPr="00DA61F3">
        <w:rPr>
          <w:rFonts w:cs="KFGQPC Uthman Taha Naskh" w:hint="cs"/>
          <w:sz w:val="30"/>
          <w:szCs w:val="30"/>
          <w:rtl/>
        </w:rPr>
        <w:t>،</w:t>
      </w:r>
      <w:r w:rsidRPr="00DA61F3">
        <w:rPr>
          <w:rFonts w:cs="KFGQPC Uthman Taha Naskh"/>
          <w:sz w:val="30"/>
          <w:szCs w:val="30"/>
          <w:rtl/>
        </w:rPr>
        <w:t xml:space="preserve"> فهم شر ممن يظهر إيمان</w:t>
      </w:r>
      <w:r w:rsidR="00150131" w:rsidRPr="00DA61F3">
        <w:rPr>
          <w:rFonts w:cs="KFGQPC Uthman Taha Naskh" w:hint="cs"/>
          <w:sz w:val="30"/>
          <w:szCs w:val="30"/>
          <w:rtl/>
        </w:rPr>
        <w:t>ً</w:t>
      </w:r>
      <w:r w:rsidRPr="00DA61F3">
        <w:rPr>
          <w:rFonts w:cs="KFGQPC Uthman Taha Naskh"/>
          <w:sz w:val="30"/>
          <w:szCs w:val="30"/>
          <w:rtl/>
        </w:rPr>
        <w:t>ا ويبطن نفاق</w:t>
      </w:r>
      <w:r w:rsidR="00150131" w:rsidRPr="00DA61F3">
        <w:rPr>
          <w:rFonts w:cs="KFGQPC Uthman Taha Naskh" w:hint="cs"/>
          <w:sz w:val="30"/>
          <w:szCs w:val="30"/>
          <w:rtl/>
        </w:rPr>
        <w:t>ً</w:t>
      </w:r>
      <w:r w:rsidRPr="00DA61F3">
        <w:rPr>
          <w:rFonts w:cs="KFGQPC Uthman Taha Naskh"/>
          <w:sz w:val="30"/>
          <w:szCs w:val="30"/>
          <w:rtl/>
        </w:rPr>
        <w:t>ا</w:t>
      </w:r>
      <w:r w:rsidR="00150131" w:rsidRPr="00DA61F3">
        <w:rPr>
          <w:rFonts w:cs="KFGQPC Uthman Taha Naskh" w:hint="cs"/>
          <w:sz w:val="30"/>
          <w:szCs w:val="30"/>
          <w:rtl/>
        </w:rPr>
        <w:t>،</w:t>
      </w:r>
      <w:r w:rsidRPr="00DA61F3">
        <w:rPr>
          <w:rFonts w:cs="KFGQPC Uthman Taha Naskh"/>
          <w:sz w:val="30"/>
          <w:szCs w:val="30"/>
          <w:rtl/>
        </w:rPr>
        <w:t xml:space="preserve"> والمقصود أن المتمسكين بجملة منسوخة فيها تبديل خير من هؤلاء الذين يزعمون سقوط الأمر والنهي عنهم بالكلية</w:t>
      </w:r>
      <w:r w:rsidR="00DA24C0" w:rsidRPr="00DA61F3">
        <w:rPr>
          <w:rFonts w:cs="KFGQPC Uthman Taha Naskh"/>
          <w:sz w:val="30"/>
          <w:szCs w:val="30"/>
          <w:rtl/>
        </w:rPr>
        <w:t>،</w:t>
      </w:r>
      <w:r w:rsidRPr="00DA61F3">
        <w:rPr>
          <w:rFonts w:cs="KFGQPC Uthman Taha Naskh"/>
          <w:sz w:val="30"/>
          <w:szCs w:val="30"/>
          <w:rtl/>
        </w:rPr>
        <w:t xml:space="preserve"> فإن هؤلاء خارجون في هذه الحال من جميع الكتب والشرائع والملل</w:t>
      </w:r>
      <w:r w:rsidR="00DA24C0" w:rsidRPr="00DA61F3">
        <w:rPr>
          <w:rFonts w:cs="KFGQPC Uthman Taha Naskh"/>
          <w:sz w:val="30"/>
          <w:szCs w:val="30"/>
          <w:rtl/>
        </w:rPr>
        <w:t>،</w:t>
      </w:r>
      <w:r w:rsidRPr="00DA61F3">
        <w:rPr>
          <w:rFonts w:cs="KFGQPC Uthman Taha Naskh"/>
          <w:sz w:val="30"/>
          <w:szCs w:val="30"/>
          <w:rtl/>
        </w:rPr>
        <w:t xml:space="preserve"> لا يلتزمون لله أمر</w:t>
      </w:r>
      <w:r w:rsidR="00150131" w:rsidRPr="00DA61F3">
        <w:rPr>
          <w:rFonts w:cs="KFGQPC Uthman Taha Naskh" w:hint="cs"/>
          <w:sz w:val="30"/>
          <w:szCs w:val="30"/>
          <w:rtl/>
        </w:rPr>
        <w:t>ً</w:t>
      </w:r>
      <w:r w:rsidRPr="00DA61F3">
        <w:rPr>
          <w:rFonts w:cs="KFGQPC Uthman Taha Naskh"/>
          <w:sz w:val="30"/>
          <w:szCs w:val="30"/>
          <w:rtl/>
        </w:rPr>
        <w:t>ا ولا نهي</w:t>
      </w:r>
      <w:r w:rsidR="00150131" w:rsidRPr="00DA61F3">
        <w:rPr>
          <w:rFonts w:cs="KFGQPC Uthman Taha Naskh" w:hint="cs"/>
          <w:sz w:val="30"/>
          <w:szCs w:val="30"/>
          <w:rtl/>
        </w:rPr>
        <w:t>ً</w:t>
      </w:r>
      <w:r w:rsidRPr="00DA61F3">
        <w:rPr>
          <w:rFonts w:cs="KFGQPC Uthman Taha Naskh"/>
          <w:sz w:val="30"/>
          <w:szCs w:val="30"/>
          <w:rtl/>
        </w:rPr>
        <w:t>ا بحال</w:t>
      </w:r>
      <w:r w:rsidR="00DA24C0" w:rsidRPr="00DA61F3">
        <w:rPr>
          <w:rFonts w:cs="KFGQPC Uthman Taha Naskh"/>
          <w:sz w:val="30"/>
          <w:szCs w:val="30"/>
          <w:rtl/>
        </w:rPr>
        <w:t>،</w:t>
      </w:r>
      <w:r w:rsidRPr="00DA61F3">
        <w:rPr>
          <w:rFonts w:cs="KFGQPC Uthman Taha Naskh"/>
          <w:sz w:val="30"/>
          <w:szCs w:val="30"/>
          <w:rtl/>
        </w:rPr>
        <w:t xml:space="preserve"> بل هؤلاء شر من المشركين المتمسكين ببقايا من الملل</w:t>
      </w:r>
      <w:r w:rsidR="00150131" w:rsidRPr="00DA61F3">
        <w:rPr>
          <w:rFonts w:cs="KFGQPC Uthman Taha Naskh" w:hint="cs"/>
          <w:sz w:val="30"/>
          <w:szCs w:val="30"/>
          <w:rtl/>
        </w:rPr>
        <w:t>،</w:t>
      </w:r>
      <w:r w:rsidRPr="00DA61F3">
        <w:rPr>
          <w:rFonts w:cs="KFGQPC Uthman Taha Naskh"/>
          <w:sz w:val="30"/>
          <w:szCs w:val="30"/>
          <w:rtl/>
        </w:rPr>
        <w:t xml:space="preserve"> كمشركي العرب الذين كانوا متمسكين </w:t>
      </w:r>
      <w:r w:rsidRPr="00DA61F3">
        <w:rPr>
          <w:rFonts w:cs="KFGQPC Uthman Taha Naskh"/>
          <w:sz w:val="30"/>
          <w:szCs w:val="30"/>
          <w:rtl/>
        </w:rPr>
        <w:lastRenderedPageBreak/>
        <w:t>ببقايا من دين إبراهيم عليه السلام</w:t>
      </w:r>
      <w:r w:rsidR="00DA24C0" w:rsidRPr="00DA61F3">
        <w:rPr>
          <w:rFonts w:cs="KFGQPC Uthman Taha Naskh"/>
          <w:sz w:val="30"/>
          <w:szCs w:val="30"/>
          <w:rtl/>
        </w:rPr>
        <w:t>،</w:t>
      </w:r>
      <w:r w:rsidRPr="00DA61F3">
        <w:rPr>
          <w:rFonts w:cs="KFGQPC Uthman Taha Naskh"/>
          <w:sz w:val="30"/>
          <w:szCs w:val="30"/>
          <w:rtl/>
        </w:rPr>
        <w:t xml:space="preserve"> فإن أولئك معهم نوع من الحق يلتزمونه</w:t>
      </w:r>
      <w:r w:rsidR="00150131" w:rsidRPr="00DA61F3">
        <w:rPr>
          <w:rFonts w:cs="KFGQPC Uthman Taha Naskh" w:hint="cs"/>
          <w:sz w:val="30"/>
          <w:szCs w:val="30"/>
          <w:rtl/>
        </w:rPr>
        <w:t>،</w:t>
      </w:r>
      <w:r w:rsidRPr="00DA61F3">
        <w:rPr>
          <w:rFonts w:cs="KFGQPC Uthman Taha Naskh"/>
          <w:sz w:val="30"/>
          <w:szCs w:val="30"/>
          <w:rtl/>
        </w:rPr>
        <w:t xml:space="preserve"> وإن كانوا مع ذلك مشركين</w:t>
      </w:r>
      <w:r w:rsidR="00DA24C0" w:rsidRPr="00DA61F3">
        <w:rPr>
          <w:rFonts w:cs="KFGQPC Uthman Taha Naskh"/>
          <w:sz w:val="30"/>
          <w:szCs w:val="30"/>
          <w:rtl/>
        </w:rPr>
        <w:t>،</w:t>
      </w:r>
      <w:r w:rsidRPr="00DA61F3">
        <w:rPr>
          <w:rFonts w:cs="KFGQPC Uthman Taha Naskh"/>
          <w:sz w:val="30"/>
          <w:szCs w:val="30"/>
          <w:rtl/>
        </w:rPr>
        <w:t xml:space="preserve"> وهؤلاء خارجون عن التزام شيء من الحق</w:t>
      </w:r>
      <w:r w:rsidR="00150131" w:rsidRPr="00DA61F3">
        <w:rPr>
          <w:rFonts w:cs="KFGQPC Uthman Taha Naskh" w:hint="cs"/>
          <w:sz w:val="30"/>
          <w:szCs w:val="30"/>
          <w:rtl/>
        </w:rPr>
        <w:t>،</w:t>
      </w:r>
      <w:r w:rsidRPr="00DA61F3">
        <w:rPr>
          <w:rFonts w:cs="KFGQPC Uthman Taha Naskh"/>
          <w:sz w:val="30"/>
          <w:szCs w:val="30"/>
          <w:rtl/>
        </w:rPr>
        <w:t xml:space="preserve"> بحيث يظنون أنهم قد صاروا س</w:t>
      </w:r>
      <w:r w:rsidR="00150131" w:rsidRPr="00DA61F3">
        <w:rPr>
          <w:rFonts w:cs="KFGQPC Uthman Taha Naskh" w:hint="cs"/>
          <w:sz w:val="30"/>
          <w:szCs w:val="30"/>
          <w:rtl/>
        </w:rPr>
        <w:t>ُ</w:t>
      </w:r>
      <w:r w:rsidRPr="00DA61F3">
        <w:rPr>
          <w:rFonts w:cs="KFGQPC Uthman Taha Naskh"/>
          <w:sz w:val="30"/>
          <w:szCs w:val="30"/>
          <w:rtl/>
        </w:rPr>
        <w:t>دى</w:t>
      </w:r>
      <w:r w:rsidR="00150131" w:rsidRPr="00DA61F3">
        <w:rPr>
          <w:rFonts w:cs="KFGQPC Uthman Taha Naskh" w:hint="cs"/>
          <w:sz w:val="30"/>
          <w:szCs w:val="30"/>
          <w:rtl/>
        </w:rPr>
        <w:t>ً</w:t>
      </w:r>
      <w:r w:rsidRPr="00DA61F3">
        <w:rPr>
          <w:rFonts w:cs="KFGQPC Uthman Taha Naskh"/>
          <w:sz w:val="30"/>
          <w:szCs w:val="30"/>
          <w:rtl/>
        </w:rPr>
        <w:t xml:space="preserve"> لا أمر عليهم ولا نهي</w:t>
      </w:r>
      <w:r w:rsidR="00150131" w:rsidRPr="00DA61F3">
        <w:rPr>
          <w:rFonts w:cs="KFGQPC Uthman Taha Naskh" w:hint="cs"/>
          <w:sz w:val="30"/>
          <w:szCs w:val="30"/>
          <w:rtl/>
        </w:rPr>
        <w:t>،</w:t>
      </w:r>
      <w:r w:rsidRPr="00DA61F3">
        <w:rPr>
          <w:rFonts w:cs="KFGQPC Uthman Taha Naskh"/>
          <w:sz w:val="30"/>
          <w:szCs w:val="30"/>
          <w:rtl/>
        </w:rPr>
        <w:t xml:space="preserve"> إلى أن قال</w:t>
      </w:r>
      <w:r w:rsidR="00A8451E" w:rsidRPr="00DA61F3">
        <w:rPr>
          <w:rFonts w:cs="KFGQPC Uthman Taha Naskh"/>
          <w:sz w:val="30"/>
          <w:szCs w:val="30"/>
          <w:rtl/>
        </w:rPr>
        <w:t>:</w:t>
      </w:r>
      <w:r w:rsidRPr="00DA61F3">
        <w:rPr>
          <w:rFonts w:cs="KFGQPC Uthman Taha Naskh"/>
          <w:sz w:val="30"/>
          <w:szCs w:val="30"/>
          <w:rtl/>
        </w:rPr>
        <w:t xml:space="preserve"> ومن هؤلاء من يحتج بقوله</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وَاعْبُدْ رَبَّكَ حَتَّى يَأْتِيَكَ الْيَقِينُ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الحجر </w:t>
      </w:r>
      <w:r w:rsidR="00A8451E" w:rsidRPr="00DA61F3">
        <w:rPr>
          <w:rFonts w:cs="KFGQPC Uthman Taha Naskh"/>
          <w:sz w:val="30"/>
          <w:szCs w:val="30"/>
          <w:rtl/>
        </w:rPr>
        <w:t>الآية:</w:t>
      </w:r>
      <w:r w:rsidRPr="00DA61F3">
        <w:rPr>
          <w:rFonts w:cs="KFGQPC Uthman Taha Naskh"/>
          <w:sz w:val="30"/>
          <w:szCs w:val="30"/>
          <w:rtl/>
        </w:rPr>
        <w:t xml:space="preserve"> 99</w:t>
      </w:r>
      <w:r w:rsidR="00497471">
        <w:rPr>
          <w:rFonts w:cs="KFGQPC Uthman Taha Naskh" w:hint="cs"/>
          <w:sz w:val="30"/>
          <w:szCs w:val="30"/>
          <w:rtl/>
        </w:rPr>
        <w:t>]</w:t>
      </w:r>
      <w:r w:rsidR="00150131" w:rsidRPr="00DA61F3">
        <w:rPr>
          <w:rFonts w:cs="KFGQPC Uthman Taha Naskh" w:hint="cs"/>
          <w:sz w:val="30"/>
          <w:szCs w:val="30"/>
          <w:rtl/>
        </w:rPr>
        <w:t>،</w:t>
      </w:r>
      <w:r w:rsidRPr="00DA61F3">
        <w:rPr>
          <w:rFonts w:cs="KFGQPC Uthman Taha Naskh"/>
          <w:sz w:val="30"/>
          <w:szCs w:val="30"/>
          <w:rtl/>
        </w:rPr>
        <w:t xml:space="preserve"> ويقول معناها</w:t>
      </w:r>
      <w:r w:rsidR="00A8451E" w:rsidRPr="00DA61F3">
        <w:rPr>
          <w:rFonts w:cs="KFGQPC Uthman Taha Naskh"/>
          <w:sz w:val="30"/>
          <w:szCs w:val="30"/>
          <w:rtl/>
        </w:rPr>
        <w:t>:</w:t>
      </w:r>
      <w:r w:rsidRPr="00DA61F3">
        <w:rPr>
          <w:rFonts w:cs="KFGQPC Uthman Taha Naskh"/>
          <w:sz w:val="30"/>
          <w:szCs w:val="30"/>
          <w:rtl/>
        </w:rPr>
        <w:t xml:space="preserve"> اعبد ربك حتى يحصل لك العلم والمعرفة</w:t>
      </w:r>
      <w:r w:rsidR="00DA24C0" w:rsidRPr="00DA61F3">
        <w:rPr>
          <w:rFonts w:cs="KFGQPC Uthman Taha Naskh"/>
          <w:sz w:val="30"/>
          <w:szCs w:val="30"/>
          <w:rtl/>
        </w:rPr>
        <w:t>،</w:t>
      </w:r>
      <w:r w:rsidRPr="00DA61F3">
        <w:rPr>
          <w:rFonts w:cs="KFGQPC Uthman Taha Naskh"/>
          <w:sz w:val="30"/>
          <w:szCs w:val="30"/>
          <w:rtl/>
        </w:rPr>
        <w:t xml:space="preserve"> فإذا حصل ذلك سقطت العبادة</w:t>
      </w:r>
      <w:r w:rsidR="00DA24C0" w:rsidRPr="00DA61F3">
        <w:rPr>
          <w:rFonts w:cs="KFGQPC Uthman Taha Naskh"/>
          <w:sz w:val="30"/>
          <w:szCs w:val="30"/>
          <w:rtl/>
        </w:rPr>
        <w:t>،</w:t>
      </w:r>
      <w:r w:rsidRPr="00DA61F3">
        <w:rPr>
          <w:rFonts w:cs="KFGQPC Uthman Taha Naskh"/>
          <w:sz w:val="30"/>
          <w:szCs w:val="30"/>
          <w:rtl/>
        </w:rPr>
        <w:t xml:space="preserve"> وربما قال بعضهم</w:t>
      </w:r>
      <w:r w:rsidR="00A8451E" w:rsidRPr="00DA61F3">
        <w:rPr>
          <w:rFonts w:cs="KFGQPC Uthman Taha Naskh"/>
          <w:sz w:val="30"/>
          <w:szCs w:val="30"/>
          <w:rtl/>
        </w:rPr>
        <w:t>:</w:t>
      </w:r>
      <w:r w:rsidRPr="00DA61F3">
        <w:rPr>
          <w:rFonts w:cs="KFGQPC Uthman Taha Naskh"/>
          <w:sz w:val="30"/>
          <w:szCs w:val="30"/>
          <w:rtl/>
        </w:rPr>
        <w:t xml:space="preserve"> اعمل حتى يحصل لك حال</w:t>
      </w:r>
      <w:r w:rsidR="00DA24C0" w:rsidRPr="00DA61F3">
        <w:rPr>
          <w:rFonts w:cs="KFGQPC Uthman Taha Naskh"/>
          <w:sz w:val="30"/>
          <w:szCs w:val="30"/>
          <w:rtl/>
        </w:rPr>
        <w:t>،</w:t>
      </w:r>
      <w:r w:rsidRPr="00DA61F3">
        <w:rPr>
          <w:rFonts w:cs="KFGQPC Uthman Taha Naskh"/>
          <w:sz w:val="30"/>
          <w:szCs w:val="30"/>
          <w:rtl/>
        </w:rPr>
        <w:t xml:space="preserve"> فإذا حصل لك حال</w:t>
      </w:r>
      <w:r w:rsidR="00150131" w:rsidRPr="00DA61F3">
        <w:rPr>
          <w:rFonts w:cs="KFGQPC Uthman Taha Naskh" w:hint="cs"/>
          <w:sz w:val="30"/>
          <w:szCs w:val="30"/>
          <w:rtl/>
        </w:rPr>
        <w:t>ٌ</w:t>
      </w:r>
      <w:r w:rsidRPr="00DA61F3">
        <w:rPr>
          <w:rFonts w:cs="KFGQPC Uthman Taha Naskh"/>
          <w:sz w:val="30"/>
          <w:szCs w:val="30"/>
          <w:rtl/>
        </w:rPr>
        <w:t xml:space="preserve"> ت</w:t>
      </w:r>
      <w:r w:rsidR="00150131" w:rsidRPr="00DA61F3">
        <w:rPr>
          <w:rFonts w:cs="KFGQPC Uthman Taha Naskh" w:hint="cs"/>
          <w:sz w:val="30"/>
          <w:szCs w:val="30"/>
          <w:rtl/>
        </w:rPr>
        <w:t>َ</w:t>
      </w:r>
      <w:r w:rsidRPr="00DA61F3">
        <w:rPr>
          <w:rFonts w:cs="KFGQPC Uthman Taha Naskh"/>
          <w:sz w:val="30"/>
          <w:szCs w:val="30"/>
          <w:rtl/>
        </w:rPr>
        <w:t>ص</w:t>
      </w:r>
      <w:r w:rsidR="00150131" w:rsidRPr="00DA61F3">
        <w:rPr>
          <w:rFonts w:cs="KFGQPC Uthman Taha Naskh" w:hint="cs"/>
          <w:sz w:val="30"/>
          <w:szCs w:val="30"/>
          <w:rtl/>
        </w:rPr>
        <w:t>َ</w:t>
      </w:r>
      <w:r w:rsidRPr="00DA61F3">
        <w:rPr>
          <w:rFonts w:cs="KFGQPC Uthman Taha Naskh"/>
          <w:sz w:val="30"/>
          <w:szCs w:val="30"/>
          <w:rtl/>
        </w:rPr>
        <w:t>و</w:t>
      </w:r>
      <w:r w:rsidR="00150131" w:rsidRPr="00DA61F3">
        <w:rPr>
          <w:rFonts w:cs="KFGQPC Uthman Taha Naskh" w:hint="cs"/>
          <w:sz w:val="30"/>
          <w:szCs w:val="30"/>
          <w:rtl/>
        </w:rPr>
        <w:t>ُّ</w:t>
      </w:r>
      <w:r w:rsidRPr="00DA61F3">
        <w:rPr>
          <w:rFonts w:cs="KFGQPC Uthman Taha Naskh"/>
          <w:sz w:val="30"/>
          <w:szCs w:val="30"/>
          <w:rtl/>
        </w:rPr>
        <w:t>في</w:t>
      </w:r>
      <w:r w:rsidR="00150131" w:rsidRPr="00DA61F3">
        <w:rPr>
          <w:rFonts w:cs="KFGQPC Uthman Taha Naskh" w:hint="cs"/>
          <w:sz w:val="30"/>
          <w:szCs w:val="30"/>
          <w:rtl/>
        </w:rPr>
        <w:t>ٌّ</w:t>
      </w:r>
      <w:r w:rsidRPr="00DA61F3">
        <w:rPr>
          <w:rFonts w:cs="KFGQPC Uthman Taha Naskh"/>
          <w:sz w:val="30"/>
          <w:szCs w:val="30"/>
          <w:rtl/>
        </w:rPr>
        <w:t xml:space="preserve"> سقطت عنك العبادة</w:t>
      </w:r>
      <w:r w:rsidR="00DA24C0" w:rsidRPr="00DA61F3">
        <w:rPr>
          <w:rFonts w:cs="KFGQPC Uthman Taha Naskh"/>
          <w:sz w:val="30"/>
          <w:szCs w:val="30"/>
          <w:rtl/>
        </w:rPr>
        <w:t>،</w:t>
      </w:r>
      <w:r w:rsidRPr="00DA61F3">
        <w:rPr>
          <w:rFonts w:cs="KFGQPC Uthman Taha Naskh"/>
          <w:sz w:val="30"/>
          <w:szCs w:val="30"/>
          <w:rtl/>
        </w:rPr>
        <w:t xml:space="preserve"> وهؤلاء فيهم من إذا ظن حصول مطلوب</w:t>
      </w:r>
      <w:r w:rsidR="00150131" w:rsidRPr="00DA61F3">
        <w:rPr>
          <w:rFonts w:cs="KFGQPC Uthman Taha Naskh" w:hint="cs"/>
          <w:sz w:val="30"/>
          <w:szCs w:val="30"/>
          <w:rtl/>
        </w:rPr>
        <w:t>ه</w:t>
      </w:r>
      <w:r w:rsidRPr="00DA61F3">
        <w:rPr>
          <w:rFonts w:cs="KFGQPC Uthman Taha Naskh"/>
          <w:sz w:val="30"/>
          <w:szCs w:val="30"/>
          <w:rtl/>
        </w:rPr>
        <w:t xml:space="preserve"> من المعرفة والحال استحل ترك الفرائض وارتكاب المحارم</w:t>
      </w:r>
      <w:r w:rsidR="00150131" w:rsidRPr="00DA61F3">
        <w:rPr>
          <w:rFonts w:cs="KFGQPC Uthman Taha Naskh" w:hint="cs"/>
          <w:sz w:val="30"/>
          <w:szCs w:val="30"/>
          <w:rtl/>
        </w:rPr>
        <w:t>،</w:t>
      </w:r>
      <w:r w:rsidRPr="00DA61F3">
        <w:rPr>
          <w:rFonts w:cs="KFGQPC Uthman Taha Naskh"/>
          <w:sz w:val="30"/>
          <w:szCs w:val="30"/>
          <w:rtl/>
        </w:rPr>
        <w:t xml:space="preserve"> وهذا كفر كما تقدم</w:t>
      </w:r>
      <w:r w:rsidR="00150131" w:rsidRPr="00DA61F3">
        <w:rPr>
          <w:rFonts w:cs="KFGQPC Uthman Taha Naskh" w:hint="cs"/>
          <w:sz w:val="30"/>
          <w:szCs w:val="30"/>
          <w:rtl/>
        </w:rPr>
        <w:t>،</w:t>
      </w:r>
      <w:r w:rsidRPr="00DA61F3">
        <w:rPr>
          <w:rFonts w:cs="KFGQPC Uthman Taha Naskh"/>
          <w:sz w:val="30"/>
          <w:szCs w:val="30"/>
          <w:rtl/>
        </w:rPr>
        <w:t xml:space="preserve"> إلى أن قال</w:t>
      </w:r>
      <w:r w:rsidR="00A8451E" w:rsidRPr="00DA61F3">
        <w:rPr>
          <w:rFonts w:cs="KFGQPC Uthman Taha Naskh"/>
          <w:sz w:val="30"/>
          <w:szCs w:val="30"/>
          <w:rtl/>
        </w:rPr>
        <w:t>:</w:t>
      </w:r>
      <w:r w:rsidRPr="00DA61F3">
        <w:rPr>
          <w:rFonts w:cs="KFGQPC Uthman Taha Naskh"/>
          <w:sz w:val="30"/>
          <w:szCs w:val="30"/>
          <w:rtl/>
        </w:rPr>
        <w:t xml:space="preserve"> فأما استدلالهم بقوله تعالى</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وَاعْبُدْ رَبَّكَ حَتَّى يَأْتِيَكَ الْيَقِينُ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الحجر </w:t>
      </w:r>
      <w:r w:rsidR="00A8451E" w:rsidRPr="00DA61F3">
        <w:rPr>
          <w:rFonts w:cs="KFGQPC Uthman Taha Naskh"/>
          <w:sz w:val="30"/>
          <w:szCs w:val="30"/>
          <w:rtl/>
        </w:rPr>
        <w:t>الآية:</w:t>
      </w:r>
      <w:r w:rsidRPr="00DA61F3">
        <w:rPr>
          <w:rFonts w:cs="KFGQPC Uthman Taha Naskh"/>
          <w:sz w:val="30"/>
          <w:szCs w:val="30"/>
          <w:rtl/>
        </w:rPr>
        <w:t xml:space="preserve"> 99</w:t>
      </w:r>
      <w:r w:rsidR="00497471">
        <w:rPr>
          <w:rFonts w:cs="KFGQPC Uthman Taha Naskh" w:hint="cs"/>
          <w:sz w:val="30"/>
          <w:szCs w:val="30"/>
          <w:rtl/>
        </w:rPr>
        <w:t>]</w:t>
      </w:r>
      <w:r w:rsidRPr="00DA61F3">
        <w:rPr>
          <w:rFonts w:cs="KFGQPC Uthman Taha Naskh"/>
          <w:sz w:val="30"/>
          <w:szCs w:val="30"/>
          <w:rtl/>
        </w:rPr>
        <w:t xml:space="preserve"> فهي عليهم لا لهم</w:t>
      </w:r>
      <w:r w:rsidR="000104AA" w:rsidRPr="00DA61F3">
        <w:rPr>
          <w:rFonts w:cs="KFGQPC Uthman Taha Naskh" w:hint="cs"/>
          <w:sz w:val="30"/>
          <w:szCs w:val="30"/>
          <w:rtl/>
        </w:rPr>
        <w:t>،</w:t>
      </w:r>
      <w:r w:rsidRPr="00DA61F3">
        <w:rPr>
          <w:rFonts w:cs="KFGQPC Uthman Taha Naskh"/>
          <w:sz w:val="30"/>
          <w:szCs w:val="30"/>
          <w:rtl/>
        </w:rPr>
        <w:t xml:space="preserve"> قال الحسن البصري</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إن الله لم يجعل لعمل المؤمن أجل</w:t>
      </w:r>
      <w:r w:rsidR="000104AA" w:rsidRPr="00DA61F3">
        <w:rPr>
          <w:rFonts w:cs="KFGQPC Uthman Taha Naskh" w:hint="cs"/>
          <w:sz w:val="30"/>
          <w:szCs w:val="30"/>
          <w:rtl/>
        </w:rPr>
        <w:t>ً</w:t>
      </w:r>
      <w:r w:rsidRPr="00DA61F3">
        <w:rPr>
          <w:rFonts w:cs="KFGQPC Uthman Taha Naskh"/>
          <w:sz w:val="30"/>
          <w:szCs w:val="30"/>
          <w:rtl/>
        </w:rPr>
        <w:t>ا دون الموت</w:t>
      </w:r>
      <w:r w:rsidR="00497471">
        <w:rPr>
          <w:rFonts w:cs="KFGQPC Uthman Taha Naskh"/>
          <w:sz w:val="30"/>
          <w:szCs w:val="30"/>
          <w:rtl/>
        </w:rPr>
        <w:t>]</w:t>
      </w:r>
      <w:r w:rsidRPr="00DA61F3">
        <w:rPr>
          <w:rFonts w:cs="KFGQPC Uthman Taha Naskh"/>
          <w:sz w:val="30"/>
          <w:szCs w:val="30"/>
          <w:rtl/>
        </w:rPr>
        <w:t xml:space="preserve"> واقرأ قوله</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وَاعْبُدْ رَبَّكَ حَتَّى يَأْتِيَكَ الْيَقِينُ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الحجر</w:t>
      </w:r>
      <w:r w:rsidR="000104AA" w:rsidRPr="00DA61F3">
        <w:rPr>
          <w:rFonts w:cs="KFGQPC Uthman Taha Naskh" w:hint="cs"/>
          <w:sz w:val="30"/>
          <w:szCs w:val="30"/>
          <w:rtl/>
        </w:rPr>
        <w:t xml:space="preserve"> </w:t>
      </w:r>
      <w:r w:rsidR="00A8451E" w:rsidRPr="00DA61F3">
        <w:rPr>
          <w:rFonts w:cs="KFGQPC Uthman Taha Naskh"/>
          <w:sz w:val="30"/>
          <w:szCs w:val="30"/>
          <w:rtl/>
        </w:rPr>
        <w:t>الآية:</w:t>
      </w:r>
      <w:r w:rsidRPr="00DA61F3">
        <w:rPr>
          <w:rFonts w:cs="KFGQPC Uthman Taha Naskh"/>
          <w:sz w:val="30"/>
          <w:szCs w:val="30"/>
          <w:rtl/>
        </w:rPr>
        <w:t xml:space="preserve"> 99</w:t>
      </w:r>
      <w:r w:rsidR="00497471">
        <w:rPr>
          <w:rFonts w:cs="KFGQPC Uthman Taha Naskh" w:hint="cs"/>
          <w:sz w:val="30"/>
          <w:szCs w:val="30"/>
          <w:rtl/>
        </w:rPr>
        <w:t>]</w:t>
      </w:r>
      <w:r w:rsidR="000104AA" w:rsidRPr="00DA61F3">
        <w:rPr>
          <w:rFonts w:cs="KFGQPC Uthman Taha Naskh" w:hint="cs"/>
          <w:sz w:val="30"/>
          <w:szCs w:val="30"/>
          <w:rtl/>
        </w:rPr>
        <w:t>،</w:t>
      </w:r>
      <w:r w:rsidRPr="00DA61F3">
        <w:rPr>
          <w:rFonts w:cs="KFGQPC Uthman Taha Naskh"/>
          <w:sz w:val="30"/>
          <w:szCs w:val="30"/>
          <w:rtl/>
        </w:rPr>
        <w:t xml:space="preserve"> وذلك أن اليقين هنا</w:t>
      </w:r>
      <w:r w:rsidR="000104AA" w:rsidRPr="00DA61F3">
        <w:rPr>
          <w:rFonts w:cs="KFGQPC Uthman Taha Naskh" w:hint="cs"/>
          <w:sz w:val="30"/>
          <w:szCs w:val="30"/>
          <w:rtl/>
        </w:rPr>
        <w:t>:</w:t>
      </w:r>
      <w:r w:rsidRPr="00DA61F3">
        <w:rPr>
          <w:rFonts w:cs="KFGQPC Uthman Taha Naskh"/>
          <w:sz w:val="30"/>
          <w:szCs w:val="30"/>
          <w:rtl/>
        </w:rPr>
        <w:t xml:space="preserve"> الموت وما بعده</w:t>
      </w:r>
      <w:r w:rsidR="000104AA" w:rsidRPr="00DA61F3">
        <w:rPr>
          <w:rFonts w:cs="KFGQPC Uthman Taha Naskh" w:hint="cs"/>
          <w:sz w:val="30"/>
          <w:szCs w:val="30"/>
          <w:rtl/>
        </w:rPr>
        <w:t>،</w:t>
      </w:r>
      <w:r w:rsidRPr="00DA61F3">
        <w:rPr>
          <w:rFonts w:cs="KFGQPC Uthman Taha Naskh"/>
          <w:sz w:val="30"/>
          <w:szCs w:val="30"/>
          <w:rtl/>
        </w:rPr>
        <w:t xml:space="preserve"> باتفاق علماء المسلمين</w:t>
      </w:r>
      <w:r w:rsidR="00DA24C0" w:rsidRPr="00DA61F3">
        <w:rPr>
          <w:rFonts w:cs="KFGQPC Uthman Taha Naskh"/>
          <w:sz w:val="30"/>
          <w:szCs w:val="30"/>
          <w:rtl/>
        </w:rPr>
        <w:t>،</w:t>
      </w:r>
      <w:r w:rsidRPr="00DA61F3">
        <w:rPr>
          <w:rFonts w:cs="KFGQPC Uthman Taha Naskh"/>
          <w:sz w:val="30"/>
          <w:szCs w:val="30"/>
          <w:rtl/>
        </w:rPr>
        <w:t xml:space="preserve"> وذلك </w:t>
      </w:r>
      <w:r w:rsidR="000104AA" w:rsidRPr="00DA61F3">
        <w:rPr>
          <w:rFonts w:cs="KFGQPC Uthman Taha Naskh" w:hint="cs"/>
          <w:sz w:val="30"/>
          <w:szCs w:val="30"/>
          <w:rtl/>
        </w:rPr>
        <w:t xml:space="preserve">مثل </w:t>
      </w:r>
      <w:r w:rsidRPr="00DA61F3">
        <w:rPr>
          <w:rFonts w:cs="KFGQPC Uthman Taha Naskh"/>
          <w:sz w:val="30"/>
          <w:szCs w:val="30"/>
          <w:rtl/>
        </w:rPr>
        <w:t>قوله</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مَا سَلَكَكُمْ فِي سَقَرَ. قَالُوا لَمْ نَكُ مِنَ الْمُصَلِّينَ</w:t>
      </w:r>
      <w:r w:rsidR="00497471" w:rsidRPr="00497471">
        <w:rPr>
          <w:rFonts w:cs="KFGQPC Uthman Taha Naskh"/>
          <w:b/>
          <w:bCs/>
          <w:color w:val="0070C0"/>
          <w:sz w:val="30"/>
          <w:szCs w:val="30"/>
          <w:rtl/>
        </w:rPr>
        <w:t>﴾</w:t>
      </w:r>
      <w:r w:rsidRPr="00DA61F3">
        <w:rPr>
          <w:rFonts w:cs="KFGQPC Uthman Taha Naskh"/>
          <w:sz w:val="30"/>
          <w:szCs w:val="30"/>
          <w:rtl/>
        </w:rPr>
        <w:t xml:space="preserve"> إلى قوله تعالى </w:t>
      </w:r>
      <w:r w:rsidR="00497471" w:rsidRPr="00497471">
        <w:rPr>
          <w:rFonts w:cs="KFGQPC Uthman Taha Naskh"/>
          <w:b/>
          <w:bCs/>
          <w:color w:val="0070C0"/>
          <w:sz w:val="30"/>
          <w:szCs w:val="30"/>
          <w:rtl/>
        </w:rPr>
        <w:t>﴿</w:t>
      </w:r>
      <w:r w:rsidRPr="00497471">
        <w:rPr>
          <w:rFonts w:cs="KFGQPC Uthman Taha Naskh"/>
          <w:b/>
          <w:bCs/>
          <w:color w:val="0070C0"/>
          <w:sz w:val="30"/>
          <w:szCs w:val="30"/>
          <w:rtl/>
        </w:rPr>
        <w:t>وَكُنَّا نَخُوضُ مَعَ الْخَائِضِينَ. وَكُنَّا نُكَذِّبُ بِيَوْمِ الدِّينِ. حَتَّى أَتَانَا الْيَقِينُ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المدثر ال</w:t>
      </w:r>
      <w:r w:rsidR="000104AA" w:rsidRPr="00DA61F3">
        <w:rPr>
          <w:rFonts w:cs="KFGQPC Uthman Taha Naskh" w:hint="cs"/>
          <w:sz w:val="30"/>
          <w:szCs w:val="30"/>
          <w:rtl/>
        </w:rPr>
        <w:t>آ</w:t>
      </w:r>
      <w:r w:rsidRPr="00DA61F3">
        <w:rPr>
          <w:rFonts w:cs="KFGQPC Uthman Taha Naskh"/>
          <w:sz w:val="30"/>
          <w:szCs w:val="30"/>
          <w:rtl/>
        </w:rPr>
        <w:t>يات</w:t>
      </w:r>
      <w:r w:rsidR="00A8451E" w:rsidRPr="00DA61F3">
        <w:rPr>
          <w:rFonts w:cs="KFGQPC Uthman Taha Naskh"/>
          <w:sz w:val="30"/>
          <w:szCs w:val="30"/>
          <w:rtl/>
        </w:rPr>
        <w:t>:</w:t>
      </w:r>
      <w:r w:rsidRPr="00DA61F3">
        <w:rPr>
          <w:rFonts w:cs="KFGQPC Uthman Taha Naskh"/>
          <w:sz w:val="30"/>
          <w:szCs w:val="30"/>
          <w:rtl/>
        </w:rPr>
        <w:t xml:space="preserve"> </w:t>
      </w:r>
      <w:r w:rsidR="00497471">
        <w:rPr>
          <w:rFonts w:cs="KFGQPC Uthman Taha Naskh" w:hint="cs"/>
          <w:sz w:val="30"/>
          <w:szCs w:val="30"/>
          <w:rtl/>
        </w:rPr>
        <w:t>[</w:t>
      </w:r>
      <w:r w:rsidRPr="00DA61F3">
        <w:rPr>
          <w:rFonts w:cs="KFGQPC Uthman Taha Naskh"/>
          <w:sz w:val="30"/>
          <w:szCs w:val="30"/>
          <w:rtl/>
        </w:rPr>
        <w:t>42</w:t>
      </w:r>
      <w:r w:rsidR="000104AA" w:rsidRPr="00DA61F3">
        <w:rPr>
          <w:rFonts w:cs="KFGQPC Uthman Taha Naskh" w:hint="cs"/>
          <w:sz w:val="30"/>
          <w:szCs w:val="30"/>
          <w:rtl/>
        </w:rPr>
        <w:t>-</w:t>
      </w:r>
      <w:r w:rsidRPr="00DA61F3">
        <w:rPr>
          <w:rFonts w:cs="KFGQPC Uthman Taha Naskh"/>
          <w:sz w:val="30"/>
          <w:szCs w:val="30"/>
          <w:rtl/>
        </w:rPr>
        <w:t>47</w:t>
      </w:r>
      <w:r w:rsidR="00497471">
        <w:rPr>
          <w:rFonts w:cs="KFGQPC Uthman Taha Naskh" w:hint="cs"/>
          <w:sz w:val="30"/>
          <w:szCs w:val="30"/>
          <w:rtl/>
        </w:rPr>
        <w:t>]</w:t>
      </w:r>
      <w:r w:rsidR="000104AA" w:rsidRPr="00DA61F3">
        <w:rPr>
          <w:rFonts w:cs="KFGQPC Uthman Taha Naskh" w:hint="cs"/>
          <w:sz w:val="30"/>
          <w:szCs w:val="30"/>
          <w:rtl/>
        </w:rPr>
        <w:t>،</w:t>
      </w:r>
      <w:r w:rsidRPr="00DA61F3">
        <w:rPr>
          <w:rFonts w:cs="KFGQPC Uthman Taha Naskh"/>
          <w:sz w:val="30"/>
          <w:szCs w:val="30"/>
          <w:rtl/>
        </w:rPr>
        <w:t xml:space="preserve"> فهذا قالوه في جهنم</w:t>
      </w:r>
      <w:r w:rsidR="00DA24C0" w:rsidRPr="00DA61F3">
        <w:rPr>
          <w:rFonts w:cs="KFGQPC Uthman Taha Naskh"/>
          <w:sz w:val="30"/>
          <w:szCs w:val="30"/>
          <w:rtl/>
        </w:rPr>
        <w:t>،</w:t>
      </w:r>
      <w:r w:rsidRPr="00DA61F3">
        <w:rPr>
          <w:rFonts w:cs="KFGQPC Uthman Taha Naskh"/>
          <w:sz w:val="30"/>
          <w:szCs w:val="30"/>
          <w:rtl/>
        </w:rPr>
        <w:t xml:space="preserve"> وأخبروا أنهم كانوا على ما هم عليه من ترك الصلاة والزكاة والتكذيب بالآخرة</w:t>
      </w:r>
      <w:r w:rsidR="00DA24C0" w:rsidRPr="00DA61F3">
        <w:rPr>
          <w:rFonts w:cs="KFGQPC Uthman Taha Naskh"/>
          <w:sz w:val="30"/>
          <w:szCs w:val="30"/>
          <w:rtl/>
        </w:rPr>
        <w:t>،</w:t>
      </w:r>
      <w:r w:rsidRPr="00DA61F3">
        <w:rPr>
          <w:rFonts w:cs="KFGQPC Uthman Taha Naskh"/>
          <w:sz w:val="30"/>
          <w:szCs w:val="30"/>
          <w:rtl/>
        </w:rPr>
        <w:t xml:space="preserve"> والخوض مع الخائضين</w:t>
      </w:r>
      <w:r w:rsidR="00DA24C0" w:rsidRPr="00DA61F3">
        <w:rPr>
          <w:rFonts w:cs="KFGQPC Uthman Taha Naskh"/>
          <w:sz w:val="30"/>
          <w:szCs w:val="30"/>
          <w:rtl/>
        </w:rPr>
        <w:t>،</w:t>
      </w:r>
      <w:r w:rsidRPr="00DA61F3">
        <w:rPr>
          <w:rFonts w:cs="KFGQPC Uthman Taha Naskh"/>
          <w:sz w:val="30"/>
          <w:szCs w:val="30"/>
          <w:rtl/>
        </w:rPr>
        <w:t xml:space="preserve"> حتى أتاهم اليقين</w:t>
      </w:r>
      <w:r w:rsidR="000104AA" w:rsidRPr="00DA61F3">
        <w:rPr>
          <w:rFonts w:cs="KFGQPC Uthman Taha Naskh" w:hint="cs"/>
          <w:sz w:val="30"/>
          <w:szCs w:val="30"/>
          <w:rtl/>
        </w:rPr>
        <w:t>،</w:t>
      </w:r>
      <w:r w:rsidRPr="00DA61F3">
        <w:rPr>
          <w:rFonts w:cs="KFGQPC Uthman Taha Naskh"/>
          <w:sz w:val="30"/>
          <w:szCs w:val="30"/>
          <w:rtl/>
        </w:rPr>
        <w:t xml:space="preserve"> ومعلوم أنهم مع هذا الحال لم يكونوا مؤمنين بذلك في الدنيا</w:t>
      </w:r>
      <w:r w:rsidR="00DA24C0" w:rsidRPr="00DA61F3">
        <w:rPr>
          <w:rFonts w:cs="KFGQPC Uthman Taha Naskh"/>
          <w:sz w:val="30"/>
          <w:szCs w:val="30"/>
          <w:rtl/>
        </w:rPr>
        <w:t>،</w:t>
      </w:r>
      <w:r w:rsidRPr="00DA61F3">
        <w:rPr>
          <w:rFonts w:cs="KFGQPC Uthman Taha Naskh"/>
          <w:sz w:val="30"/>
          <w:szCs w:val="30"/>
          <w:rtl/>
        </w:rPr>
        <w:t xml:space="preserve"> ولم يكونوا مع الذين قال الله فيهم</w:t>
      </w:r>
      <w:r w:rsidR="00A8451E" w:rsidRPr="00DA61F3">
        <w:rPr>
          <w:rFonts w:cs="KFGQPC Uthman Taha Naskh"/>
          <w:sz w:val="30"/>
          <w:szCs w:val="30"/>
          <w:rtl/>
        </w:rPr>
        <w:t>:</w:t>
      </w:r>
      <w:r w:rsidRPr="00DA61F3">
        <w:rPr>
          <w:rFonts w:cs="KFGQPC Uthman Taha Naskh"/>
          <w:sz w:val="30"/>
          <w:szCs w:val="30"/>
          <w:rtl/>
        </w:rPr>
        <w:t xml:space="preserve"> </w:t>
      </w:r>
      <w:r w:rsidR="00497471" w:rsidRPr="00497471">
        <w:rPr>
          <w:rFonts w:cs="KFGQPC Uthman Taha Naskh"/>
          <w:b/>
          <w:bCs/>
          <w:color w:val="0070C0"/>
          <w:sz w:val="30"/>
          <w:szCs w:val="30"/>
          <w:rtl/>
        </w:rPr>
        <w:t>﴿</w:t>
      </w:r>
      <w:r w:rsidRPr="00497471">
        <w:rPr>
          <w:rFonts w:cs="KFGQPC Uthman Taha Naskh"/>
          <w:b/>
          <w:bCs/>
          <w:color w:val="0070C0"/>
          <w:sz w:val="30"/>
          <w:szCs w:val="30"/>
          <w:rtl/>
        </w:rPr>
        <w:t>وَبِالآخِرَةِ هُمْ يُوقِنُونَ</w:t>
      </w:r>
      <w:r w:rsidR="00497471" w:rsidRPr="00497471">
        <w:rPr>
          <w:rFonts w:cs="KFGQPC Uthman Taha Naskh"/>
          <w:b/>
          <w:bCs/>
          <w:color w:val="0070C0"/>
          <w:sz w:val="30"/>
          <w:szCs w:val="30"/>
          <w:rtl/>
        </w:rPr>
        <w:t>﴾</w:t>
      </w:r>
      <w:r w:rsidRPr="00DA61F3">
        <w:rPr>
          <w:rFonts w:cs="KFGQPC Uthman Taha Naskh"/>
          <w:sz w:val="30"/>
          <w:szCs w:val="30"/>
          <w:rtl/>
        </w:rPr>
        <w:t xml:space="preserve"> </w:t>
      </w:r>
      <w:r w:rsidR="00497471">
        <w:rPr>
          <w:rFonts w:cs="KFGQPC Uthman Taha Naskh"/>
          <w:sz w:val="30"/>
          <w:szCs w:val="30"/>
          <w:rtl/>
        </w:rPr>
        <w:t>[</w:t>
      </w:r>
      <w:r w:rsidRPr="00DA61F3">
        <w:rPr>
          <w:rFonts w:cs="KFGQPC Uthman Taha Naskh"/>
          <w:sz w:val="30"/>
          <w:szCs w:val="30"/>
          <w:rtl/>
        </w:rPr>
        <w:t xml:space="preserve">البقرة </w:t>
      </w:r>
      <w:r w:rsidR="00A8451E" w:rsidRPr="00DA61F3">
        <w:rPr>
          <w:rFonts w:cs="KFGQPC Uthman Taha Naskh"/>
          <w:sz w:val="30"/>
          <w:szCs w:val="30"/>
          <w:rtl/>
        </w:rPr>
        <w:t>الآية:</w:t>
      </w:r>
      <w:r w:rsidRPr="00DA61F3">
        <w:rPr>
          <w:rFonts w:cs="KFGQPC Uthman Taha Naskh"/>
          <w:sz w:val="30"/>
          <w:szCs w:val="30"/>
          <w:rtl/>
        </w:rPr>
        <w:t xml:space="preserve"> 4</w:t>
      </w:r>
      <w:r w:rsidR="00497471">
        <w:rPr>
          <w:rFonts w:cs="KFGQPC Uthman Taha Naskh" w:hint="cs"/>
          <w:sz w:val="30"/>
          <w:szCs w:val="30"/>
          <w:rtl/>
        </w:rPr>
        <w:t>]</w:t>
      </w:r>
      <w:r w:rsidR="000104AA" w:rsidRPr="00DA61F3">
        <w:rPr>
          <w:rFonts w:cs="KFGQPC Uthman Taha Naskh" w:hint="cs"/>
          <w:sz w:val="30"/>
          <w:szCs w:val="30"/>
          <w:rtl/>
        </w:rPr>
        <w:t>،</w:t>
      </w:r>
      <w:r w:rsidRPr="00DA61F3">
        <w:rPr>
          <w:rFonts w:cs="KFGQPC Uthman Taha Naskh"/>
          <w:sz w:val="30"/>
          <w:szCs w:val="30"/>
          <w:rtl/>
        </w:rPr>
        <w:t xml:space="preserve"> </w:t>
      </w:r>
      <w:r w:rsidRPr="00DA61F3">
        <w:rPr>
          <w:rFonts w:cs="KFGQPC Uthman Taha Naskh"/>
          <w:sz w:val="30"/>
          <w:szCs w:val="30"/>
          <w:rtl/>
        </w:rPr>
        <w:lastRenderedPageBreak/>
        <w:t>وإنما أراد بذلك أنه أتاهم ما يوعدون وهو اليقين</w:t>
      </w:r>
      <w:r w:rsidR="00497471">
        <w:rPr>
          <w:rFonts w:cs="KFGQPC Uthman Taha Naskh" w:hint="cs"/>
          <w:sz w:val="30"/>
          <w:szCs w:val="30"/>
          <w:rtl/>
        </w:rPr>
        <w:t>]</w:t>
      </w:r>
      <w:r w:rsidRPr="00DA61F3">
        <w:rPr>
          <w:rFonts w:cs="KFGQPC Uthman Taha Naskh"/>
          <w:sz w:val="30"/>
          <w:szCs w:val="30"/>
          <w:rtl/>
        </w:rPr>
        <w:t xml:space="preserve"> </w:t>
      </w:r>
      <w:r w:rsidR="00497471">
        <w:rPr>
          <w:rFonts w:cs="KFGQPC Uthman Taha Naskh"/>
          <w:sz w:val="30"/>
          <w:szCs w:val="30"/>
          <w:rtl/>
        </w:rPr>
        <w:t>[</w:t>
      </w:r>
      <w:r w:rsidR="000104AA" w:rsidRPr="00DA61F3">
        <w:rPr>
          <w:rFonts w:cs="KFGQPC Uthman Taha Naskh"/>
          <w:sz w:val="30"/>
          <w:szCs w:val="30"/>
          <w:rtl/>
        </w:rPr>
        <w:t xml:space="preserve">مجموع الفتاوى </w:t>
      </w:r>
      <w:r w:rsidR="00497471">
        <w:rPr>
          <w:rFonts w:cs="KFGQPC Uthman Taha Naskh"/>
          <w:sz w:val="30"/>
          <w:szCs w:val="30"/>
          <w:rtl/>
        </w:rPr>
        <w:t>[</w:t>
      </w:r>
      <w:r w:rsidR="000104AA" w:rsidRPr="00DA61F3">
        <w:rPr>
          <w:rFonts w:cs="KFGQPC Uthman Taha Naskh" w:hint="cs"/>
          <w:sz w:val="30"/>
          <w:szCs w:val="30"/>
          <w:rtl/>
        </w:rPr>
        <w:t>ج</w:t>
      </w:r>
      <w:r w:rsidR="000104AA" w:rsidRPr="00DA61F3">
        <w:rPr>
          <w:rFonts w:cs="KFGQPC Uthman Taha Naskh"/>
          <w:sz w:val="30"/>
          <w:szCs w:val="30"/>
          <w:rtl/>
        </w:rPr>
        <w:t>11</w:t>
      </w:r>
      <w:r w:rsidR="000104AA" w:rsidRPr="00DA61F3">
        <w:rPr>
          <w:rFonts w:cs="KFGQPC Uthman Taha Naskh" w:hint="cs"/>
          <w:sz w:val="30"/>
          <w:szCs w:val="30"/>
          <w:rtl/>
        </w:rPr>
        <w:t>/</w:t>
      </w:r>
      <w:r w:rsidR="000104AA" w:rsidRPr="00DA61F3">
        <w:rPr>
          <w:rFonts w:cs="KFGQPC Uthman Taha Naskh"/>
          <w:sz w:val="30"/>
          <w:szCs w:val="30"/>
          <w:rtl/>
        </w:rPr>
        <w:t xml:space="preserve"> 401، 402، 417، 418</w:t>
      </w:r>
      <w:r w:rsidR="000262C6">
        <w:rPr>
          <w:rFonts w:cs="KFGQPC Uthman Taha Naskh" w:hint="cs"/>
          <w:sz w:val="30"/>
          <w:szCs w:val="30"/>
          <w:rtl/>
        </w:rPr>
        <w:t>]</w:t>
      </w:r>
      <w:r w:rsidR="000104AA" w:rsidRPr="00DA61F3">
        <w:rPr>
          <w:rFonts w:cs="KFGQPC Uthman Taha Naskh" w:hint="cs"/>
          <w:sz w:val="30"/>
          <w:szCs w:val="30"/>
          <w:rtl/>
        </w:rPr>
        <w:t>.</w:t>
      </w:r>
    </w:p>
    <w:p w14:paraId="4B2B3B7A"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ف</w:t>
      </w:r>
      <w:r w:rsidR="00A8451E" w:rsidRPr="00DA61F3">
        <w:rPr>
          <w:rFonts w:cs="KFGQPC Uthman Taha Naskh"/>
          <w:sz w:val="30"/>
          <w:szCs w:val="30"/>
          <w:rtl/>
        </w:rPr>
        <w:t>الآية</w:t>
      </w:r>
      <w:r w:rsidRPr="00DA61F3">
        <w:rPr>
          <w:rFonts w:cs="KFGQPC Uthman Taha Naskh"/>
          <w:sz w:val="30"/>
          <w:szCs w:val="30"/>
          <w:rtl/>
        </w:rPr>
        <w:t xml:space="preserve"> تدل على وجوب العبادة على العبد منذ بلوغه سن التكليف عاقل</w:t>
      </w:r>
      <w:r w:rsidR="000104AA" w:rsidRPr="00DA61F3">
        <w:rPr>
          <w:rFonts w:cs="KFGQPC Uthman Taha Naskh" w:hint="cs"/>
          <w:sz w:val="30"/>
          <w:szCs w:val="30"/>
          <w:rtl/>
        </w:rPr>
        <w:t>ً</w:t>
      </w:r>
      <w:r w:rsidRPr="00DA61F3">
        <w:rPr>
          <w:rFonts w:cs="KFGQPC Uthman Taha Naskh"/>
          <w:sz w:val="30"/>
          <w:szCs w:val="30"/>
          <w:rtl/>
        </w:rPr>
        <w:t>ا إلى أن يموت</w:t>
      </w:r>
      <w:r w:rsidR="000104AA" w:rsidRPr="00DA61F3">
        <w:rPr>
          <w:rFonts w:cs="KFGQPC Uthman Taha Naskh" w:hint="cs"/>
          <w:sz w:val="30"/>
          <w:szCs w:val="30"/>
          <w:rtl/>
        </w:rPr>
        <w:t>،</w:t>
      </w:r>
      <w:r w:rsidRPr="00DA61F3">
        <w:rPr>
          <w:rFonts w:cs="KFGQPC Uthman Taha Naskh"/>
          <w:sz w:val="30"/>
          <w:szCs w:val="30"/>
          <w:rtl/>
        </w:rPr>
        <w:t xml:space="preserve"> وأنه ليس هناك حال قبل الموت ينتهي عندها التكليف كما تزعمه الصوفية.</w:t>
      </w:r>
    </w:p>
    <w:p w14:paraId="585F6C27" w14:textId="77777777" w:rsidR="00E94510" w:rsidRDefault="00E94510">
      <w:pPr>
        <w:bidi w:val="0"/>
        <w:spacing w:after="160" w:line="259" w:lineRule="auto"/>
        <w:ind w:firstLine="0"/>
        <w:jc w:val="left"/>
        <w:rPr>
          <w:rFonts w:cs="KFGQPC Uthman Taha Naskh"/>
          <w:b/>
          <w:bCs/>
          <w:sz w:val="30"/>
          <w:szCs w:val="30"/>
          <w:rtl/>
        </w:rPr>
      </w:pPr>
      <w:r>
        <w:rPr>
          <w:rFonts w:cs="KFGQPC Uthman Taha Naskh"/>
          <w:b/>
          <w:bCs/>
          <w:sz w:val="30"/>
          <w:szCs w:val="30"/>
          <w:rtl/>
        </w:rPr>
        <w:br w:type="page"/>
      </w:r>
    </w:p>
    <w:p w14:paraId="5FC4FC18" w14:textId="77777777" w:rsidR="00E94510" w:rsidRDefault="00E94510" w:rsidP="00E94510">
      <w:pPr>
        <w:widowControl w:val="0"/>
        <w:spacing w:after="120" w:line="500" w:lineRule="exact"/>
        <w:ind w:firstLine="0"/>
        <w:jc w:val="center"/>
        <w:rPr>
          <w:rFonts w:cs="KFGQPC Uthman Taha Naskh"/>
          <w:b/>
          <w:bCs/>
          <w:sz w:val="30"/>
          <w:szCs w:val="30"/>
          <w:rtl/>
        </w:rPr>
      </w:pPr>
    </w:p>
    <w:p w14:paraId="41CA060A" w14:textId="4C4D9BD1" w:rsidR="00F74C5B" w:rsidRPr="00DA61F3" w:rsidRDefault="00F74C5B" w:rsidP="000262C6">
      <w:pPr>
        <w:pStyle w:val="a9"/>
        <w:rPr>
          <w:rtl/>
        </w:rPr>
      </w:pPr>
      <w:bookmarkStart w:id="5" w:name="_Toc111925433"/>
      <w:r w:rsidRPr="00DA61F3">
        <w:rPr>
          <w:rtl/>
        </w:rPr>
        <w:t>الخاتمة</w:t>
      </w:r>
      <w:bookmarkEnd w:id="5"/>
    </w:p>
    <w:p w14:paraId="0B5B87A3" w14:textId="77777777" w:rsidR="00F751FE" w:rsidRDefault="00F74C5B" w:rsidP="00DA61F3">
      <w:pPr>
        <w:widowControl w:val="0"/>
        <w:spacing w:after="120" w:line="500" w:lineRule="exact"/>
        <w:ind w:firstLine="397"/>
        <w:jc w:val="both"/>
        <w:rPr>
          <w:rFonts w:cs="KFGQPC Uthman Taha Naskh"/>
          <w:sz w:val="30"/>
          <w:szCs w:val="30"/>
          <w:rtl/>
        </w:rPr>
      </w:pPr>
      <w:r w:rsidRPr="00DA61F3">
        <w:rPr>
          <w:rFonts w:cs="KFGQPC Uthman Taha Naskh"/>
          <w:sz w:val="30"/>
          <w:szCs w:val="30"/>
          <w:rtl/>
        </w:rPr>
        <w:t>وبعد</w:t>
      </w:r>
      <w:r w:rsidR="00A8451E" w:rsidRPr="00DA61F3">
        <w:rPr>
          <w:rFonts w:cs="KFGQPC Uthman Taha Naskh"/>
          <w:sz w:val="30"/>
          <w:szCs w:val="30"/>
          <w:rtl/>
        </w:rPr>
        <w:t>:</w:t>
      </w:r>
      <w:r w:rsidRPr="00DA61F3">
        <w:rPr>
          <w:rFonts w:cs="KFGQPC Uthman Taha Naskh"/>
          <w:sz w:val="30"/>
          <w:szCs w:val="30"/>
          <w:rtl/>
        </w:rPr>
        <w:t xml:space="preserve"> فهذا هو دين الصوفية قديم</w:t>
      </w:r>
      <w:r w:rsidR="000104AA" w:rsidRPr="00DA61F3">
        <w:rPr>
          <w:rFonts w:cs="KFGQPC Uthman Taha Naskh" w:hint="cs"/>
          <w:sz w:val="30"/>
          <w:szCs w:val="30"/>
          <w:rtl/>
        </w:rPr>
        <w:t>ً</w:t>
      </w:r>
      <w:r w:rsidRPr="00DA61F3">
        <w:rPr>
          <w:rFonts w:cs="KFGQPC Uthman Taha Naskh"/>
          <w:sz w:val="30"/>
          <w:szCs w:val="30"/>
          <w:rtl/>
        </w:rPr>
        <w:t>ا وحديث</w:t>
      </w:r>
      <w:r w:rsidR="000104AA" w:rsidRPr="00DA61F3">
        <w:rPr>
          <w:rFonts w:cs="KFGQPC Uthman Taha Naskh" w:hint="cs"/>
          <w:sz w:val="30"/>
          <w:szCs w:val="30"/>
          <w:rtl/>
        </w:rPr>
        <w:t>ً</w:t>
      </w:r>
      <w:r w:rsidRPr="00DA61F3">
        <w:rPr>
          <w:rFonts w:cs="KFGQPC Uthman Taha Naskh"/>
          <w:sz w:val="30"/>
          <w:szCs w:val="30"/>
          <w:rtl/>
        </w:rPr>
        <w:t>ا</w:t>
      </w:r>
      <w:r w:rsidR="00DA24C0" w:rsidRPr="00DA61F3">
        <w:rPr>
          <w:rFonts w:cs="KFGQPC Uthman Taha Naskh"/>
          <w:sz w:val="30"/>
          <w:szCs w:val="30"/>
          <w:rtl/>
        </w:rPr>
        <w:t>،</w:t>
      </w:r>
      <w:r w:rsidRPr="00DA61F3">
        <w:rPr>
          <w:rFonts w:cs="KFGQPC Uthman Taha Naskh"/>
          <w:sz w:val="30"/>
          <w:szCs w:val="30"/>
          <w:rtl/>
        </w:rPr>
        <w:t xml:space="preserve"> وهذا موقفهم من العبادة</w:t>
      </w:r>
      <w:r w:rsidR="00DA24C0" w:rsidRPr="00DA61F3">
        <w:rPr>
          <w:rFonts w:cs="KFGQPC Uthman Taha Naskh"/>
          <w:sz w:val="30"/>
          <w:szCs w:val="30"/>
          <w:rtl/>
        </w:rPr>
        <w:t>،</w:t>
      </w:r>
      <w:r w:rsidRPr="00DA61F3">
        <w:rPr>
          <w:rFonts w:cs="KFGQPC Uthman Taha Naskh"/>
          <w:sz w:val="30"/>
          <w:szCs w:val="30"/>
          <w:rtl/>
        </w:rPr>
        <w:t xml:space="preserve"> ولم ننقل عنهم إلا القليل مما تضمنته كتبهم وكتب منتقديهم</w:t>
      </w:r>
      <w:r w:rsidR="000104AA" w:rsidRPr="00DA61F3">
        <w:rPr>
          <w:rFonts w:cs="KFGQPC Uthman Taha Naskh" w:hint="cs"/>
          <w:sz w:val="30"/>
          <w:szCs w:val="30"/>
          <w:rtl/>
        </w:rPr>
        <w:t>،</w:t>
      </w:r>
      <w:r w:rsidRPr="00DA61F3">
        <w:rPr>
          <w:rFonts w:cs="KFGQPC Uthman Taha Naskh"/>
          <w:sz w:val="30"/>
          <w:szCs w:val="30"/>
          <w:rtl/>
        </w:rPr>
        <w:t xml:space="preserve"> وما تدل عليه ممارساتهم المعاصرة</w:t>
      </w:r>
      <w:r w:rsidR="00DA24C0" w:rsidRPr="00DA61F3">
        <w:rPr>
          <w:rFonts w:cs="KFGQPC Uthman Taha Naskh"/>
          <w:sz w:val="30"/>
          <w:szCs w:val="30"/>
          <w:rtl/>
        </w:rPr>
        <w:t>،</w:t>
      </w:r>
      <w:r w:rsidRPr="00DA61F3">
        <w:rPr>
          <w:rFonts w:cs="KFGQPC Uthman Taha Naskh"/>
          <w:sz w:val="30"/>
          <w:szCs w:val="30"/>
          <w:rtl/>
        </w:rPr>
        <w:t xml:space="preserve"> ولم أتناول إلا جانب</w:t>
      </w:r>
      <w:r w:rsidR="000104AA" w:rsidRPr="00DA61F3">
        <w:rPr>
          <w:rFonts w:cs="KFGQPC Uthman Taha Naskh" w:hint="cs"/>
          <w:sz w:val="30"/>
          <w:szCs w:val="30"/>
          <w:rtl/>
        </w:rPr>
        <w:t>ً</w:t>
      </w:r>
      <w:r w:rsidRPr="00DA61F3">
        <w:rPr>
          <w:rFonts w:cs="KFGQPC Uthman Taha Naskh"/>
          <w:sz w:val="30"/>
          <w:szCs w:val="30"/>
          <w:rtl/>
        </w:rPr>
        <w:t>ا واحد</w:t>
      </w:r>
      <w:r w:rsidR="000104AA" w:rsidRPr="00DA61F3">
        <w:rPr>
          <w:rFonts w:cs="KFGQPC Uthman Taha Naskh" w:hint="cs"/>
          <w:sz w:val="30"/>
          <w:szCs w:val="30"/>
          <w:rtl/>
        </w:rPr>
        <w:t>ً</w:t>
      </w:r>
      <w:r w:rsidRPr="00DA61F3">
        <w:rPr>
          <w:rFonts w:cs="KFGQPC Uthman Taha Naskh"/>
          <w:sz w:val="30"/>
          <w:szCs w:val="30"/>
          <w:rtl/>
        </w:rPr>
        <w:t>ا من جوانب البحث حولهم هو جانب العبادة وموقفهم منها</w:t>
      </w:r>
      <w:r w:rsidR="00DA24C0" w:rsidRPr="00DA61F3">
        <w:rPr>
          <w:rFonts w:cs="KFGQPC Uthman Taha Naskh"/>
          <w:sz w:val="30"/>
          <w:szCs w:val="30"/>
          <w:rtl/>
        </w:rPr>
        <w:t>،</w:t>
      </w:r>
      <w:r w:rsidRPr="00DA61F3">
        <w:rPr>
          <w:rFonts w:cs="KFGQPC Uthman Taha Naskh"/>
          <w:sz w:val="30"/>
          <w:szCs w:val="30"/>
          <w:rtl/>
        </w:rPr>
        <w:t xml:space="preserve"> وبقيت جوانب أخرى تحتاج إلى محاضرات</w:t>
      </w:r>
      <w:r w:rsidR="00DA24C0" w:rsidRPr="00DA61F3">
        <w:rPr>
          <w:rFonts w:cs="KFGQPC Uthman Taha Naskh"/>
          <w:sz w:val="30"/>
          <w:szCs w:val="30"/>
          <w:rtl/>
        </w:rPr>
        <w:t>،</w:t>
      </w:r>
      <w:r w:rsidRPr="00DA61F3">
        <w:rPr>
          <w:rFonts w:cs="KFGQPC Uthman Taha Naskh"/>
          <w:sz w:val="30"/>
          <w:szCs w:val="30"/>
          <w:rtl/>
        </w:rPr>
        <w:t xml:space="preserve"> ومحاضرات كموقفهم من التوحيد</w:t>
      </w:r>
      <w:r w:rsidR="00DA24C0" w:rsidRPr="00DA61F3">
        <w:rPr>
          <w:rFonts w:cs="KFGQPC Uthman Taha Naskh"/>
          <w:sz w:val="30"/>
          <w:szCs w:val="30"/>
          <w:rtl/>
        </w:rPr>
        <w:t>،</w:t>
      </w:r>
      <w:r w:rsidRPr="00DA61F3">
        <w:rPr>
          <w:rFonts w:cs="KFGQPC Uthman Taha Naskh"/>
          <w:sz w:val="30"/>
          <w:szCs w:val="30"/>
          <w:rtl/>
        </w:rPr>
        <w:t xml:space="preserve"> وموقفهم من الرسالات</w:t>
      </w:r>
      <w:r w:rsidR="00DA24C0" w:rsidRPr="00DA61F3">
        <w:rPr>
          <w:rFonts w:cs="KFGQPC Uthman Taha Naskh"/>
          <w:sz w:val="30"/>
          <w:szCs w:val="30"/>
          <w:rtl/>
        </w:rPr>
        <w:t>،</w:t>
      </w:r>
      <w:r w:rsidRPr="00DA61F3">
        <w:rPr>
          <w:rFonts w:cs="KFGQPC Uthman Taha Naskh"/>
          <w:sz w:val="30"/>
          <w:szCs w:val="30"/>
          <w:rtl/>
        </w:rPr>
        <w:t xml:space="preserve"> وموقفهم من الشريعة والقدر</w:t>
      </w:r>
      <w:r w:rsidR="00DA24C0" w:rsidRPr="00DA61F3">
        <w:rPr>
          <w:rFonts w:cs="KFGQPC Uthman Taha Naskh"/>
          <w:sz w:val="30"/>
          <w:szCs w:val="30"/>
          <w:rtl/>
        </w:rPr>
        <w:t>،</w:t>
      </w:r>
      <w:r w:rsidRPr="00DA61F3">
        <w:rPr>
          <w:rFonts w:cs="KFGQPC Uthman Taha Naskh"/>
          <w:sz w:val="30"/>
          <w:szCs w:val="30"/>
          <w:rtl/>
        </w:rPr>
        <w:t xml:space="preserve"> إلى غير ذلك.</w:t>
      </w:r>
    </w:p>
    <w:p w14:paraId="636D9F6F" w14:textId="5495A158" w:rsidR="009565BA" w:rsidRDefault="00F74C5B" w:rsidP="00DA61F3">
      <w:pPr>
        <w:widowControl w:val="0"/>
        <w:spacing w:after="120" w:line="500" w:lineRule="exact"/>
        <w:ind w:firstLine="397"/>
        <w:jc w:val="both"/>
        <w:rPr>
          <w:rFonts w:cs="KFGQPC Uthman Taha Naskh" w:hint="cs"/>
          <w:sz w:val="30"/>
          <w:szCs w:val="30"/>
          <w:rtl/>
        </w:rPr>
      </w:pPr>
      <w:r w:rsidRPr="00DA61F3">
        <w:rPr>
          <w:rFonts w:cs="KFGQPC Uthman Taha Naskh"/>
          <w:sz w:val="30"/>
          <w:szCs w:val="30"/>
          <w:rtl/>
        </w:rPr>
        <w:t xml:space="preserve">هذا وأسأل الله </w:t>
      </w:r>
      <w:r w:rsidR="002B584C" w:rsidRPr="00DA61F3">
        <w:rPr>
          <w:rFonts w:cs="KFGQPC Uthman Taha Naskh" w:hint="cs"/>
          <w:sz w:val="30"/>
          <w:szCs w:val="30"/>
          <w:rtl/>
        </w:rPr>
        <w:t>-</w:t>
      </w:r>
      <w:r w:rsidRPr="00DA61F3">
        <w:rPr>
          <w:rFonts w:cs="KFGQPC Uthman Taha Naskh"/>
          <w:sz w:val="30"/>
          <w:szCs w:val="30"/>
          <w:rtl/>
        </w:rPr>
        <w:t>عز وجل</w:t>
      </w:r>
      <w:r w:rsidR="002B584C" w:rsidRPr="00DA61F3">
        <w:rPr>
          <w:rFonts w:cs="KFGQPC Uthman Taha Naskh" w:hint="cs"/>
          <w:sz w:val="30"/>
          <w:szCs w:val="30"/>
          <w:rtl/>
        </w:rPr>
        <w:t>-</w:t>
      </w:r>
      <w:r w:rsidRPr="00DA61F3">
        <w:rPr>
          <w:rFonts w:cs="KFGQPC Uthman Taha Naskh"/>
          <w:sz w:val="30"/>
          <w:szCs w:val="30"/>
          <w:rtl/>
        </w:rPr>
        <w:t xml:space="preserve"> أن يرينا الحق حق</w:t>
      </w:r>
      <w:r w:rsidR="002B584C" w:rsidRPr="00DA61F3">
        <w:rPr>
          <w:rFonts w:cs="KFGQPC Uthman Taha Naskh" w:hint="cs"/>
          <w:sz w:val="30"/>
          <w:szCs w:val="30"/>
          <w:rtl/>
        </w:rPr>
        <w:t>ًّ</w:t>
      </w:r>
      <w:r w:rsidRPr="00DA61F3">
        <w:rPr>
          <w:rFonts w:cs="KFGQPC Uthman Taha Naskh"/>
          <w:sz w:val="30"/>
          <w:szCs w:val="30"/>
          <w:rtl/>
        </w:rPr>
        <w:t>ا ويرزقنا اتباعه</w:t>
      </w:r>
      <w:r w:rsidR="00DA24C0" w:rsidRPr="00DA61F3">
        <w:rPr>
          <w:rFonts w:cs="KFGQPC Uthman Taha Naskh"/>
          <w:sz w:val="30"/>
          <w:szCs w:val="30"/>
          <w:rtl/>
        </w:rPr>
        <w:t>،</w:t>
      </w:r>
      <w:r w:rsidRPr="00DA61F3">
        <w:rPr>
          <w:rFonts w:cs="KFGQPC Uthman Taha Naskh"/>
          <w:sz w:val="30"/>
          <w:szCs w:val="30"/>
          <w:rtl/>
        </w:rPr>
        <w:t xml:space="preserve"> ويرينا الباطل باطل</w:t>
      </w:r>
      <w:r w:rsidR="002B584C" w:rsidRPr="00DA61F3">
        <w:rPr>
          <w:rFonts w:cs="KFGQPC Uthman Taha Naskh" w:hint="cs"/>
          <w:sz w:val="30"/>
          <w:szCs w:val="30"/>
          <w:rtl/>
        </w:rPr>
        <w:t>ً</w:t>
      </w:r>
      <w:r w:rsidRPr="00DA61F3">
        <w:rPr>
          <w:rFonts w:cs="KFGQPC Uthman Taha Naskh"/>
          <w:sz w:val="30"/>
          <w:szCs w:val="30"/>
          <w:rtl/>
        </w:rPr>
        <w:t>ا ويرزقنا اجتنابه</w:t>
      </w:r>
      <w:r w:rsidR="00DA24C0" w:rsidRPr="00DA61F3">
        <w:rPr>
          <w:rFonts w:cs="KFGQPC Uthman Taha Naskh"/>
          <w:sz w:val="30"/>
          <w:szCs w:val="30"/>
          <w:rtl/>
        </w:rPr>
        <w:t>،</w:t>
      </w:r>
      <w:r w:rsidRPr="00DA61F3">
        <w:rPr>
          <w:rFonts w:cs="KFGQPC Uthman Taha Naskh"/>
          <w:sz w:val="30"/>
          <w:szCs w:val="30"/>
          <w:rtl/>
        </w:rPr>
        <w:t xml:space="preserve"> وألا يزيغ قلوبنا بعد إذ هدانا. وصلى الله وسلم على نبينا محمد</w:t>
      </w:r>
      <w:r w:rsidR="00DA24C0" w:rsidRPr="00DA61F3">
        <w:rPr>
          <w:rFonts w:cs="KFGQPC Uthman Taha Naskh"/>
          <w:sz w:val="30"/>
          <w:szCs w:val="30"/>
          <w:rtl/>
        </w:rPr>
        <w:t>،</w:t>
      </w:r>
      <w:r w:rsidRPr="00DA61F3">
        <w:rPr>
          <w:rFonts w:cs="KFGQPC Uthman Taha Naskh"/>
          <w:sz w:val="30"/>
          <w:szCs w:val="30"/>
          <w:rtl/>
        </w:rPr>
        <w:t xml:space="preserve"> و</w:t>
      </w:r>
      <w:r w:rsidR="002B584C" w:rsidRPr="00DA61F3">
        <w:rPr>
          <w:rFonts w:cs="KFGQPC Uthman Taha Naskh" w:hint="cs"/>
          <w:sz w:val="30"/>
          <w:szCs w:val="30"/>
          <w:rtl/>
        </w:rPr>
        <w:t>آ</w:t>
      </w:r>
      <w:r w:rsidRPr="00DA61F3">
        <w:rPr>
          <w:rFonts w:cs="KFGQPC Uthman Taha Naskh"/>
          <w:sz w:val="30"/>
          <w:szCs w:val="30"/>
          <w:rtl/>
        </w:rPr>
        <w:t>له وصحبه.</w:t>
      </w:r>
    </w:p>
    <w:p w14:paraId="48E7EF4B" w14:textId="04D3E06C" w:rsidR="00DD3BDD" w:rsidRDefault="00DD3BDD">
      <w:pPr>
        <w:bidi w:val="0"/>
        <w:spacing w:after="160" w:line="259" w:lineRule="auto"/>
        <w:ind w:firstLine="0"/>
        <w:jc w:val="left"/>
        <w:rPr>
          <w:rFonts w:cs="KFGQPC Uthman Taha Naskh"/>
          <w:sz w:val="30"/>
          <w:szCs w:val="30"/>
          <w:rtl/>
        </w:rPr>
      </w:pPr>
      <w:r>
        <w:rPr>
          <w:rFonts w:cs="KFGQPC Uthman Taha Naskh"/>
          <w:sz w:val="30"/>
          <w:szCs w:val="30"/>
          <w:rtl/>
        </w:rPr>
        <w:br w:type="page"/>
      </w:r>
    </w:p>
    <w:sdt>
      <w:sdtPr>
        <w:rPr>
          <w:rtl/>
        </w:rPr>
        <w:id w:val="-1762676516"/>
        <w:docPartObj>
          <w:docPartGallery w:val="Table of Contents"/>
          <w:docPartUnique/>
        </w:docPartObj>
      </w:sdtPr>
      <w:sdtEndPr>
        <w:rPr>
          <w:rFonts w:cs="ATraditional Arabic"/>
          <w:b w:val="0"/>
          <w:bCs w:val="0"/>
          <w:color w:val="auto"/>
          <w:szCs w:val="36"/>
        </w:rPr>
      </w:sdtEndPr>
      <w:sdtContent>
        <w:p w14:paraId="7BE84689" w14:textId="77777777" w:rsidR="00D90234" w:rsidRDefault="00D90234" w:rsidP="00D90234">
          <w:pPr>
            <w:pStyle w:val="a9"/>
            <w:rPr>
              <w:rFonts w:hint="cs"/>
              <w:rtl/>
            </w:rPr>
          </w:pPr>
        </w:p>
        <w:p w14:paraId="5192C00E" w14:textId="18E6FA05" w:rsidR="00DD3BDD" w:rsidRDefault="00D90234" w:rsidP="00D90234">
          <w:pPr>
            <w:pStyle w:val="a9"/>
          </w:pPr>
          <w:bookmarkStart w:id="6" w:name="_Toc111925434"/>
          <w:r>
            <w:rPr>
              <w:rFonts w:hint="cs"/>
              <w:rtl/>
            </w:rPr>
            <w:t>الفهرس</w:t>
          </w:r>
          <w:bookmarkEnd w:id="6"/>
        </w:p>
        <w:p w14:paraId="66EA066C" w14:textId="77777777" w:rsidR="00D90234" w:rsidRPr="00D90234" w:rsidRDefault="00DD3BDD" w:rsidP="00D90234">
          <w:pPr>
            <w:pStyle w:val="TOC1"/>
            <w:tabs>
              <w:tab w:val="right" w:leader="dot" w:pos="6680"/>
            </w:tabs>
            <w:ind w:firstLine="0"/>
            <w:rPr>
              <w:rFonts w:eastAsiaTheme="minorEastAsia" w:cs="KFGQPC Uthman Taha Naskh"/>
              <w:noProof/>
              <w:sz w:val="30"/>
              <w:szCs w:val="30"/>
              <w:rtl/>
            </w:rPr>
          </w:pPr>
          <w:r w:rsidRPr="00D90234">
            <w:rPr>
              <w:rFonts w:cs="KFGQPC Uthman Taha Naskh"/>
              <w:sz w:val="30"/>
              <w:szCs w:val="30"/>
            </w:rPr>
            <w:fldChar w:fldCharType="begin"/>
          </w:r>
          <w:r w:rsidRPr="00D90234">
            <w:rPr>
              <w:rFonts w:cs="KFGQPC Uthman Taha Naskh"/>
              <w:sz w:val="30"/>
              <w:szCs w:val="30"/>
            </w:rPr>
            <w:instrText xml:space="preserve"> TOC \o "1-3" \h \z \u </w:instrText>
          </w:r>
          <w:r w:rsidRPr="00D90234">
            <w:rPr>
              <w:rFonts w:cs="KFGQPC Uthman Taha Naskh"/>
              <w:sz w:val="30"/>
              <w:szCs w:val="30"/>
            </w:rPr>
            <w:fldChar w:fldCharType="separate"/>
          </w:r>
          <w:hyperlink w:anchor="_Toc111925429" w:history="1">
            <w:r w:rsidR="00D90234" w:rsidRPr="00D90234">
              <w:rPr>
                <w:rStyle w:val="Hyperlink"/>
                <w:rFonts w:cs="KFGQPC Uthman Taha Naskh" w:hint="eastAsia"/>
                <w:noProof/>
                <w:sz w:val="30"/>
                <w:szCs w:val="30"/>
                <w:rtl/>
              </w:rPr>
              <w:t>المقدمة</w:t>
            </w:r>
            <w:r w:rsidR="00D90234" w:rsidRPr="00D90234">
              <w:rPr>
                <w:rFonts w:cs="KFGQPC Uthman Taha Naskh"/>
                <w:noProof/>
                <w:webHidden/>
                <w:sz w:val="30"/>
                <w:szCs w:val="30"/>
                <w:rtl/>
              </w:rPr>
              <w:tab/>
            </w:r>
            <w:r w:rsidR="00D90234" w:rsidRPr="00D90234">
              <w:rPr>
                <w:rStyle w:val="Hyperlink"/>
                <w:rFonts w:cs="KFGQPC Uthman Taha Naskh"/>
                <w:noProof/>
                <w:sz w:val="30"/>
                <w:szCs w:val="30"/>
                <w:rtl/>
              </w:rPr>
              <w:fldChar w:fldCharType="begin"/>
            </w:r>
            <w:r w:rsidR="00D90234" w:rsidRPr="00D90234">
              <w:rPr>
                <w:rFonts w:cs="KFGQPC Uthman Taha Naskh"/>
                <w:noProof/>
                <w:webHidden/>
                <w:sz w:val="30"/>
                <w:szCs w:val="30"/>
                <w:rtl/>
              </w:rPr>
              <w:instrText xml:space="preserve"> </w:instrText>
            </w:r>
            <w:r w:rsidR="00D90234" w:rsidRPr="00D90234">
              <w:rPr>
                <w:rFonts w:cs="KFGQPC Uthman Taha Naskh"/>
                <w:noProof/>
                <w:webHidden/>
                <w:sz w:val="30"/>
                <w:szCs w:val="30"/>
              </w:rPr>
              <w:instrText>PAGEREF</w:instrText>
            </w:r>
            <w:r w:rsidR="00D90234" w:rsidRPr="00D90234">
              <w:rPr>
                <w:rFonts w:cs="KFGQPC Uthman Taha Naskh"/>
                <w:noProof/>
                <w:webHidden/>
                <w:sz w:val="30"/>
                <w:szCs w:val="30"/>
                <w:rtl/>
              </w:rPr>
              <w:instrText xml:space="preserve"> _</w:instrText>
            </w:r>
            <w:r w:rsidR="00D90234" w:rsidRPr="00D90234">
              <w:rPr>
                <w:rFonts w:cs="KFGQPC Uthman Taha Naskh"/>
                <w:noProof/>
                <w:webHidden/>
                <w:sz w:val="30"/>
                <w:szCs w:val="30"/>
              </w:rPr>
              <w:instrText>Toc111925429 \h</w:instrText>
            </w:r>
            <w:r w:rsidR="00D90234" w:rsidRPr="00D90234">
              <w:rPr>
                <w:rFonts w:cs="KFGQPC Uthman Taha Naskh"/>
                <w:noProof/>
                <w:webHidden/>
                <w:sz w:val="30"/>
                <w:szCs w:val="30"/>
                <w:rtl/>
              </w:rPr>
              <w:instrText xml:space="preserve"> </w:instrText>
            </w:r>
            <w:r w:rsidR="00D90234" w:rsidRPr="00D90234">
              <w:rPr>
                <w:rStyle w:val="Hyperlink"/>
                <w:rFonts w:cs="KFGQPC Uthman Taha Naskh"/>
                <w:noProof/>
                <w:sz w:val="30"/>
                <w:szCs w:val="30"/>
                <w:rtl/>
              </w:rPr>
            </w:r>
            <w:r w:rsidR="00D90234" w:rsidRPr="00D90234">
              <w:rPr>
                <w:rStyle w:val="Hyperlink"/>
                <w:rFonts w:cs="KFGQPC Uthman Taha Naskh"/>
                <w:noProof/>
                <w:sz w:val="30"/>
                <w:szCs w:val="30"/>
                <w:rtl/>
              </w:rPr>
              <w:fldChar w:fldCharType="separate"/>
            </w:r>
            <w:r w:rsidR="00B40820">
              <w:rPr>
                <w:rFonts w:cs="KFGQPC Uthman Taha Naskh"/>
                <w:noProof/>
                <w:webHidden/>
                <w:sz w:val="30"/>
                <w:szCs w:val="30"/>
                <w:rtl/>
              </w:rPr>
              <w:t>3</w:t>
            </w:r>
            <w:r w:rsidR="00D90234" w:rsidRPr="00D90234">
              <w:rPr>
                <w:rStyle w:val="Hyperlink"/>
                <w:rFonts w:cs="KFGQPC Uthman Taha Naskh"/>
                <w:noProof/>
                <w:sz w:val="30"/>
                <w:szCs w:val="30"/>
                <w:rtl/>
              </w:rPr>
              <w:fldChar w:fldCharType="end"/>
            </w:r>
          </w:hyperlink>
        </w:p>
        <w:p w14:paraId="3B0551AC" w14:textId="77777777" w:rsidR="00D90234" w:rsidRPr="00D90234" w:rsidRDefault="00D90234" w:rsidP="00D90234">
          <w:pPr>
            <w:pStyle w:val="TOC1"/>
            <w:tabs>
              <w:tab w:val="right" w:leader="dot" w:pos="6680"/>
            </w:tabs>
            <w:ind w:firstLine="0"/>
            <w:rPr>
              <w:rFonts w:eastAsiaTheme="minorEastAsia" w:cs="KFGQPC Uthman Taha Naskh"/>
              <w:noProof/>
              <w:sz w:val="30"/>
              <w:szCs w:val="30"/>
              <w:rtl/>
            </w:rPr>
          </w:pPr>
          <w:hyperlink w:anchor="_Toc111925430" w:history="1">
            <w:r w:rsidRPr="00D90234">
              <w:rPr>
                <w:rStyle w:val="Hyperlink"/>
                <w:rFonts w:cs="KFGQPC Uthman Taha Naskh" w:hint="eastAsia"/>
                <w:noProof/>
                <w:sz w:val="30"/>
                <w:szCs w:val="30"/>
                <w:rtl/>
              </w:rPr>
              <w:t>ضوابط</w:t>
            </w:r>
            <w:r w:rsidRPr="00D90234">
              <w:rPr>
                <w:rStyle w:val="Hyperlink"/>
                <w:rFonts w:cs="KFGQPC Uthman Taha Naskh"/>
                <w:noProof/>
                <w:sz w:val="30"/>
                <w:szCs w:val="30"/>
                <w:rtl/>
              </w:rPr>
              <w:t xml:space="preserve"> </w:t>
            </w:r>
            <w:r w:rsidRPr="00D90234">
              <w:rPr>
                <w:rStyle w:val="Hyperlink"/>
                <w:rFonts w:cs="KFGQPC Uthman Taha Naskh" w:hint="eastAsia"/>
                <w:noProof/>
                <w:sz w:val="30"/>
                <w:szCs w:val="30"/>
                <w:rtl/>
              </w:rPr>
              <w:t>العبادة</w:t>
            </w:r>
            <w:r w:rsidRPr="00D90234">
              <w:rPr>
                <w:rStyle w:val="Hyperlink"/>
                <w:rFonts w:cs="KFGQPC Uthman Taha Naskh"/>
                <w:noProof/>
                <w:sz w:val="30"/>
                <w:szCs w:val="30"/>
                <w:rtl/>
              </w:rPr>
              <w:t xml:space="preserve"> </w:t>
            </w:r>
            <w:r w:rsidRPr="00D90234">
              <w:rPr>
                <w:rStyle w:val="Hyperlink"/>
                <w:rFonts w:cs="KFGQPC Uthman Taha Naskh" w:hint="eastAsia"/>
                <w:noProof/>
                <w:sz w:val="30"/>
                <w:szCs w:val="30"/>
                <w:rtl/>
              </w:rPr>
              <w:t>الصحيحة</w:t>
            </w:r>
            <w:r w:rsidRPr="00D90234">
              <w:rPr>
                <w:rFonts w:cs="KFGQPC Uthman Taha Naskh"/>
                <w:noProof/>
                <w:webHidden/>
                <w:sz w:val="30"/>
                <w:szCs w:val="30"/>
                <w:rtl/>
              </w:rPr>
              <w:tab/>
            </w:r>
            <w:r w:rsidRPr="00D90234">
              <w:rPr>
                <w:rStyle w:val="Hyperlink"/>
                <w:rFonts w:cs="KFGQPC Uthman Taha Naskh"/>
                <w:noProof/>
                <w:sz w:val="30"/>
                <w:szCs w:val="30"/>
                <w:rtl/>
              </w:rPr>
              <w:fldChar w:fldCharType="begin"/>
            </w:r>
            <w:r w:rsidRPr="00D90234">
              <w:rPr>
                <w:rFonts w:cs="KFGQPC Uthman Taha Naskh"/>
                <w:noProof/>
                <w:webHidden/>
                <w:sz w:val="30"/>
                <w:szCs w:val="30"/>
                <w:rtl/>
              </w:rPr>
              <w:instrText xml:space="preserve"> </w:instrText>
            </w:r>
            <w:r w:rsidRPr="00D90234">
              <w:rPr>
                <w:rFonts w:cs="KFGQPC Uthman Taha Naskh"/>
                <w:noProof/>
                <w:webHidden/>
                <w:sz w:val="30"/>
                <w:szCs w:val="30"/>
              </w:rPr>
              <w:instrText>PAGEREF</w:instrText>
            </w:r>
            <w:r w:rsidRPr="00D90234">
              <w:rPr>
                <w:rFonts w:cs="KFGQPC Uthman Taha Naskh"/>
                <w:noProof/>
                <w:webHidden/>
                <w:sz w:val="30"/>
                <w:szCs w:val="30"/>
                <w:rtl/>
              </w:rPr>
              <w:instrText xml:space="preserve"> _</w:instrText>
            </w:r>
            <w:r w:rsidRPr="00D90234">
              <w:rPr>
                <w:rFonts w:cs="KFGQPC Uthman Taha Naskh"/>
                <w:noProof/>
                <w:webHidden/>
                <w:sz w:val="30"/>
                <w:szCs w:val="30"/>
              </w:rPr>
              <w:instrText>Toc111925430 \h</w:instrText>
            </w:r>
            <w:r w:rsidRPr="00D90234">
              <w:rPr>
                <w:rFonts w:cs="KFGQPC Uthman Taha Naskh"/>
                <w:noProof/>
                <w:webHidden/>
                <w:sz w:val="30"/>
                <w:szCs w:val="30"/>
                <w:rtl/>
              </w:rPr>
              <w:instrText xml:space="preserve"> </w:instrText>
            </w:r>
            <w:r w:rsidRPr="00D90234">
              <w:rPr>
                <w:rStyle w:val="Hyperlink"/>
                <w:rFonts w:cs="KFGQPC Uthman Taha Naskh"/>
                <w:noProof/>
                <w:sz w:val="30"/>
                <w:szCs w:val="30"/>
                <w:rtl/>
              </w:rPr>
            </w:r>
            <w:r w:rsidRPr="00D90234">
              <w:rPr>
                <w:rStyle w:val="Hyperlink"/>
                <w:rFonts w:cs="KFGQPC Uthman Taha Naskh"/>
                <w:noProof/>
                <w:sz w:val="30"/>
                <w:szCs w:val="30"/>
                <w:rtl/>
              </w:rPr>
              <w:fldChar w:fldCharType="separate"/>
            </w:r>
            <w:r w:rsidR="00B40820">
              <w:rPr>
                <w:rFonts w:cs="KFGQPC Uthman Taha Naskh"/>
                <w:noProof/>
                <w:webHidden/>
                <w:sz w:val="30"/>
                <w:szCs w:val="30"/>
                <w:rtl/>
              </w:rPr>
              <w:t>5</w:t>
            </w:r>
            <w:r w:rsidRPr="00D90234">
              <w:rPr>
                <w:rStyle w:val="Hyperlink"/>
                <w:rFonts w:cs="KFGQPC Uthman Taha Naskh"/>
                <w:noProof/>
                <w:sz w:val="30"/>
                <w:szCs w:val="30"/>
                <w:rtl/>
              </w:rPr>
              <w:fldChar w:fldCharType="end"/>
            </w:r>
          </w:hyperlink>
        </w:p>
        <w:p w14:paraId="561B17AA" w14:textId="77777777" w:rsidR="00D90234" w:rsidRPr="00D90234" w:rsidRDefault="00D90234" w:rsidP="00D90234">
          <w:pPr>
            <w:pStyle w:val="TOC1"/>
            <w:tabs>
              <w:tab w:val="right" w:leader="dot" w:pos="6680"/>
            </w:tabs>
            <w:ind w:firstLine="0"/>
            <w:rPr>
              <w:rFonts w:eastAsiaTheme="minorEastAsia" w:cs="KFGQPC Uthman Taha Naskh"/>
              <w:noProof/>
              <w:sz w:val="30"/>
              <w:szCs w:val="30"/>
              <w:rtl/>
            </w:rPr>
          </w:pPr>
          <w:hyperlink w:anchor="_Toc111925431" w:history="1">
            <w:r w:rsidRPr="00D90234">
              <w:rPr>
                <w:rStyle w:val="Hyperlink"/>
                <w:rFonts w:cs="KFGQPC Uthman Taha Naskh" w:hint="eastAsia"/>
                <w:noProof/>
                <w:sz w:val="30"/>
                <w:szCs w:val="30"/>
                <w:rtl/>
              </w:rPr>
              <w:t>حقيقة</w:t>
            </w:r>
            <w:r w:rsidRPr="00D90234">
              <w:rPr>
                <w:rStyle w:val="Hyperlink"/>
                <w:rFonts w:cs="KFGQPC Uthman Taha Naskh"/>
                <w:noProof/>
                <w:sz w:val="30"/>
                <w:szCs w:val="30"/>
                <w:rtl/>
              </w:rPr>
              <w:t xml:space="preserve"> </w:t>
            </w:r>
            <w:r w:rsidRPr="00D90234">
              <w:rPr>
                <w:rStyle w:val="Hyperlink"/>
                <w:rFonts w:cs="KFGQPC Uthman Taha Naskh" w:hint="eastAsia"/>
                <w:noProof/>
                <w:sz w:val="30"/>
                <w:szCs w:val="30"/>
                <w:rtl/>
              </w:rPr>
              <w:t>التصوُّف</w:t>
            </w:r>
            <w:r w:rsidRPr="00D90234">
              <w:rPr>
                <w:rFonts w:cs="KFGQPC Uthman Taha Naskh"/>
                <w:noProof/>
                <w:webHidden/>
                <w:sz w:val="30"/>
                <w:szCs w:val="30"/>
                <w:rtl/>
              </w:rPr>
              <w:tab/>
            </w:r>
            <w:r w:rsidRPr="00D90234">
              <w:rPr>
                <w:rStyle w:val="Hyperlink"/>
                <w:rFonts w:cs="KFGQPC Uthman Taha Naskh"/>
                <w:noProof/>
                <w:sz w:val="30"/>
                <w:szCs w:val="30"/>
                <w:rtl/>
              </w:rPr>
              <w:fldChar w:fldCharType="begin"/>
            </w:r>
            <w:r w:rsidRPr="00D90234">
              <w:rPr>
                <w:rFonts w:cs="KFGQPC Uthman Taha Naskh"/>
                <w:noProof/>
                <w:webHidden/>
                <w:sz w:val="30"/>
                <w:szCs w:val="30"/>
                <w:rtl/>
              </w:rPr>
              <w:instrText xml:space="preserve"> </w:instrText>
            </w:r>
            <w:r w:rsidRPr="00D90234">
              <w:rPr>
                <w:rFonts w:cs="KFGQPC Uthman Taha Naskh"/>
                <w:noProof/>
                <w:webHidden/>
                <w:sz w:val="30"/>
                <w:szCs w:val="30"/>
              </w:rPr>
              <w:instrText>PAGEREF</w:instrText>
            </w:r>
            <w:r w:rsidRPr="00D90234">
              <w:rPr>
                <w:rFonts w:cs="KFGQPC Uthman Taha Naskh"/>
                <w:noProof/>
                <w:webHidden/>
                <w:sz w:val="30"/>
                <w:szCs w:val="30"/>
                <w:rtl/>
              </w:rPr>
              <w:instrText xml:space="preserve"> _</w:instrText>
            </w:r>
            <w:r w:rsidRPr="00D90234">
              <w:rPr>
                <w:rFonts w:cs="KFGQPC Uthman Taha Naskh"/>
                <w:noProof/>
                <w:webHidden/>
                <w:sz w:val="30"/>
                <w:szCs w:val="30"/>
              </w:rPr>
              <w:instrText>Toc111925431 \h</w:instrText>
            </w:r>
            <w:r w:rsidRPr="00D90234">
              <w:rPr>
                <w:rFonts w:cs="KFGQPC Uthman Taha Naskh"/>
                <w:noProof/>
                <w:webHidden/>
                <w:sz w:val="30"/>
                <w:szCs w:val="30"/>
                <w:rtl/>
              </w:rPr>
              <w:instrText xml:space="preserve"> </w:instrText>
            </w:r>
            <w:r w:rsidRPr="00D90234">
              <w:rPr>
                <w:rStyle w:val="Hyperlink"/>
                <w:rFonts w:cs="KFGQPC Uthman Taha Naskh"/>
                <w:noProof/>
                <w:sz w:val="30"/>
                <w:szCs w:val="30"/>
                <w:rtl/>
              </w:rPr>
            </w:r>
            <w:r w:rsidRPr="00D90234">
              <w:rPr>
                <w:rStyle w:val="Hyperlink"/>
                <w:rFonts w:cs="KFGQPC Uthman Taha Naskh"/>
                <w:noProof/>
                <w:sz w:val="30"/>
                <w:szCs w:val="30"/>
                <w:rtl/>
              </w:rPr>
              <w:fldChar w:fldCharType="separate"/>
            </w:r>
            <w:r w:rsidR="00B40820">
              <w:rPr>
                <w:rFonts w:cs="KFGQPC Uthman Taha Naskh"/>
                <w:noProof/>
                <w:webHidden/>
                <w:sz w:val="30"/>
                <w:szCs w:val="30"/>
                <w:rtl/>
              </w:rPr>
              <w:t>8</w:t>
            </w:r>
            <w:r w:rsidRPr="00D90234">
              <w:rPr>
                <w:rStyle w:val="Hyperlink"/>
                <w:rFonts w:cs="KFGQPC Uthman Taha Naskh"/>
                <w:noProof/>
                <w:sz w:val="30"/>
                <w:szCs w:val="30"/>
                <w:rtl/>
              </w:rPr>
              <w:fldChar w:fldCharType="end"/>
            </w:r>
          </w:hyperlink>
        </w:p>
        <w:p w14:paraId="6867A8FA" w14:textId="77777777" w:rsidR="00D90234" w:rsidRPr="00D90234" w:rsidRDefault="00D90234" w:rsidP="00D90234">
          <w:pPr>
            <w:pStyle w:val="TOC1"/>
            <w:tabs>
              <w:tab w:val="right" w:leader="dot" w:pos="6680"/>
            </w:tabs>
            <w:ind w:firstLine="0"/>
            <w:rPr>
              <w:rFonts w:eastAsiaTheme="minorEastAsia" w:cs="KFGQPC Uthman Taha Naskh"/>
              <w:noProof/>
              <w:sz w:val="30"/>
              <w:szCs w:val="30"/>
              <w:rtl/>
            </w:rPr>
          </w:pPr>
          <w:hyperlink w:anchor="_Toc111925432" w:history="1">
            <w:r w:rsidRPr="00D90234">
              <w:rPr>
                <w:rStyle w:val="Hyperlink"/>
                <w:rFonts w:cs="KFGQPC Uthman Taha Naskh" w:hint="eastAsia"/>
                <w:noProof/>
                <w:sz w:val="30"/>
                <w:szCs w:val="30"/>
                <w:rtl/>
              </w:rPr>
              <w:t>موقف</w:t>
            </w:r>
            <w:r w:rsidRPr="00D90234">
              <w:rPr>
                <w:rStyle w:val="Hyperlink"/>
                <w:rFonts w:cs="KFGQPC Uthman Taha Naskh"/>
                <w:noProof/>
                <w:sz w:val="30"/>
                <w:szCs w:val="30"/>
                <w:rtl/>
              </w:rPr>
              <w:t xml:space="preserve"> </w:t>
            </w:r>
            <w:r w:rsidRPr="00D90234">
              <w:rPr>
                <w:rStyle w:val="Hyperlink"/>
                <w:rFonts w:cs="KFGQPC Uthman Taha Naskh" w:hint="eastAsia"/>
                <w:noProof/>
                <w:sz w:val="30"/>
                <w:szCs w:val="30"/>
                <w:rtl/>
              </w:rPr>
              <w:t>الصوفية</w:t>
            </w:r>
            <w:r w:rsidRPr="00D90234">
              <w:rPr>
                <w:rStyle w:val="Hyperlink"/>
                <w:rFonts w:cs="KFGQPC Uthman Taha Naskh"/>
                <w:noProof/>
                <w:sz w:val="30"/>
                <w:szCs w:val="30"/>
                <w:rtl/>
              </w:rPr>
              <w:t xml:space="preserve"> </w:t>
            </w:r>
            <w:r w:rsidRPr="00D90234">
              <w:rPr>
                <w:rStyle w:val="Hyperlink"/>
                <w:rFonts w:cs="KFGQPC Uthman Taha Naskh" w:hint="eastAsia"/>
                <w:noProof/>
                <w:sz w:val="30"/>
                <w:szCs w:val="30"/>
                <w:rtl/>
              </w:rPr>
              <w:t>من</w:t>
            </w:r>
            <w:r w:rsidRPr="00D90234">
              <w:rPr>
                <w:rStyle w:val="Hyperlink"/>
                <w:rFonts w:cs="KFGQPC Uthman Taha Naskh"/>
                <w:noProof/>
                <w:sz w:val="30"/>
                <w:szCs w:val="30"/>
                <w:rtl/>
              </w:rPr>
              <w:t xml:space="preserve"> </w:t>
            </w:r>
            <w:r w:rsidRPr="00D90234">
              <w:rPr>
                <w:rStyle w:val="Hyperlink"/>
                <w:rFonts w:cs="KFGQPC Uthman Taha Naskh" w:hint="eastAsia"/>
                <w:noProof/>
                <w:sz w:val="30"/>
                <w:szCs w:val="30"/>
                <w:rtl/>
              </w:rPr>
              <w:t>العبادة</w:t>
            </w:r>
            <w:r w:rsidRPr="00D90234">
              <w:rPr>
                <w:rStyle w:val="Hyperlink"/>
                <w:rFonts w:cs="KFGQPC Uthman Taha Naskh"/>
                <w:noProof/>
                <w:sz w:val="30"/>
                <w:szCs w:val="30"/>
                <w:rtl/>
              </w:rPr>
              <w:t xml:space="preserve"> </w:t>
            </w:r>
            <w:r w:rsidRPr="00D90234">
              <w:rPr>
                <w:rStyle w:val="Hyperlink"/>
                <w:rFonts w:cs="KFGQPC Uthman Taha Naskh" w:hint="eastAsia"/>
                <w:noProof/>
                <w:sz w:val="30"/>
                <w:szCs w:val="30"/>
                <w:rtl/>
              </w:rPr>
              <w:t>والدين</w:t>
            </w:r>
            <w:r w:rsidRPr="00D90234">
              <w:rPr>
                <w:rFonts w:cs="KFGQPC Uthman Taha Naskh"/>
                <w:noProof/>
                <w:webHidden/>
                <w:sz w:val="30"/>
                <w:szCs w:val="30"/>
                <w:rtl/>
              </w:rPr>
              <w:tab/>
            </w:r>
            <w:r w:rsidRPr="00D90234">
              <w:rPr>
                <w:rStyle w:val="Hyperlink"/>
                <w:rFonts w:cs="KFGQPC Uthman Taha Naskh"/>
                <w:noProof/>
                <w:sz w:val="30"/>
                <w:szCs w:val="30"/>
                <w:rtl/>
              </w:rPr>
              <w:fldChar w:fldCharType="begin"/>
            </w:r>
            <w:r w:rsidRPr="00D90234">
              <w:rPr>
                <w:rFonts w:cs="KFGQPC Uthman Taha Naskh"/>
                <w:noProof/>
                <w:webHidden/>
                <w:sz w:val="30"/>
                <w:szCs w:val="30"/>
                <w:rtl/>
              </w:rPr>
              <w:instrText xml:space="preserve"> </w:instrText>
            </w:r>
            <w:r w:rsidRPr="00D90234">
              <w:rPr>
                <w:rFonts w:cs="KFGQPC Uthman Taha Naskh"/>
                <w:noProof/>
                <w:webHidden/>
                <w:sz w:val="30"/>
                <w:szCs w:val="30"/>
              </w:rPr>
              <w:instrText>PAGEREF</w:instrText>
            </w:r>
            <w:r w:rsidRPr="00D90234">
              <w:rPr>
                <w:rFonts w:cs="KFGQPC Uthman Taha Naskh"/>
                <w:noProof/>
                <w:webHidden/>
                <w:sz w:val="30"/>
                <w:szCs w:val="30"/>
                <w:rtl/>
              </w:rPr>
              <w:instrText xml:space="preserve"> _</w:instrText>
            </w:r>
            <w:r w:rsidRPr="00D90234">
              <w:rPr>
                <w:rFonts w:cs="KFGQPC Uthman Taha Naskh"/>
                <w:noProof/>
                <w:webHidden/>
                <w:sz w:val="30"/>
                <w:szCs w:val="30"/>
              </w:rPr>
              <w:instrText>Toc111925432 \h</w:instrText>
            </w:r>
            <w:r w:rsidRPr="00D90234">
              <w:rPr>
                <w:rFonts w:cs="KFGQPC Uthman Taha Naskh"/>
                <w:noProof/>
                <w:webHidden/>
                <w:sz w:val="30"/>
                <w:szCs w:val="30"/>
                <w:rtl/>
              </w:rPr>
              <w:instrText xml:space="preserve"> </w:instrText>
            </w:r>
            <w:r w:rsidRPr="00D90234">
              <w:rPr>
                <w:rStyle w:val="Hyperlink"/>
                <w:rFonts w:cs="KFGQPC Uthman Taha Naskh"/>
                <w:noProof/>
                <w:sz w:val="30"/>
                <w:szCs w:val="30"/>
                <w:rtl/>
              </w:rPr>
            </w:r>
            <w:r w:rsidRPr="00D90234">
              <w:rPr>
                <w:rStyle w:val="Hyperlink"/>
                <w:rFonts w:cs="KFGQPC Uthman Taha Naskh"/>
                <w:noProof/>
                <w:sz w:val="30"/>
                <w:szCs w:val="30"/>
                <w:rtl/>
              </w:rPr>
              <w:fldChar w:fldCharType="separate"/>
            </w:r>
            <w:r w:rsidR="00B40820">
              <w:rPr>
                <w:rFonts w:cs="KFGQPC Uthman Taha Naskh"/>
                <w:noProof/>
                <w:webHidden/>
                <w:sz w:val="30"/>
                <w:szCs w:val="30"/>
                <w:rtl/>
              </w:rPr>
              <w:t>12</w:t>
            </w:r>
            <w:r w:rsidRPr="00D90234">
              <w:rPr>
                <w:rStyle w:val="Hyperlink"/>
                <w:rFonts w:cs="KFGQPC Uthman Taha Naskh"/>
                <w:noProof/>
                <w:sz w:val="30"/>
                <w:szCs w:val="30"/>
                <w:rtl/>
              </w:rPr>
              <w:fldChar w:fldCharType="end"/>
            </w:r>
          </w:hyperlink>
        </w:p>
        <w:p w14:paraId="6BCA5EF3" w14:textId="77777777" w:rsidR="00D90234" w:rsidRPr="00D90234" w:rsidRDefault="00D90234" w:rsidP="00D90234">
          <w:pPr>
            <w:pStyle w:val="TOC1"/>
            <w:tabs>
              <w:tab w:val="right" w:leader="dot" w:pos="6680"/>
            </w:tabs>
            <w:ind w:firstLine="0"/>
            <w:rPr>
              <w:rFonts w:eastAsiaTheme="minorEastAsia" w:cs="KFGQPC Uthman Taha Naskh"/>
              <w:noProof/>
              <w:sz w:val="30"/>
              <w:szCs w:val="30"/>
              <w:rtl/>
            </w:rPr>
          </w:pPr>
          <w:hyperlink w:anchor="_Toc111925433" w:history="1">
            <w:r w:rsidRPr="00D90234">
              <w:rPr>
                <w:rStyle w:val="Hyperlink"/>
                <w:rFonts w:cs="KFGQPC Uthman Taha Naskh" w:hint="eastAsia"/>
                <w:noProof/>
                <w:sz w:val="30"/>
                <w:szCs w:val="30"/>
                <w:rtl/>
              </w:rPr>
              <w:t>الخاتمة</w:t>
            </w:r>
            <w:r w:rsidRPr="00D90234">
              <w:rPr>
                <w:rFonts w:cs="KFGQPC Uthman Taha Naskh"/>
                <w:noProof/>
                <w:webHidden/>
                <w:sz w:val="30"/>
                <w:szCs w:val="30"/>
                <w:rtl/>
              </w:rPr>
              <w:tab/>
            </w:r>
            <w:r w:rsidRPr="00D90234">
              <w:rPr>
                <w:rStyle w:val="Hyperlink"/>
                <w:rFonts w:cs="KFGQPC Uthman Taha Naskh"/>
                <w:noProof/>
                <w:sz w:val="30"/>
                <w:szCs w:val="30"/>
                <w:rtl/>
              </w:rPr>
              <w:fldChar w:fldCharType="begin"/>
            </w:r>
            <w:r w:rsidRPr="00D90234">
              <w:rPr>
                <w:rFonts w:cs="KFGQPC Uthman Taha Naskh"/>
                <w:noProof/>
                <w:webHidden/>
                <w:sz w:val="30"/>
                <w:szCs w:val="30"/>
                <w:rtl/>
              </w:rPr>
              <w:instrText xml:space="preserve"> </w:instrText>
            </w:r>
            <w:r w:rsidRPr="00D90234">
              <w:rPr>
                <w:rFonts w:cs="KFGQPC Uthman Taha Naskh"/>
                <w:noProof/>
                <w:webHidden/>
                <w:sz w:val="30"/>
                <w:szCs w:val="30"/>
              </w:rPr>
              <w:instrText>PAGEREF</w:instrText>
            </w:r>
            <w:r w:rsidRPr="00D90234">
              <w:rPr>
                <w:rFonts w:cs="KFGQPC Uthman Taha Naskh"/>
                <w:noProof/>
                <w:webHidden/>
                <w:sz w:val="30"/>
                <w:szCs w:val="30"/>
                <w:rtl/>
              </w:rPr>
              <w:instrText xml:space="preserve"> _</w:instrText>
            </w:r>
            <w:r w:rsidRPr="00D90234">
              <w:rPr>
                <w:rFonts w:cs="KFGQPC Uthman Taha Naskh"/>
                <w:noProof/>
                <w:webHidden/>
                <w:sz w:val="30"/>
                <w:szCs w:val="30"/>
              </w:rPr>
              <w:instrText>Toc111925433 \h</w:instrText>
            </w:r>
            <w:r w:rsidRPr="00D90234">
              <w:rPr>
                <w:rFonts w:cs="KFGQPC Uthman Taha Naskh"/>
                <w:noProof/>
                <w:webHidden/>
                <w:sz w:val="30"/>
                <w:szCs w:val="30"/>
                <w:rtl/>
              </w:rPr>
              <w:instrText xml:space="preserve"> </w:instrText>
            </w:r>
            <w:r w:rsidRPr="00D90234">
              <w:rPr>
                <w:rStyle w:val="Hyperlink"/>
                <w:rFonts w:cs="KFGQPC Uthman Taha Naskh"/>
                <w:noProof/>
                <w:sz w:val="30"/>
                <w:szCs w:val="30"/>
                <w:rtl/>
              </w:rPr>
            </w:r>
            <w:r w:rsidRPr="00D90234">
              <w:rPr>
                <w:rStyle w:val="Hyperlink"/>
                <w:rFonts w:cs="KFGQPC Uthman Taha Naskh"/>
                <w:noProof/>
                <w:sz w:val="30"/>
                <w:szCs w:val="30"/>
                <w:rtl/>
              </w:rPr>
              <w:fldChar w:fldCharType="separate"/>
            </w:r>
            <w:r w:rsidR="00B40820">
              <w:rPr>
                <w:rFonts w:cs="KFGQPC Uthman Taha Naskh"/>
                <w:noProof/>
                <w:webHidden/>
                <w:sz w:val="30"/>
                <w:szCs w:val="30"/>
                <w:rtl/>
              </w:rPr>
              <w:t>28</w:t>
            </w:r>
            <w:r w:rsidRPr="00D90234">
              <w:rPr>
                <w:rStyle w:val="Hyperlink"/>
                <w:rFonts w:cs="KFGQPC Uthman Taha Naskh"/>
                <w:noProof/>
                <w:sz w:val="30"/>
                <w:szCs w:val="30"/>
                <w:rtl/>
              </w:rPr>
              <w:fldChar w:fldCharType="end"/>
            </w:r>
          </w:hyperlink>
        </w:p>
        <w:p w14:paraId="4DA99234" w14:textId="77777777" w:rsidR="00D90234" w:rsidRPr="00D90234" w:rsidRDefault="00D90234" w:rsidP="00D90234">
          <w:pPr>
            <w:pStyle w:val="TOC1"/>
            <w:tabs>
              <w:tab w:val="right" w:leader="dot" w:pos="6680"/>
            </w:tabs>
            <w:ind w:firstLine="0"/>
            <w:rPr>
              <w:rFonts w:eastAsiaTheme="minorEastAsia" w:cs="KFGQPC Uthman Taha Naskh"/>
              <w:noProof/>
              <w:sz w:val="30"/>
              <w:szCs w:val="30"/>
              <w:rtl/>
            </w:rPr>
          </w:pPr>
          <w:hyperlink w:anchor="_Toc111925434" w:history="1">
            <w:r w:rsidRPr="00D90234">
              <w:rPr>
                <w:rStyle w:val="Hyperlink"/>
                <w:rFonts w:cs="KFGQPC Uthman Taha Naskh" w:hint="eastAsia"/>
                <w:noProof/>
                <w:sz w:val="30"/>
                <w:szCs w:val="30"/>
                <w:rtl/>
              </w:rPr>
              <w:t>الفهرس</w:t>
            </w:r>
            <w:r w:rsidRPr="00D90234">
              <w:rPr>
                <w:rFonts w:cs="KFGQPC Uthman Taha Naskh"/>
                <w:noProof/>
                <w:webHidden/>
                <w:sz w:val="30"/>
                <w:szCs w:val="30"/>
                <w:rtl/>
              </w:rPr>
              <w:tab/>
            </w:r>
            <w:r w:rsidRPr="00D90234">
              <w:rPr>
                <w:rStyle w:val="Hyperlink"/>
                <w:rFonts w:cs="KFGQPC Uthman Taha Naskh"/>
                <w:noProof/>
                <w:sz w:val="30"/>
                <w:szCs w:val="30"/>
                <w:rtl/>
              </w:rPr>
              <w:fldChar w:fldCharType="begin"/>
            </w:r>
            <w:r w:rsidRPr="00D90234">
              <w:rPr>
                <w:rFonts w:cs="KFGQPC Uthman Taha Naskh"/>
                <w:noProof/>
                <w:webHidden/>
                <w:sz w:val="30"/>
                <w:szCs w:val="30"/>
                <w:rtl/>
              </w:rPr>
              <w:instrText xml:space="preserve"> </w:instrText>
            </w:r>
            <w:r w:rsidRPr="00D90234">
              <w:rPr>
                <w:rFonts w:cs="KFGQPC Uthman Taha Naskh"/>
                <w:noProof/>
                <w:webHidden/>
                <w:sz w:val="30"/>
                <w:szCs w:val="30"/>
              </w:rPr>
              <w:instrText>PAGEREF</w:instrText>
            </w:r>
            <w:r w:rsidRPr="00D90234">
              <w:rPr>
                <w:rFonts w:cs="KFGQPC Uthman Taha Naskh"/>
                <w:noProof/>
                <w:webHidden/>
                <w:sz w:val="30"/>
                <w:szCs w:val="30"/>
                <w:rtl/>
              </w:rPr>
              <w:instrText xml:space="preserve"> _</w:instrText>
            </w:r>
            <w:r w:rsidRPr="00D90234">
              <w:rPr>
                <w:rFonts w:cs="KFGQPC Uthman Taha Naskh"/>
                <w:noProof/>
                <w:webHidden/>
                <w:sz w:val="30"/>
                <w:szCs w:val="30"/>
              </w:rPr>
              <w:instrText>Toc111925434 \h</w:instrText>
            </w:r>
            <w:r w:rsidRPr="00D90234">
              <w:rPr>
                <w:rFonts w:cs="KFGQPC Uthman Taha Naskh"/>
                <w:noProof/>
                <w:webHidden/>
                <w:sz w:val="30"/>
                <w:szCs w:val="30"/>
                <w:rtl/>
              </w:rPr>
              <w:instrText xml:space="preserve"> </w:instrText>
            </w:r>
            <w:r w:rsidRPr="00D90234">
              <w:rPr>
                <w:rStyle w:val="Hyperlink"/>
                <w:rFonts w:cs="KFGQPC Uthman Taha Naskh"/>
                <w:noProof/>
                <w:sz w:val="30"/>
                <w:szCs w:val="30"/>
                <w:rtl/>
              </w:rPr>
            </w:r>
            <w:r w:rsidRPr="00D90234">
              <w:rPr>
                <w:rStyle w:val="Hyperlink"/>
                <w:rFonts w:cs="KFGQPC Uthman Taha Naskh"/>
                <w:noProof/>
                <w:sz w:val="30"/>
                <w:szCs w:val="30"/>
                <w:rtl/>
              </w:rPr>
              <w:fldChar w:fldCharType="separate"/>
            </w:r>
            <w:r w:rsidR="00B40820">
              <w:rPr>
                <w:rFonts w:cs="KFGQPC Uthman Taha Naskh"/>
                <w:noProof/>
                <w:webHidden/>
                <w:sz w:val="30"/>
                <w:szCs w:val="30"/>
                <w:rtl/>
              </w:rPr>
              <w:t>29</w:t>
            </w:r>
            <w:r w:rsidRPr="00D90234">
              <w:rPr>
                <w:rStyle w:val="Hyperlink"/>
                <w:rFonts w:cs="KFGQPC Uthman Taha Naskh"/>
                <w:noProof/>
                <w:sz w:val="30"/>
                <w:szCs w:val="30"/>
                <w:rtl/>
              </w:rPr>
              <w:fldChar w:fldCharType="end"/>
            </w:r>
          </w:hyperlink>
        </w:p>
        <w:p w14:paraId="05DEB8C6" w14:textId="312C091E" w:rsidR="00DD3BDD" w:rsidRDefault="00DD3BDD" w:rsidP="00D90234">
          <w:pPr>
            <w:ind w:firstLine="0"/>
          </w:pPr>
          <w:r w:rsidRPr="00D90234">
            <w:rPr>
              <w:rFonts w:cs="KFGQPC Uthman Taha Naskh"/>
              <w:b/>
              <w:bCs/>
              <w:noProof/>
              <w:sz w:val="30"/>
              <w:szCs w:val="30"/>
            </w:rPr>
            <w:fldChar w:fldCharType="end"/>
          </w:r>
        </w:p>
      </w:sdtContent>
    </w:sdt>
    <w:p w14:paraId="4F555059" w14:textId="77777777" w:rsidR="00DD3BDD" w:rsidRPr="00DD3BDD" w:rsidRDefault="00DD3BDD" w:rsidP="00DA61F3">
      <w:pPr>
        <w:widowControl w:val="0"/>
        <w:spacing w:after="120" w:line="500" w:lineRule="exact"/>
        <w:ind w:firstLine="397"/>
        <w:jc w:val="both"/>
        <w:rPr>
          <w:rFonts w:cs="KFGQPC Uthman Taha Naskh"/>
          <w:sz w:val="30"/>
          <w:szCs w:val="30"/>
        </w:rPr>
      </w:pPr>
    </w:p>
    <w:sectPr w:rsidR="00DD3BDD" w:rsidRPr="00DD3BDD" w:rsidSect="000B09B1">
      <w:pgSz w:w="8392" w:h="11907" w:code="11"/>
      <w:pgMar w:top="851" w:right="851" w:bottom="851" w:left="851" w:header="709" w:footer="709" w:gutter="0"/>
      <w:cols w:space="708"/>
      <w:titlePg/>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EC200" w14:textId="77777777" w:rsidR="0057339D" w:rsidRDefault="0057339D" w:rsidP="002A392F">
      <w:r>
        <w:separator/>
      </w:r>
    </w:p>
  </w:endnote>
  <w:endnote w:type="continuationSeparator" w:id="0">
    <w:p w14:paraId="241634CE" w14:textId="77777777" w:rsidR="0057339D" w:rsidRDefault="0057339D" w:rsidP="002A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E9B6A316-0DE7-4360-A84E-21F091F5E096}"/>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embedRegular r:id="rId2" w:fontKey="{EEDAE2D7-825B-45F0-BFD0-1BAC20DC6C3D}"/>
    <w:embedBold r:id="rId3" w:fontKey="{71C85782-D3C0-4E8C-8385-E030797EB3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A20DC" w14:textId="708D60C4" w:rsidR="002A392F" w:rsidRPr="000B09B1" w:rsidRDefault="000B09B1" w:rsidP="000B09B1">
    <w:pPr>
      <w:pStyle w:val="Footer"/>
      <w:spacing w:line="240" w:lineRule="exact"/>
      <w:rPr>
        <w:rtl/>
        <w:lang w:bidi="ar-EG"/>
      </w:rPr>
    </w:pPr>
    <w:r>
      <w:rPr>
        <w:rFonts w:hint="cs"/>
        <w:noProof/>
        <w:rtl/>
      </w:rPr>
      <mc:AlternateContent>
        <mc:Choice Requires="wps">
          <w:drawing>
            <wp:anchor distT="0" distB="0" distL="114300" distR="114300" simplePos="0" relativeHeight="251662336" behindDoc="0" locked="0" layoutInCell="1" allowOverlap="1" wp14:anchorId="3E9163A8" wp14:editId="6AA900B7">
              <wp:simplePos x="0" y="0"/>
              <wp:positionH relativeFrom="margin">
                <wp:align>center</wp:align>
              </wp:positionH>
              <wp:positionV relativeFrom="paragraph">
                <wp:posOffset>67822</wp:posOffset>
              </wp:positionV>
              <wp:extent cx="375285" cy="252095"/>
              <wp:effectExtent l="0" t="0" r="24765" b="14605"/>
              <wp:wrapNone/>
              <wp:docPr id="6" name="Round Diagonal Corner Rectangle 6"/>
              <wp:cNvGraphicFramePr/>
              <a:graphic xmlns:a="http://schemas.openxmlformats.org/drawingml/2006/main">
                <a:graphicData uri="http://schemas.microsoft.com/office/word/2010/wordprocessingShape">
                  <wps:wsp>
                    <wps:cNvSpPr/>
                    <wps:spPr>
                      <a:xfrm>
                        <a:off x="0" y="0"/>
                        <a:ext cx="375285" cy="252095"/>
                      </a:xfrm>
                      <a:prstGeom prst="round2DiagRect">
                        <a:avLst>
                          <a:gd name="adj1" fmla="val 0"/>
                          <a:gd name="adj2" fmla="val 50000"/>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A5D315" w14:textId="77777777" w:rsidR="000B09B1" w:rsidRPr="00F277AA" w:rsidRDefault="000B09B1" w:rsidP="000B09B1">
                          <w:pPr>
                            <w:spacing w:line="240" w:lineRule="exact"/>
                            <w:ind w:firstLine="0"/>
                            <w:jc w:val="center"/>
                            <w:rPr>
                              <w:rFonts w:cs="KFGQPC Uthman Taha Naskh"/>
                              <w:color w:val="FFFFFF" w:themeColor="background1"/>
                              <w:sz w:val="28"/>
                              <w:szCs w:val="28"/>
                              <w:lang w:bidi="ar-EG"/>
                            </w:rPr>
                          </w:pPr>
                          <w:r w:rsidRPr="00F277AA">
                            <w:rPr>
                              <w:rFonts w:cs="KFGQPC Uthman Taha Naskh"/>
                              <w:color w:val="FFFFFF" w:themeColor="background1"/>
                              <w:sz w:val="28"/>
                              <w:szCs w:val="28"/>
                              <w:lang w:bidi="ar-EG"/>
                            </w:rPr>
                            <w:fldChar w:fldCharType="begin"/>
                          </w:r>
                          <w:r w:rsidRPr="00F277AA">
                            <w:rPr>
                              <w:rFonts w:cs="KFGQPC Uthman Taha Naskh"/>
                              <w:color w:val="FFFFFF" w:themeColor="background1"/>
                              <w:sz w:val="28"/>
                              <w:szCs w:val="28"/>
                              <w:lang w:bidi="ar-EG"/>
                            </w:rPr>
                            <w:instrText xml:space="preserve"> PAGE   \* MERGEFORMAT </w:instrText>
                          </w:r>
                          <w:r w:rsidRPr="00F277AA">
                            <w:rPr>
                              <w:rFonts w:cs="KFGQPC Uthman Taha Naskh"/>
                              <w:color w:val="FFFFFF" w:themeColor="background1"/>
                              <w:sz w:val="28"/>
                              <w:szCs w:val="28"/>
                              <w:lang w:bidi="ar-EG"/>
                            </w:rPr>
                            <w:fldChar w:fldCharType="separate"/>
                          </w:r>
                          <w:r w:rsidR="00B40820">
                            <w:rPr>
                              <w:rFonts w:cs="KFGQPC Uthman Taha Naskh"/>
                              <w:noProof/>
                              <w:color w:val="FFFFFF" w:themeColor="background1"/>
                              <w:sz w:val="28"/>
                              <w:szCs w:val="28"/>
                              <w:rtl/>
                              <w:lang w:bidi="ar-EG"/>
                            </w:rPr>
                            <w:t>29</w:t>
                          </w:r>
                          <w:r w:rsidRPr="00F277AA">
                            <w:rPr>
                              <w:rFonts w:cs="KFGQPC Uthman Taha Naskh"/>
                              <w:noProof/>
                              <w:color w:val="FFFFFF" w:themeColor="background1"/>
                              <w:sz w:val="28"/>
                              <w:szCs w:val="28"/>
                              <w:lang w:bidi="ar-EG"/>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 Diagonal Corner Rectangle 6" o:spid="_x0000_s1027" style="position:absolute;left:0;text-align:left;margin-left:0;margin-top:5.35pt;width:29.55pt;height:19.8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375285,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" adj="-11796480,,5400" path="m,l249238,v69614,,126048,56434,126048,126048c375286,168064,375285,210079,375285,252095r,l126048,252095c56434,252095,,195661,,126047l,,,xe" fillcolor="#0070c0" strokecolor="#0070c0" strokeweight="1pt">
              <v:stroke joinstyle="miter"/>
              <v:formulas/>
              <v:path arrowok="t" o:connecttype="custom" o:connectlocs="0,0;249238,0;375286,126048;375285,252095;375285,252095;126048,252095;0,126047;0,0;0,0" o:connectangles="0,0,0,0,0,0,0,0,0" textboxrect="0,0,375285,252095"/>
              <v:textbox inset="0,0,0,0">
                <w:txbxContent>
                  <w:p w14:paraId="26A5D315" w14:textId="77777777" w:rsidR="000B09B1" w:rsidRPr="00F277AA" w:rsidRDefault="000B09B1" w:rsidP="000B09B1">
                    <w:pPr>
                      <w:spacing w:line="240" w:lineRule="exact"/>
                      <w:ind w:firstLine="0"/>
                      <w:jc w:val="center"/>
                      <w:rPr>
                        <w:rFonts w:cs="KFGQPC Uthman Taha Naskh"/>
                        <w:color w:val="FFFFFF" w:themeColor="background1"/>
                        <w:sz w:val="28"/>
                        <w:szCs w:val="28"/>
                        <w:lang w:bidi="ar-EG"/>
                      </w:rPr>
                    </w:pPr>
                    <w:r w:rsidRPr="00F277AA">
                      <w:rPr>
                        <w:rFonts w:cs="KFGQPC Uthman Taha Naskh"/>
                        <w:color w:val="FFFFFF" w:themeColor="background1"/>
                        <w:sz w:val="28"/>
                        <w:szCs w:val="28"/>
                        <w:lang w:bidi="ar-EG"/>
                      </w:rPr>
                      <w:fldChar w:fldCharType="begin"/>
                    </w:r>
                    <w:r w:rsidRPr="00F277AA">
                      <w:rPr>
                        <w:rFonts w:cs="KFGQPC Uthman Taha Naskh"/>
                        <w:color w:val="FFFFFF" w:themeColor="background1"/>
                        <w:sz w:val="28"/>
                        <w:szCs w:val="28"/>
                        <w:lang w:bidi="ar-EG"/>
                      </w:rPr>
                      <w:instrText xml:space="preserve"> PAGE   \* MERGEFORMAT </w:instrText>
                    </w:r>
                    <w:r w:rsidRPr="00F277AA">
                      <w:rPr>
                        <w:rFonts w:cs="KFGQPC Uthman Taha Naskh"/>
                        <w:color w:val="FFFFFF" w:themeColor="background1"/>
                        <w:sz w:val="28"/>
                        <w:szCs w:val="28"/>
                        <w:lang w:bidi="ar-EG"/>
                      </w:rPr>
                      <w:fldChar w:fldCharType="separate"/>
                    </w:r>
                    <w:r w:rsidR="00B40820">
                      <w:rPr>
                        <w:rFonts w:cs="KFGQPC Uthman Taha Naskh"/>
                        <w:noProof/>
                        <w:color w:val="FFFFFF" w:themeColor="background1"/>
                        <w:sz w:val="28"/>
                        <w:szCs w:val="28"/>
                        <w:rtl/>
                        <w:lang w:bidi="ar-EG"/>
                      </w:rPr>
                      <w:t>29</w:t>
                    </w:r>
                    <w:r w:rsidRPr="00F277AA">
                      <w:rPr>
                        <w:rFonts w:cs="KFGQPC Uthman Taha Naskh"/>
                        <w:noProof/>
                        <w:color w:val="FFFFFF" w:themeColor="background1"/>
                        <w:sz w:val="28"/>
                        <w:szCs w:val="28"/>
                        <w:lang w:bidi="ar-EG"/>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5B92A" w14:textId="77777777" w:rsidR="0057339D" w:rsidRDefault="0057339D" w:rsidP="002A392F">
      <w:r>
        <w:separator/>
      </w:r>
    </w:p>
  </w:footnote>
  <w:footnote w:type="continuationSeparator" w:id="0">
    <w:p w14:paraId="159699C7" w14:textId="77777777" w:rsidR="0057339D" w:rsidRDefault="0057339D" w:rsidP="002A3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B6C40" w14:textId="15AE73FF" w:rsidR="00E94510" w:rsidRDefault="000B09B1" w:rsidP="000B09B1">
    <w:pPr>
      <w:pStyle w:val="Header"/>
      <w:rPr>
        <w:rFonts w:hint="cs"/>
        <w:lang w:bidi="ar-EG"/>
      </w:rPr>
    </w:pPr>
    <w:r>
      <w:rPr>
        <w:rFonts w:hint="cs"/>
        <w:noProof/>
      </w:rPr>
      <mc:AlternateContent>
        <mc:Choice Requires="wps">
          <w:drawing>
            <wp:anchor distT="0" distB="0" distL="114300" distR="114300" simplePos="0" relativeHeight="251660288" behindDoc="1" locked="0" layoutInCell="1" allowOverlap="1" wp14:anchorId="604DFC29" wp14:editId="7F64CE0E">
              <wp:simplePos x="0" y="0"/>
              <wp:positionH relativeFrom="margin">
                <wp:posOffset>434340</wp:posOffset>
              </wp:positionH>
              <wp:positionV relativeFrom="paragraph">
                <wp:posOffset>-127966</wp:posOffset>
              </wp:positionV>
              <wp:extent cx="3281680" cy="224155"/>
              <wp:effectExtent l="0" t="0" r="13970" b="4445"/>
              <wp:wrapNone/>
              <wp:docPr id="2" name="Text Box 2"/>
              <wp:cNvGraphicFramePr/>
              <a:graphic xmlns:a="http://schemas.openxmlformats.org/drawingml/2006/main">
                <a:graphicData uri="http://schemas.microsoft.com/office/word/2010/wordprocessingShape">
                  <wps:wsp>
                    <wps:cNvSpPr txBox="1"/>
                    <wps:spPr>
                      <a:xfrm>
                        <a:off x="0" y="0"/>
                        <a:ext cx="32816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CF674" w14:textId="2C334344" w:rsidR="000B09B1" w:rsidRPr="00693074" w:rsidRDefault="00693074" w:rsidP="00693074">
                          <w:pPr>
                            <w:spacing w:line="240" w:lineRule="exact"/>
                            <w:ind w:firstLine="0"/>
                            <w:jc w:val="center"/>
                            <w:rPr>
                              <w:rFonts w:cs="KFGQPC Uthman Taha Naskh" w:hint="cs"/>
                              <w:color w:val="0070C0"/>
                              <w:sz w:val="26"/>
                              <w:szCs w:val="26"/>
                              <w:rtl/>
                              <w:lang w:bidi="ar-EG"/>
                            </w:rPr>
                          </w:pPr>
                          <w:r w:rsidRPr="00693074">
                            <w:rPr>
                              <w:rFonts w:cs="KFGQPC Uthman Taha Naskh"/>
                              <w:b/>
                              <w:bCs/>
                              <w:color w:val="0070C0"/>
                              <w:sz w:val="26"/>
                              <w:szCs w:val="26"/>
                              <w:rtl/>
                            </w:rPr>
                            <w:t>حقيقة التصوف</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2pt;margin-top:-10.1pt;width:258.4pt;height:1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" filled="f" stroked="f" strokeweight=".5pt">
              <v:textbox inset="0,0,0,0">
                <w:txbxContent>
                  <w:p w14:paraId="2D8CF674" w14:textId="2C334344" w:rsidR="000B09B1" w:rsidRPr="00693074" w:rsidRDefault="00693074" w:rsidP="00693074">
                    <w:pPr>
                      <w:spacing w:line="240" w:lineRule="exact"/>
                      <w:ind w:firstLine="0"/>
                      <w:jc w:val="center"/>
                      <w:rPr>
                        <w:rFonts w:cs="KFGQPC Uthman Taha Naskh" w:hint="cs"/>
                        <w:color w:val="0070C0"/>
                        <w:sz w:val="26"/>
                        <w:szCs w:val="26"/>
                        <w:rtl/>
                        <w:lang w:bidi="ar-EG"/>
                      </w:rPr>
                    </w:pPr>
                    <w:r w:rsidRPr="00693074">
                      <w:rPr>
                        <w:rFonts w:cs="KFGQPC Uthman Taha Naskh"/>
                        <w:b/>
                        <w:bCs/>
                        <w:color w:val="0070C0"/>
                        <w:sz w:val="26"/>
                        <w:szCs w:val="26"/>
                        <w:rtl/>
                      </w:rPr>
                      <w:t>حقيقة التصوف</w:t>
                    </w:r>
                  </w:p>
                </w:txbxContent>
              </v:textbox>
              <w10:wrap anchorx="margin"/>
            </v:shape>
          </w:pict>
        </mc:Fallback>
      </mc:AlternateContent>
    </w:r>
    <w:r>
      <w:rPr>
        <w:rFonts w:hint="cs"/>
        <w:noProof/>
      </w:rPr>
      <w:drawing>
        <wp:anchor distT="0" distB="0" distL="114300" distR="114300" simplePos="0" relativeHeight="251659264" behindDoc="1" locked="0" layoutInCell="1" allowOverlap="1" wp14:anchorId="797FA3A5" wp14:editId="5BF09E96">
          <wp:simplePos x="0" y="0"/>
          <wp:positionH relativeFrom="margin">
            <wp:align>center</wp:align>
          </wp:positionH>
          <wp:positionV relativeFrom="paragraph">
            <wp:posOffset>33494</wp:posOffset>
          </wp:positionV>
          <wp:extent cx="4271645" cy="1689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9Z2Z1-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71645" cy="168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3EB1"/>
    <w:multiLevelType w:val="hybridMultilevel"/>
    <w:tmpl w:val="F1BAF704"/>
    <w:lvl w:ilvl="0" w:tplc="F97A4016">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96"/>
    <w:rsid w:val="000104AA"/>
    <w:rsid w:val="000262C6"/>
    <w:rsid w:val="00097809"/>
    <w:rsid w:val="000A3977"/>
    <w:rsid w:val="000A6457"/>
    <w:rsid w:val="000B09B1"/>
    <w:rsid w:val="001171F3"/>
    <w:rsid w:val="00150131"/>
    <w:rsid w:val="001A19DE"/>
    <w:rsid w:val="001C2454"/>
    <w:rsid w:val="001E21B1"/>
    <w:rsid w:val="001F61D4"/>
    <w:rsid w:val="002071A7"/>
    <w:rsid w:val="002461D9"/>
    <w:rsid w:val="002A2EA1"/>
    <w:rsid w:val="002A392F"/>
    <w:rsid w:val="002A3AF7"/>
    <w:rsid w:val="002B584C"/>
    <w:rsid w:val="002D6737"/>
    <w:rsid w:val="003049E3"/>
    <w:rsid w:val="0030729E"/>
    <w:rsid w:val="00314962"/>
    <w:rsid w:val="00315A6E"/>
    <w:rsid w:val="00326BE2"/>
    <w:rsid w:val="003D687B"/>
    <w:rsid w:val="003E5756"/>
    <w:rsid w:val="003E7D0B"/>
    <w:rsid w:val="00471E74"/>
    <w:rsid w:val="00497471"/>
    <w:rsid w:val="0051154B"/>
    <w:rsid w:val="00551C08"/>
    <w:rsid w:val="0057339D"/>
    <w:rsid w:val="005B079B"/>
    <w:rsid w:val="00660D4E"/>
    <w:rsid w:val="00693074"/>
    <w:rsid w:val="006A5FAF"/>
    <w:rsid w:val="006B1A59"/>
    <w:rsid w:val="006D55A2"/>
    <w:rsid w:val="0071018D"/>
    <w:rsid w:val="007A5B80"/>
    <w:rsid w:val="00807F79"/>
    <w:rsid w:val="008257D2"/>
    <w:rsid w:val="00834FFE"/>
    <w:rsid w:val="00856DD4"/>
    <w:rsid w:val="00880777"/>
    <w:rsid w:val="00897596"/>
    <w:rsid w:val="008C05A4"/>
    <w:rsid w:val="008C36C1"/>
    <w:rsid w:val="008D3384"/>
    <w:rsid w:val="009565BA"/>
    <w:rsid w:val="009D0EFB"/>
    <w:rsid w:val="00A8451E"/>
    <w:rsid w:val="00AF6161"/>
    <w:rsid w:val="00B02508"/>
    <w:rsid w:val="00B0743E"/>
    <w:rsid w:val="00B248AF"/>
    <w:rsid w:val="00B40820"/>
    <w:rsid w:val="00B70A13"/>
    <w:rsid w:val="00BA351F"/>
    <w:rsid w:val="00C16484"/>
    <w:rsid w:val="00C40725"/>
    <w:rsid w:val="00C52442"/>
    <w:rsid w:val="00CB1499"/>
    <w:rsid w:val="00CE638C"/>
    <w:rsid w:val="00D90234"/>
    <w:rsid w:val="00D93688"/>
    <w:rsid w:val="00DA24C0"/>
    <w:rsid w:val="00DA61F3"/>
    <w:rsid w:val="00DD3BDD"/>
    <w:rsid w:val="00E129BF"/>
    <w:rsid w:val="00E23339"/>
    <w:rsid w:val="00E94510"/>
    <w:rsid w:val="00EB74B5"/>
    <w:rsid w:val="00F54ACF"/>
    <w:rsid w:val="00F64AF8"/>
    <w:rsid w:val="00F66437"/>
    <w:rsid w:val="00F74C5B"/>
    <w:rsid w:val="00F751FE"/>
    <w:rsid w:val="00F95228"/>
    <w:rsid w:val="00F95A82"/>
    <w:rsid w:val="00FF26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7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styleId="ListParagraph">
    <w:name w:val="List Paragraph"/>
    <w:basedOn w:val="Normal"/>
    <w:uiPriority w:val="34"/>
    <w:qFormat/>
    <w:rsid w:val="00326BE2"/>
    <w:pPr>
      <w:ind w:left="720"/>
      <w:contextualSpacing/>
    </w:pPr>
  </w:style>
  <w:style w:type="paragraph" w:styleId="Header">
    <w:name w:val="header"/>
    <w:basedOn w:val="Normal"/>
    <w:link w:val="HeaderChar"/>
    <w:uiPriority w:val="99"/>
    <w:unhideWhenUsed/>
    <w:rsid w:val="002A392F"/>
    <w:pPr>
      <w:tabs>
        <w:tab w:val="center" w:pos="4513"/>
        <w:tab w:val="right" w:pos="9026"/>
      </w:tabs>
    </w:pPr>
  </w:style>
  <w:style w:type="character" w:customStyle="1" w:styleId="HeaderChar">
    <w:name w:val="Header Char"/>
    <w:basedOn w:val="DefaultParagraphFont"/>
    <w:link w:val="Header"/>
    <w:uiPriority w:val="99"/>
    <w:rsid w:val="002A392F"/>
    <w:rPr>
      <w:rFonts w:cs="ATraditional Arabic"/>
      <w:sz w:val="32"/>
      <w:szCs w:val="36"/>
    </w:rPr>
  </w:style>
  <w:style w:type="paragraph" w:styleId="Footer">
    <w:name w:val="footer"/>
    <w:basedOn w:val="Normal"/>
    <w:link w:val="FooterChar"/>
    <w:uiPriority w:val="99"/>
    <w:unhideWhenUsed/>
    <w:rsid w:val="002A392F"/>
    <w:pPr>
      <w:tabs>
        <w:tab w:val="center" w:pos="4513"/>
        <w:tab w:val="right" w:pos="9026"/>
      </w:tabs>
    </w:pPr>
  </w:style>
  <w:style w:type="character" w:customStyle="1" w:styleId="FooterChar">
    <w:name w:val="Footer Char"/>
    <w:basedOn w:val="DefaultParagraphFont"/>
    <w:link w:val="Footer"/>
    <w:uiPriority w:val="99"/>
    <w:rsid w:val="002A392F"/>
    <w:rPr>
      <w:rFonts w:cs="ATraditional Arabic"/>
      <w:sz w:val="32"/>
      <w:szCs w:val="36"/>
    </w:rPr>
  </w:style>
  <w:style w:type="paragraph" w:styleId="BalloonText">
    <w:name w:val="Balloon Text"/>
    <w:basedOn w:val="Normal"/>
    <w:link w:val="BalloonTextChar"/>
    <w:uiPriority w:val="99"/>
    <w:semiHidden/>
    <w:unhideWhenUsed/>
    <w:rsid w:val="00BA351F"/>
    <w:rPr>
      <w:rFonts w:ascii="Tahoma" w:hAnsi="Tahoma" w:cs="Tahoma"/>
      <w:sz w:val="16"/>
      <w:szCs w:val="16"/>
    </w:rPr>
  </w:style>
  <w:style w:type="character" w:customStyle="1" w:styleId="BalloonTextChar">
    <w:name w:val="Balloon Text Char"/>
    <w:basedOn w:val="DefaultParagraphFont"/>
    <w:link w:val="BalloonText"/>
    <w:uiPriority w:val="99"/>
    <w:semiHidden/>
    <w:rsid w:val="00BA351F"/>
    <w:rPr>
      <w:rFonts w:ascii="Tahoma" w:hAnsi="Tahoma" w:cs="Tahoma"/>
      <w:sz w:val="16"/>
      <w:szCs w:val="16"/>
    </w:rPr>
  </w:style>
  <w:style w:type="paragraph" w:customStyle="1" w:styleId="a9">
    <w:name w:val="رئيسي"/>
    <w:basedOn w:val="Normal"/>
    <w:qFormat/>
    <w:rsid w:val="00DD3BDD"/>
    <w:pPr>
      <w:widowControl w:val="0"/>
      <w:spacing w:after="120" w:line="500" w:lineRule="exact"/>
      <w:ind w:firstLine="0"/>
      <w:jc w:val="center"/>
      <w:outlineLvl w:val="0"/>
    </w:pPr>
    <w:rPr>
      <w:rFonts w:cs="KFGQPC Uthman Taha Naskh"/>
      <w:b/>
      <w:bCs/>
      <w:color w:val="0070C0"/>
      <w:szCs w:val="32"/>
    </w:rPr>
  </w:style>
  <w:style w:type="table" w:styleId="TableGrid">
    <w:name w:val="Table Grid"/>
    <w:basedOn w:val="TableNormal"/>
    <w:uiPriority w:val="39"/>
    <w:rsid w:val="00026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DD3BDD"/>
    <w:pPr>
      <w:bidi w:val="0"/>
      <w:spacing w:before="480" w:line="276" w:lineRule="auto"/>
      <w:ind w:firstLine="0"/>
      <w:outlineLvl w:val="9"/>
    </w:pPr>
    <w:rPr>
      <w:rFonts w:cstheme="majorBidi"/>
      <w:b/>
      <w:bCs/>
      <w:color w:val="2F5496" w:themeColor="accent1" w:themeShade="BF"/>
      <w:sz w:val="28"/>
      <w:szCs w:val="28"/>
      <w:lang w:eastAsia="ja-JP"/>
    </w:rPr>
  </w:style>
  <w:style w:type="paragraph" w:styleId="TOC1">
    <w:name w:val="toc 1"/>
    <w:basedOn w:val="Normal"/>
    <w:next w:val="Normal"/>
    <w:autoRedefine/>
    <w:uiPriority w:val="39"/>
    <w:unhideWhenUsed/>
    <w:rsid w:val="00D90234"/>
    <w:pPr>
      <w:spacing w:after="100"/>
    </w:pPr>
  </w:style>
  <w:style w:type="character" w:styleId="Hyperlink">
    <w:name w:val="Hyperlink"/>
    <w:basedOn w:val="DefaultParagraphFont"/>
    <w:uiPriority w:val="99"/>
    <w:unhideWhenUsed/>
    <w:rsid w:val="00D902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styleId="ListParagraph">
    <w:name w:val="List Paragraph"/>
    <w:basedOn w:val="Normal"/>
    <w:uiPriority w:val="34"/>
    <w:qFormat/>
    <w:rsid w:val="00326BE2"/>
    <w:pPr>
      <w:ind w:left="720"/>
      <w:contextualSpacing/>
    </w:pPr>
  </w:style>
  <w:style w:type="paragraph" w:styleId="Header">
    <w:name w:val="header"/>
    <w:basedOn w:val="Normal"/>
    <w:link w:val="HeaderChar"/>
    <w:uiPriority w:val="99"/>
    <w:unhideWhenUsed/>
    <w:rsid w:val="002A392F"/>
    <w:pPr>
      <w:tabs>
        <w:tab w:val="center" w:pos="4513"/>
        <w:tab w:val="right" w:pos="9026"/>
      </w:tabs>
    </w:pPr>
  </w:style>
  <w:style w:type="character" w:customStyle="1" w:styleId="HeaderChar">
    <w:name w:val="Header Char"/>
    <w:basedOn w:val="DefaultParagraphFont"/>
    <w:link w:val="Header"/>
    <w:uiPriority w:val="99"/>
    <w:rsid w:val="002A392F"/>
    <w:rPr>
      <w:rFonts w:cs="ATraditional Arabic"/>
      <w:sz w:val="32"/>
      <w:szCs w:val="36"/>
    </w:rPr>
  </w:style>
  <w:style w:type="paragraph" w:styleId="Footer">
    <w:name w:val="footer"/>
    <w:basedOn w:val="Normal"/>
    <w:link w:val="FooterChar"/>
    <w:uiPriority w:val="99"/>
    <w:unhideWhenUsed/>
    <w:rsid w:val="002A392F"/>
    <w:pPr>
      <w:tabs>
        <w:tab w:val="center" w:pos="4513"/>
        <w:tab w:val="right" w:pos="9026"/>
      </w:tabs>
    </w:pPr>
  </w:style>
  <w:style w:type="character" w:customStyle="1" w:styleId="FooterChar">
    <w:name w:val="Footer Char"/>
    <w:basedOn w:val="DefaultParagraphFont"/>
    <w:link w:val="Footer"/>
    <w:uiPriority w:val="99"/>
    <w:rsid w:val="002A392F"/>
    <w:rPr>
      <w:rFonts w:cs="ATraditional Arabic"/>
      <w:sz w:val="32"/>
      <w:szCs w:val="36"/>
    </w:rPr>
  </w:style>
  <w:style w:type="paragraph" w:styleId="BalloonText">
    <w:name w:val="Balloon Text"/>
    <w:basedOn w:val="Normal"/>
    <w:link w:val="BalloonTextChar"/>
    <w:uiPriority w:val="99"/>
    <w:semiHidden/>
    <w:unhideWhenUsed/>
    <w:rsid w:val="00BA351F"/>
    <w:rPr>
      <w:rFonts w:ascii="Tahoma" w:hAnsi="Tahoma" w:cs="Tahoma"/>
      <w:sz w:val="16"/>
      <w:szCs w:val="16"/>
    </w:rPr>
  </w:style>
  <w:style w:type="character" w:customStyle="1" w:styleId="BalloonTextChar">
    <w:name w:val="Balloon Text Char"/>
    <w:basedOn w:val="DefaultParagraphFont"/>
    <w:link w:val="BalloonText"/>
    <w:uiPriority w:val="99"/>
    <w:semiHidden/>
    <w:rsid w:val="00BA351F"/>
    <w:rPr>
      <w:rFonts w:ascii="Tahoma" w:hAnsi="Tahoma" w:cs="Tahoma"/>
      <w:sz w:val="16"/>
      <w:szCs w:val="16"/>
    </w:rPr>
  </w:style>
  <w:style w:type="paragraph" w:customStyle="1" w:styleId="a9">
    <w:name w:val="رئيسي"/>
    <w:basedOn w:val="Normal"/>
    <w:qFormat/>
    <w:rsid w:val="00DD3BDD"/>
    <w:pPr>
      <w:widowControl w:val="0"/>
      <w:spacing w:after="120" w:line="500" w:lineRule="exact"/>
      <w:ind w:firstLine="0"/>
      <w:jc w:val="center"/>
      <w:outlineLvl w:val="0"/>
    </w:pPr>
    <w:rPr>
      <w:rFonts w:cs="KFGQPC Uthman Taha Naskh"/>
      <w:b/>
      <w:bCs/>
      <w:color w:val="0070C0"/>
      <w:szCs w:val="32"/>
    </w:rPr>
  </w:style>
  <w:style w:type="table" w:styleId="TableGrid">
    <w:name w:val="Table Grid"/>
    <w:basedOn w:val="TableNormal"/>
    <w:uiPriority w:val="39"/>
    <w:rsid w:val="00026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DD3BDD"/>
    <w:pPr>
      <w:bidi w:val="0"/>
      <w:spacing w:before="480" w:line="276" w:lineRule="auto"/>
      <w:ind w:firstLine="0"/>
      <w:outlineLvl w:val="9"/>
    </w:pPr>
    <w:rPr>
      <w:rFonts w:cstheme="majorBidi"/>
      <w:b/>
      <w:bCs/>
      <w:color w:val="2F5496" w:themeColor="accent1" w:themeShade="BF"/>
      <w:sz w:val="28"/>
      <w:szCs w:val="28"/>
      <w:lang w:eastAsia="ja-JP"/>
    </w:rPr>
  </w:style>
  <w:style w:type="paragraph" w:styleId="TOC1">
    <w:name w:val="toc 1"/>
    <w:basedOn w:val="Normal"/>
    <w:next w:val="Normal"/>
    <w:autoRedefine/>
    <w:uiPriority w:val="39"/>
    <w:unhideWhenUsed/>
    <w:rsid w:val="00D90234"/>
    <w:pPr>
      <w:spacing w:after="100"/>
    </w:pPr>
  </w:style>
  <w:style w:type="character" w:styleId="Hyperlink">
    <w:name w:val="Hyperlink"/>
    <w:basedOn w:val="DefaultParagraphFont"/>
    <w:uiPriority w:val="99"/>
    <w:unhideWhenUsed/>
    <w:rsid w:val="00D902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75E97-45E4-4615-B87B-227A45E3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29</Pages>
  <Words>4464</Words>
  <Characters>25447</Characters>
  <Application>Microsoft Office Word</Application>
  <DocSecurity>0</DocSecurity>
  <Lines>212</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dc:creator>
  <cp:lastModifiedBy>DiGitaL</cp:lastModifiedBy>
  <cp:revision>26</cp:revision>
  <cp:lastPrinted>2022-08-20T20:04:00Z</cp:lastPrinted>
  <dcterms:created xsi:type="dcterms:W3CDTF">2022-08-16T07:54:00Z</dcterms:created>
  <dcterms:modified xsi:type="dcterms:W3CDTF">2022-08-20T20:05:00Z</dcterms:modified>
</cp:coreProperties>
</file>