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61749" w:rsidRDefault="008B3703" w:rsidP="008B3703">
      <w:pPr>
        <w:bidi w:val="0"/>
        <w:jc w:val="center"/>
        <w:rPr>
          <w:rFonts w:asciiTheme="majorBidi" w:hAnsiTheme="majorBidi" w:cstheme="majorBidi"/>
          <w:sz w:val="40"/>
          <w:szCs w:val="40"/>
          <w:lang w:bidi="ar-EG"/>
        </w:rPr>
      </w:pPr>
    </w:p>
    <w:p w:rsidR="00DD42B5" w:rsidRPr="00493540" w:rsidRDefault="00DF6D8A" w:rsidP="00A31FD1">
      <w:pPr>
        <w:bidi w:val="0"/>
        <w:spacing w:after="0" w:line="240" w:lineRule="auto"/>
        <w:ind w:firstLine="113"/>
        <w:jc w:val="center"/>
        <w:rPr>
          <w:rFonts w:ascii="Kalpurush" w:hAnsi="Kalpurush" w:cs="Kalpurush"/>
          <w:color w:val="205B83"/>
          <w:sz w:val="56"/>
          <w:szCs w:val="56"/>
          <w:cs/>
          <w:lang w:bidi="bn-BD"/>
        </w:rPr>
      </w:pPr>
      <w:r w:rsidRPr="00493540">
        <w:rPr>
          <w:rFonts w:ascii="Kalpurush" w:hAnsi="Kalpurush" w:cs="Kalpurush" w:hint="cs"/>
          <w:color w:val="006666"/>
          <w:sz w:val="56"/>
          <w:szCs w:val="56"/>
          <w:cs/>
          <w:lang w:bidi="bn-BD"/>
        </w:rPr>
        <w:t>সালাত</w:t>
      </w:r>
      <w:r w:rsidR="00A31FD1" w:rsidRPr="00493540">
        <w:rPr>
          <w:rFonts w:ascii="Kalpurush" w:hAnsi="Kalpurush" w:cs="Kalpurush"/>
          <w:color w:val="006666"/>
          <w:sz w:val="56"/>
          <w:szCs w:val="56"/>
          <w:cs/>
          <w:lang w:bidi="bn-BD"/>
        </w:rPr>
        <w:t xml:space="preserve"> </w:t>
      </w:r>
      <w:r w:rsidR="00A31FD1" w:rsidRPr="00493540">
        <w:rPr>
          <w:rFonts w:ascii="Kalpurush" w:hAnsi="Kalpurush" w:cs="Kalpurush" w:hint="cs"/>
          <w:color w:val="006666"/>
          <w:sz w:val="56"/>
          <w:szCs w:val="56"/>
          <w:cs/>
          <w:lang w:bidi="bn-BD"/>
        </w:rPr>
        <w:t>আদায়ের জন্য</w:t>
      </w:r>
      <w:r w:rsidR="00A31FD1" w:rsidRPr="00493540">
        <w:rPr>
          <w:rFonts w:ascii="Kalpurush" w:hAnsi="Kalpurush" w:cs="Kalpurush"/>
          <w:color w:val="006666"/>
          <w:sz w:val="56"/>
          <w:szCs w:val="56"/>
          <w:cs/>
          <w:lang w:bidi="bn-BD"/>
        </w:rPr>
        <w:t xml:space="preserve"> </w:t>
      </w:r>
      <w:r w:rsidR="00A31FD1" w:rsidRPr="00493540">
        <w:rPr>
          <w:rFonts w:ascii="Kalpurush" w:hAnsi="Kalpurush" w:cs="Kalpurush" w:hint="cs"/>
          <w:color w:val="006666"/>
          <w:sz w:val="56"/>
          <w:szCs w:val="56"/>
          <w:cs/>
          <w:lang w:bidi="bn-BD"/>
        </w:rPr>
        <w:t>আসো</w:t>
      </w:r>
    </w:p>
    <w:p w:rsidR="00DD42B5" w:rsidRPr="00DD42B5" w:rsidRDefault="00DD42B5" w:rsidP="00DD42B5">
      <w:pPr>
        <w:bidi w:val="0"/>
        <w:jc w:val="center"/>
        <w:rPr>
          <w:rFonts w:asciiTheme="majorBidi" w:hAnsiTheme="majorBidi" w:cstheme="majorBidi"/>
          <w:color w:val="5EA1A5"/>
          <w:sz w:val="12"/>
          <w:szCs w:val="12"/>
          <w:lang w:bidi="ar-EG"/>
        </w:rPr>
      </w:pPr>
    </w:p>
    <w:p w:rsidR="00DD42B5" w:rsidRDefault="00A31FD1" w:rsidP="00A31FD1">
      <w:pPr>
        <w:spacing w:after="0" w:line="240" w:lineRule="auto"/>
        <w:ind w:firstLine="113"/>
        <w:jc w:val="center"/>
        <w:rPr>
          <w:rFonts w:asciiTheme="majorBidi" w:hAnsiTheme="majorBidi" w:cs="KFGQPC Uthman Taha Naskh"/>
          <w:sz w:val="40"/>
          <w:szCs w:val="40"/>
        </w:rPr>
      </w:pPr>
      <w:r w:rsidRPr="00A31FD1">
        <w:rPr>
          <w:rFonts w:asciiTheme="majorBidi" w:hAnsiTheme="majorBidi" w:cs="KFGQPC Uthman Taha Naskh" w:hint="cs"/>
          <w:sz w:val="40"/>
          <w:szCs w:val="40"/>
          <w:rtl/>
          <w:lang w:bidi="ar-EG"/>
        </w:rPr>
        <w:t>حي</w:t>
      </w:r>
      <w:r w:rsidRPr="00A31FD1">
        <w:rPr>
          <w:rFonts w:asciiTheme="majorBidi" w:hAnsiTheme="majorBidi" w:cs="KFGQPC Uthman Taha Naskh"/>
          <w:sz w:val="40"/>
          <w:szCs w:val="40"/>
          <w:rtl/>
          <w:lang w:bidi="ar-EG"/>
        </w:rPr>
        <w:t xml:space="preserve"> </w:t>
      </w:r>
      <w:r w:rsidRPr="00A31FD1">
        <w:rPr>
          <w:rFonts w:asciiTheme="majorBidi" w:hAnsiTheme="majorBidi" w:cs="KFGQPC Uthman Taha Naskh" w:hint="cs"/>
          <w:sz w:val="40"/>
          <w:szCs w:val="40"/>
          <w:rtl/>
          <w:lang w:bidi="ar-EG"/>
        </w:rPr>
        <w:t>على</w:t>
      </w:r>
      <w:r w:rsidRPr="00A31FD1">
        <w:rPr>
          <w:rFonts w:asciiTheme="majorBidi" w:hAnsiTheme="majorBidi" w:cs="KFGQPC Uthman Taha Naskh"/>
          <w:sz w:val="40"/>
          <w:szCs w:val="40"/>
          <w:rtl/>
          <w:lang w:bidi="ar-EG"/>
        </w:rPr>
        <w:t xml:space="preserve"> </w:t>
      </w:r>
      <w:r w:rsidRPr="00A31FD1">
        <w:rPr>
          <w:rFonts w:asciiTheme="majorBidi" w:hAnsiTheme="majorBidi" w:cs="KFGQPC Uthman Taha Naskh" w:hint="cs"/>
          <w:sz w:val="40"/>
          <w:szCs w:val="40"/>
          <w:rtl/>
          <w:lang w:bidi="ar-EG"/>
        </w:rPr>
        <w:t>الصلاة</w:t>
      </w:r>
    </w:p>
    <w:p w:rsidR="004F2245" w:rsidRPr="00DD42B5" w:rsidRDefault="004F2245" w:rsidP="00761749">
      <w:pPr>
        <w:spacing w:after="0" w:line="240" w:lineRule="auto"/>
        <w:ind w:firstLine="113"/>
        <w:jc w:val="center"/>
        <w:rPr>
          <w:rFonts w:asciiTheme="majorBidi" w:hAnsiTheme="majorBidi" w:cs="KFGQPC Uthman Taha Naskh"/>
          <w:sz w:val="12"/>
          <w:szCs w:val="12"/>
          <w:rtl/>
          <w:lang w:bidi="ar-EG"/>
        </w:rPr>
      </w:pPr>
    </w:p>
    <w:p w:rsidR="00493540" w:rsidRDefault="00493540" w:rsidP="00493540">
      <w:pPr>
        <w:spacing w:after="0" w:line="240" w:lineRule="auto"/>
        <w:ind w:firstLine="113"/>
        <w:jc w:val="center"/>
        <w:rPr>
          <w:rFonts w:asciiTheme="majorBidi" w:hAnsiTheme="majorBidi" w:cs="KFGQPC Uthman Taha Naskh"/>
          <w:color w:val="205B83"/>
          <w:lang w:bidi="ar-EG"/>
        </w:rPr>
      </w:pP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p>
    <w:p w:rsidR="00DD42B5" w:rsidRPr="00DD42B5" w:rsidRDefault="00DD42B5" w:rsidP="00DD42B5">
      <w:pPr>
        <w:tabs>
          <w:tab w:val="left" w:pos="753"/>
          <w:tab w:val="center" w:pos="3968"/>
        </w:tabs>
        <w:bidi w:val="0"/>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1B9F08FA" wp14:editId="3F282AC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Pr="00343436" w:rsidRDefault="004F2245" w:rsidP="008E624E">
      <w:pPr>
        <w:bidi w:val="0"/>
        <w:spacing w:after="0" w:line="240" w:lineRule="auto"/>
        <w:ind w:firstLine="113"/>
        <w:jc w:val="center"/>
        <w:rPr>
          <w:rFonts w:asciiTheme="majorBidi" w:hAnsiTheme="majorBidi" w:cstheme="majorBidi"/>
          <w:color w:val="006666"/>
          <w:sz w:val="14"/>
          <w:szCs w:val="14"/>
          <w:lang w:bidi="ar-EG"/>
        </w:rPr>
      </w:pPr>
    </w:p>
    <w:p w:rsidR="00DD42B5" w:rsidRPr="00343436" w:rsidRDefault="00A31FD1" w:rsidP="00A31FD1">
      <w:pPr>
        <w:bidi w:val="0"/>
        <w:spacing w:after="0" w:line="240" w:lineRule="auto"/>
        <w:ind w:firstLine="113"/>
        <w:jc w:val="center"/>
        <w:rPr>
          <w:rFonts w:ascii="Kalpurush" w:hAnsi="Kalpurush" w:cs="Kalpurush"/>
          <w:color w:val="205B83"/>
          <w:sz w:val="48"/>
          <w:szCs w:val="48"/>
          <w:lang w:bidi="bn-BD"/>
        </w:rPr>
      </w:pPr>
      <w:r w:rsidRPr="00A31FD1">
        <w:rPr>
          <w:rFonts w:ascii="Kalpurush" w:hAnsi="Kalpurush" w:cs="Kalpurush" w:hint="cs"/>
          <w:color w:val="006666"/>
          <w:sz w:val="48"/>
          <w:szCs w:val="48"/>
          <w:cs/>
          <w:lang w:bidi="bn-BD"/>
        </w:rPr>
        <w:t>খালেদ</w:t>
      </w:r>
      <w:r w:rsidRPr="00A31FD1">
        <w:rPr>
          <w:rFonts w:ascii="Kalpurush" w:hAnsi="Kalpurush" w:cs="Kalpurush"/>
          <w:color w:val="006666"/>
          <w:sz w:val="48"/>
          <w:szCs w:val="48"/>
          <w:cs/>
          <w:lang w:bidi="bn-BD"/>
        </w:rPr>
        <w:t xml:space="preserve"> </w:t>
      </w:r>
      <w:r w:rsidRPr="00A31FD1">
        <w:rPr>
          <w:rFonts w:ascii="Kalpurush" w:hAnsi="Kalpurush" w:cs="Kalpurush" w:hint="cs"/>
          <w:color w:val="006666"/>
          <w:sz w:val="48"/>
          <w:szCs w:val="48"/>
          <w:cs/>
          <w:lang w:bidi="bn-BD"/>
        </w:rPr>
        <w:t>আবূ</w:t>
      </w:r>
      <w:r w:rsidRPr="00A31FD1">
        <w:rPr>
          <w:rFonts w:ascii="Kalpurush" w:hAnsi="Kalpurush" w:cs="Kalpurush"/>
          <w:color w:val="006666"/>
          <w:sz w:val="48"/>
          <w:szCs w:val="48"/>
          <w:cs/>
          <w:lang w:bidi="bn-BD"/>
        </w:rPr>
        <w:t xml:space="preserve"> </w:t>
      </w:r>
      <w:r w:rsidRPr="00A31FD1">
        <w:rPr>
          <w:rFonts w:ascii="Kalpurush" w:hAnsi="Kalpurush" w:cs="Kalpurush" w:hint="cs"/>
          <w:color w:val="006666"/>
          <w:sz w:val="48"/>
          <w:szCs w:val="48"/>
          <w:cs/>
          <w:lang w:bidi="bn-BD"/>
        </w:rPr>
        <w:t>সালেহ</w:t>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7F7F7F" w:themeColor="text1" w:themeTint="80"/>
          <w:sz w:val="32"/>
          <w:szCs w:val="32"/>
          <w:lang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343436" w:rsidRDefault="00343436" w:rsidP="004F2245">
      <w:pPr>
        <w:bidi w:val="0"/>
        <w:spacing w:after="0" w:line="240" w:lineRule="auto"/>
        <w:ind w:firstLine="113"/>
        <w:jc w:val="center"/>
        <w:rPr>
          <w:rFonts w:ascii="Kalpurush" w:hAnsi="Kalpurush" w:cs="Kalpurush"/>
          <w:color w:val="006666"/>
          <w:sz w:val="36"/>
          <w:szCs w:val="36"/>
          <w:lang w:bidi="bn-BD"/>
        </w:rPr>
      </w:pPr>
      <w:r>
        <w:rPr>
          <w:rFonts w:ascii="Kalpurush" w:hAnsi="Kalpurush" w:cs="Kalpurush" w:hint="cs"/>
          <w:color w:val="006666"/>
          <w:sz w:val="36"/>
          <w:szCs w:val="36"/>
          <w:cs/>
          <w:lang w:bidi="bn-BD"/>
        </w:rPr>
        <w:t xml:space="preserve">অনুবাদক: </w:t>
      </w:r>
      <w:r w:rsidR="00A31FD1" w:rsidRPr="00A31FD1">
        <w:rPr>
          <w:rFonts w:ascii="Kalpurush" w:hAnsi="Kalpurush" w:cs="Kalpurush" w:hint="cs"/>
          <w:color w:val="006666"/>
          <w:sz w:val="36"/>
          <w:szCs w:val="36"/>
          <w:cs/>
          <w:lang w:bidi="bn-BD"/>
        </w:rPr>
        <w:t>ড</w:t>
      </w:r>
      <w:r w:rsidR="00A31FD1" w:rsidRPr="00A31FD1">
        <w:rPr>
          <w:rFonts w:ascii="Kalpurush" w:hAnsi="Kalpurush" w:cs="Kalpurush"/>
          <w:color w:val="006666"/>
          <w:sz w:val="36"/>
          <w:szCs w:val="36"/>
          <w:cs/>
          <w:lang w:bidi="bn-BD"/>
        </w:rPr>
        <w:t xml:space="preserve">. </w:t>
      </w:r>
      <w:r w:rsidR="00A31FD1" w:rsidRPr="00A31FD1">
        <w:rPr>
          <w:rFonts w:ascii="Kalpurush" w:hAnsi="Kalpurush" w:cs="Kalpurush" w:hint="cs"/>
          <w:color w:val="006666"/>
          <w:sz w:val="36"/>
          <w:szCs w:val="36"/>
          <w:cs/>
          <w:lang w:bidi="bn-BD"/>
        </w:rPr>
        <w:t>মো</w:t>
      </w:r>
      <w:r w:rsidR="00A31FD1" w:rsidRPr="00A31FD1">
        <w:rPr>
          <w:rFonts w:ascii="Kalpurush" w:hAnsi="Kalpurush" w:cs="Kalpurush"/>
          <w:color w:val="006666"/>
          <w:sz w:val="36"/>
          <w:szCs w:val="36"/>
          <w:cs/>
          <w:lang w:bidi="bn-BD"/>
        </w:rPr>
        <w:t xml:space="preserve">: </w:t>
      </w:r>
      <w:r w:rsidR="00A31FD1" w:rsidRPr="00A31FD1">
        <w:rPr>
          <w:rFonts w:ascii="Kalpurush" w:hAnsi="Kalpurush" w:cs="Kalpurush" w:hint="cs"/>
          <w:color w:val="006666"/>
          <w:sz w:val="36"/>
          <w:szCs w:val="36"/>
          <w:cs/>
          <w:lang w:bidi="bn-BD"/>
        </w:rPr>
        <w:t>আমিনুল</w:t>
      </w:r>
      <w:r w:rsidR="00A31FD1" w:rsidRPr="00A31FD1">
        <w:rPr>
          <w:rFonts w:ascii="Kalpurush" w:hAnsi="Kalpurush" w:cs="Kalpurush"/>
          <w:color w:val="006666"/>
          <w:sz w:val="36"/>
          <w:szCs w:val="36"/>
          <w:cs/>
          <w:lang w:bidi="bn-BD"/>
        </w:rPr>
        <w:t xml:space="preserve"> </w:t>
      </w:r>
      <w:r w:rsidR="00A31FD1" w:rsidRPr="00A31FD1">
        <w:rPr>
          <w:rFonts w:ascii="Kalpurush" w:hAnsi="Kalpurush" w:cs="Kalpurush" w:hint="cs"/>
          <w:color w:val="006666"/>
          <w:sz w:val="36"/>
          <w:szCs w:val="36"/>
          <w:cs/>
          <w:lang w:bidi="bn-BD"/>
        </w:rPr>
        <w:t>ইসলাম</w:t>
      </w:r>
    </w:p>
    <w:p w:rsidR="004F2245" w:rsidRPr="00DD42B5" w:rsidRDefault="004F2245" w:rsidP="004F2245">
      <w:pPr>
        <w:bidi w:val="0"/>
        <w:spacing w:after="0" w:line="240" w:lineRule="auto"/>
        <w:ind w:firstLine="113"/>
        <w:jc w:val="center"/>
        <w:rPr>
          <w:rFonts w:ascii="Gotham Narrow Book" w:hAnsi="Gotham Narrow Book"/>
          <w:color w:val="006666"/>
          <w:sz w:val="20"/>
          <w:szCs w:val="20"/>
          <w:lang w:bidi="ar-EG"/>
        </w:rPr>
      </w:pPr>
    </w:p>
    <w:p w:rsidR="00DD42B5" w:rsidRPr="00343436" w:rsidRDefault="00343436" w:rsidP="004F2245">
      <w:pPr>
        <w:bidi w:val="0"/>
        <w:spacing w:after="0" w:line="240" w:lineRule="auto"/>
        <w:ind w:firstLine="113"/>
        <w:jc w:val="center"/>
        <w:rPr>
          <w:rFonts w:ascii="Kalpurush" w:hAnsi="Kalpurush" w:cs="Kalpurush"/>
          <w:color w:val="006666"/>
          <w:sz w:val="36"/>
          <w:szCs w:val="36"/>
          <w:lang w:bidi="bn-BD"/>
        </w:rPr>
      </w:pPr>
      <w:r>
        <w:rPr>
          <w:rFonts w:ascii="Kalpurush" w:hAnsi="Kalpurush" w:cs="Kalpurush" w:hint="cs"/>
          <w:color w:val="006666"/>
          <w:sz w:val="36"/>
          <w:szCs w:val="36"/>
          <w:cs/>
          <w:lang w:bidi="bn-BD"/>
        </w:rPr>
        <w:t>সম্পাদক:</w:t>
      </w:r>
      <w:r w:rsidR="008F61B0">
        <w:rPr>
          <w:rFonts w:ascii="Kalpurush" w:hAnsi="Kalpurush" w:cs="Kalpurush" w:hint="cs"/>
          <w:color w:val="006666"/>
          <w:sz w:val="36"/>
          <w:szCs w:val="36"/>
          <w:cs/>
          <w:lang w:bidi="bn-BD"/>
        </w:rPr>
        <w:t xml:space="preserve"> ড. আবু বকর মুহাম্মাদ যাকারিয়া</w:t>
      </w:r>
    </w:p>
    <w:p w:rsidR="008B3703" w:rsidRDefault="008B3703" w:rsidP="00A31FD1">
      <w:pPr>
        <w:bidi w:val="0"/>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635786" w:rsidRDefault="008B3703" w:rsidP="008B3703">
      <w:pPr>
        <w:bidi w:val="0"/>
        <w:jc w:val="center"/>
        <w:rPr>
          <w:rFonts w:asciiTheme="majorBidi" w:hAnsiTheme="majorBidi" w:cstheme="majorBidi"/>
          <w:sz w:val="28"/>
          <w:szCs w:val="28"/>
          <w:lang w:bidi="ar-EG"/>
        </w:rPr>
      </w:pPr>
    </w:p>
    <w:p w:rsidR="009D646B" w:rsidRPr="009D646B" w:rsidRDefault="00A31FD1" w:rsidP="00A31FD1">
      <w:pPr>
        <w:spacing w:after="0" w:line="240" w:lineRule="auto"/>
        <w:ind w:firstLine="113"/>
        <w:jc w:val="center"/>
        <w:rPr>
          <w:rFonts w:ascii="ae_AlArabiya" w:hAnsi="ae_AlArabiya" w:cs="KFGQPC Uthman Taha Naskh"/>
          <w:color w:val="205B83"/>
          <w:sz w:val="72"/>
          <w:szCs w:val="72"/>
          <w:rtl/>
          <w:lang w:bidi="ar-EG"/>
        </w:rPr>
      </w:pPr>
      <w:r w:rsidRPr="00A31FD1">
        <w:rPr>
          <w:rFonts w:ascii="Gotham Narrow Book" w:hAnsi="Gotham Narrow Book" w:cs="KFGQPC Uthman Taha Naskh" w:hint="cs"/>
          <w:color w:val="006666"/>
          <w:sz w:val="72"/>
          <w:szCs w:val="72"/>
          <w:rtl/>
          <w:lang w:bidi="ar-EG"/>
        </w:rPr>
        <w:t>حي</w:t>
      </w:r>
      <w:r w:rsidRPr="00A31FD1">
        <w:rPr>
          <w:rFonts w:ascii="Gotham Narrow Book" w:hAnsi="Gotham Narrow Book" w:cs="KFGQPC Uthman Taha Naskh"/>
          <w:color w:val="006666"/>
          <w:sz w:val="72"/>
          <w:szCs w:val="72"/>
          <w:rtl/>
          <w:lang w:bidi="ar-EG"/>
        </w:rPr>
        <w:t xml:space="preserve"> </w:t>
      </w:r>
      <w:r w:rsidRPr="00A31FD1">
        <w:rPr>
          <w:rFonts w:ascii="Gotham Narrow Book" w:hAnsi="Gotham Narrow Book" w:cs="KFGQPC Uthman Taha Naskh" w:hint="cs"/>
          <w:color w:val="006666"/>
          <w:sz w:val="72"/>
          <w:szCs w:val="72"/>
          <w:rtl/>
          <w:lang w:bidi="ar-EG"/>
        </w:rPr>
        <w:t>على</w:t>
      </w:r>
      <w:r w:rsidRPr="00A31FD1">
        <w:rPr>
          <w:rFonts w:ascii="Gotham Narrow Book" w:hAnsi="Gotham Narrow Book" w:cs="KFGQPC Uthman Taha Naskh"/>
          <w:color w:val="006666"/>
          <w:sz w:val="72"/>
          <w:szCs w:val="72"/>
          <w:rtl/>
          <w:lang w:bidi="ar-EG"/>
        </w:rPr>
        <w:t xml:space="preserve"> </w:t>
      </w:r>
      <w:r w:rsidRPr="00A31FD1">
        <w:rPr>
          <w:rFonts w:ascii="Gotham Narrow Book" w:hAnsi="Gotham Narrow Book" w:cs="KFGQPC Uthman Taha Naskh" w:hint="cs"/>
          <w:color w:val="006666"/>
          <w:sz w:val="72"/>
          <w:szCs w:val="72"/>
          <w:rtl/>
          <w:lang w:bidi="ar-EG"/>
        </w:rPr>
        <w:t>الصلاة</w:t>
      </w:r>
    </w:p>
    <w:p w:rsidR="009D646B" w:rsidRPr="009D646B" w:rsidRDefault="009D646B" w:rsidP="009D646B">
      <w:pPr>
        <w:tabs>
          <w:tab w:val="left" w:pos="753"/>
          <w:tab w:val="center" w:pos="3968"/>
        </w:tabs>
        <w:rPr>
          <w:rFonts w:asciiTheme="majorBidi" w:hAnsiTheme="majorBidi" w:cs="KFGQPC Uthman Taha Naskh"/>
          <w:color w:val="5EA1A5"/>
          <w:sz w:val="12"/>
          <w:szCs w:val="12"/>
          <w:lang w:bidi="ar-EG"/>
        </w:rPr>
      </w:pP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14:anchorId="2249DCE4" wp14:editId="06ABDBB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9D646B" w:rsidRPr="009D646B" w:rsidRDefault="00A31FD1" w:rsidP="00A31FD1">
      <w:pPr>
        <w:spacing w:after="0" w:line="240" w:lineRule="auto"/>
        <w:ind w:firstLine="113"/>
        <w:jc w:val="center"/>
        <w:rPr>
          <w:rFonts w:ascii="Adobe نسخ Medium" w:hAnsi="Adobe نسخ Medium" w:cs="KFGQPC Uthman Taha Naskh"/>
          <w:color w:val="205B83"/>
          <w:sz w:val="48"/>
          <w:szCs w:val="48"/>
          <w:rtl/>
          <w:lang w:bidi="ar-EG"/>
        </w:rPr>
      </w:pPr>
      <w:r>
        <w:rPr>
          <w:rFonts w:ascii="Gotham Narrow Book" w:hAnsi="Gotham Narrow Book" w:cs="KFGQPC Uthman Taha Naskh" w:hint="cs"/>
          <w:color w:val="006666"/>
          <w:sz w:val="48"/>
          <w:szCs w:val="48"/>
          <w:rtl/>
        </w:rPr>
        <w:t>خالد أبو صالح</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 xml:space="preserve">ترجمة: </w:t>
      </w:r>
      <w:r w:rsidR="00A31FD1">
        <w:rPr>
          <w:rFonts w:ascii="Gotham Narrow Book" w:hAnsi="Gotham Narrow Book" w:cs="KFGQPC Uthman Taha Naskh" w:hint="cs"/>
          <w:color w:val="006666"/>
          <w:sz w:val="44"/>
          <w:szCs w:val="44"/>
          <w:rtl/>
          <w:lang w:bidi="ar-EG"/>
        </w:rPr>
        <w:t>د/ محمد أمين الإسلام</w:t>
      </w: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مراجعة:</w:t>
      </w:r>
      <w:r w:rsidR="008F61B0">
        <w:rPr>
          <w:rFonts w:ascii="Gotham Narrow Book" w:hAnsi="Gotham Narrow Book" w:cs="KFGQPC Uthman Taha Naskh" w:hint="cs"/>
          <w:color w:val="006666"/>
          <w:sz w:val="44"/>
          <w:szCs w:val="44"/>
          <w:rtl/>
          <w:lang w:bidi="ar-EG"/>
        </w:rPr>
        <w:t xml:space="preserve"> د/ أبو بكر محمد زكريا</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A31FD1" w:rsidRPr="00A175BC" w:rsidRDefault="00A31FD1" w:rsidP="00A31FD1">
      <w:pPr>
        <w:bidi w:val="0"/>
        <w:spacing w:after="0" w:line="240" w:lineRule="auto"/>
        <w:ind w:firstLine="113"/>
        <w:jc w:val="center"/>
        <w:rPr>
          <w:rFonts w:ascii="Kalpurush" w:hAnsi="Kalpurush" w:cs="Kalpurush"/>
          <w:b/>
          <w:bCs/>
          <w:sz w:val="32"/>
          <w:szCs w:val="50"/>
          <w:lang w:bidi="bn-BD"/>
        </w:rPr>
      </w:pPr>
      <w:r w:rsidRPr="00A175BC">
        <w:rPr>
          <w:rFonts w:ascii="Kalpurush" w:hAnsi="Kalpurush" w:cs="Kalpurush"/>
          <w:color w:val="006666"/>
          <w:sz w:val="32"/>
          <w:szCs w:val="44"/>
          <w:cs/>
          <w:lang w:bidi="bn-BD"/>
        </w:rPr>
        <w:lastRenderedPageBreak/>
        <w:t>সূচিপ</w:t>
      </w:r>
      <w:r w:rsidRPr="00A175BC">
        <w:rPr>
          <w:rFonts w:ascii="Kalpurush" w:hAnsi="Kalpurush" w:cs="Kalpurush" w:hint="cs"/>
          <w:color w:val="006666"/>
          <w:sz w:val="32"/>
          <w:szCs w:val="44"/>
          <w:cs/>
          <w:lang w:bidi="bn-BD"/>
        </w:rPr>
        <w:t>ত্র</w:t>
      </w:r>
    </w:p>
    <w:p w:rsidR="00A31FD1" w:rsidRDefault="00A31FD1" w:rsidP="00A31FD1">
      <w:pPr>
        <w:bidi w:val="0"/>
        <w:jc w:val="center"/>
        <w:rPr>
          <w:rFonts w:asciiTheme="majorBidi" w:hAnsiTheme="majorBidi" w:cstheme="majorBidi"/>
          <w:b/>
          <w:bCs/>
          <w:color w:val="006666"/>
          <w:sz w:val="12"/>
          <w:szCs w:val="12"/>
          <w:lang w:bidi="ar-EG"/>
        </w:rPr>
      </w:pPr>
      <w:r w:rsidRPr="00A175BC">
        <w:rPr>
          <w:rFonts w:ascii="Kalpurush" w:hAnsi="Kalpurush" w:cs="Kalpurush"/>
          <w:noProof/>
          <w:color w:val="006666"/>
          <w:sz w:val="32"/>
          <w:szCs w:val="32"/>
        </w:rPr>
        <w:drawing>
          <wp:anchor distT="0" distB="0" distL="114300" distR="114300" simplePos="0" relativeHeight="251673600" behindDoc="0" locked="0" layoutInCell="1" allowOverlap="1" wp14:anchorId="5463A883" wp14:editId="0E4497E3">
            <wp:simplePos x="0" y="0"/>
            <wp:positionH relativeFrom="margin">
              <wp:posOffset>944245</wp:posOffset>
            </wp:positionH>
            <wp:positionV relativeFrom="paragraph">
              <wp:posOffset>-149208</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p w:rsidR="00A31FD1" w:rsidRPr="00042BBB" w:rsidRDefault="00A31FD1" w:rsidP="00A31FD1">
      <w:pPr>
        <w:bidi w:val="0"/>
        <w:jc w:val="center"/>
        <w:rPr>
          <w:rFonts w:asciiTheme="majorBidi" w:hAnsiTheme="majorBidi" w:cs="Arial Unicode MS"/>
          <w:b/>
          <w:bCs/>
          <w:color w:val="006666"/>
          <w:sz w:val="12"/>
          <w:szCs w:val="15"/>
          <w:cs/>
          <w:lang w:bidi="bn-BD"/>
        </w:rPr>
      </w:pPr>
    </w:p>
    <w:tbl>
      <w:tblPr>
        <w:tblStyle w:val="GridTable4-Accent61"/>
        <w:tblpPr w:leftFromText="180" w:rightFromText="180" w:vertAnchor="text" w:tblpXSpec="center" w:tblpY="1"/>
        <w:tblW w:w="5664" w:type="pct"/>
        <w:tblLook w:val="04A0" w:firstRow="1" w:lastRow="0" w:firstColumn="1" w:lastColumn="0" w:noHBand="0" w:noVBand="1"/>
      </w:tblPr>
      <w:tblGrid>
        <w:gridCol w:w="739"/>
        <w:gridCol w:w="5759"/>
        <w:gridCol w:w="811"/>
      </w:tblGrid>
      <w:tr w:rsidR="00A31FD1" w:rsidRPr="00837651" w:rsidTr="004915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rsidR="00A31FD1" w:rsidRPr="00A175BC" w:rsidRDefault="00A31FD1" w:rsidP="004915E1">
            <w:pPr>
              <w:spacing w:before="100" w:beforeAutospacing="1" w:after="100" w:afterAutospacing="1"/>
              <w:jc w:val="center"/>
              <w:rPr>
                <w:rFonts w:ascii="Kalpurush" w:hAnsi="Kalpurush" w:cs="Kalpurush"/>
                <w:sz w:val="20"/>
                <w:szCs w:val="20"/>
                <w:lang w:bidi="bn-BD"/>
              </w:rPr>
            </w:pPr>
            <w:r w:rsidRPr="00A175BC">
              <w:rPr>
                <w:rFonts w:ascii="Kalpurush" w:hAnsi="Kalpurush" w:cs="Kalpurush"/>
                <w:sz w:val="20"/>
                <w:szCs w:val="20"/>
                <w:cs/>
                <w:lang w:bidi="bn-BD"/>
              </w:rPr>
              <w:t>ক্রম</w:t>
            </w:r>
          </w:p>
        </w:tc>
        <w:tc>
          <w:tcPr>
            <w:tcW w:w="3940" w:type="pct"/>
            <w:hideMark/>
          </w:tcPr>
          <w:p w:rsidR="00A31FD1" w:rsidRPr="00A175BC" w:rsidRDefault="00A31FD1" w:rsidP="004915E1">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A175BC">
              <w:rPr>
                <w:rFonts w:ascii="Kalpurush" w:hAnsi="Kalpurush" w:cs="Kalpurush" w:hint="cs"/>
                <w:sz w:val="20"/>
                <w:szCs w:val="20"/>
                <w:cs/>
                <w:lang w:bidi="bn-BD"/>
              </w:rPr>
              <w:t>বিষয়</w:t>
            </w:r>
          </w:p>
        </w:tc>
        <w:tc>
          <w:tcPr>
            <w:tcW w:w="555" w:type="pct"/>
            <w:hideMark/>
          </w:tcPr>
          <w:p w:rsidR="00A31FD1" w:rsidRPr="00A175BC" w:rsidRDefault="00A31FD1" w:rsidP="004915E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A175BC">
              <w:rPr>
                <w:rFonts w:ascii="Kalpurush" w:hAnsi="Kalpurush" w:cs="Kalpurush"/>
                <w:sz w:val="20"/>
                <w:szCs w:val="20"/>
                <w:cs/>
                <w:lang w:bidi="bn-BD"/>
              </w:rPr>
              <w:t>পৃষ্ঠা</w:t>
            </w:r>
          </w:p>
        </w:tc>
      </w:tr>
      <w:tr w:rsidR="00A31FD1" w:rsidRPr="00837651" w:rsidTr="00491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hideMark/>
          </w:tcPr>
          <w:p w:rsidR="00A31FD1" w:rsidRPr="00A31FD1" w:rsidRDefault="00A31FD1" w:rsidP="004915E1">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A31FD1">
              <w:rPr>
                <w:rFonts w:ascii="Kalpurush" w:hAnsi="Kalpurush" w:cs="Kalpurush"/>
                <w:sz w:val="20"/>
                <w:szCs w:val="20"/>
                <w:cs/>
                <w:lang w:bidi="bn-BD"/>
              </w:rPr>
              <w:t>ভূমিকা</w:t>
            </w:r>
          </w:p>
        </w:tc>
        <w:tc>
          <w:tcPr>
            <w:tcW w:w="555" w:type="pct"/>
            <w:vAlign w:val="center"/>
          </w:tcPr>
          <w:p w:rsidR="00A31FD1" w:rsidRPr="00A175BC" w:rsidRDefault="00A31FD1" w:rsidP="004915E1">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A31FD1" w:rsidRPr="00837651" w:rsidTr="004915E1">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A31FD1" w:rsidRPr="00A31FD1" w:rsidRDefault="00A31FD1" w:rsidP="004915E1">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A31FD1">
              <w:rPr>
                <w:rFonts w:ascii="Kalpurush" w:hAnsi="Kalpurush" w:cs="Kalpurush"/>
                <w:sz w:val="20"/>
                <w:szCs w:val="20"/>
                <w:cs/>
                <w:lang w:bidi="bn-IN"/>
              </w:rPr>
              <w:t>সালাত: ফযীলত ও ফলাফলসমূহ</w:t>
            </w:r>
          </w:p>
        </w:tc>
        <w:tc>
          <w:tcPr>
            <w:tcW w:w="555" w:type="pct"/>
            <w:vAlign w:val="center"/>
          </w:tcPr>
          <w:p w:rsidR="00A31FD1" w:rsidRPr="00A175BC" w:rsidRDefault="00A31FD1" w:rsidP="004915E1">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A31FD1" w:rsidRPr="00837651" w:rsidTr="00491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A31FD1" w:rsidRPr="00A31FD1" w:rsidRDefault="00A31FD1" w:rsidP="004915E1">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BD"/>
              </w:rPr>
            </w:pPr>
            <w:r w:rsidRPr="00A31FD1">
              <w:rPr>
                <w:rFonts w:ascii="Kalpurush" w:eastAsia="Times New Roman" w:hAnsi="Kalpurush" w:cs="Kalpurush"/>
                <w:sz w:val="20"/>
                <w:szCs w:val="20"/>
                <w:cs/>
                <w:lang w:bidi="bn-IN"/>
              </w:rPr>
              <w:t>হে সালাত বর্জনকারী!</w:t>
            </w:r>
          </w:p>
        </w:tc>
        <w:tc>
          <w:tcPr>
            <w:tcW w:w="555" w:type="pct"/>
            <w:vAlign w:val="center"/>
          </w:tcPr>
          <w:p w:rsidR="00A31FD1" w:rsidRPr="00A175BC" w:rsidRDefault="00A31FD1" w:rsidP="004915E1">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A31FD1" w:rsidRPr="00837651" w:rsidTr="004915E1">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A31FD1" w:rsidRPr="00A31FD1" w:rsidRDefault="00A31FD1" w:rsidP="004915E1">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lang w:bidi="bn-BD"/>
              </w:rPr>
            </w:pPr>
            <w:r w:rsidRPr="00A31FD1">
              <w:rPr>
                <w:rFonts w:ascii="Kalpurush" w:eastAsia="Times New Roman" w:hAnsi="Kalpurush" w:cs="Kalpurush"/>
                <w:sz w:val="20"/>
                <w:szCs w:val="20"/>
                <w:cs/>
                <w:lang w:bidi="bn-IN"/>
              </w:rPr>
              <w:t>সালাতের প্রতি অবজ্ঞা প্রদর্শনকারী হে তুমি!</w:t>
            </w:r>
          </w:p>
        </w:tc>
        <w:tc>
          <w:tcPr>
            <w:tcW w:w="555" w:type="pct"/>
            <w:vAlign w:val="center"/>
          </w:tcPr>
          <w:p w:rsidR="00A31FD1" w:rsidRPr="00A175BC" w:rsidRDefault="00A31FD1" w:rsidP="004915E1">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A31FD1" w:rsidRPr="00837651" w:rsidTr="00491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A31FD1" w:rsidRPr="00A31FD1" w:rsidRDefault="00A31FD1" w:rsidP="004915E1">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A31FD1">
              <w:rPr>
                <w:rFonts w:ascii="Kalpurush" w:hAnsi="Kalpurush" w:cs="Kalpurush"/>
                <w:sz w:val="20"/>
                <w:szCs w:val="20"/>
                <w:cs/>
                <w:lang w:bidi="bn-IN"/>
              </w:rPr>
              <w:t>সালাতের ক্ষেত্রে মানুষের মান ও স্তরসমূহ</w:t>
            </w:r>
          </w:p>
        </w:tc>
        <w:tc>
          <w:tcPr>
            <w:tcW w:w="555" w:type="pct"/>
            <w:vAlign w:val="center"/>
          </w:tcPr>
          <w:p w:rsidR="00A31FD1" w:rsidRPr="00A175BC" w:rsidRDefault="00A31FD1" w:rsidP="004915E1">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r w:rsidR="00A31FD1" w:rsidRPr="00837651" w:rsidTr="004915E1">
        <w:trPr>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A31FD1" w:rsidRPr="00A31FD1" w:rsidRDefault="00A31FD1" w:rsidP="004915E1">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lang w:bidi="bn-BD"/>
              </w:rPr>
            </w:pPr>
            <w:r w:rsidRPr="00A31FD1">
              <w:rPr>
                <w:rFonts w:ascii="Kalpurush" w:eastAsia="Times New Roman" w:hAnsi="Kalpurush" w:cs="Kalpurush"/>
                <w:sz w:val="20"/>
                <w:szCs w:val="20"/>
                <w:cs/>
                <w:lang w:bidi="bn-IN"/>
              </w:rPr>
              <w:t>সালাতের বিষয়টিকে যথাযোগ্য সম্মান</w:t>
            </w:r>
            <w:r w:rsidR="004915E1">
              <w:rPr>
                <w:rFonts w:ascii="Kalpurush" w:eastAsia="Times New Roman" w:hAnsi="Kalpurush" w:cs="Kalpurush"/>
                <w:sz w:val="20"/>
                <w:szCs w:val="20"/>
                <w:cs/>
                <w:lang w:bidi="bn-IN"/>
              </w:rPr>
              <w:t xml:space="preserve"> দেওয়া</w:t>
            </w:r>
          </w:p>
        </w:tc>
        <w:tc>
          <w:tcPr>
            <w:tcW w:w="555" w:type="pct"/>
            <w:vAlign w:val="center"/>
          </w:tcPr>
          <w:p w:rsidR="00A31FD1" w:rsidRPr="00A175BC" w:rsidRDefault="00A31FD1" w:rsidP="004915E1">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lang w:bidi="ar-EG"/>
              </w:rPr>
            </w:pPr>
          </w:p>
        </w:tc>
      </w:tr>
      <w:tr w:rsidR="00A31FD1" w:rsidRPr="00837651" w:rsidTr="00491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 w:type="pct"/>
          </w:tcPr>
          <w:p w:rsidR="00A31FD1" w:rsidRPr="00A175BC" w:rsidRDefault="00A31FD1" w:rsidP="004915E1">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3940" w:type="pct"/>
          </w:tcPr>
          <w:p w:rsidR="00A31FD1" w:rsidRPr="00A31FD1" w:rsidRDefault="00A31FD1" w:rsidP="004915E1">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A31FD1">
              <w:rPr>
                <w:rFonts w:ascii="Kalpurush" w:hAnsi="Kalpurush" w:cs="Kalpurush"/>
                <w:sz w:val="20"/>
                <w:szCs w:val="20"/>
                <w:cs/>
                <w:lang w:bidi="bn-IN"/>
              </w:rPr>
              <w:t>মাকবুল বা গ্রহণযোগ্য সালাত</w:t>
            </w:r>
          </w:p>
        </w:tc>
        <w:tc>
          <w:tcPr>
            <w:tcW w:w="555" w:type="pct"/>
            <w:vAlign w:val="center"/>
          </w:tcPr>
          <w:p w:rsidR="00A31FD1" w:rsidRPr="00A175BC" w:rsidRDefault="00A31FD1" w:rsidP="004915E1">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lang w:bidi="ar-EG"/>
              </w:rPr>
            </w:pPr>
          </w:p>
        </w:tc>
      </w:tr>
    </w:tbl>
    <w:p w:rsidR="00A31FD1" w:rsidRDefault="00A31FD1" w:rsidP="00343436">
      <w:pPr>
        <w:bidi w:val="0"/>
        <w:spacing w:after="0" w:line="240" w:lineRule="auto"/>
        <w:ind w:firstLine="113"/>
        <w:jc w:val="center"/>
        <w:rPr>
          <w:rFonts w:ascii="Kalpurush" w:hAnsi="Kalpurush" w:cs="Kalpurush"/>
          <w:color w:val="006666"/>
          <w:sz w:val="40"/>
          <w:szCs w:val="40"/>
          <w:cs/>
          <w:lang w:bidi="bn-BD"/>
        </w:rPr>
      </w:pPr>
    </w:p>
    <w:p w:rsidR="00A31FD1" w:rsidRDefault="00A31FD1">
      <w:pPr>
        <w:bidi w:val="0"/>
        <w:rPr>
          <w:rFonts w:ascii="Kalpurush" w:hAnsi="Kalpurush" w:cs="Kalpurush"/>
          <w:color w:val="006666"/>
          <w:sz w:val="40"/>
          <w:szCs w:val="40"/>
          <w:cs/>
          <w:lang w:bidi="bn-BD"/>
        </w:rPr>
      </w:pPr>
      <w:r>
        <w:rPr>
          <w:rFonts w:ascii="Kalpurush" w:hAnsi="Kalpurush" w:cs="Kalpurush"/>
          <w:color w:val="006666"/>
          <w:sz w:val="40"/>
          <w:szCs w:val="40"/>
          <w:cs/>
          <w:lang w:bidi="bn-BD"/>
        </w:rPr>
        <w:br w:type="page"/>
      </w:r>
    </w:p>
    <w:p w:rsidR="00B03660" w:rsidRPr="00B03660" w:rsidRDefault="00B03660" w:rsidP="00343436">
      <w:pPr>
        <w:bidi w:val="0"/>
        <w:spacing w:after="0" w:line="240" w:lineRule="auto"/>
        <w:ind w:firstLine="113"/>
        <w:jc w:val="center"/>
        <w:rPr>
          <w:rFonts w:asciiTheme="majorBidi" w:hAnsiTheme="majorBidi" w:cstheme="majorBidi"/>
          <w:b/>
          <w:bCs/>
          <w:sz w:val="40"/>
          <w:szCs w:val="40"/>
          <w:lang w:bidi="bn-BD"/>
        </w:rPr>
      </w:pPr>
      <w:r w:rsidRPr="00B03660">
        <w:rPr>
          <w:rFonts w:ascii="Gotham Narrow Book" w:hAnsi="Gotham Narrow Book"/>
          <w:noProof/>
          <w:color w:val="006666"/>
          <w:sz w:val="40"/>
          <w:szCs w:val="40"/>
        </w:rPr>
        <w:lastRenderedPageBreak/>
        <w:drawing>
          <wp:anchor distT="0" distB="0" distL="114300" distR="114300" simplePos="0" relativeHeight="251671552" behindDoc="0" locked="0" layoutInCell="1" allowOverlap="1" wp14:anchorId="1D6DF497" wp14:editId="1E4D0A2B">
            <wp:simplePos x="0" y="0"/>
            <wp:positionH relativeFrom="margin">
              <wp:posOffset>927100</wp:posOffset>
            </wp:positionH>
            <wp:positionV relativeFrom="paragraph">
              <wp:posOffset>250664</wp:posOffset>
            </wp:positionV>
            <wp:extent cx="2162175" cy="314732"/>
            <wp:effectExtent l="0" t="0" r="0" b="9525"/>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343436">
        <w:rPr>
          <w:rFonts w:ascii="Kalpurush" w:hAnsi="Kalpurush" w:cs="Kalpurush" w:hint="cs"/>
          <w:color w:val="006666"/>
          <w:sz w:val="40"/>
          <w:szCs w:val="40"/>
          <w:cs/>
          <w:lang w:bidi="bn-BD"/>
        </w:rPr>
        <w:t>ভূমিকা</w:t>
      </w:r>
    </w:p>
    <w:p w:rsidR="00B03660" w:rsidRPr="00B03660" w:rsidRDefault="00B03660" w:rsidP="00B03660">
      <w:pPr>
        <w:bidi w:val="0"/>
        <w:jc w:val="both"/>
        <w:rPr>
          <w:rFonts w:asciiTheme="majorBidi" w:hAnsiTheme="majorBidi" w:cstheme="majorBidi"/>
          <w:color w:val="006666"/>
          <w:sz w:val="10"/>
          <w:szCs w:val="10"/>
          <w:lang w:bidi="ar-EG"/>
        </w:rPr>
      </w:pPr>
    </w:p>
    <w:p w:rsidR="00A31FD1" w:rsidRPr="008543AA" w:rsidRDefault="00A31FD1" w:rsidP="00A31FD1">
      <w:pPr>
        <w:jc w:val="center"/>
        <w:rPr>
          <w:rFonts w:ascii="SutonnyMJ" w:hAnsi="SutonnyMJ" w:cs="Kalpurush"/>
          <w:b/>
          <w:bCs/>
          <w:color w:val="000000"/>
          <w:sz w:val="2"/>
          <w:szCs w:val="2"/>
          <w:lang w:bidi="bn-BD"/>
        </w:rPr>
      </w:pPr>
    </w:p>
    <w:p w:rsidR="00A31FD1" w:rsidRPr="00CD2E39" w:rsidRDefault="00A31FD1" w:rsidP="00A31FD1">
      <w:pPr>
        <w:jc w:val="center"/>
        <w:rPr>
          <w:rFonts w:ascii="Traditional Arabic" w:cs="Kalpurush"/>
          <w:b/>
          <w:bCs/>
          <w:color w:val="800000"/>
          <w:sz w:val="24"/>
          <w:szCs w:val="24"/>
          <w:lang w:bidi="bn-BD"/>
        </w:rPr>
      </w:pPr>
      <w:r w:rsidRPr="004915E1">
        <w:rPr>
          <w:rFonts w:ascii="Traditional Arabic" w:cs="KFGQPC Uthman Taha Naskh" w:hint="eastAsia"/>
          <w:b/>
          <w:bCs/>
          <w:color w:val="800000"/>
          <w:sz w:val="24"/>
          <w:szCs w:val="24"/>
          <w:rtl/>
        </w:rPr>
        <w:t>بسم</w:t>
      </w:r>
      <w:r w:rsidRPr="004915E1">
        <w:rPr>
          <w:rFonts w:ascii="Traditional Arabic" w:cs="KFGQPC Uthman Taha Naskh"/>
          <w:b/>
          <w:bCs/>
          <w:color w:val="800000"/>
          <w:sz w:val="24"/>
          <w:szCs w:val="24"/>
          <w:rtl/>
        </w:rPr>
        <w:t xml:space="preserve"> </w:t>
      </w:r>
      <w:r w:rsidRPr="004915E1">
        <w:rPr>
          <w:rFonts w:ascii="Traditional Arabic" w:cs="KFGQPC Uthman Taha Naskh" w:hint="eastAsia"/>
          <w:b/>
          <w:bCs/>
          <w:color w:val="800000"/>
          <w:sz w:val="24"/>
          <w:szCs w:val="24"/>
          <w:rtl/>
        </w:rPr>
        <w:t>الله</w:t>
      </w:r>
      <w:r w:rsidRPr="004915E1">
        <w:rPr>
          <w:rFonts w:ascii="Traditional Arabic" w:cs="KFGQPC Uthman Taha Naskh"/>
          <w:b/>
          <w:bCs/>
          <w:color w:val="800000"/>
          <w:sz w:val="24"/>
          <w:szCs w:val="24"/>
          <w:rtl/>
        </w:rPr>
        <w:t xml:space="preserve"> </w:t>
      </w:r>
      <w:r w:rsidRPr="004915E1">
        <w:rPr>
          <w:rFonts w:ascii="Traditional Arabic" w:cs="KFGQPC Uthman Taha Naskh" w:hint="eastAsia"/>
          <w:b/>
          <w:bCs/>
          <w:color w:val="800000"/>
          <w:sz w:val="24"/>
          <w:szCs w:val="24"/>
          <w:rtl/>
        </w:rPr>
        <w:t>الرحمن</w:t>
      </w:r>
      <w:r w:rsidRPr="004915E1">
        <w:rPr>
          <w:rFonts w:ascii="Traditional Arabic" w:cs="KFGQPC Uthman Taha Naskh"/>
          <w:b/>
          <w:bCs/>
          <w:color w:val="800000"/>
          <w:sz w:val="24"/>
          <w:szCs w:val="24"/>
          <w:rtl/>
        </w:rPr>
        <w:t xml:space="preserve"> </w:t>
      </w:r>
      <w:r w:rsidRPr="004915E1">
        <w:rPr>
          <w:rFonts w:ascii="Traditional Arabic" w:cs="KFGQPC Uthman Taha Naskh" w:hint="eastAsia"/>
          <w:b/>
          <w:bCs/>
          <w:color w:val="800000"/>
          <w:sz w:val="24"/>
          <w:szCs w:val="24"/>
          <w:rtl/>
        </w:rPr>
        <w:t>الرحيم</w:t>
      </w:r>
    </w:p>
    <w:p w:rsidR="00A31FD1" w:rsidRPr="00207D53" w:rsidRDefault="00A31FD1" w:rsidP="00DF6D8A">
      <w:pPr>
        <w:bidi w:val="0"/>
        <w:jc w:val="both"/>
        <w:rPr>
          <w:rFonts w:ascii="SutonnyMJ" w:hAnsi="SutonnyMJ" w:cs="Kalpurush"/>
          <w:color w:val="000000"/>
          <w:sz w:val="24"/>
          <w:szCs w:val="24"/>
          <w:lang w:bidi="bn-BD"/>
        </w:rPr>
      </w:pPr>
      <w:r w:rsidRPr="00207D53">
        <w:rPr>
          <w:rFonts w:ascii="Traditional Arabic" w:cs="Kalpurush" w:hint="cs"/>
          <w:color w:val="000000"/>
          <w:sz w:val="24"/>
          <w:szCs w:val="24"/>
          <w:cs/>
          <w:lang w:bidi="bn-BD"/>
        </w:rPr>
        <w:t xml:space="preserve">সমস্ত প্রশংসা </w:t>
      </w:r>
      <w:r w:rsidR="00DF6D8A">
        <w:rPr>
          <w:rFonts w:ascii="Traditional Arabic" w:cs="Kalpurush" w:hint="cs"/>
          <w:color w:val="000000"/>
          <w:sz w:val="24"/>
          <w:szCs w:val="24"/>
          <w:cs/>
          <w:lang w:bidi="bn-BD"/>
        </w:rPr>
        <w:t>সকল সৃষ্টির রব</w:t>
      </w:r>
      <w:r w:rsidR="004915E1" w:rsidRPr="00207D53">
        <w:rPr>
          <w:rFonts w:ascii="Traditional Arabic" w:cs="Kalpurush" w:hint="cs"/>
          <w:color w:val="000000"/>
          <w:sz w:val="24"/>
          <w:szCs w:val="24"/>
          <w:cs/>
          <w:lang w:bidi="bn-BD"/>
        </w:rPr>
        <w:t xml:space="preserve"> আল্লাহর জন্য</w:t>
      </w:r>
      <w:r w:rsidRPr="00207D53">
        <w:rPr>
          <w:rFonts w:ascii="Traditional Arabic" w:cs="Kalpurush" w:hint="cs"/>
          <w:color w:val="000000"/>
          <w:sz w:val="24"/>
          <w:szCs w:val="24"/>
          <w:cs/>
          <w:lang w:bidi="bn-BD"/>
        </w:rPr>
        <w:t xml:space="preserve"> আর আল্লাহ </w:t>
      </w:r>
      <w:r w:rsidR="00DF6D8A">
        <w:rPr>
          <w:rFonts w:ascii="Traditional Arabic" w:cs="Kalpurush" w:hint="cs"/>
          <w:color w:val="000000"/>
          <w:sz w:val="24"/>
          <w:szCs w:val="24"/>
          <w:cs/>
          <w:lang w:bidi="bn-BD"/>
        </w:rPr>
        <w:t>সালাত</w:t>
      </w:r>
      <w:r w:rsidRPr="00207D53">
        <w:rPr>
          <w:rFonts w:ascii="Traditional Arabic" w:cs="Kalpurush" w:hint="cs"/>
          <w:color w:val="000000"/>
          <w:sz w:val="24"/>
          <w:szCs w:val="24"/>
          <w:cs/>
          <w:lang w:bidi="bn-BD"/>
        </w:rPr>
        <w:t xml:space="preserve">, </w:t>
      </w:r>
      <w:r w:rsidR="00DF6D8A">
        <w:rPr>
          <w:rFonts w:ascii="Traditional Arabic" w:cs="Kalpurush" w:hint="cs"/>
          <w:color w:val="000000"/>
          <w:sz w:val="24"/>
          <w:szCs w:val="24"/>
          <w:cs/>
          <w:lang w:bidi="bn-BD"/>
        </w:rPr>
        <w:t>সালাম</w:t>
      </w:r>
      <w:r w:rsidRPr="00207D53">
        <w:rPr>
          <w:rFonts w:ascii="Traditional Arabic" w:cs="Kalpurush" w:hint="cs"/>
          <w:color w:val="000000"/>
          <w:sz w:val="24"/>
          <w:szCs w:val="24"/>
          <w:cs/>
          <w:lang w:bidi="bn-BD"/>
        </w:rPr>
        <w:t xml:space="preserve"> ও বরকত নাযিল করুন প্রথম থেকে শুরু করে শেষ পর্যন্ত সকলের নেতা, সর্বশেষ নবী ও রাসূল, আমাদের নবী মুহাম্মাদ </w:t>
      </w:r>
      <w:r w:rsidRPr="00207D53">
        <w:rPr>
          <w:rFonts w:ascii="SutonnyMJ" w:hAnsi="SutonnyMJ" w:cs="Kalpurush" w:hint="cs"/>
          <w:color w:val="000000"/>
          <w:sz w:val="24"/>
          <w:szCs w:val="24"/>
          <w:cs/>
          <w:lang w:bidi="bn-BD"/>
        </w:rPr>
        <w:t>সাল্লাল্লাহু ‘আলাইহি ওয়াসাল্লামের প্রতি এবং তাঁর পরিবার-পরিজন ও সঙ্গী-সাথীদের সকল</w:t>
      </w:r>
      <w:r w:rsidR="004915E1" w:rsidRPr="00207D53">
        <w:rPr>
          <w:rFonts w:ascii="SutonnyMJ" w:hAnsi="SutonnyMJ" w:cs="Kalpurush" w:hint="cs"/>
          <w:color w:val="000000"/>
          <w:sz w:val="24"/>
          <w:szCs w:val="24"/>
          <w:cs/>
          <w:lang w:bidi="bn-BD"/>
        </w:rPr>
        <w:t>ের প্রতি।</w:t>
      </w:r>
    </w:p>
    <w:p w:rsidR="00A31FD1" w:rsidRPr="00207D53" w:rsidRDefault="00A31FD1" w:rsidP="00207D53">
      <w:pPr>
        <w:bidi w:val="0"/>
        <w:jc w:val="both"/>
        <w:rPr>
          <w:rFonts w:ascii="SutonnyMJ" w:hAnsi="SutonnyMJ" w:cs="Kalpurush"/>
          <w:b/>
          <w:bCs/>
          <w:color w:val="000000"/>
          <w:sz w:val="24"/>
          <w:szCs w:val="24"/>
          <w:lang w:bidi="bn-BD"/>
        </w:rPr>
      </w:pPr>
      <w:r w:rsidRPr="00207D53">
        <w:rPr>
          <w:rFonts w:ascii="SutonnyMJ" w:hAnsi="SutonnyMJ" w:cs="Kalpurush" w:hint="cs"/>
          <w:b/>
          <w:bCs/>
          <w:color w:val="000000"/>
          <w:sz w:val="24"/>
          <w:szCs w:val="24"/>
          <w:cs/>
          <w:lang w:bidi="bn-BD"/>
        </w:rPr>
        <w:t>অতঃপর</w:t>
      </w:r>
      <w:r w:rsidR="004915E1" w:rsidRPr="00207D53">
        <w:rPr>
          <w:rFonts w:ascii="SutonnyMJ" w:hAnsi="SutonnyMJ" w:cs="Kalpurush" w:hint="cs"/>
          <w:b/>
          <w:bCs/>
          <w:color w:val="000000"/>
          <w:sz w:val="24"/>
          <w:szCs w:val="24"/>
          <w:cs/>
          <w:lang w:bidi="bn-BD"/>
        </w:rPr>
        <w:t>...</w:t>
      </w:r>
    </w:p>
    <w:p w:rsidR="00A31FD1" w:rsidRPr="00207D53" w:rsidRDefault="00A31FD1" w:rsidP="00DF6D8A">
      <w:pPr>
        <w:bidi w:val="0"/>
        <w:jc w:val="both"/>
        <w:rPr>
          <w:rFonts w:ascii="SutonnyMJ" w:hAnsi="SutonnyMJ" w:cs="Kalpurush"/>
          <w:b/>
          <w:bCs/>
          <w:color w:val="000000"/>
          <w:sz w:val="24"/>
          <w:szCs w:val="24"/>
          <w:lang w:bidi="bn-BD"/>
        </w:rPr>
      </w:pPr>
      <w:r w:rsidRPr="00207D53">
        <w:rPr>
          <w:rFonts w:ascii="SutonnyMJ" w:hAnsi="SutonnyMJ" w:cs="Kalpurush" w:hint="cs"/>
          <w:color w:val="000000"/>
          <w:sz w:val="24"/>
          <w:szCs w:val="24"/>
          <w:cs/>
          <w:lang w:bidi="bn-BD"/>
        </w:rPr>
        <w:t>ইসলামে সালাতের</w:t>
      </w:r>
      <w:r w:rsidR="00DF6D8A">
        <w:rPr>
          <w:rFonts w:ascii="SutonnyMJ" w:hAnsi="SutonnyMJ" w:cs="Kalpurush" w:hint="cs"/>
          <w:color w:val="000000"/>
          <w:sz w:val="24"/>
          <w:szCs w:val="24"/>
          <w:cs/>
          <w:lang w:bidi="bn-BD"/>
        </w:rPr>
        <w:t xml:space="preserve"> রয়েছে</w:t>
      </w:r>
      <w:r w:rsidRPr="00207D53">
        <w:rPr>
          <w:rFonts w:ascii="SutonnyMJ" w:hAnsi="SutonnyMJ" w:cs="Kalpurush" w:hint="cs"/>
          <w:color w:val="000000"/>
          <w:sz w:val="24"/>
          <w:szCs w:val="24"/>
          <w:cs/>
          <w:lang w:bidi="bn-BD"/>
        </w:rPr>
        <w:t xml:space="preserve"> মহান মর্যাদা, বিরাট কদর, বিশাল গুরুত</w:t>
      </w:r>
      <w:r w:rsidR="004915E1" w:rsidRPr="00207D53">
        <w:rPr>
          <w:rFonts w:ascii="SutonnyMJ" w:hAnsi="SutonnyMJ" w:cs="Kalpurush" w:hint="cs"/>
          <w:color w:val="000000"/>
          <w:sz w:val="24"/>
          <w:szCs w:val="24"/>
          <w:cs/>
          <w:lang w:bidi="bn-BD"/>
        </w:rPr>
        <w:t xml:space="preserve">্ব ও উচ্চ </w:t>
      </w:r>
      <w:r w:rsidR="00DF6D8A">
        <w:rPr>
          <w:rFonts w:ascii="SutonnyMJ" w:hAnsi="SutonnyMJ" w:cs="Kalpurush" w:hint="cs"/>
          <w:color w:val="000000"/>
          <w:sz w:val="24"/>
          <w:szCs w:val="24"/>
          <w:cs/>
          <w:lang w:bidi="bn-BD"/>
        </w:rPr>
        <w:t>মর্যাদা</w:t>
      </w:r>
      <w:r w:rsidR="004915E1" w:rsidRPr="00207D53">
        <w:rPr>
          <w:rFonts w:ascii="SutonnyMJ" w:hAnsi="SutonnyMJ" w:cs="Kalpurush" w:hint="cs"/>
          <w:color w:val="000000"/>
          <w:sz w:val="24"/>
          <w:szCs w:val="24"/>
          <w:cs/>
          <w:lang w:bidi="hi-IN"/>
        </w:rPr>
        <w:t>।</w:t>
      </w:r>
      <w:r w:rsidRPr="00207D53">
        <w:rPr>
          <w:rFonts w:ascii="SutonnyMJ" w:hAnsi="SutonnyMJ" w:cs="Kalpurush" w:hint="cs"/>
          <w:color w:val="000000"/>
          <w:sz w:val="24"/>
          <w:szCs w:val="24"/>
          <w:cs/>
          <w:lang w:bidi="bn-BD"/>
        </w:rPr>
        <w:t xml:space="preserve"> কারণ, ইসলামে সালাতের বিষয়টি ঠিক তেমন</w:t>
      </w:r>
      <w:r w:rsidR="00DF6D8A">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দেহের মধ্যে মাথার মর্যাদা যেমন</w:t>
      </w:r>
      <w:r w:rsidR="00DF6D8A">
        <w:rPr>
          <w:rFonts w:ascii="SutonnyMJ" w:hAnsi="SutonnyMJ" w:cs="Kalpurush" w:hint="cs"/>
          <w:color w:val="000000"/>
          <w:sz w:val="24"/>
          <w:szCs w:val="24"/>
          <w:cs/>
          <w:lang w:bidi="bn-BD"/>
        </w:rPr>
        <w:t>ি</w:t>
      </w:r>
      <w:r w:rsidR="004915E1"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আর যেমনিভাবে মাথা ছাড়া শরীরের অবস্থান কল্পনা করা যায় না, ঠিক তেমনিভাবে সালাত ছাড়া ইসলা</w:t>
      </w:r>
      <w:r w:rsidR="004915E1" w:rsidRPr="00207D53">
        <w:rPr>
          <w:rFonts w:ascii="SutonnyMJ" w:hAnsi="SutonnyMJ" w:cs="Kalpurush" w:hint="cs"/>
          <w:color w:val="000000"/>
          <w:sz w:val="24"/>
          <w:szCs w:val="24"/>
          <w:cs/>
          <w:lang w:bidi="bn-BD"/>
        </w:rPr>
        <w:t>মের অবস্থান কল্পনা করা যায় না।</w:t>
      </w:r>
    </w:p>
    <w:p w:rsidR="00A31FD1" w:rsidRPr="00207D53" w:rsidRDefault="00B25F37" w:rsidP="00207D53">
      <w:pPr>
        <w:bidi w:val="0"/>
        <w:jc w:val="both"/>
        <w:rPr>
          <w:rFonts w:ascii="SutonnyMJ" w:hAnsi="SutonnyMJ" w:cs="Kalpurush"/>
          <w:b/>
          <w:bCs/>
          <w:color w:val="000000"/>
          <w:sz w:val="24"/>
          <w:szCs w:val="24"/>
          <w:cs/>
          <w:lang w:bidi="bn-BD"/>
        </w:rPr>
      </w:pPr>
      <w:r>
        <w:rPr>
          <w:rFonts w:ascii="SutonnyMJ" w:hAnsi="SutonnyMJ" w:cs="Kalpurush" w:hint="cs"/>
          <w:b/>
          <w:bCs/>
          <w:color w:val="000000"/>
          <w:sz w:val="24"/>
          <w:szCs w:val="24"/>
          <w:cs/>
          <w:lang w:bidi="bn-BD"/>
        </w:rPr>
        <w:t>সালাত</w:t>
      </w:r>
      <w:r w:rsidR="00A31FD1" w:rsidRPr="00207D53">
        <w:rPr>
          <w:rFonts w:ascii="SutonnyMJ" w:hAnsi="SutonnyMJ" w:cs="Kalpurush" w:hint="cs"/>
          <w:b/>
          <w:bCs/>
          <w:color w:val="000000"/>
          <w:sz w:val="24"/>
          <w:szCs w:val="24"/>
          <w:cs/>
          <w:lang w:bidi="bn-BD"/>
        </w:rPr>
        <w:t>: ফযীলত ও ফলাফলসমূহ</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 xml:space="preserve">১. </w:t>
      </w:r>
      <w:r w:rsidRPr="00207D53">
        <w:rPr>
          <w:rFonts w:ascii="SutonnyMJ" w:hAnsi="SutonnyMJ" w:cs="Kalpurush" w:hint="cs"/>
          <w:color w:val="000000"/>
          <w:sz w:val="24"/>
          <w:szCs w:val="24"/>
          <w:cs/>
          <w:lang w:bidi="bn-BD"/>
        </w:rPr>
        <w:t>আল্লাহ তা‘আলা সালাতকে মি‘রাজের রজনীতে তাঁর নবী সাল</w:t>
      </w:r>
      <w:r w:rsidR="004915E1" w:rsidRPr="00207D53">
        <w:rPr>
          <w:rFonts w:ascii="SutonnyMJ" w:hAnsi="SutonnyMJ" w:cs="Kalpurush" w:hint="cs"/>
          <w:color w:val="000000"/>
          <w:sz w:val="24"/>
          <w:szCs w:val="24"/>
          <w:cs/>
          <w:lang w:bidi="bn-BD"/>
        </w:rPr>
        <w:t>্লাল্লাহু ‘আলাইহি ওয়াসাল্লামের ও</w:t>
      </w:r>
      <w:r w:rsidRPr="00207D53">
        <w:rPr>
          <w:rFonts w:ascii="SutonnyMJ" w:hAnsi="SutonnyMJ" w:cs="Kalpurush" w:hint="cs"/>
          <w:color w:val="000000"/>
          <w:sz w:val="24"/>
          <w:szCs w:val="24"/>
          <w:cs/>
          <w:lang w:bidi="bn-BD"/>
        </w:rPr>
        <w:t>পর ফরয করেছেন, তখন তিনি আকাশে অবস্থান করছিলেন</w:t>
      </w:r>
      <w:r w:rsidR="004915E1"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এটা সালাতের গুরুত্ব, মর্যাদা ও মহত</w:t>
      </w:r>
      <w:r w:rsidR="004915E1" w:rsidRPr="00207D53">
        <w:rPr>
          <w:rFonts w:ascii="SutonnyMJ" w:hAnsi="SutonnyMJ" w:cs="Kalpurush" w:hint="cs"/>
          <w:color w:val="000000"/>
          <w:sz w:val="24"/>
          <w:szCs w:val="24"/>
          <w:cs/>
          <w:lang w:bidi="bn-BD"/>
        </w:rPr>
        <w:t xml:space="preserve">্বের প্রমাণ বহনকারী অন্যতম দলীল। কারণ, অপরাপর সকল </w:t>
      </w:r>
      <w:r w:rsidRPr="00207D53">
        <w:rPr>
          <w:rFonts w:ascii="SutonnyMJ" w:hAnsi="SutonnyMJ" w:cs="Kalpurush" w:hint="cs"/>
          <w:color w:val="000000"/>
          <w:sz w:val="24"/>
          <w:szCs w:val="24"/>
          <w:cs/>
          <w:lang w:bidi="bn-BD"/>
        </w:rPr>
        <w:t>ইবাদ</w:t>
      </w:r>
      <w:r w:rsidR="004915E1"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তের ব্যাপারে আল্লাহ তা‘আলা </w:t>
      </w:r>
      <w:r w:rsidR="00DF6D8A">
        <w:rPr>
          <w:rFonts w:ascii="SutonnyMJ" w:hAnsi="SutonnyMJ" w:cs="Kalpurush" w:hint="cs"/>
          <w:color w:val="000000"/>
          <w:sz w:val="24"/>
          <w:szCs w:val="24"/>
          <w:cs/>
          <w:lang w:bidi="bn-BD"/>
        </w:rPr>
        <w:t>যখন নির্দেশনা নাযিল করেছেন</w:t>
      </w:r>
      <w:r w:rsidRPr="00207D53">
        <w:rPr>
          <w:rFonts w:ascii="SutonnyMJ" w:hAnsi="SutonnyMJ" w:cs="Kalpurush" w:hint="cs"/>
          <w:color w:val="000000"/>
          <w:sz w:val="24"/>
          <w:szCs w:val="24"/>
          <w:cs/>
          <w:lang w:bidi="bn-BD"/>
        </w:rPr>
        <w:t xml:space="preserve"> তখন রসূলুল্লাহ সাল্লাল্লাহু ‘আলাইহি ওয়াসাল্লাম পৃথিবীতে অবস্থান করছিলেন।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lastRenderedPageBreak/>
        <w:t>২.</w:t>
      </w:r>
      <w:r w:rsidRPr="00207D53">
        <w:rPr>
          <w:rFonts w:ascii="SutonnyMJ" w:hAnsi="SutonnyMJ" w:cs="Kalpurush" w:hint="cs"/>
          <w:color w:val="000000"/>
          <w:sz w:val="24"/>
          <w:szCs w:val="24"/>
          <w:cs/>
          <w:lang w:bidi="bn-BD"/>
        </w:rPr>
        <w:t xml:space="preserve"> সালাত হলো একমাত্র রুকন, যা প্রতিদিন পাঁচবার আদায় করতে হয় এবং যা হায়</w:t>
      </w:r>
      <w:r w:rsidR="004915E1"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য ও নিফাসগ্রস্ত নারী ব্যতীত অন্য কোনো অবস্থাতেই কারও জন্য শিথিল বা প্রত্যাহার হয় না।</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৩.</w:t>
      </w:r>
      <w:r w:rsidRPr="00207D53">
        <w:rPr>
          <w:rFonts w:ascii="SutonnyMJ" w:hAnsi="SutonnyMJ" w:cs="Kalpurush" w:hint="cs"/>
          <w:color w:val="000000"/>
          <w:sz w:val="24"/>
          <w:szCs w:val="24"/>
          <w:cs/>
          <w:lang w:bidi="bn-BD"/>
        </w:rPr>
        <w:t xml:space="preserve"> আর সালাত হলো সর্বোত্তম আমল, সবচেয়ে সুন্দর কাজ এবং মহান আল্</w:t>
      </w:r>
      <w:r w:rsidR="004915E1" w:rsidRPr="00207D53">
        <w:rPr>
          <w:rFonts w:ascii="SutonnyMJ" w:hAnsi="SutonnyMJ" w:cs="Kalpurush" w:hint="cs"/>
          <w:color w:val="000000"/>
          <w:sz w:val="24"/>
          <w:szCs w:val="24"/>
          <w:cs/>
          <w:lang w:bidi="bn-BD"/>
        </w:rPr>
        <w:t>লাহর সবচেয়ে নৈকট্যপূর্ণ আনুগত্য।</w:t>
      </w:r>
      <w:r w:rsidRPr="00207D53">
        <w:rPr>
          <w:rFonts w:ascii="SutonnyMJ" w:hAnsi="SutonnyMJ" w:cs="Kalpurush" w:hint="cs"/>
          <w:color w:val="000000"/>
          <w:sz w:val="24"/>
          <w:szCs w:val="24"/>
          <w:cs/>
          <w:lang w:bidi="bn-BD"/>
        </w:rPr>
        <w:t xml:space="preserve"> রসূলুল্লাহ সাল্লাল্লাহু ‘আলাইহি ওয়াসাল্লাম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hint="cs"/>
          <w:color w:val="0000FF"/>
          <w:sz w:val="24"/>
          <w:szCs w:val="24"/>
          <w:rtl/>
          <w:lang w:eastAsia="zh-CN"/>
        </w:rPr>
        <w:t>أفضَلُ</w:t>
      </w:r>
      <w:r w:rsidRPr="00207D53">
        <w:rPr>
          <w:rFonts w:ascii="Traditional Arabic" w:eastAsia="SimSun" w:cs="KFGQPC Uthman Taha Naskh"/>
          <w:color w:val="0000FF"/>
          <w:sz w:val="24"/>
          <w:szCs w:val="24"/>
          <w:rtl/>
          <w:lang w:eastAsia="zh-CN"/>
        </w:rPr>
        <w:t xml:space="preserve"> الْأَعْمَالِ الصَّلَاةُ عَلَى وَقْتِهَا</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r w:rsidRPr="00207D53">
        <w:rPr>
          <w:rFonts w:ascii="Traditional Arabic" w:eastAsia="SimSun" w:cs="KFGQPC Uthman Taha Naskh" w:hint="cs"/>
          <w:color w:val="0000FF"/>
          <w:sz w:val="24"/>
          <w:szCs w:val="24"/>
          <w:rtl/>
          <w:lang w:eastAsia="zh-CN"/>
        </w:rPr>
        <w:t xml:space="preserve"> </w:t>
      </w:r>
    </w:p>
    <w:p w:rsidR="00A31FD1" w:rsidRPr="00207D53" w:rsidRDefault="00A31FD1" w:rsidP="00207D53">
      <w:pPr>
        <w:bidi w:val="0"/>
        <w:jc w:val="both"/>
        <w:rPr>
          <w:rFonts w:ascii="Kalpurush" w:hAnsi="Kalpurush" w:cs="Kalpurush"/>
          <w:sz w:val="24"/>
          <w:szCs w:val="24"/>
          <w:lang w:bidi="bn-BD"/>
        </w:rPr>
      </w:pPr>
      <w:r w:rsidRPr="00207D53">
        <w:rPr>
          <w:rFonts w:ascii="SutonnyMJ" w:hAnsi="SutonnyMJ" w:cs="Kalpurush" w:hint="cs"/>
          <w:color w:val="000000"/>
          <w:sz w:val="24"/>
          <w:szCs w:val="24"/>
          <w:cs/>
          <w:lang w:bidi="bn-BD"/>
        </w:rPr>
        <w:t>“সর্বোত্তম আমল হলো সময় মতো সালাত আদায় করা।”</w:t>
      </w:r>
      <w:r w:rsidRPr="00207D53">
        <w:rPr>
          <w:rStyle w:val="FootnoteReference"/>
          <w:rFonts w:ascii="SutonnyMJ" w:hAnsi="SutonnyMJ" w:cs="Kalpurush"/>
          <w:color w:val="000000"/>
          <w:sz w:val="24"/>
          <w:szCs w:val="24"/>
          <w:cs/>
          <w:lang w:bidi="bn-BD"/>
        </w:rPr>
        <w:footnoteReference w:id="1"/>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اسْتَقِيمُوا وَلَنْ تُحْصُوا ، وَاعْلَمُوا أَنَّ خَيْرَ أَعْمَالِكُمُ الصَّلاةُ ، وَلَنْ يُحَافِظ</w:t>
      </w:r>
      <w:r w:rsidRPr="00207D53">
        <w:rPr>
          <w:rFonts w:ascii="Traditional Arabic" w:eastAsia="SimSun" w:cs="KFGQPC Uthman Taha Naskh" w:hint="cs"/>
          <w:color w:val="0000FF"/>
          <w:sz w:val="24"/>
          <w:szCs w:val="24"/>
          <w:rtl/>
          <w:lang w:eastAsia="zh-CN"/>
        </w:rPr>
        <w:t>َ</w:t>
      </w:r>
      <w:r w:rsidRPr="00207D53">
        <w:rPr>
          <w:rFonts w:ascii="Traditional Arabic" w:eastAsia="SimSun" w:cs="KFGQPC Uthman Taha Naskh"/>
          <w:color w:val="0000FF"/>
          <w:sz w:val="24"/>
          <w:szCs w:val="24"/>
          <w:rtl/>
          <w:lang w:eastAsia="zh-CN"/>
        </w:rPr>
        <w:t xml:space="preserve"> عَلَى الْوُضُوءِ إِلا مُؤْمِنٌ</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p>
    <w:p w:rsidR="00A31FD1" w:rsidRPr="00207D53" w:rsidRDefault="00A31FD1" w:rsidP="00DF6D8A">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“তোমরা</w:t>
      </w:r>
      <w:r w:rsidR="004915E1" w:rsidRPr="00207D53">
        <w:rPr>
          <w:rFonts w:cs="Shonar Bangla" w:hint="cs"/>
          <w:sz w:val="24"/>
          <w:szCs w:val="24"/>
          <w:cs/>
          <w:lang w:bidi="bn-IN"/>
        </w:rPr>
        <w:t xml:space="preserve"> </w:t>
      </w:r>
      <w:r w:rsidR="004915E1" w:rsidRPr="00207D53">
        <w:rPr>
          <w:rFonts w:ascii="SutonnyMJ" w:hAnsi="SutonnyMJ" w:cs="Kalpurush" w:hint="cs"/>
          <w:color w:val="000000"/>
          <w:sz w:val="24"/>
          <w:szCs w:val="24"/>
          <w:cs/>
          <w:lang w:bidi="bn-BD"/>
        </w:rPr>
        <w:t>সঠিকভাবে</w:t>
      </w:r>
      <w:r w:rsidR="004915E1" w:rsidRPr="00207D53">
        <w:rPr>
          <w:rFonts w:ascii="SutonnyMJ" w:hAnsi="SutonnyMJ" w:cs="Kalpurush"/>
          <w:color w:val="000000"/>
          <w:sz w:val="24"/>
          <w:szCs w:val="24"/>
          <w:cs/>
          <w:lang w:bidi="bn-BD"/>
        </w:rPr>
        <w:t xml:space="preserve"> </w:t>
      </w:r>
      <w:r w:rsidR="004915E1" w:rsidRPr="00207D53">
        <w:rPr>
          <w:rFonts w:ascii="SutonnyMJ" w:hAnsi="SutonnyMJ" w:cs="Kalpurush" w:hint="cs"/>
          <w:color w:val="000000"/>
          <w:sz w:val="24"/>
          <w:szCs w:val="24"/>
          <w:cs/>
          <w:lang w:bidi="bn-BD"/>
        </w:rPr>
        <w:t>চল</w:t>
      </w:r>
      <w:r w:rsidR="004915E1" w:rsidRPr="00207D53">
        <w:rPr>
          <w:rFonts w:ascii="SutonnyMJ" w:hAnsi="SutonnyMJ" w:cs="Kalpurush"/>
          <w:color w:val="000000"/>
          <w:sz w:val="24"/>
          <w:szCs w:val="24"/>
          <w:cs/>
          <w:lang w:bidi="bn-BD"/>
        </w:rPr>
        <w:t xml:space="preserve"> </w:t>
      </w:r>
      <w:r w:rsidR="00DF6D8A">
        <w:rPr>
          <w:rFonts w:ascii="SutonnyMJ" w:hAnsi="SutonnyMJ" w:cs="Kalpurush" w:hint="cs"/>
          <w:color w:val="000000"/>
          <w:sz w:val="24"/>
          <w:szCs w:val="24"/>
          <w:cs/>
          <w:lang w:bidi="bn-BD"/>
        </w:rPr>
        <w:t>তবে</w:t>
      </w:r>
      <w:r w:rsidR="004915E1" w:rsidRPr="00207D53">
        <w:rPr>
          <w:rFonts w:ascii="SutonnyMJ" w:hAnsi="SutonnyMJ" w:cs="Kalpurush"/>
          <w:color w:val="000000"/>
          <w:sz w:val="24"/>
          <w:szCs w:val="24"/>
          <w:cs/>
          <w:lang w:bidi="bn-BD"/>
        </w:rPr>
        <w:t xml:space="preserve"> </w:t>
      </w:r>
      <w:r w:rsidR="004915E1" w:rsidRPr="00207D53">
        <w:rPr>
          <w:rFonts w:ascii="SutonnyMJ" w:hAnsi="SutonnyMJ" w:cs="Kalpurush" w:hint="cs"/>
          <w:color w:val="000000"/>
          <w:sz w:val="24"/>
          <w:szCs w:val="24"/>
          <w:cs/>
          <w:lang w:bidi="bn-BD"/>
        </w:rPr>
        <w:t>কখনও</w:t>
      </w:r>
      <w:r w:rsidR="00DF6D8A">
        <w:rPr>
          <w:rFonts w:ascii="SutonnyMJ" w:hAnsi="SutonnyMJ" w:cs="Kalpurush" w:hint="cs"/>
          <w:color w:val="000000"/>
          <w:sz w:val="24"/>
          <w:szCs w:val="24"/>
          <w:cs/>
          <w:lang w:bidi="bn-BD"/>
        </w:rPr>
        <w:t xml:space="preserve"> তোমরা যথার্থভাবে সে হক্ব আদায় করতে সমর্থ হবে না। </w:t>
      </w:r>
      <w:r w:rsidRPr="00207D53">
        <w:rPr>
          <w:rFonts w:ascii="SutonnyMJ" w:hAnsi="SutonnyMJ" w:cs="Kalpurush" w:hint="cs"/>
          <w:color w:val="000000"/>
          <w:sz w:val="24"/>
          <w:szCs w:val="24"/>
          <w:cs/>
          <w:lang w:bidi="bn-BD"/>
        </w:rPr>
        <w:t>আর জেনে রাখ, তোমাদের শ্রেষ্ঠ আমল হলো সালাত</w:t>
      </w:r>
      <w:r w:rsidR="004915E1"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আর মুমিন</w:t>
      </w:r>
      <w:r w:rsidR="00DF6D8A">
        <w:rPr>
          <w:rFonts w:ascii="SutonnyMJ" w:hAnsi="SutonnyMJ" w:cs="Kalpurush" w:hint="cs"/>
          <w:color w:val="000000"/>
          <w:sz w:val="24"/>
          <w:szCs w:val="24"/>
          <w:cs/>
          <w:lang w:bidi="bn-BD"/>
        </w:rPr>
        <w:t>ই কেবল সদা অযুর ওপর থাকতে সচেষ্ট থাকে।</w:t>
      </w:r>
      <w:r w:rsidRPr="00207D53">
        <w:rPr>
          <w:rFonts w:ascii="SutonnyMJ" w:hAnsi="SutonnyMJ" w:cs="Kalpurush" w:hint="cs"/>
          <w:color w:val="000000"/>
          <w:sz w:val="24"/>
          <w:szCs w:val="24"/>
          <w:cs/>
          <w:lang w:bidi="bn-BD"/>
        </w:rPr>
        <w:t>”</w:t>
      </w:r>
      <w:r w:rsidRPr="00207D53">
        <w:rPr>
          <w:rStyle w:val="FootnoteReference"/>
          <w:rFonts w:ascii="SutonnyMJ" w:hAnsi="SutonnyMJ" w:cs="Kalpurush"/>
          <w:color w:val="000000"/>
          <w:sz w:val="24"/>
          <w:szCs w:val="24"/>
          <w:cs/>
          <w:lang w:bidi="bn-BD"/>
        </w:rPr>
        <w:footnoteReference w:id="2"/>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৪.</w:t>
      </w:r>
      <w:r w:rsidRPr="00207D53">
        <w:rPr>
          <w:rFonts w:ascii="SutonnyMJ" w:hAnsi="SutonnyMJ" w:cs="Kalpurush" w:hint="cs"/>
          <w:color w:val="000000"/>
          <w:sz w:val="24"/>
          <w:szCs w:val="24"/>
          <w:cs/>
          <w:lang w:bidi="bn-BD"/>
        </w:rPr>
        <w:t xml:space="preserve"> আর সালাত হলো দীনের খুঁটি, বিশ্বাসের ভিত্তি এবং তাওহীদপন্থী তথা আল্লাহর একত্ববাদে বিশ্বাসী ব্যক্তিবর্গের চোখের সান্ত্বনা বা প্রিয়বস্</w:t>
      </w:r>
      <w:r w:rsidR="004915E1" w:rsidRPr="00207D53">
        <w:rPr>
          <w:rFonts w:ascii="SutonnyMJ" w:hAnsi="SutonnyMJ" w:cs="Kalpurush" w:hint="cs"/>
          <w:color w:val="000000"/>
          <w:sz w:val="24"/>
          <w:szCs w:val="24"/>
          <w:cs/>
          <w:lang w:bidi="bn-BD"/>
        </w:rPr>
        <w:t>তু।</w:t>
      </w:r>
      <w:r w:rsidRPr="00207D53">
        <w:rPr>
          <w:rFonts w:ascii="SutonnyMJ" w:hAnsi="SutonnyMJ" w:cs="Kalpurush" w:hint="cs"/>
          <w:color w:val="000000"/>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207D53" w:rsidRDefault="00A31FD1" w:rsidP="00207D53">
      <w:pPr>
        <w:autoSpaceDE w:val="0"/>
        <w:autoSpaceDN w:val="0"/>
        <w:adjustRightInd w:val="0"/>
        <w:jc w:val="both"/>
        <w:rPr>
          <w:rFonts w:ascii="Traditional Arabic" w:eastAsia="SimSun" w:cs="KFGQPC Uthman Taha Naskh"/>
          <w:b/>
          <w:bCs/>
          <w:color w:val="0000FF"/>
          <w:sz w:val="24"/>
          <w:szCs w:val="24"/>
          <w:rtl/>
          <w:cs/>
          <w:lang w:eastAsia="zh-CN"/>
        </w:rPr>
      </w:pPr>
      <w:r w:rsidRPr="00207D53">
        <w:rPr>
          <w:rFonts w:ascii="Traditional Arabic" w:eastAsia="SimSun" w:cs="KFGQPC Uthman Taha Naskh" w:hint="eastAsia"/>
          <w:b/>
          <w:bCs/>
          <w:color w:val="0000FF"/>
          <w:sz w:val="24"/>
          <w:szCs w:val="24"/>
          <w:rtl/>
          <w:lang w:eastAsia="zh-CN"/>
        </w:rPr>
        <w:t>«</w:t>
      </w:r>
      <w:r w:rsidRPr="00207D53">
        <w:rPr>
          <w:rFonts w:eastAsia="SimSun" w:cs="KFGQPC Uthman Taha Naskh" w:hint="cs"/>
          <w:b/>
          <w:bCs/>
          <w:color w:val="0000FF"/>
          <w:sz w:val="24"/>
          <w:szCs w:val="24"/>
          <w:rtl/>
          <w:lang w:eastAsia="zh-CN"/>
        </w:rPr>
        <w:t xml:space="preserve"> </w:t>
      </w:r>
      <w:r w:rsidRPr="00207D53">
        <w:rPr>
          <w:rFonts w:ascii="Traditional Arabic" w:eastAsia="SimSun" w:cs="KFGQPC Uthman Taha Naskh"/>
          <w:b/>
          <w:bCs/>
          <w:color w:val="0000FF"/>
          <w:sz w:val="24"/>
          <w:szCs w:val="24"/>
          <w:rtl/>
          <w:lang w:eastAsia="zh-CN"/>
        </w:rPr>
        <w:t xml:space="preserve">رأس الأمر الإسلام </w:t>
      </w:r>
      <w:r w:rsidRPr="00207D53">
        <w:rPr>
          <w:rFonts w:ascii="Traditional Arabic" w:eastAsia="SimSun" w:cs="KFGQPC Uthman Taha Naskh" w:hint="cs"/>
          <w:b/>
          <w:bCs/>
          <w:color w:val="0000FF"/>
          <w:sz w:val="24"/>
          <w:szCs w:val="24"/>
          <w:rtl/>
          <w:lang w:eastAsia="zh-CN"/>
        </w:rPr>
        <w:t>,</w:t>
      </w:r>
      <w:r w:rsidRPr="00207D53">
        <w:rPr>
          <w:rFonts w:ascii="Traditional Arabic" w:eastAsia="SimSun" w:cs="KFGQPC Uthman Taha Naskh"/>
          <w:b/>
          <w:bCs/>
          <w:color w:val="0000FF"/>
          <w:sz w:val="24"/>
          <w:szCs w:val="24"/>
          <w:rtl/>
          <w:lang w:eastAsia="zh-CN"/>
        </w:rPr>
        <w:t xml:space="preserve"> و عموده الصلاة</w:t>
      </w:r>
      <w:r w:rsidRPr="00207D53">
        <w:rPr>
          <w:rFonts w:ascii="Traditional Arabic" w:eastAsia="SimSun" w:cs="KFGQPC Uthman Taha Naskh" w:hint="cs"/>
          <w:b/>
          <w:bCs/>
          <w:color w:val="0000FF"/>
          <w:sz w:val="24"/>
          <w:szCs w:val="24"/>
          <w:rtl/>
          <w:lang w:eastAsia="zh-CN"/>
        </w:rPr>
        <w:t xml:space="preserve">, </w:t>
      </w:r>
      <w:r w:rsidRPr="00207D53">
        <w:rPr>
          <w:rFonts w:ascii="Traditional Arabic" w:eastAsia="SimSun" w:cs="KFGQPC Uthman Taha Naskh"/>
          <w:b/>
          <w:bCs/>
          <w:color w:val="0000FF"/>
          <w:sz w:val="24"/>
          <w:szCs w:val="24"/>
          <w:rtl/>
          <w:lang w:eastAsia="zh-CN"/>
        </w:rPr>
        <w:t>و ذروة سنامه الجهاد في سبيل الله</w:t>
      </w:r>
      <w:r w:rsidRPr="00207D53">
        <w:rPr>
          <w:rFonts w:ascii="Traditional Arabic" w:eastAsia="SimSun" w:cs="KFGQPC Uthman Taha Naskh" w:hint="eastAsia"/>
          <w:b/>
          <w:bCs/>
          <w:color w:val="0000FF"/>
          <w:sz w:val="24"/>
          <w:szCs w:val="24"/>
          <w:rtl/>
          <w:lang w:eastAsia="zh-CN"/>
        </w:rPr>
        <w:t>»</w:t>
      </w:r>
      <w:r w:rsidRPr="00207D53">
        <w:rPr>
          <w:rFonts w:ascii="Traditional Arabic" w:eastAsia="SimSun" w:cs="KFGQPC Uthman Taha Naskh"/>
          <w:b/>
          <w:bCs/>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“প্রধান বিষয় হল</w:t>
      </w:r>
      <w:r w:rsidR="004915E1"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ইসলাম</w:t>
      </w:r>
      <w:r w:rsidR="004915E1"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আর তার খুঁটি হল</w:t>
      </w:r>
      <w:r w:rsidR="004915E1"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সালাত এবং তার সর্বোচ্চ চূড়া</w:t>
      </w:r>
      <w:r w:rsidR="004915E1" w:rsidRPr="00207D53">
        <w:rPr>
          <w:rFonts w:ascii="SutonnyMJ" w:hAnsi="SutonnyMJ" w:cs="Kalpurush" w:hint="cs"/>
          <w:color w:val="000000"/>
          <w:sz w:val="24"/>
          <w:szCs w:val="24"/>
          <w:cs/>
          <w:lang w:bidi="bn-BD"/>
        </w:rPr>
        <w:t xml:space="preserve"> হলো </w:t>
      </w:r>
      <w:r w:rsidRPr="00207D53">
        <w:rPr>
          <w:rFonts w:ascii="SutonnyMJ" w:hAnsi="SutonnyMJ" w:cs="Kalpurush" w:hint="cs"/>
          <w:color w:val="000000"/>
          <w:sz w:val="24"/>
          <w:szCs w:val="24"/>
          <w:cs/>
          <w:lang w:bidi="bn-BD"/>
        </w:rPr>
        <w:t>জিহাদ ফি সাবিলিল্লাহ (আল্লাহর পথে সংগ্রাম করা)।”</w:t>
      </w:r>
      <w:r w:rsidRPr="00207D53">
        <w:rPr>
          <w:rStyle w:val="FootnoteReference"/>
          <w:rFonts w:ascii="SutonnyMJ" w:hAnsi="SutonnyMJ" w:cs="Kalpurush"/>
          <w:color w:val="000000"/>
          <w:sz w:val="24"/>
          <w:szCs w:val="24"/>
          <w:cs/>
          <w:lang w:bidi="bn-BD"/>
        </w:rPr>
        <w:footnoteReference w:id="3"/>
      </w:r>
    </w:p>
    <w:p w:rsidR="00A31FD1" w:rsidRPr="00207D53" w:rsidRDefault="00A31FD1" w:rsidP="00DF6D8A">
      <w:pPr>
        <w:bidi w:val="0"/>
        <w:jc w:val="both"/>
        <w:rPr>
          <w:rFonts w:cs="Kalpurush"/>
          <w:sz w:val="24"/>
          <w:szCs w:val="24"/>
          <w:lang w:bidi="bn-BD"/>
        </w:rPr>
      </w:pPr>
      <w:r w:rsidRPr="00207D53">
        <w:rPr>
          <w:rFonts w:ascii="SutonnyMJ" w:hAnsi="SutonnyMJ" w:cs="Kalpurush" w:hint="cs"/>
          <w:b/>
          <w:bCs/>
          <w:color w:val="000000"/>
          <w:sz w:val="24"/>
          <w:szCs w:val="24"/>
          <w:cs/>
          <w:lang w:bidi="bn-BD"/>
        </w:rPr>
        <w:t>৫.</w:t>
      </w:r>
      <w:r w:rsidRPr="00207D53">
        <w:rPr>
          <w:rFonts w:ascii="SutonnyMJ" w:hAnsi="SutonnyMJ" w:cs="Kalpurush" w:hint="cs"/>
          <w:color w:val="000000"/>
          <w:sz w:val="24"/>
          <w:szCs w:val="24"/>
          <w:cs/>
          <w:lang w:bidi="bn-BD"/>
        </w:rPr>
        <w:t xml:space="preserve"> আর সালাত হলো ইসলামের প্রমাণ, ঈমানের </w:t>
      </w:r>
      <w:r w:rsidR="004915E1" w:rsidRPr="00207D53">
        <w:rPr>
          <w:rFonts w:ascii="SutonnyMJ" w:hAnsi="SutonnyMJ" w:cs="Kalpurush" w:hint="cs"/>
          <w:color w:val="000000"/>
          <w:sz w:val="24"/>
          <w:szCs w:val="24"/>
          <w:cs/>
          <w:lang w:bidi="bn-BD"/>
        </w:rPr>
        <w:t>নিদর্শন এবং মানব জীবনের সুরক্ষা।</w:t>
      </w:r>
      <w:r w:rsidRPr="00207D53">
        <w:rPr>
          <w:rFonts w:ascii="SutonnyMJ" w:hAnsi="SutonnyMJ" w:cs="Kalpurush" w:hint="cs"/>
          <w:color w:val="000000"/>
          <w:sz w:val="24"/>
          <w:szCs w:val="24"/>
          <w:cs/>
          <w:lang w:bidi="bn-BD"/>
        </w:rPr>
        <w:t xml:space="preserve"> </w:t>
      </w:r>
      <w:r w:rsidRPr="00207D53">
        <w:rPr>
          <w:rFonts w:cs="Kalpurush" w:hint="cs"/>
          <w:sz w:val="24"/>
          <w:szCs w:val="24"/>
          <w:cs/>
          <w:lang w:bidi="bn-BD"/>
        </w:rPr>
        <w:t>আল্লাহ তা‘আলা বলেন:</w:t>
      </w:r>
    </w:p>
    <w:p w:rsidR="00A31FD1" w:rsidRPr="00207D53" w:rsidRDefault="00A31FD1" w:rsidP="00207D53">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فَإِن تَابُواْ وَأَقَامُواْ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ةَ وَءَاتَوُاْ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لزَّكَو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ةَ فَإِخ</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نُكُم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فِي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لدِّينِ</w:t>
      </w:r>
      <w:r w:rsidRPr="00207D53">
        <w:rPr>
          <w:rFonts w:ascii="KFGQPC Uthmanic Script HAFS" w:eastAsia="SimSun" w:cs="KFGQPC Uthmanic Script HAFS" w:hint="cs"/>
          <w:color w:val="008000"/>
          <w:sz w:val="24"/>
          <w:szCs w:val="24"/>
          <w:rtl/>
          <w:lang w:eastAsia="zh-CN"/>
        </w:rPr>
        <w:t>ۗ</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[التوبة: </w:t>
      </w:r>
      <w:r w:rsidRPr="00207D53">
        <w:rPr>
          <w:rFonts w:ascii="KFGQPC Uthman Taha Naskh" w:eastAsia="SimSun" w:cs="KFGQPC Uthman Taha Naskh" w:hint="cs"/>
          <w:color w:val="008000"/>
          <w:sz w:val="24"/>
          <w:szCs w:val="24"/>
          <w:rtl/>
          <w:lang w:eastAsia="zh-CN"/>
        </w:rPr>
        <w:t>١١</w:t>
      </w:r>
      <w:r w:rsidRPr="00207D53">
        <w:rPr>
          <w:rFonts w:ascii="KFGQPC Uthman Taha Naskh" w:eastAsia="SimSun" w:cs="KFGQPC Uthman Taha Naskh"/>
          <w:color w:val="008000"/>
          <w:sz w:val="24"/>
          <w:szCs w:val="24"/>
          <w:rtl/>
          <w:lang w:eastAsia="zh-CN"/>
        </w:rPr>
        <w:t>]</w:t>
      </w:r>
    </w:p>
    <w:p w:rsidR="00A31FD1" w:rsidRPr="00207D53" w:rsidRDefault="00A31FD1" w:rsidP="00BC22E3">
      <w:pPr>
        <w:bidi w:val="0"/>
        <w:jc w:val="both"/>
        <w:rPr>
          <w:rFonts w:cs="Kalpurush"/>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 xml:space="preserve">অতএব </w:t>
      </w:r>
      <w:r w:rsidR="004915E1" w:rsidRPr="00207D53">
        <w:rPr>
          <w:rFonts w:ascii="Nikosh" w:eastAsia="Nikosh" w:hAnsi="Nikosh" w:cs="Kalpurush"/>
          <w:sz w:val="24"/>
          <w:szCs w:val="24"/>
          <w:cs/>
          <w:lang w:bidi="bn-BD"/>
        </w:rPr>
        <w:t>তারা যদি তাওবা</w:t>
      </w:r>
      <w:r w:rsidRPr="00207D53">
        <w:rPr>
          <w:rFonts w:ascii="Nikosh" w:eastAsia="Nikosh" w:hAnsi="Nikosh" w:cs="Kalpurush"/>
          <w:sz w:val="24"/>
          <w:szCs w:val="24"/>
          <w:cs/>
          <w:lang w:bidi="bn-BD"/>
        </w:rPr>
        <w:t xml:space="preserve"> করে</w:t>
      </w:r>
      <w:r w:rsidR="004915E1" w:rsidRPr="00207D53">
        <w:rPr>
          <w:rFonts w:ascii="Nikosh" w:eastAsia="Nikosh" w:hAnsi="Nikosh" w:cs="Kalpurush" w:hint="cs"/>
          <w:sz w:val="24"/>
          <w:szCs w:val="24"/>
          <w:cs/>
          <w:lang w:bidi="bn-BD"/>
        </w:rPr>
        <w:t>,</w:t>
      </w:r>
      <w:r w:rsidRPr="00207D53">
        <w:rPr>
          <w:rFonts w:ascii="Nikosh" w:eastAsia="Nikosh" w:hAnsi="Nikosh" w:cs="Kalpurush"/>
          <w:sz w:val="24"/>
          <w:szCs w:val="24"/>
          <w:lang w:bidi="bn-BD"/>
        </w:rPr>
        <w:t xml:space="preserve"> </w:t>
      </w:r>
      <w:r w:rsidRPr="00207D53">
        <w:rPr>
          <w:rFonts w:ascii="Nikosh" w:eastAsia="Nikosh" w:hAnsi="Nikosh" w:cs="Kalpurush"/>
          <w:sz w:val="24"/>
          <w:szCs w:val="24"/>
          <w:cs/>
          <w:lang w:bidi="bn-BD"/>
        </w:rPr>
        <w:t>সালাত কায়েম করে ও যাকাত দেয়</w:t>
      </w:r>
      <w:r w:rsidR="004915E1" w:rsidRPr="00207D53">
        <w:rPr>
          <w:rFonts w:ascii="Nikosh" w:eastAsia="Nikosh" w:hAnsi="Nikosh" w:cs="Kalpurush" w:hint="cs"/>
          <w:sz w:val="24"/>
          <w:szCs w:val="24"/>
          <w:cs/>
          <w:lang w:bidi="bn-BD"/>
        </w:rPr>
        <w:t>,</w:t>
      </w:r>
      <w:r w:rsidRPr="00207D53">
        <w:rPr>
          <w:rFonts w:ascii="Nikosh" w:eastAsia="Nikosh" w:hAnsi="Nikosh" w:cs="Kalpurush"/>
          <w:sz w:val="24"/>
          <w:szCs w:val="24"/>
          <w:lang w:bidi="bn-BD"/>
        </w:rPr>
        <w:t xml:space="preserve"> </w:t>
      </w:r>
      <w:r w:rsidR="004915E1" w:rsidRPr="00207D53">
        <w:rPr>
          <w:rFonts w:ascii="Nikosh" w:eastAsia="Nikosh" w:hAnsi="Nikosh" w:cs="Kalpurush"/>
          <w:sz w:val="24"/>
          <w:szCs w:val="24"/>
          <w:cs/>
          <w:lang w:bidi="bn-BD"/>
        </w:rPr>
        <w:t>তবে দ</w:t>
      </w:r>
      <w:r w:rsidR="004915E1"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নের মধ্যে তারা তোমাদের ভাই।</w:t>
      </w:r>
      <w:r w:rsidRPr="00207D53">
        <w:rPr>
          <w:rFonts w:cs="Kalpurush" w:hint="cs"/>
          <w:sz w:val="24"/>
          <w:szCs w:val="24"/>
          <w:cs/>
          <w:lang w:bidi="bn-BD"/>
        </w:rPr>
        <w:t>”</w:t>
      </w:r>
      <w:r w:rsidR="00207D53">
        <w:rPr>
          <w:rFonts w:cs="Kalpurush" w:hint="cs"/>
          <w:sz w:val="24"/>
          <w:szCs w:val="24"/>
          <w:cs/>
          <w:lang w:bidi="bn-BD"/>
        </w:rPr>
        <w:t xml:space="preserve"> [</w:t>
      </w:r>
      <w:r w:rsidR="00207D53" w:rsidRPr="00207D53">
        <w:rPr>
          <w:rFonts w:cs="Kalpurush" w:hint="cs"/>
          <w:sz w:val="24"/>
          <w:szCs w:val="24"/>
          <w:cs/>
          <w:lang w:bidi="bn-BD"/>
        </w:rPr>
        <w:t>সূরা</w:t>
      </w:r>
      <w:r w:rsidR="00207D53" w:rsidRPr="00207D53">
        <w:rPr>
          <w:rFonts w:cs="Kalpurush"/>
          <w:sz w:val="24"/>
          <w:szCs w:val="24"/>
          <w:cs/>
          <w:lang w:bidi="bn-BD"/>
        </w:rPr>
        <w:t xml:space="preserve"> </w:t>
      </w:r>
      <w:r w:rsidR="00207D53" w:rsidRPr="00207D53">
        <w:rPr>
          <w:rFonts w:cs="Kalpurush" w:hint="cs"/>
          <w:sz w:val="24"/>
          <w:szCs w:val="24"/>
          <w:cs/>
          <w:lang w:bidi="bn-BD"/>
        </w:rPr>
        <w:t>আত</w:t>
      </w:r>
      <w:r w:rsidR="00207D53" w:rsidRPr="00207D53">
        <w:rPr>
          <w:rFonts w:cs="Kalpurush"/>
          <w:sz w:val="24"/>
          <w:szCs w:val="24"/>
          <w:cs/>
          <w:lang w:bidi="bn-BD"/>
        </w:rPr>
        <w:t>-</w:t>
      </w:r>
      <w:r w:rsidR="00207D53" w:rsidRPr="00207D53">
        <w:rPr>
          <w:rFonts w:cs="Kalpurush" w:hint="cs"/>
          <w:sz w:val="24"/>
          <w:szCs w:val="24"/>
          <w:cs/>
          <w:lang w:bidi="bn-BD"/>
        </w:rPr>
        <w:t>তাওবাহ</w:t>
      </w:r>
      <w:r w:rsidR="00BC22E3">
        <w:rPr>
          <w:rFonts w:cs="Kalpurush" w:hint="cs"/>
          <w:sz w:val="24"/>
          <w:szCs w:val="24"/>
          <w:cs/>
          <w:lang w:bidi="bn-BD"/>
        </w:rPr>
        <w:t>,</w:t>
      </w:r>
      <w:r w:rsidR="00207D53" w:rsidRPr="00207D53">
        <w:rPr>
          <w:rFonts w:cs="Kalpurush"/>
          <w:sz w:val="24"/>
          <w:szCs w:val="24"/>
          <w:lang w:bidi="bn-BD"/>
        </w:rPr>
        <w:t xml:space="preserve"> </w:t>
      </w:r>
      <w:r w:rsidR="00207D53" w:rsidRPr="00207D53">
        <w:rPr>
          <w:rFonts w:cs="Kalpurush" w:hint="cs"/>
          <w:sz w:val="24"/>
          <w:szCs w:val="24"/>
          <w:cs/>
          <w:lang w:bidi="bn-BD"/>
        </w:rPr>
        <w:t>আয়াত</w:t>
      </w:r>
      <w:r w:rsidR="00207D53" w:rsidRPr="00207D53">
        <w:rPr>
          <w:rFonts w:cs="Kalpurush"/>
          <w:sz w:val="24"/>
          <w:szCs w:val="24"/>
          <w:cs/>
          <w:lang w:bidi="bn-BD"/>
        </w:rPr>
        <w:t xml:space="preserve">: </w:t>
      </w:r>
      <w:r w:rsidR="00207D53" w:rsidRPr="00207D53">
        <w:rPr>
          <w:rFonts w:cs="Kalpurush" w:hint="cs"/>
          <w:sz w:val="24"/>
          <w:szCs w:val="24"/>
          <w:cs/>
          <w:lang w:bidi="bn-BD"/>
        </w:rPr>
        <w:t>১১</w:t>
      </w:r>
      <w:r w:rsidR="00207D53">
        <w:rPr>
          <w:rFonts w:cs="Kalpurush" w:hint="cs"/>
          <w:sz w:val="24"/>
          <w:szCs w:val="24"/>
          <w:cs/>
          <w:lang w:bidi="bn-BD"/>
        </w:rPr>
        <w:t>]</w:t>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৬.</w:t>
      </w:r>
      <w:r w:rsidRPr="00207D53">
        <w:rPr>
          <w:rFonts w:cs="Kalpurush" w:hint="cs"/>
          <w:sz w:val="24"/>
          <w:szCs w:val="24"/>
          <w:cs/>
          <w:lang w:bidi="bn-BD"/>
        </w:rPr>
        <w:t xml:space="preserve"> আর সালাত হলো নিফাকী থেকে মুক্ত</w:t>
      </w:r>
      <w:r w:rsidR="004915E1" w:rsidRPr="00207D53">
        <w:rPr>
          <w:rFonts w:cs="Kalpurush" w:hint="cs"/>
          <w:sz w:val="24"/>
          <w:szCs w:val="24"/>
          <w:cs/>
          <w:lang w:bidi="bn-BD"/>
        </w:rPr>
        <w:t xml:space="preserve"> থাকা এবং সত্য ও শান্তির ঠিকানা।</w:t>
      </w:r>
      <w:r w:rsidRPr="00207D53">
        <w:rPr>
          <w:rFonts w:cs="Kalpurush" w:hint="cs"/>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مَنْ صَلَّى لِلَّهِ أَرْبَعِينَ يَوْمًا فِي جَمَاعَةٍ</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 يُدْرِكُ التَّكْبِيرَةَ الْأُولَى، كُتِبَتْ لَهُ بَرَاءَتَانِ</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 xml:space="preserve"> بَرَاءَةٌ مِنْ النَّارِ</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 وَبَرَاءَةٌ مِنْ النِّفَاقِ</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“যে ব্যক্তি আল্লাহর উদ্দেশ্যে চল্লিশ দিন প্রথম তাকবীরের সাথে জামা‘</w:t>
      </w:r>
      <w:r w:rsidR="004915E1"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তে সালাত আদায় করবে, তার জন্য সুনিশ্চিতভাবে দু’টি মুক্তির ব্যবস্থা করা হবে: একটি হলো জাহান্নাম থেকে মুক্তি, আর অপরটি হলো নিফাকী চরিত্রের কলঙ্ক থেকে মুক্তি।”</w:t>
      </w:r>
      <w:r w:rsidRPr="00207D53">
        <w:rPr>
          <w:rStyle w:val="FootnoteReference"/>
          <w:rFonts w:ascii="SutonnyMJ" w:hAnsi="SutonnyMJ" w:cs="Kalpurush"/>
          <w:color w:val="000000"/>
          <w:sz w:val="24"/>
          <w:szCs w:val="24"/>
          <w:cs/>
          <w:lang w:bidi="bn-BD"/>
        </w:rPr>
        <w:footnoteReference w:id="4"/>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৭.</w:t>
      </w:r>
      <w:r w:rsidRPr="00207D53">
        <w:rPr>
          <w:rFonts w:cs="Kalpurush" w:hint="cs"/>
          <w:sz w:val="24"/>
          <w:szCs w:val="24"/>
          <w:cs/>
          <w:lang w:bidi="bn-BD"/>
        </w:rPr>
        <w:t xml:space="preserve"> </w:t>
      </w:r>
      <w:r w:rsidR="004915E1" w:rsidRPr="00207D53">
        <w:rPr>
          <w:rFonts w:cs="Kalpurush" w:hint="cs"/>
          <w:sz w:val="24"/>
          <w:szCs w:val="24"/>
          <w:cs/>
          <w:lang w:bidi="bn-BD"/>
        </w:rPr>
        <w:t>সালাত হলো একটি উত্তম বিষয়, শরী‘আ</w:t>
      </w:r>
      <w:r w:rsidRPr="00207D53">
        <w:rPr>
          <w:rFonts w:cs="Kalpurush" w:hint="cs"/>
          <w:sz w:val="24"/>
          <w:szCs w:val="24"/>
          <w:cs/>
          <w:lang w:bidi="bn-BD"/>
        </w:rPr>
        <w:t>তের সবচেয়ে লাভজনক বিধান এবং ভয় ও বিনয়ের জন্য সবচেয়ে আকর্ষণীয় আনুগত্য</w:t>
      </w:r>
      <w:r w:rsidR="004915E1" w:rsidRPr="00CD2E39">
        <w:rPr>
          <w:rFonts w:cs="SolaimanLipi" w:hint="cs"/>
          <w:sz w:val="24"/>
          <w:szCs w:val="24"/>
          <w:cs/>
          <w:lang w:bidi="hi-IN"/>
        </w:rPr>
        <w:t>।</w:t>
      </w:r>
      <w:r w:rsidRPr="00207D53">
        <w:rPr>
          <w:rFonts w:cs="Kalpurush" w:hint="cs"/>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BC22E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BC22E3">
        <w:rPr>
          <w:rFonts w:ascii="Traditional Arabic" w:eastAsia="SimSun" w:cs="KFGQPC Uthman Taha Naskh" w:hint="eastAsia"/>
          <w:color w:val="0000FF"/>
          <w:sz w:val="24"/>
          <w:szCs w:val="24"/>
          <w:rtl/>
          <w:lang w:eastAsia="zh-CN"/>
        </w:rPr>
        <w:lastRenderedPageBreak/>
        <w:t>«</w:t>
      </w:r>
      <w:r w:rsidR="00DF6D8A">
        <w:rPr>
          <w:rFonts w:ascii="Traditional Arabic" w:eastAsia="SimSun" w:cs="KFGQPC Uthman Taha Naskh"/>
          <w:color w:val="0000FF"/>
          <w:sz w:val="24"/>
          <w:szCs w:val="24"/>
          <w:rtl/>
          <w:lang w:eastAsia="zh-CN"/>
        </w:rPr>
        <w:t>الصَّلاةُ خَيْر مَوْضُوع</w:t>
      </w:r>
      <w:r w:rsidRPr="00BC22E3">
        <w:rPr>
          <w:rFonts w:ascii="Traditional Arabic" w:eastAsia="SimSun" w:cs="KFGQPC Uthman Taha Naskh" w:hint="cs"/>
          <w:color w:val="0000FF"/>
          <w:sz w:val="24"/>
          <w:szCs w:val="24"/>
          <w:rtl/>
          <w:lang w:eastAsia="zh-CN"/>
        </w:rPr>
        <w:t xml:space="preserve"> </w:t>
      </w:r>
      <w:r w:rsidRPr="00BC22E3">
        <w:rPr>
          <w:rFonts w:ascii="Traditional Arabic" w:eastAsia="SimSun" w:cs="KFGQPC Uthman Taha Naskh"/>
          <w:color w:val="0000FF"/>
          <w:sz w:val="24"/>
          <w:szCs w:val="24"/>
          <w:rtl/>
          <w:lang w:eastAsia="zh-CN"/>
        </w:rPr>
        <w:t>، فَمَن</w:t>
      </w:r>
      <w:r w:rsidRPr="00BC22E3">
        <w:rPr>
          <w:rFonts w:ascii="Traditional Arabic" w:eastAsia="SimSun" w:cs="KFGQPC Uthman Taha Naskh" w:hint="cs"/>
          <w:color w:val="0000FF"/>
          <w:sz w:val="24"/>
          <w:szCs w:val="24"/>
          <w:rtl/>
          <w:lang w:eastAsia="zh-CN"/>
        </w:rPr>
        <w:t>ِ</w:t>
      </w:r>
      <w:r w:rsidRPr="00BC22E3">
        <w:rPr>
          <w:rFonts w:ascii="Traditional Arabic" w:eastAsia="SimSun" w:cs="KFGQPC Uthman Taha Naskh"/>
          <w:color w:val="0000FF"/>
          <w:sz w:val="24"/>
          <w:szCs w:val="24"/>
          <w:rtl/>
          <w:lang w:eastAsia="zh-CN"/>
        </w:rPr>
        <w:t xml:space="preserve"> استطاع</w:t>
      </w:r>
      <w:r w:rsidRPr="00BC22E3">
        <w:rPr>
          <w:rFonts w:ascii="Traditional Arabic" w:eastAsia="SimSun" w:cs="KFGQPC Uthman Taha Naskh" w:hint="cs"/>
          <w:color w:val="0000FF"/>
          <w:sz w:val="24"/>
          <w:szCs w:val="24"/>
          <w:rtl/>
          <w:lang w:eastAsia="zh-CN"/>
        </w:rPr>
        <w:t>َ</w:t>
      </w:r>
      <w:r w:rsidRPr="00BC22E3">
        <w:rPr>
          <w:rFonts w:ascii="Traditional Arabic" w:eastAsia="SimSun" w:cs="KFGQPC Uthman Taha Naskh"/>
          <w:color w:val="0000FF"/>
          <w:sz w:val="24"/>
          <w:szCs w:val="24"/>
          <w:rtl/>
          <w:lang w:eastAsia="zh-CN"/>
        </w:rPr>
        <w:t xml:space="preserve"> أن يستكثر</w:t>
      </w:r>
      <w:r w:rsidRPr="00BC22E3">
        <w:rPr>
          <w:rFonts w:ascii="Traditional Arabic" w:eastAsia="SimSun" w:cs="KFGQPC Uthman Taha Naskh" w:hint="cs"/>
          <w:color w:val="0000FF"/>
          <w:sz w:val="24"/>
          <w:szCs w:val="24"/>
          <w:rtl/>
          <w:lang w:eastAsia="zh-CN"/>
        </w:rPr>
        <w:t>َ</w:t>
      </w:r>
      <w:r w:rsidRPr="00BC22E3">
        <w:rPr>
          <w:rFonts w:ascii="Traditional Arabic" w:eastAsia="SimSun" w:cs="KFGQPC Uthman Taha Naskh"/>
          <w:color w:val="0000FF"/>
          <w:sz w:val="24"/>
          <w:szCs w:val="24"/>
          <w:rtl/>
          <w:lang w:eastAsia="zh-CN"/>
        </w:rPr>
        <w:t xml:space="preserve"> فليستكثر</w:t>
      </w:r>
      <w:r w:rsidRPr="00BC22E3">
        <w:rPr>
          <w:rFonts w:ascii="Traditional Arabic" w:eastAsia="SimSun" w:cs="KFGQPC Uthman Taha Naskh" w:hint="cs"/>
          <w:color w:val="0000FF"/>
          <w:sz w:val="24"/>
          <w:szCs w:val="24"/>
          <w:rtl/>
          <w:lang w:eastAsia="zh-CN"/>
        </w:rPr>
        <w:t>ْ</w:t>
      </w:r>
      <w:r w:rsidRPr="00BC22E3">
        <w:rPr>
          <w:rFonts w:ascii="Traditional Arabic" w:eastAsia="SimSun" w:cs="KFGQPC Uthman Taha Naskh" w:hint="eastAsia"/>
          <w:color w:val="0000FF"/>
          <w:sz w:val="24"/>
          <w:szCs w:val="24"/>
          <w:rtl/>
          <w:lang w:eastAsia="zh-CN"/>
        </w:rPr>
        <w:t>»</w:t>
      </w:r>
      <w:r w:rsidRPr="00BC22E3">
        <w:rPr>
          <w:rFonts w:ascii="Traditional Arabic" w:eastAsia="SimSun" w:cs="KFGQPC Uthman Taha Naskh"/>
          <w:color w:val="0000FF"/>
          <w:sz w:val="24"/>
          <w:szCs w:val="24"/>
          <w:rtl/>
          <w:lang w:eastAsia="zh-CN"/>
        </w:rPr>
        <w:t>.</w:t>
      </w:r>
    </w:p>
    <w:p w:rsidR="00A31FD1" w:rsidRPr="00207D53" w:rsidRDefault="00BC22E3" w:rsidP="00207D53">
      <w:pPr>
        <w:bidi w:val="0"/>
        <w:jc w:val="both"/>
        <w:rPr>
          <w:rFonts w:ascii="SutonnyMJ" w:hAnsi="SutonnyMJ" w:cs="Kalpurush"/>
          <w:color w:val="000000"/>
          <w:sz w:val="24"/>
          <w:szCs w:val="24"/>
          <w:cs/>
          <w:lang w:bidi="bn-BD"/>
        </w:rPr>
      </w:pPr>
      <w:r>
        <w:rPr>
          <w:rFonts w:ascii="SutonnyMJ" w:hAnsi="SutonnyMJ" w:cs="Kalpurush" w:hint="cs"/>
          <w:color w:val="000000"/>
          <w:sz w:val="24"/>
          <w:szCs w:val="24"/>
          <w:cs/>
          <w:lang w:bidi="bn-BD"/>
        </w:rPr>
        <w:t>“সালাত একটি উত্তম বিষয়।</w:t>
      </w:r>
      <w:r w:rsidR="00A31FD1" w:rsidRPr="00207D53">
        <w:rPr>
          <w:rFonts w:ascii="SutonnyMJ" w:hAnsi="SutonnyMJ" w:cs="Kalpurush" w:hint="cs"/>
          <w:color w:val="000000"/>
          <w:sz w:val="24"/>
          <w:szCs w:val="24"/>
          <w:cs/>
          <w:lang w:bidi="bn-BD"/>
        </w:rPr>
        <w:t xml:space="preserve"> সুতরাং যে ব্যক্তি বেশি বেশি সালাত আদায় করতে সক্ষম, সে যেন বেশি বেশি সালাত আদায় করে।”</w:t>
      </w:r>
      <w:r w:rsidR="00A31FD1" w:rsidRPr="00207D53">
        <w:rPr>
          <w:rStyle w:val="FootnoteReference"/>
          <w:rFonts w:ascii="SutonnyMJ" w:hAnsi="SutonnyMJ" w:cs="Kalpurush"/>
          <w:color w:val="000000"/>
          <w:sz w:val="24"/>
          <w:szCs w:val="24"/>
          <w:cs/>
          <w:lang w:bidi="bn-BD"/>
        </w:rPr>
        <w:footnoteReference w:id="5"/>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৮.</w:t>
      </w:r>
      <w:r w:rsidRPr="00207D53">
        <w:rPr>
          <w:rFonts w:cs="Kalpurush" w:hint="cs"/>
          <w:sz w:val="24"/>
          <w:szCs w:val="24"/>
          <w:cs/>
          <w:lang w:bidi="bn-BD"/>
        </w:rPr>
        <w:t xml:space="preserve"> আর সালাত হলো দয়াময় করুণাময় আল্লাহর নির্দেশ, আদনান বংশীয় নবীর জোরালো অসীয়ত এবং </w:t>
      </w:r>
      <w:r w:rsidR="004915E1" w:rsidRPr="00207D53">
        <w:rPr>
          <w:rFonts w:cs="Kalpurush" w:hint="cs"/>
          <w:sz w:val="24"/>
          <w:szCs w:val="24"/>
          <w:cs/>
          <w:lang w:bidi="bn-BD"/>
        </w:rPr>
        <w:t>মুসলিম ও মুমিনগণের বিশেষ প্রতীক।</w:t>
      </w:r>
      <w:r w:rsidRPr="00207D53">
        <w:rPr>
          <w:rFonts w:cs="Kalpurush" w:hint="cs"/>
          <w:sz w:val="24"/>
          <w:szCs w:val="24"/>
          <w:cs/>
          <w:lang w:bidi="bn-BD"/>
        </w:rPr>
        <w:t xml:space="preserve"> আল্লাহ তা‘আলা বলেন:</w:t>
      </w:r>
    </w:p>
    <w:p w:rsidR="00A31FD1" w:rsidRPr="00CD2E39" w:rsidRDefault="00A31FD1" w:rsidP="00207D53">
      <w:pPr>
        <w:jc w:val="both"/>
        <w:rPr>
          <w:rFonts w:ascii="KFGQPC Uthman Taha Naskh" w:eastAsia="SimSun" w:cs="Kalpurush"/>
          <w:color w:val="008000"/>
          <w:sz w:val="24"/>
          <w:szCs w:val="24"/>
          <w:lang w:eastAsia="zh-CN"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حَ</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فِظُواْ عَلَى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تِ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ةِ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وُس</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طَى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وَقُومُواْ لِلَّهِ قَ</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نِتِينَ </w:t>
      </w:r>
      <w:r w:rsidRPr="00207D53">
        <w:rPr>
          <w:rFonts w:ascii="KFGQPC Uthmanic Script HAFS" w:eastAsia="SimSun" w:cs="KFGQPC Uthmanic Script HAFS" w:hint="cs"/>
          <w:color w:val="008000"/>
          <w:sz w:val="24"/>
          <w:szCs w:val="24"/>
          <w:rtl/>
          <w:lang w:eastAsia="zh-CN"/>
        </w:rPr>
        <w:t>٢٣٨</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[البقرة: </w:t>
      </w:r>
      <w:r w:rsidRPr="00207D53">
        <w:rPr>
          <w:rFonts w:ascii="KFGQPC Uthman Taha Naskh" w:eastAsia="SimSun" w:cs="KFGQPC Uthman Taha Naskh" w:hint="cs"/>
          <w:color w:val="008000"/>
          <w:sz w:val="24"/>
          <w:szCs w:val="24"/>
          <w:rtl/>
          <w:lang w:eastAsia="zh-CN"/>
        </w:rPr>
        <w:t>٢٣٨</w:t>
      </w:r>
      <w:r w:rsidRPr="00207D53">
        <w:rPr>
          <w:rFonts w:ascii="KFGQPC Uthman Taha Naskh" w:eastAsia="SimSun" w:cs="KFGQPC Uthman Taha Naskh"/>
          <w:color w:val="008000"/>
          <w:sz w:val="24"/>
          <w:szCs w:val="24"/>
          <w:rtl/>
          <w:lang w:eastAsia="zh-CN"/>
        </w:rPr>
        <w:t>]</w:t>
      </w:r>
    </w:p>
    <w:p w:rsidR="00A31FD1" w:rsidRPr="00207D53" w:rsidRDefault="00A31FD1" w:rsidP="00207D53">
      <w:pPr>
        <w:bidi w:val="0"/>
        <w:jc w:val="both"/>
        <w:rPr>
          <w:rFonts w:cs="Kalpurush"/>
          <w:sz w:val="24"/>
          <w:szCs w:val="24"/>
          <w:cs/>
          <w:lang w:bidi="bn-BD"/>
        </w:rPr>
      </w:pPr>
      <w:r w:rsidRPr="00207D53">
        <w:rPr>
          <w:rFonts w:cs="Kalpurush" w:hint="cs"/>
          <w:sz w:val="24"/>
          <w:szCs w:val="24"/>
          <w:cs/>
          <w:lang w:bidi="bn-BD"/>
        </w:rPr>
        <w:t>“</w:t>
      </w:r>
      <w:r w:rsidRPr="00207D53">
        <w:rPr>
          <w:rFonts w:ascii="Nikosh" w:eastAsia="Nikosh" w:hAnsi="Nikosh" w:cs="Kalpurush"/>
          <w:spacing w:val="-6"/>
          <w:sz w:val="24"/>
          <w:szCs w:val="24"/>
          <w:cs/>
          <w:lang w:bidi="bn-BD"/>
        </w:rPr>
        <w:t>তোমরা সালাতের প্রতি যত্নবান হবে, বিশেষত মধ্যবর্তী সালাতের এবং আল্লাহ</w:t>
      </w:r>
      <w:r w:rsidRPr="00207D53">
        <w:rPr>
          <w:rFonts w:ascii="Nikosh" w:eastAsia="Nikosh" w:hAnsi="Nikosh" w:cs="Kalpurush" w:hint="cs"/>
          <w:spacing w:val="-6"/>
          <w:sz w:val="24"/>
          <w:szCs w:val="24"/>
          <w:cs/>
          <w:lang w:bidi="bn-BD"/>
        </w:rPr>
        <w:t>র</w:t>
      </w:r>
      <w:r w:rsidRPr="00207D53">
        <w:rPr>
          <w:rFonts w:ascii="Nikosh" w:eastAsia="Nikosh" w:hAnsi="Nikosh" w:cs="Kalpurush"/>
          <w:spacing w:val="-6"/>
          <w:sz w:val="24"/>
          <w:szCs w:val="24"/>
          <w:cs/>
          <w:lang w:bidi="bn-BD"/>
        </w:rPr>
        <w:t xml:space="preserve"> উদ্দেশ্যে তোমরা দাঁড়াবে বিনীতভাবে</w:t>
      </w:r>
      <w:r w:rsidRPr="00CD2E39">
        <w:rPr>
          <w:rFonts w:ascii="Nikosh" w:eastAsia="Nikosh" w:hAnsi="Nikosh" w:cs="SolaimanLipi"/>
          <w:sz w:val="24"/>
          <w:szCs w:val="24"/>
          <w:cs/>
          <w:lang w:bidi="hi-IN"/>
        </w:rPr>
        <w:t>।</w:t>
      </w:r>
      <w:r w:rsidRPr="00207D53">
        <w:rPr>
          <w:rFonts w:cs="Kalpurush" w:hint="cs"/>
          <w:sz w:val="24"/>
          <w:szCs w:val="24"/>
          <w:cs/>
          <w:lang w:bidi="bn-BD"/>
        </w:rPr>
        <w:t>”</w:t>
      </w:r>
      <w:r w:rsidR="00207D53">
        <w:rPr>
          <w:rFonts w:cs="Kalpurush" w:hint="cs"/>
          <w:sz w:val="24"/>
          <w:szCs w:val="24"/>
          <w:cs/>
          <w:lang w:bidi="bn-BD"/>
        </w:rPr>
        <w:t xml:space="preserve"> [</w:t>
      </w:r>
      <w:r w:rsidR="00207D53" w:rsidRPr="00207D53">
        <w:rPr>
          <w:rFonts w:cs="Kalpurush" w:hint="cs"/>
          <w:sz w:val="24"/>
          <w:szCs w:val="24"/>
          <w:cs/>
          <w:lang w:bidi="bn-BD"/>
        </w:rPr>
        <w:t>সূরা</w:t>
      </w:r>
      <w:r w:rsidR="00207D53" w:rsidRPr="00207D53">
        <w:rPr>
          <w:rFonts w:cs="Kalpurush"/>
          <w:sz w:val="24"/>
          <w:szCs w:val="24"/>
          <w:cs/>
          <w:lang w:bidi="bn-BD"/>
        </w:rPr>
        <w:t xml:space="preserve"> </w:t>
      </w:r>
      <w:r w:rsidR="00207D53" w:rsidRPr="00207D53">
        <w:rPr>
          <w:rFonts w:cs="Kalpurush" w:hint="cs"/>
          <w:sz w:val="24"/>
          <w:szCs w:val="24"/>
          <w:cs/>
          <w:lang w:bidi="bn-BD"/>
        </w:rPr>
        <w:t>আল</w:t>
      </w:r>
      <w:r w:rsidR="00207D53" w:rsidRPr="00207D53">
        <w:rPr>
          <w:rFonts w:cs="Kalpurush"/>
          <w:sz w:val="24"/>
          <w:szCs w:val="24"/>
          <w:cs/>
          <w:lang w:bidi="bn-BD"/>
        </w:rPr>
        <w:t>-</w:t>
      </w:r>
      <w:r w:rsidR="00207D53" w:rsidRPr="00207D53">
        <w:rPr>
          <w:rFonts w:cs="Kalpurush" w:hint="cs"/>
          <w:sz w:val="24"/>
          <w:szCs w:val="24"/>
          <w:cs/>
          <w:lang w:bidi="bn-BD"/>
        </w:rPr>
        <w:t>বাকারা</w:t>
      </w:r>
      <w:r w:rsidR="00207D53" w:rsidRPr="00207D53">
        <w:rPr>
          <w:rFonts w:cs="Kalpurush"/>
          <w:sz w:val="24"/>
          <w:szCs w:val="24"/>
          <w:lang w:bidi="bn-BD"/>
        </w:rPr>
        <w:t xml:space="preserve">, </w:t>
      </w:r>
      <w:r w:rsidR="00207D53" w:rsidRPr="00207D53">
        <w:rPr>
          <w:rFonts w:cs="Kalpurush" w:hint="cs"/>
          <w:sz w:val="24"/>
          <w:szCs w:val="24"/>
          <w:cs/>
          <w:lang w:bidi="bn-BD"/>
        </w:rPr>
        <w:t>আয়াত</w:t>
      </w:r>
      <w:r w:rsidR="00207D53" w:rsidRPr="00207D53">
        <w:rPr>
          <w:rFonts w:cs="Kalpurush"/>
          <w:sz w:val="24"/>
          <w:szCs w:val="24"/>
          <w:cs/>
          <w:lang w:bidi="bn-BD"/>
        </w:rPr>
        <w:t xml:space="preserve">: </w:t>
      </w:r>
      <w:r w:rsidR="00207D53" w:rsidRPr="00207D53">
        <w:rPr>
          <w:rFonts w:cs="Kalpurush" w:hint="cs"/>
          <w:sz w:val="24"/>
          <w:szCs w:val="24"/>
          <w:cs/>
          <w:lang w:bidi="bn-BD"/>
        </w:rPr>
        <w:t>২৩৮</w:t>
      </w:r>
      <w:r w:rsidR="00207D53">
        <w:rPr>
          <w:rFonts w:cs="Kalpurush" w:hint="cs"/>
          <w:sz w:val="24"/>
          <w:szCs w:val="24"/>
          <w:cs/>
          <w:lang w:bidi="bn-BD"/>
        </w:rPr>
        <w:t>]</w:t>
      </w:r>
    </w:p>
    <w:p w:rsidR="00A31FD1" w:rsidRPr="00207D53" w:rsidRDefault="00A31FD1" w:rsidP="00207D53">
      <w:pPr>
        <w:bidi w:val="0"/>
        <w:jc w:val="both"/>
        <w:rPr>
          <w:rFonts w:cs="Kalpurush"/>
          <w:sz w:val="24"/>
          <w:szCs w:val="24"/>
          <w:lang w:bidi="bn-BD"/>
        </w:rPr>
      </w:pPr>
      <w:r w:rsidRPr="00207D53">
        <w:rPr>
          <w:rFonts w:cs="Kalpurush" w:hint="cs"/>
          <w:sz w:val="24"/>
          <w:szCs w:val="24"/>
          <w:cs/>
          <w:lang w:bidi="bn-BD"/>
        </w:rPr>
        <w:t>আল্লাহ তা‘আলা আরও বলেন:</w:t>
      </w:r>
    </w:p>
    <w:p w:rsidR="00A31FD1" w:rsidRPr="00CD2E39" w:rsidRDefault="00A31FD1" w:rsidP="00207D53">
      <w:pPr>
        <w:jc w:val="both"/>
        <w:rPr>
          <w:rFonts w:ascii="KFGQPC Uthman Taha Naskh" w:eastAsia="SimSun" w:cs="Kalpurush"/>
          <w:color w:val="008000"/>
          <w:sz w:val="24"/>
          <w:szCs w:val="24"/>
          <w:lang w:eastAsia="zh-CN"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وَأَقِمِ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ةَ لِذِك</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رِي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w:t>
      </w:r>
      <w:r w:rsidRPr="00207D53">
        <w:rPr>
          <w:rFonts w:ascii="KFGQPC Uthmanic Script HAFS" w:eastAsia="SimSun" w:cs="KFGQPC Uthmanic Script HAFS" w:hint="cs"/>
          <w:color w:val="008000"/>
          <w:sz w:val="24"/>
          <w:szCs w:val="24"/>
          <w:rtl/>
          <w:lang w:eastAsia="zh-CN"/>
        </w:rPr>
        <w:t>١٤</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[طه: </w:t>
      </w:r>
      <w:r w:rsidRPr="00207D53">
        <w:rPr>
          <w:rFonts w:ascii="KFGQPC Uthman Taha Naskh" w:eastAsia="SimSun" w:cs="KFGQPC Uthman Taha Naskh" w:hint="cs"/>
          <w:color w:val="008000"/>
          <w:sz w:val="24"/>
          <w:szCs w:val="24"/>
          <w:rtl/>
          <w:lang w:eastAsia="zh-CN"/>
        </w:rPr>
        <w:t>١٤</w:t>
      </w:r>
      <w:r w:rsidRPr="00207D53">
        <w:rPr>
          <w:rFonts w:ascii="KFGQPC Uthman Taha Naskh" w:eastAsia="SimSun" w:cs="KFGQPC Uthman Taha Naskh"/>
          <w:color w:val="008000"/>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cs="Kalpurush" w:hint="cs"/>
          <w:sz w:val="24"/>
          <w:szCs w:val="24"/>
          <w:cs/>
          <w:lang w:bidi="bn-BD"/>
        </w:rPr>
        <w:t xml:space="preserve">“আর </w:t>
      </w:r>
      <w:r w:rsidRPr="00207D53">
        <w:rPr>
          <w:rFonts w:ascii="Nikosh" w:eastAsia="Nikosh" w:hAnsi="Nikosh" w:cs="Kalpurush"/>
          <w:sz w:val="24"/>
          <w:szCs w:val="24"/>
          <w:cs/>
          <w:lang w:bidi="bn-BD"/>
        </w:rPr>
        <w:t>আমার স্মরণার্থে সালাত কায়েম করুন।</w:t>
      </w:r>
      <w:r w:rsidRPr="00207D53">
        <w:rPr>
          <w:rFonts w:cs="Kalpurush" w:hint="cs"/>
          <w:sz w:val="24"/>
          <w:szCs w:val="24"/>
          <w:cs/>
          <w:lang w:bidi="bn-BD"/>
        </w:rPr>
        <w:t>”</w:t>
      </w:r>
      <w:r w:rsidR="00207D53">
        <w:rPr>
          <w:rFonts w:cs="Kalpurush" w:hint="cs"/>
          <w:sz w:val="24"/>
          <w:szCs w:val="24"/>
          <w:cs/>
          <w:lang w:bidi="bn-BD"/>
        </w:rPr>
        <w:t xml:space="preserve"> [</w:t>
      </w:r>
      <w:r w:rsidR="00207D53" w:rsidRPr="00207D53">
        <w:rPr>
          <w:rFonts w:cs="Kalpurush" w:hint="cs"/>
          <w:sz w:val="24"/>
          <w:szCs w:val="24"/>
          <w:cs/>
          <w:lang w:bidi="bn-BD"/>
        </w:rPr>
        <w:t>সূরা</w:t>
      </w:r>
      <w:r w:rsidR="00207D53" w:rsidRPr="00207D53">
        <w:rPr>
          <w:rFonts w:cs="Kalpurush"/>
          <w:sz w:val="24"/>
          <w:szCs w:val="24"/>
          <w:cs/>
          <w:lang w:bidi="bn-BD"/>
        </w:rPr>
        <w:t xml:space="preserve"> </w:t>
      </w:r>
      <w:r w:rsidR="00207D53" w:rsidRPr="00207D53">
        <w:rPr>
          <w:rFonts w:cs="Kalpurush" w:hint="cs"/>
          <w:sz w:val="24"/>
          <w:szCs w:val="24"/>
          <w:cs/>
          <w:lang w:bidi="bn-BD"/>
        </w:rPr>
        <w:t>ত্বহা</w:t>
      </w:r>
      <w:r w:rsidR="00207D53" w:rsidRPr="00207D53">
        <w:rPr>
          <w:rFonts w:cs="Kalpurush"/>
          <w:sz w:val="24"/>
          <w:szCs w:val="24"/>
          <w:lang w:bidi="bn-BD"/>
        </w:rPr>
        <w:t xml:space="preserve">, </w:t>
      </w:r>
      <w:r w:rsidR="00207D53" w:rsidRPr="00207D53">
        <w:rPr>
          <w:rFonts w:cs="Kalpurush" w:hint="cs"/>
          <w:sz w:val="24"/>
          <w:szCs w:val="24"/>
          <w:cs/>
          <w:lang w:bidi="bn-BD"/>
        </w:rPr>
        <w:t>আয়াত</w:t>
      </w:r>
      <w:r w:rsidR="00207D53" w:rsidRPr="00207D53">
        <w:rPr>
          <w:rFonts w:cs="Kalpurush"/>
          <w:sz w:val="24"/>
          <w:szCs w:val="24"/>
          <w:cs/>
          <w:lang w:bidi="bn-BD"/>
        </w:rPr>
        <w:t xml:space="preserve">: </w:t>
      </w:r>
      <w:r w:rsidR="00207D53" w:rsidRPr="00207D53">
        <w:rPr>
          <w:rFonts w:cs="Kalpurush" w:hint="cs"/>
          <w:sz w:val="24"/>
          <w:szCs w:val="24"/>
          <w:cs/>
          <w:lang w:bidi="bn-BD"/>
        </w:rPr>
        <w:t>১৪</w:t>
      </w:r>
      <w:r w:rsidR="00207D53">
        <w:rPr>
          <w:rFonts w:cs="Kalpurush" w:hint="cs"/>
          <w:sz w:val="24"/>
          <w:szCs w:val="24"/>
          <w:cs/>
          <w:lang w:bidi="bn-BD"/>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 xml:space="preserve">৯. আর সালাত হলো মর্যাদা বৃদ্ধিকারী, মন্দ দূরকারী এবং গুনাহ ও পাপরাশি </w:t>
      </w:r>
      <w:r w:rsidR="004915E1" w:rsidRPr="00207D53">
        <w:rPr>
          <w:rFonts w:ascii="SutonnyMJ" w:hAnsi="SutonnyMJ" w:cs="Kalpurush" w:hint="cs"/>
          <w:color w:val="000000"/>
          <w:sz w:val="24"/>
          <w:szCs w:val="24"/>
          <w:cs/>
          <w:lang w:bidi="bn-BD"/>
        </w:rPr>
        <w:t>মোচনকারী।</w:t>
      </w:r>
      <w:r w:rsidRPr="00207D53">
        <w:rPr>
          <w:rFonts w:ascii="SutonnyMJ" w:hAnsi="SutonnyMJ" w:cs="Kalpurush" w:hint="cs"/>
          <w:color w:val="000000"/>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أَرَأَيْتُمْ لَوْ أَنَّ نَهْرًا بِبَابِ أَحَدِكُمْ يَغْتَسِلُ مِنْهُ كُلَّ يَوْمٍ خَمْسَ مَرَّاتٍ هَلْ يَبْقَى مِنْ دَرَنِهِ شَىْءٌ</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 xml:space="preserve"> </w:t>
      </w:r>
      <w:r w:rsidRPr="00207D53">
        <w:rPr>
          <w:rFonts w:ascii="Traditional Arabic" w:eastAsia="SimSun" w:cs="KFGQPC Uthman Taha Naskh" w:hint="eastAsia"/>
          <w:color w:val="0000FF"/>
          <w:sz w:val="24"/>
          <w:szCs w:val="24"/>
          <w:rtl/>
          <w:lang w:eastAsia="zh-CN"/>
        </w:rPr>
        <w:t>»</w:t>
      </w:r>
      <w:r w:rsidRPr="00CD2E39">
        <w:rPr>
          <w:rFonts w:ascii="Traditional Arabic" w:eastAsia="SimSun" w:cs="Times New Roman"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 xml:space="preserve">. قَالُوا </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لاَ يَبْقَى مِنْ دَرَنِهِ شَىْءٌ</w:t>
      </w:r>
      <w:r w:rsidRPr="00207D53">
        <w:rPr>
          <w:rFonts w:ascii="Traditional Arabic" w:eastAsia="SimSun" w:cs="KFGQPC Uthman Taha Naskh" w:hint="cs"/>
          <w:color w:val="0000FF"/>
          <w:sz w:val="24"/>
          <w:szCs w:val="24"/>
          <w:rtl/>
          <w:lang w:eastAsia="zh-CN"/>
        </w:rPr>
        <w:t xml:space="preserve"> . </w:t>
      </w:r>
      <w:r w:rsidRPr="00207D53">
        <w:rPr>
          <w:rFonts w:ascii="Traditional Arabic" w:eastAsia="SimSun" w:cs="KFGQPC Uthman Taha Naskh"/>
          <w:color w:val="0000FF"/>
          <w:sz w:val="24"/>
          <w:szCs w:val="24"/>
          <w:rtl/>
          <w:lang w:eastAsia="zh-CN"/>
        </w:rPr>
        <w:t>قَالَ</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 xml:space="preserve"> </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 xml:space="preserve"> فَذَلِكَ مَثَلُ الصَّلَوَاتِ الْخَمْسِ يَمْحُو اللَّهُ بِهِنَّ الْخَطَايَا</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“তোমরা কি মনে কর, যদি তোমাদের কারো দরজায় একটি পানির নহর থাকে, যাতে সে দৈনিক পাঁচবার গোসল করে, তার শরীরে কি কোনো ময়লা থাকতে পারে? তাঁরা (সাহাবীগণ) উত্তরে বললেন: না, তা</w:t>
      </w:r>
      <w:r w:rsidR="004915E1" w:rsidRPr="00207D53">
        <w:rPr>
          <w:rFonts w:ascii="SutonnyMJ" w:hAnsi="SutonnyMJ" w:cs="Kalpurush" w:hint="cs"/>
          <w:color w:val="000000"/>
          <w:sz w:val="24"/>
          <w:szCs w:val="24"/>
          <w:cs/>
          <w:lang w:bidi="bn-BD"/>
        </w:rPr>
        <w:t>র শরীরে কোনো ময়লা থাকতে পারে না।</w:t>
      </w:r>
      <w:r w:rsidRPr="00207D53">
        <w:rPr>
          <w:rFonts w:ascii="SutonnyMJ" w:hAnsi="SutonnyMJ" w:cs="Kalpurush" w:hint="cs"/>
          <w:color w:val="000000"/>
          <w:sz w:val="24"/>
          <w:szCs w:val="24"/>
          <w:cs/>
          <w:lang w:bidi="bn-BD"/>
        </w:rPr>
        <w:t xml:space="preserve"> তখন তিনি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সাল্লাল্লাহু ‘আলাইহি ওয়াসাল্লাম) বললেন: পাঁচ ওয়াক্ত সালাতের উদাহরণ এরকমই, এগুলোর বিনিময়ে আল্লাহ তা</w:t>
      </w:r>
      <w:r w:rsidRPr="00207D53">
        <w:rPr>
          <w:rFonts w:cs="Kalpurush" w:hint="cs"/>
          <w:color w:val="000000"/>
          <w:sz w:val="24"/>
          <w:szCs w:val="24"/>
          <w:cs/>
          <w:lang w:bidi="bn-BD"/>
        </w:rPr>
        <w:t>‘আলা তার গুনাহরাশি মাফ করে দেন</w:t>
      </w:r>
      <w:r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w:t>
      </w:r>
      <w:r w:rsidRPr="00207D53">
        <w:rPr>
          <w:rStyle w:val="FootnoteReference"/>
          <w:rFonts w:ascii="SutonnyMJ" w:hAnsi="SutonnyMJ" w:cs="Kalpurush"/>
          <w:color w:val="000000"/>
          <w:sz w:val="24"/>
          <w:szCs w:val="24"/>
          <w:cs/>
          <w:lang w:bidi="bn-BD"/>
        </w:rPr>
        <w:footnoteReference w:id="6"/>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مَا مِنِ امْرِئٍ مُسْلِمٍ تَحْضُرُهُ صَلاَةٌ مَكْتُوبَةٌ فَيُحْسِنُ وُضُوءَهَا وَخُشُوعَهَا وَرُكُوعَهَا إِلاَّ كَانَتْ كَفَّارَةً لِمَا قَبْلَهَا مِنَ الذُّنُوبِ</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مَا لَمْ يُؤْتِ كَبِيرَةً</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وَذَلِكَ الدَّهْرَ كُلَّهُ</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p>
    <w:p w:rsidR="00A31FD1" w:rsidRPr="00207D53" w:rsidRDefault="00A31FD1" w:rsidP="00DF6D8A">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 xml:space="preserve">“কোনো মুসলিম ব্যক্তির যখন কোনো ফরয সালাতের ওয়াক্ত হয়, আর সে সালাতের অযুকে উত্তমরূপে আদায় করে এবং সালাতের বিনয় (খুশূ) ও রুকূ সুন্দরভাবে আদায় করে, তাহলে তার এ সালাত তার পূর্ববর্তী </w:t>
      </w:r>
      <w:r w:rsidR="00DF6D8A">
        <w:rPr>
          <w:rFonts w:ascii="SutonnyMJ" w:hAnsi="SutonnyMJ" w:cs="Kalpurush" w:hint="cs"/>
          <w:color w:val="000000"/>
          <w:sz w:val="24"/>
          <w:szCs w:val="24"/>
          <w:cs/>
          <w:lang w:bidi="bn-BD"/>
        </w:rPr>
        <w:t>গুনাহসমূহে</w:t>
      </w:r>
      <w:r w:rsidRPr="00207D53">
        <w:rPr>
          <w:rFonts w:ascii="SutonnyMJ" w:hAnsi="SutonnyMJ" w:cs="Kalpurush" w:hint="cs"/>
          <w:color w:val="000000"/>
          <w:sz w:val="24"/>
          <w:szCs w:val="24"/>
          <w:cs/>
          <w:lang w:bidi="bn-BD"/>
        </w:rPr>
        <w:t xml:space="preserve">র </w:t>
      </w:r>
      <w:r w:rsidR="00207D53">
        <w:rPr>
          <w:rFonts w:ascii="SutonnyMJ" w:hAnsi="SutonnyMJ" w:cs="Kalpurush" w:hint="cs"/>
          <w:color w:val="000000"/>
          <w:sz w:val="24"/>
          <w:szCs w:val="24"/>
          <w:cs/>
          <w:lang w:bidi="bn-BD"/>
        </w:rPr>
        <w:t>কাফফা</w:t>
      </w:r>
      <w:r w:rsidRPr="00207D53">
        <w:rPr>
          <w:rFonts w:ascii="SutonnyMJ" w:hAnsi="SutonnyMJ" w:cs="Kalpurush" w:hint="cs"/>
          <w:color w:val="000000"/>
          <w:sz w:val="24"/>
          <w:szCs w:val="24"/>
          <w:cs/>
          <w:lang w:bidi="bn-BD"/>
        </w:rPr>
        <w:t xml:space="preserve">রা হয়ে যাবে, </w:t>
      </w:r>
      <w:r w:rsidR="004915E1" w:rsidRPr="00207D53">
        <w:rPr>
          <w:rFonts w:ascii="SutonnyMJ" w:hAnsi="SutonnyMJ" w:cs="Kalpurush" w:hint="cs"/>
          <w:color w:val="000000"/>
          <w:sz w:val="24"/>
          <w:szCs w:val="24"/>
          <w:cs/>
          <w:lang w:bidi="bn-BD"/>
        </w:rPr>
        <w:t>যদি না সে কবীরা গুনাহে লিপ্ত হয়।</w:t>
      </w:r>
      <w:r w:rsidRPr="00207D53">
        <w:rPr>
          <w:rFonts w:ascii="SutonnyMJ" w:hAnsi="SutonnyMJ" w:cs="Kalpurush" w:hint="cs"/>
          <w:color w:val="000000"/>
          <w:sz w:val="24"/>
          <w:szCs w:val="24"/>
          <w:cs/>
          <w:lang w:bidi="bn-BD"/>
        </w:rPr>
        <w:t xml:space="preserve"> আর এ অবস্থা সর্বযুগেই বিদ্যমান।”</w:t>
      </w:r>
      <w:r w:rsidRPr="00207D53">
        <w:rPr>
          <w:rStyle w:val="FootnoteReference"/>
          <w:rFonts w:ascii="SutonnyMJ" w:hAnsi="SutonnyMJ" w:cs="Kalpurush"/>
          <w:color w:val="000000"/>
          <w:sz w:val="24"/>
          <w:szCs w:val="24"/>
          <w:cs/>
          <w:lang w:bidi="bn-BD"/>
        </w:rPr>
        <w:footnoteReference w:id="7"/>
      </w:r>
    </w:p>
    <w:p w:rsidR="00A31FD1" w:rsidRPr="00207D53" w:rsidRDefault="00A31FD1" w:rsidP="00207D53">
      <w:pPr>
        <w:bidi w:val="0"/>
        <w:jc w:val="both"/>
        <w:rPr>
          <w:rFonts w:cs="Kalpurush"/>
          <w:sz w:val="24"/>
          <w:szCs w:val="24"/>
          <w:lang w:bidi="bn-BD"/>
        </w:rPr>
      </w:pPr>
      <w:r w:rsidRPr="00207D53">
        <w:rPr>
          <w:rFonts w:ascii="SutonnyMJ" w:hAnsi="SutonnyMJ" w:cs="Kalpurush" w:hint="cs"/>
          <w:b/>
          <w:bCs/>
          <w:color w:val="000000"/>
          <w:sz w:val="24"/>
          <w:szCs w:val="24"/>
          <w:cs/>
          <w:lang w:bidi="bn-BD"/>
        </w:rPr>
        <w:t>১০.</w:t>
      </w:r>
      <w:r w:rsidRPr="00207D53">
        <w:rPr>
          <w:rFonts w:ascii="SutonnyMJ" w:hAnsi="SutonnyMJ" w:cs="Kalpurush" w:hint="cs"/>
          <w:color w:val="000000"/>
          <w:sz w:val="24"/>
          <w:szCs w:val="24"/>
          <w:cs/>
          <w:lang w:bidi="bn-BD"/>
        </w:rPr>
        <w:t xml:space="preserve"> আর</w:t>
      </w:r>
      <w:r w:rsidR="00DF6D8A">
        <w:rPr>
          <w:rFonts w:ascii="SutonnyMJ" w:hAnsi="SutonnyMJ" w:cs="Kalpurush" w:hint="cs"/>
          <w:color w:val="000000"/>
          <w:sz w:val="24"/>
          <w:szCs w:val="24"/>
          <w:cs/>
          <w:lang w:bidi="bn-BD"/>
        </w:rPr>
        <w:t xml:space="preserve"> সালাত জাহান্নাম থেকে নিরাপত্তা</w:t>
      </w:r>
      <w:r w:rsidRPr="00207D53">
        <w:rPr>
          <w:rFonts w:ascii="SutonnyMJ" w:hAnsi="SutonnyMJ" w:cs="Kalpurush" w:hint="cs"/>
          <w:color w:val="000000"/>
          <w:sz w:val="24"/>
          <w:szCs w:val="24"/>
          <w:cs/>
          <w:lang w:bidi="bn-BD"/>
        </w:rPr>
        <w:t>দানকারী, বিপদ-আপদ থেকে রক্ষাকারী, মহা শক্তিধর আল্লাহর শাস্তির হাত থেকে মুক্তিদাতা এবং সৎ ও ন্যায়পরায়ণ ব্যক্তিবর্গের সাথে জান্নাতের ব্যবস</w:t>
      </w:r>
      <w:r w:rsidR="00DF6D8A">
        <w:rPr>
          <w:rFonts w:ascii="SutonnyMJ" w:hAnsi="SutonnyMJ" w:cs="Kalpurush" w:hint="cs"/>
          <w:color w:val="000000"/>
          <w:sz w:val="24"/>
          <w:szCs w:val="24"/>
          <w:cs/>
          <w:lang w:bidi="bn-BD"/>
        </w:rPr>
        <w:t>্থা করার মাধ্যমে সফল</w:t>
      </w:r>
      <w:r w:rsidR="00154A0E" w:rsidRPr="00207D53">
        <w:rPr>
          <w:rFonts w:ascii="SutonnyMJ" w:hAnsi="SutonnyMJ" w:cs="Kalpurush" w:hint="cs"/>
          <w:color w:val="000000"/>
          <w:sz w:val="24"/>
          <w:szCs w:val="24"/>
          <w:cs/>
          <w:lang w:bidi="bn-BD"/>
        </w:rPr>
        <w:t>তা দানকারী।</w:t>
      </w:r>
      <w:r w:rsidRPr="00207D53">
        <w:rPr>
          <w:rFonts w:ascii="SutonnyMJ" w:hAnsi="SutonnyMJ" w:cs="Kalpurush" w:hint="cs"/>
          <w:color w:val="000000"/>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 xml:space="preserve">لَنْ يَلِجَ النَّارَ أَحَدٌ صَلَّى قَبْلَ طُلُوعِ الشَّمْسِ وَقَبْلَ غُرُوبِهَا </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 xml:space="preserve"> يَعْنِى الْفَجْرَ وَالْعَصْرَ</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“সে ব্যক্তি কখনও জাহান্নামে প্রবেশ করবে না, যে ব্যক্তি সূর্য উদয়ের পূর্বে এবং সূর্</w:t>
      </w:r>
      <w:r w:rsidR="00154A0E" w:rsidRPr="00207D53">
        <w:rPr>
          <w:rFonts w:ascii="SutonnyMJ" w:hAnsi="SutonnyMJ" w:cs="Kalpurush" w:hint="cs"/>
          <w:color w:val="000000"/>
          <w:sz w:val="24"/>
          <w:szCs w:val="24"/>
          <w:cs/>
          <w:lang w:bidi="bn-BD"/>
        </w:rPr>
        <w:t>যাস্তের পূর্বে সালাত আদায় করেছে</w:t>
      </w:r>
      <w:r w:rsidRPr="00207D53">
        <w:rPr>
          <w:rFonts w:ascii="SutonnyMJ" w:hAnsi="SutonnyMJ" w:cs="Kalpurush" w:hint="cs"/>
          <w:color w:val="000000"/>
          <w:sz w:val="24"/>
          <w:szCs w:val="24"/>
          <w:cs/>
          <w:lang w:bidi="bn-BD"/>
        </w:rPr>
        <w:t xml:space="preserve"> অর্থাৎ ফজর ও আসরের সালাত আদায় করেছে।”</w:t>
      </w:r>
      <w:r w:rsidRPr="00207D53">
        <w:rPr>
          <w:rStyle w:val="FootnoteReference"/>
          <w:rFonts w:ascii="SutonnyMJ" w:hAnsi="SutonnyMJ" w:cs="Kalpurush"/>
          <w:color w:val="000000"/>
          <w:sz w:val="24"/>
          <w:szCs w:val="24"/>
          <w:cs/>
          <w:lang w:bidi="bn-BD"/>
        </w:rPr>
        <w:footnoteReference w:id="8"/>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color w:val="0000FF"/>
          <w:sz w:val="24"/>
          <w:szCs w:val="24"/>
          <w:rtl/>
          <w:lang w:eastAsia="zh-CN"/>
        </w:rPr>
        <w:t xml:space="preserve"> مَنْ صَلَّى الصُّبْحَ فَهُوَ فِى ذِمَّةِ اللَّهِ، فَ</w:t>
      </w:r>
      <w:r w:rsidRPr="00207D53">
        <w:rPr>
          <w:rFonts w:ascii="Traditional Arabic" w:eastAsia="SimSun" w:cs="KFGQPC Uthman Taha Naskh" w:hint="cs"/>
          <w:color w:val="0000FF"/>
          <w:sz w:val="24"/>
          <w:szCs w:val="24"/>
          <w:rtl/>
          <w:lang w:eastAsia="zh-CN"/>
        </w:rPr>
        <w:t>ا</w:t>
      </w:r>
      <w:r w:rsidRPr="00207D53">
        <w:rPr>
          <w:rFonts w:ascii="Traditional Arabic" w:eastAsia="SimSun" w:cs="KFGQPC Uthman Taha Naskh"/>
          <w:color w:val="0000FF"/>
          <w:sz w:val="24"/>
          <w:szCs w:val="24"/>
          <w:rtl/>
          <w:lang w:eastAsia="zh-CN"/>
        </w:rPr>
        <w:t>نْظُرْ يَا ابْنَ آدَمَ،</w:t>
      </w:r>
      <w:r w:rsidRPr="00207D53">
        <w:rPr>
          <w:rFonts w:ascii="Traditional Arabic" w:eastAsia="SimSun" w:cs="KFGQPC Uthman Taha Naskh" w:hint="cs"/>
          <w:color w:val="0000FF"/>
          <w:sz w:val="24"/>
          <w:szCs w:val="24"/>
          <w:rtl/>
          <w:lang w:eastAsia="zh-CN"/>
        </w:rPr>
        <w:t xml:space="preserve"> </w:t>
      </w:r>
      <w:r w:rsidRPr="00207D53">
        <w:rPr>
          <w:rFonts w:ascii="Traditional Arabic" w:eastAsia="SimSun" w:cs="KFGQPC Uthman Taha Naskh"/>
          <w:color w:val="0000FF"/>
          <w:sz w:val="24"/>
          <w:szCs w:val="24"/>
          <w:rtl/>
          <w:lang w:eastAsia="zh-CN"/>
        </w:rPr>
        <w:t>لا يَطْلُبَنَّكُمُ اللَّهُ بِشَيْءٍ مِنْ ذِمَّتِهِ</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r w:rsidRPr="00207D53">
        <w:rPr>
          <w:rFonts w:ascii="Traditional Arabic" w:eastAsia="SimSun" w:cs="KFGQPC Uthman Taha Naskh" w:hint="cs"/>
          <w:color w:val="0000FF"/>
          <w:sz w:val="24"/>
          <w:szCs w:val="24"/>
          <w:rtl/>
          <w:lang w:eastAsia="zh-CN"/>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“যে ব্যক্তি ফজরের সালাত আদায় করেছে, সে ব্যক্তি আল্লাহ তা‘আলার দায়িত্বে বা তত্ত্বাবধানে চলে গিয়েছে</w:t>
      </w:r>
      <w:r w:rsidR="00207D53" w:rsidRPr="00CD2E39">
        <w:rPr>
          <w:rFonts w:ascii="SutonnyMJ" w:hAnsi="SutonnyMJ" w:cs="SolaimanLipi" w:hint="cs"/>
          <w:color w:val="000000"/>
          <w:sz w:val="24"/>
          <w:szCs w:val="24"/>
          <w:cs/>
          <w:lang w:bidi="hi-IN"/>
        </w:rPr>
        <w:t xml:space="preserve">। </w:t>
      </w:r>
      <w:r w:rsidR="00207D53" w:rsidRPr="00CD2E39">
        <w:rPr>
          <w:rFonts w:ascii="SutonnyMJ" w:hAnsi="SutonnyMJ" w:cs="Kalpurush" w:hint="cs"/>
          <w:color w:val="000000"/>
          <w:sz w:val="24"/>
          <w:szCs w:val="24"/>
          <w:cs/>
          <w:lang w:bidi="bn-IN"/>
        </w:rPr>
        <w:t>সুত</w:t>
      </w:r>
      <w:r w:rsidRPr="00207D53">
        <w:rPr>
          <w:rFonts w:ascii="SutonnyMJ" w:hAnsi="SutonnyMJ" w:cs="Kalpurush" w:hint="cs"/>
          <w:color w:val="000000"/>
          <w:sz w:val="24"/>
          <w:szCs w:val="24"/>
          <w:cs/>
          <w:lang w:bidi="bn-BD"/>
        </w:rPr>
        <w:t>রাং হে আদম সন্তান! তুমি লক্ষ্য রাখবে, আল্লাহ যেন তাঁর আপন দায়িত্বের কোনো বিষয় সম্পর্কে তোমাদের বিপক্ষে বাদী না হন।”</w:t>
      </w:r>
      <w:r w:rsidRPr="00207D53">
        <w:rPr>
          <w:rStyle w:val="FootnoteReference"/>
          <w:rFonts w:ascii="SutonnyMJ" w:hAnsi="SutonnyMJ" w:cs="Kalpurush"/>
          <w:color w:val="000000"/>
          <w:sz w:val="24"/>
          <w:szCs w:val="24"/>
          <w:cs/>
          <w:lang w:bidi="bn-BD"/>
        </w:rPr>
        <w:footnoteReference w:id="9"/>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১১.</w:t>
      </w:r>
      <w:r w:rsidRPr="00207D53">
        <w:rPr>
          <w:rFonts w:cs="Kalpurush" w:hint="cs"/>
          <w:sz w:val="24"/>
          <w:szCs w:val="24"/>
          <w:cs/>
          <w:lang w:bidi="bn-BD"/>
        </w:rPr>
        <w:t xml:space="preserve"> আর সালাত হচ্ছে সাহায্য ও বিজয়ের ঠ</w:t>
      </w:r>
      <w:r w:rsidR="00154A0E" w:rsidRPr="00207D53">
        <w:rPr>
          <w:rFonts w:cs="Kalpurush" w:hint="cs"/>
          <w:sz w:val="24"/>
          <w:szCs w:val="24"/>
          <w:cs/>
          <w:lang w:bidi="bn-BD"/>
        </w:rPr>
        <w:t>িকানা এবং স্বীকৃতি ও সফলতার সনদ,</w:t>
      </w:r>
      <w:r w:rsidRPr="00207D53">
        <w:rPr>
          <w:rFonts w:cs="Kalpurush" w:hint="cs"/>
          <w:sz w:val="24"/>
          <w:szCs w:val="24"/>
          <w:cs/>
          <w:lang w:bidi="bn-BD"/>
        </w:rPr>
        <w:t xml:space="preserve"> আর সকাল ও সন্ধ্যার আমলসমূহের মধ্য থেকে বান্দাকে যে বিষয়ে সর্বপ্রথম</w:t>
      </w:r>
      <w:r w:rsidR="00154A0E" w:rsidRPr="00207D53">
        <w:rPr>
          <w:rFonts w:cs="Kalpurush" w:hint="cs"/>
          <w:sz w:val="24"/>
          <w:szCs w:val="24"/>
          <w:cs/>
          <w:lang w:bidi="bn-BD"/>
        </w:rPr>
        <w:t xml:space="preserve"> জবাবদিহি করতে হবে তা হলো সালাত।</w:t>
      </w:r>
      <w:r w:rsidRPr="00207D53">
        <w:rPr>
          <w:rFonts w:cs="Kalpurush" w:hint="cs"/>
          <w:sz w:val="24"/>
          <w:szCs w:val="24"/>
          <w:cs/>
          <w:lang w:bidi="bn-BD"/>
        </w:rPr>
        <w:t xml:space="preserve"> আল্লাহ তা‘আলা বলেন:</w:t>
      </w:r>
    </w:p>
    <w:p w:rsidR="00A31FD1" w:rsidRPr="00CD2E39" w:rsidRDefault="00A31FD1" w:rsidP="00207D53">
      <w:pPr>
        <w:jc w:val="both"/>
        <w:rPr>
          <w:rFonts w:cs="Kalpurush"/>
          <w:sz w:val="24"/>
          <w:szCs w:val="24"/>
          <w:cs/>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قَد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أَف</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لَحَ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مُؤ</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مِنُونَ </w:t>
      </w:r>
      <w:r w:rsidRPr="00207D53">
        <w:rPr>
          <w:rFonts w:ascii="KFGQPC Uthmanic Script HAFS" w:eastAsia="SimSun" w:cs="KFGQPC Uthmanic Script HAFS" w:hint="cs"/>
          <w:color w:val="008000"/>
          <w:sz w:val="24"/>
          <w:szCs w:val="24"/>
          <w:rtl/>
          <w:lang w:eastAsia="zh-CN"/>
        </w:rPr>
        <w:t>١</w:t>
      </w:r>
      <w:r w:rsidRPr="00207D53">
        <w:rPr>
          <w:rFonts w:ascii="KFGQPC Uthmanic Script HAFS" w:eastAsia="SimSun" w:cs="KFGQPC Uthmanic Script HAFS"/>
          <w:color w:val="008000"/>
          <w:sz w:val="24"/>
          <w:szCs w:val="24"/>
          <w:rtl/>
          <w:lang w:eastAsia="zh-CN"/>
        </w:rPr>
        <w:t xml:space="preserve">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لَّذِينَ 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فِي صَلَاتِهِم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خَ</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شِعُونَ </w:t>
      </w:r>
      <w:r w:rsidRPr="00207D53">
        <w:rPr>
          <w:rFonts w:ascii="KFGQPC Uthmanic Script HAFS" w:eastAsia="SimSun" w:cs="KFGQPC Uthmanic Script HAFS" w:hint="cs"/>
          <w:color w:val="008000"/>
          <w:sz w:val="24"/>
          <w:szCs w:val="24"/>
          <w:rtl/>
          <w:lang w:eastAsia="zh-CN"/>
        </w:rPr>
        <w:t>٢</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[المؤمنون: </w:t>
      </w:r>
      <w:r w:rsidRPr="00207D53">
        <w:rPr>
          <w:rFonts w:ascii="KFGQPC Uthman Taha Naskh" w:eastAsia="SimSun" w:cs="KFGQPC Uthman Taha Naskh" w:hint="cs"/>
          <w:color w:val="008000"/>
          <w:sz w:val="24"/>
          <w:szCs w:val="24"/>
          <w:rtl/>
          <w:lang w:eastAsia="zh-CN"/>
        </w:rPr>
        <w:t>١</w:t>
      </w:r>
      <w:r w:rsidRPr="00207D53">
        <w:rPr>
          <w:rFonts w:ascii="KFGQPC Uthman Taha Naskh" w:eastAsia="SimSun" w:cs="KFGQPC Uthman Taha Naskh"/>
          <w:color w:val="008000"/>
          <w:sz w:val="24"/>
          <w:szCs w:val="24"/>
          <w:rtl/>
          <w:lang w:eastAsia="zh-CN"/>
        </w:rPr>
        <w:t xml:space="preserve">،  </w:t>
      </w:r>
      <w:r w:rsidRPr="00207D53">
        <w:rPr>
          <w:rFonts w:ascii="KFGQPC Uthman Taha Naskh" w:eastAsia="SimSun" w:cs="KFGQPC Uthman Taha Naskh" w:hint="cs"/>
          <w:color w:val="008000"/>
          <w:sz w:val="24"/>
          <w:szCs w:val="24"/>
          <w:rtl/>
          <w:lang w:eastAsia="zh-CN"/>
        </w:rPr>
        <w:t>٢</w:t>
      </w:r>
      <w:r w:rsidRPr="00207D53">
        <w:rPr>
          <w:rFonts w:ascii="KFGQPC Uthman Taha Naskh" w:eastAsia="SimSun" w:cs="KFGQPC Uthman Taha Naskh"/>
          <w:color w:val="008000"/>
          <w:sz w:val="24"/>
          <w:szCs w:val="24"/>
          <w:rtl/>
          <w:lang w:eastAsia="zh-CN"/>
        </w:rPr>
        <w:t>]</w:t>
      </w:r>
    </w:p>
    <w:p w:rsidR="006322EE" w:rsidRDefault="00A31FD1" w:rsidP="006322EE">
      <w:pPr>
        <w:bidi w:val="0"/>
        <w:jc w:val="both"/>
        <w:rPr>
          <w:rFonts w:cs="Kalpurush"/>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অবশ্যই সফলকাম হয়েছে মুমিনগণ</w:t>
      </w:r>
      <w:r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 xml:space="preserve"> যারা তাদের সালাতে ভ</w:t>
      </w:r>
      <w:r w:rsidRPr="00207D53">
        <w:rPr>
          <w:rFonts w:ascii="Nikosh" w:eastAsia="Nikosh" w:hAnsi="Nikosh" w:cs="Kalpurush" w:hint="cs"/>
          <w:sz w:val="24"/>
          <w:szCs w:val="24"/>
          <w:cs/>
          <w:lang w:bidi="bn-BD"/>
        </w:rPr>
        <w:t xml:space="preserve">য়ে </w:t>
      </w:r>
      <w:r w:rsidRPr="00207D53">
        <w:rPr>
          <w:rFonts w:ascii="Nikosh" w:eastAsia="Nikosh" w:hAnsi="Nikosh" w:cs="Kalpurush"/>
          <w:sz w:val="24"/>
          <w:szCs w:val="24"/>
          <w:cs/>
          <w:lang w:bidi="bn-BD"/>
        </w:rPr>
        <w:t>অবনত।</w:t>
      </w:r>
      <w:r w:rsidRPr="00207D53">
        <w:rPr>
          <w:rFonts w:cs="Kalpurush" w:hint="cs"/>
          <w:sz w:val="24"/>
          <w:szCs w:val="24"/>
          <w:cs/>
          <w:lang w:bidi="bn-BD"/>
        </w:rPr>
        <w:t>”</w:t>
      </w:r>
      <w:r w:rsidR="006322EE">
        <w:rPr>
          <w:rFonts w:cs="Kalpurush" w:hint="cs"/>
          <w:sz w:val="24"/>
          <w:szCs w:val="24"/>
          <w:cs/>
          <w:lang w:bidi="bn-BD"/>
        </w:rPr>
        <w:t xml:space="preserve"> [</w:t>
      </w:r>
      <w:r w:rsidR="006322EE" w:rsidRPr="006322EE">
        <w:rPr>
          <w:rFonts w:cs="Kalpurush" w:hint="cs"/>
          <w:sz w:val="24"/>
          <w:szCs w:val="24"/>
          <w:cs/>
          <w:lang w:bidi="bn-BD"/>
        </w:rPr>
        <w:t>সূরা</w:t>
      </w:r>
      <w:r w:rsidR="006322EE" w:rsidRPr="006322EE">
        <w:rPr>
          <w:rFonts w:cs="Kalpurush"/>
          <w:sz w:val="24"/>
          <w:szCs w:val="24"/>
          <w:cs/>
          <w:lang w:bidi="bn-BD"/>
        </w:rPr>
        <w:t xml:space="preserve"> </w:t>
      </w:r>
      <w:r w:rsidR="006322EE" w:rsidRPr="006322EE">
        <w:rPr>
          <w:rFonts w:cs="Kalpurush" w:hint="cs"/>
          <w:sz w:val="24"/>
          <w:szCs w:val="24"/>
          <w:cs/>
          <w:lang w:bidi="bn-BD"/>
        </w:rPr>
        <w:t>আল</w:t>
      </w:r>
      <w:r w:rsidR="006322EE" w:rsidRPr="006322EE">
        <w:rPr>
          <w:rFonts w:cs="Kalpurush"/>
          <w:sz w:val="24"/>
          <w:szCs w:val="24"/>
          <w:cs/>
          <w:lang w:bidi="bn-BD"/>
        </w:rPr>
        <w:t>-</w:t>
      </w:r>
      <w:r w:rsidR="006322EE" w:rsidRPr="006322EE">
        <w:rPr>
          <w:rFonts w:cs="Kalpurush" w:hint="cs"/>
          <w:sz w:val="24"/>
          <w:szCs w:val="24"/>
          <w:cs/>
          <w:lang w:bidi="bn-BD"/>
        </w:rPr>
        <w:t>মুমিনূন</w:t>
      </w:r>
      <w:r w:rsidR="006322EE">
        <w:rPr>
          <w:rFonts w:cs="Kalpurush" w:hint="cs"/>
          <w:sz w:val="24"/>
          <w:szCs w:val="24"/>
          <w:cs/>
          <w:lang w:bidi="bn-BD"/>
        </w:rPr>
        <w:t>,</w:t>
      </w:r>
      <w:r w:rsidR="006322EE" w:rsidRPr="006322EE">
        <w:rPr>
          <w:rFonts w:cs="Kalpurush"/>
          <w:sz w:val="24"/>
          <w:szCs w:val="24"/>
          <w:lang w:bidi="bn-BD"/>
        </w:rPr>
        <w:t xml:space="preserve"> </w:t>
      </w:r>
      <w:r w:rsidR="006322EE" w:rsidRPr="006322EE">
        <w:rPr>
          <w:rFonts w:cs="Kalpurush" w:hint="cs"/>
          <w:sz w:val="24"/>
          <w:szCs w:val="24"/>
          <w:cs/>
          <w:lang w:bidi="bn-BD"/>
        </w:rPr>
        <w:t>আয়াত</w:t>
      </w:r>
      <w:r w:rsidR="006322EE" w:rsidRPr="006322EE">
        <w:rPr>
          <w:rFonts w:cs="Kalpurush"/>
          <w:sz w:val="24"/>
          <w:szCs w:val="24"/>
          <w:cs/>
          <w:lang w:bidi="bn-BD"/>
        </w:rPr>
        <w:t xml:space="preserve">: </w:t>
      </w:r>
      <w:r w:rsidR="006322EE" w:rsidRPr="006322EE">
        <w:rPr>
          <w:rFonts w:cs="Kalpurush" w:hint="cs"/>
          <w:sz w:val="24"/>
          <w:szCs w:val="24"/>
          <w:cs/>
          <w:lang w:bidi="bn-BD"/>
        </w:rPr>
        <w:t>১</w:t>
      </w:r>
      <w:r w:rsidR="006322EE">
        <w:rPr>
          <w:rFonts w:cs="Kalpurush" w:hint="cs"/>
          <w:sz w:val="24"/>
          <w:szCs w:val="24"/>
          <w:cs/>
          <w:lang w:bidi="bn-BD"/>
        </w:rPr>
        <w:t>-</w:t>
      </w:r>
      <w:r w:rsidR="006322EE" w:rsidRPr="006322EE">
        <w:rPr>
          <w:rFonts w:cs="Kalpurush" w:hint="cs"/>
          <w:sz w:val="24"/>
          <w:szCs w:val="24"/>
          <w:cs/>
          <w:lang w:bidi="bn-BD"/>
        </w:rPr>
        <w:t>২</w:t>
      </w:r>
      <w:r w:rsidR="006322EE">
        <w:rPr>
          <w:rFonts w:cs="Kalpurush" w:hint="cs"/>
          <w:sz w:val="24"/>
          <w:szCs w:val="24"/>
          <w:cs/>
          <w:lang w:bidi="bn-BD"/>
        </w:rPr>
        <w:t>]</w:t>
      </w:r>
    </w:p>
    <w:p w:rsidR="00A31FD1" w:rsidRPr="00207D53" w:rsidRDefault="00A31FD1" w:rsidP="006322EE">
      <w:pPr>
        <w:bidi w:val="0"/>
        <w:jc w:val="both"/>
        <w:rPr>
          <w:rFonts w:ascii="SutonnyMJ" w:hAnsi="SutonnyMJ" w:cs="Kalpurush"/>
          <w:color w:val="000000"/>
          <w:sz w:val="24"/>
          <w:szCs w:val="24"/>
          <w:lang w:bidi="bn-BD"/>
        </w:rPr>
      </w:pPr>
      <w:r w:rsidRPr="00207D53">
        <w:rPr>
          <w:rFonts w:cs="Kalpurush" w:hint="cs"/>
          <w:sz w:val="24"/>
          <w:szCs w:val="24"/>
          <w:cs/>
          <w:lang w:bidi="bn-BD"/>
        </w:rPr>
        <w:t>আল্লাহ তা‘আলা আরও বলেন:</w:t>
      </w:r>
    </w:p>
    <w:p w:rsidR="00A31FD1" w:rsidRPr="00207D53" w:rsidRDefault="00A31FD1" w:rsidP="00207D53">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لَّذِينَ 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عَلَى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تِهِم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يُحَافِظُونَ </w:t>
      </w:r>
      <w:r w:rsidRPr="00207D53">
        <w:rPr>
          <w:rFonts w:ascii="KFGQPC Uthmanic Script HAFS" w:eastAsia="SimSun" w:cs="KFGQPC Uthmanic Script HAFS" w:hint="cs"/>
          <w:color w:val="008000"/>
          <w:sz w:val="24"/>
          <w:szCs w:val="24"/>
          <w:rtl/>
          <w:lang w:eastAsia="zh-CN"/>
        </w:rPr>
        <w:t>٩</w:t>
      </w:r>
      <w:r w:rsidRPr="00207D53">
        <w:rPr>
          <w:rFonts w:ascii="KFGQPC Uthmanic Script HAFS" w:eastAsia="SimSun" w:cs="KFGQPC Uthmanic Script HAFS"/>
          <w:color w:val="008000"/>
          <w:sz w:val="24"/>
          <w:szCs w:val="24"/>
          <w:rtl/>
          <w:lang w:eastAsia="zh-CN"/>
        </w:rPr>
        <w:t xml:space="preserve"> أُوْلَ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ئِكَ هُمُ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رِثُونَ </w:t>
      </w:r>
      <w:r w:rsidRPr="00207D53">
        <w:rPr>
          <w:rFonts w:ascii="KFGQPC Uthmanic Script HAFS" w:eastAsia="SimSun" w:cs="KFGQPC Uthmanic Script HAFS" w:hint="cs"/>
          <w:color w:val="008000"/>
          <w:sz w:val="24"/>
          <w:szCs w:val="24"/>
          <w:rtl/>
          <w:lang w:eastAsia="zh-CN"/>
        </w:rPr>
        <w:t>١٠</w:t>
      </w:r>
      <w:r w:rsidRPr="00207D53">
        <w:rPr>
          <w:rFonts w:ascii="KFGQPC Uthmanic Script HAFS" w:eastAsia="SimSun" w:cs="KFGQPC Uthmanic Script HAFS"/>
          <w:color w:val="008000"/>
          <w:sz w:val="24"/>
          <w:szCs w:val="24"/>
          <w:rtl/>
          <w:lang w:eastAsia="zh-CN"/>
        </w:rPr>
        <w:t xml:space="preserve">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 xml:space="preserve">لَّذِينَ يَرِثُونَ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فِر</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دَو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سَ 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فِيهَا خَ</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لِدُونَ </w:t>
      </w:r>
      <w:r w:rsidRPr="00207D53">
        <w:rPr>
          <w:rFonts w:ascii="KFGQPC Uthmanic Script HAFS" w:eastAsia="SimSun" w:cs="KFGQPC Uthmanic Script HAFS" w:hint="cs"/>
          <w:color w:val="008000"/>
          <w:sz w:val="24"/>
          <w:szCs w:val="24"/>
          <w:rtl/>
          <w:lang w:eastAsia="zh-CN"/>
        </w:rPr>
        <w:t>١١</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[المؤمنون: </w:t>
      </w:r>
      <w:r w:rsidRPr="00207D53">
        <w:rPr>
          <w:rFonts w:ascii="KFGQPC Uthman Taha Naskh" w:eastAsia="SimSun" w:cs="KFGQPC Uthman Taha Naskh" w:hint="cs"/>
          <w:color w:val="008000"/>
          <w:sz w:val="24"/>
          <w:szCs w:val="24"/>
          <w:rtl/>
          <w:lang w:eastAsia="zh-CN"/>
        </w:rPr>
        <w:t>٩</w:t>
      </w:r>
      <w:r w:rsidRPr="00207D53">
        <w:rPr>
          <w:rFonts w:ascii="KFGQPC Uthman Taha Naskh" w:eastAsia="SimSun" w:cs="KFGQPC Uthman Taha Naskh"/>
          <w:color w:val="008000"/>
          <w:sz w:val="24"/>
          <w:szCs w:val="24"/>
          <w:rtl/>
          <w:lang w:eastAsia="zh-CN"/>
        </w:rPr>
        <w:t xml:space="preserve">،  </w:t>
      </w:r>
      <w:r w:rsidRPr="00207D53">
        <w:rPr>
          <w:rFonts w:ascii="KFGQPC Uthman Taha Naskh" w:eastAsia="SimSun" w:cs="KFGQPC Uthman Taha Naskh" w:hint="cs"/>
          <w:color w:val="008000"/>
          <w:sz w:val="24"/>
          <w:szCs w:val="24"/>
          <w:rtl/>
          <w:lang w:eastAsia="zh-CN"/>
        </w:rPr>
        <w:t>١١</w:t>
      </w:r>
      <w:r w:rsidRPr="00207D53">
        <w:rPr>
          <w:rFonts w:ascii="KFGQPC Uthman Taha Naskh" w:eastAsia="SimSun" w:cs="KFGQPC Uthman Taha Naskh"/>
          <w:color w:val="008000"/>
          <w:sz w:val="24"/>
          <w:szCs w:val="24"/>
          <w:rtl/>
          <w:lang w:eastAsia="zh-CN"/>
        </w:rPr>
        <w:t xml:space="preserve">]  </w:t>
      </w:r>
    </w:p>
    <w:p w:rsidR="00A31FD1" w:rsidRPr="00207D53" w:rsidRDefault="00A31FD1" w:rsidP="006322EE">
      <w:pPr>
        <w:bidi w:val="0"/>
        <w:jc w:val="both"/>
        <w:rPr>
          <w:rFonts w:cs="Kalpurush"/>
          <w:sz w:val="24"/>
          <w:szCs w:val="24"/>
          <w:lang w:bidi="bn-BD"/>
        </w:rPr>
      </w:pPr>
      <w:r w:rsidRPr="00207D53">
        <w:rPr>
          <w:rFonts w:cs="Kalpurush" w:hint="cs"/>
          <w:sz w:val="24"/>
          <w:szCs w:val="24"/>
          <w:cs/>
          <w:lang w:bidi="bn-BD"/>
        </w:rPr>
        <w:lastRenderedPageBreak/>
        <w:t>“</w:t>
      </w:r>
      <w:r w:rsidRPr="00207D53">
        <w:rPr>
          <w:rFonts w:ascii="Nikosh" w:eastAsia="Nikosh" w:hAnsi="Nikosh" w:cs="Kalpurush"/>
          <w:sz w:val="24"/>
          <w:szCs w:val="24"/>
          <w:cs/>
          <w:lang w:bidi="bn-BD"/>
        </w:rPr>
        <w:t>আর যারা নিজেদের সালাতে থাকে যত্নবান</w:t>
      </w:r>
      <w:r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 xml:space="preserve"> তারাই হবে অধিকারী</w:t>
      </w:r>
      <w:r w:rsidR="00154A0E"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 xml:space="preserve"> যারা অধিকারী হবে ফিরদাউসের, যাতে তারা হবে স্থায়ী</w:t>
      </w:r>
      <w:r w:rsidRPr="00207D53">
        <w:rPr>
          <w:rFonts w:ascii="Nikosh" w:eastAsia="Nikosh" w:hAnsi="Nikosh" w:cs="Kalpurush" w:hint="cs"/>
          <w:sz w:val="24"/>
          <w:szCs w:val="24"/>
          <w:cs/>
          <w:lang w:bidi="bn-BD"/>
        </w:rPr>
        <w:t>ভাবে বসবাসকারী</w:t>
      </w:r>
      <w:r w:rsidRPr="00CD2E39">
        <w:rPr>
          <w:rFonts w:ascii="Nikosh" w:eastAsia="Nikosh" w:hAnsi="Nikosh" w:cs="SolaimanLipi"/>
          <w:sz w:val="24"/>
          <w:szCs w:val="24"/>
          <w:cs/>
          <w:lang w:bidi="hi-IN"/>
        </w:rPr>
        <w:t>।</w:t>
      </w:r>
      <w:r w:rsidRPr="00207D53">
        <w:rPr>
          <w:rFonts w:cs="Kalpurush" w:hint="cs"/>
          <w:sz w:val="24"/>
          <w:szCs w:val="24"/>
          <w:cs/>
          <w:lang w:bidi="bn-BD"/>
        </w:rPr>
        <w:t>”</w:t>
      </w:r>
      <w:r w:rsidR="006322EE">
        <w:rPr>
          <w:rFonts w:cs="Kalpurush" w:hint="cs"/>
          <w:sz w:val="24"/>
          <w:szCs w:val="24"/>
          <w:cs/>
          <w:lang w:bidi="bn-BD"/>
        </w:rPr>
        <w:t xml:space="preserve"> [</w:t>
      </w:r>
      <w:r w:rsidR="006322EE" w:rsidRPr="006322EE">
        <w:rPr>
          <w:rFonts w:cs="Kalpurush" w:hint="cs"/>
          <w:sz w:val="24"/>
          <w:szCs w:val="24"/>
          <w:cs/>
          <w:lang w:bidi="bn-BD"/>
        </w:rPr>
        <w:t>সূরা</w:t>
      </w:r>
      <w:r w:rsidR="006322EE" w:rsidRPr="006322EE">
        <w:rPr>
          <w:rFonts w:cs="Kalpurush"/>
          <w:sz w:val="24"/>
          <w:szCs w:val="24"/>
          <w:cs/>
          <w:lang w:bidi="bn-BD"/>
        </w:rPr>
        <w:t xml:space="preserve"> </w:t>
      </w:r>
      <w:r w:rsidR="006322EE" w:rsidRPr="006322EE">
        <w:rPr>
          <w:rFonts w:cs="Kalpurush" w:hint="cs"/>
          <w:sz w:val="24"/>
          <w:szCs w:val="24"/>
          <w:cs/>
          <w:lang w:bidi="bn-BD"/>
        </w:rPr>
        <w:t>আল</w:t>
      </w:r>
      <w:r w:rsidR="006322EE" w:rsidRPr="006322EE">
        <w:rPr>
          <w:rFonts w:cs="Kalpurush"/>
          <w:sz w:val="24"/>
          <w:szCs w:val="24"/>
          <w:cs/>
          <w:lang w:bidi="bn-BD"/>
        </w:rPr>
        <w:t>-</w:t>
      </w:r>
      <w:r w:rsidR="006322EE" w:rsidRPr="006322EE">
        <w:rPr>
          <w:rFonts w:cs="Kalpurush" w:hint="cs"/>
          <w:sz w:val="24"/>
          <w:szCs w:val="24"/>
          <w:cs/>
          <w:lang w:bidi="bn-BD"/>
        </w:rPr>
        <w:t>মুমিনূন</w:t>
      </w:r>
      <w:r w:rsidR="006322EE">
        <w:rPr>
          <w:rFonts w:cs="Kalpurush" w:hint="cs"/>
          <w:sz w:val="24"/>
          <w:szCs w:val="24"/>
          <w:cs/>
          <w:lang w:bidi="bn-BD"/>
        </w:rPr>
        <w:t>,</w:t>
      </w:r>
      <w:r w:rsidR="006322EE" w:rsidRPr="006322EE">
        <w:rPr>
          <w:rFonts w:cs="Kalpurush"/>
          <w:sz w:val="24"/>
          <w:szCs w:val="24"/>
          <w:lang w:bidi="bn-BD"/>
        </w:rPr>
        <w:t xml:space="preserve"> </w:t>
      </w:r>
      <w:r w:rsidR="006322EE" w:rsidRPr="006322EE">
        <w:rPr>
          <w:rFonts w:cs="Kalpurush" w:hint="cs"/>
          <w:sz w:val="24"/>
          <w:szCs w:val="24"/>
          <w:cs/>
          <w:lang w:bidi="bn-BD"/>
        </w:rPr>
        <w:t>আয়াত</w:t>
      </w:r>
      <w:r w:rsidR="006322EE" w:rsidRPr="006322EE">
        <w:rPr>
          <w:rFonts w:cs="Kalpurush"/>
          <w:sz w:val="24"/>
          <w:szCs w:val="24"/>
          <w:cs/>
          <w:lang w:bidi="bn-BD"/>
        </w:rPr>
        <w:t xml:space="preserve">: </w:t>
      </w:r>
      <w:r w:rsidR="006322EE">
        <w:rPr>
          <w:rFonts w:cs="Kalpurush" w:hint="cs"/>
          <w:sz w:val="24"/>
          <w:szCs w:val="24"/>
          <w:cs/>
          <w:lang w:bidi="bn-BD"/>
        </w:rPr>
        <w:t>৯-</w:t>
      </w:r>
      <w:r w:rsidR="006322EE" w:rsidRPr="006322EE">
        <w:rPr>
          <w:rFonts w:cs="Kalpurush" w:hint="cs"/>
          <w:sz w:val="24"/>
          <w:szCs w:val="24"/>
          <w:cs/>
          <w:lang w:bidi="bn-BD"/>
        </w:rPr>
        <w:t>১</w:t>
      </w:r>
      <w:r w:rsidR="006322EE">
        <w:rPr>
          <w:rFonts w:cs="Kalpurush" w:hint="cs"/>
          <w:sz w:val="24"/>
          <w:szCs w:val="24"/>
          <w:cs/>
          <w:lang w:bidi="bn-BD"/>
        </w:rPr>
        <w:t>১]</w:t>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207D53" w:rsidRDefault="00A31FD1" w:rsidP="00207D53">
      <w:pPr>
        <w:autoSpaceDE w:val="0"/>
        <w:autoSpaceDN w:val="0"/>
        <w:adjustRightInd w:val="0"/>
        <w:jc w:val="both"/>
        <w:rPr>
          <w:rFonts w:ascii="Traditional Arabic" w:eastAsia="SimSun" w:cs="KFGQPC Uthman Taha Naskh"/>
          <w:color w:val="0000FF"/>
          <w:sz w:val="24"/>
          <w:szCs w:val="24"/>
          <w:rtl/>
          <w:cs/>
          <w:lang w:eastAsia="zh-CN"/>
        </w:rPr>
      </w:pP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إِنَّمَا يَنْصُرُ اللَّهُ هَذِهِ الْأُمَّةَ بِضَعِيفِهَا</w:t>
      </w:r>
      <w:r w:rsidRPr="00207D53">
        <w:rPr>
          <w:rFonts w:ascii="Traditional Arabic" w:eastAsia="SimSun" w:cs="KFGQPC Uthman Taha Naskh" w:hint="cs"/>
          <w:color w:val="0000FF"/>
          <w:sz w:val="24"/>
          <w:szCs w:val="24"/>
          <w:rtl/>
          <w:lang w:eastAsia="zh-CN"/>
        </w:rPr>
        <w:t>:</w:t>
      </w:r>
      <w:r w:rsidRPr="00207D53">
        <w:rPr>
          <w:rFonts w:ascii="Traditional Arabic" w:eastAsia="SimSun" w:cs="KFGQPC Uthman Taha Naskh"/>
          <w:color w:val="0000FF"/>
          <w:sz w:val="24"/>
          <w:szCs w:val="24"/>
          <w:rtl/>
          <w:lang w:eastAsia="zh-CN"/>
        </w:rPr>
        <w:t xml:space="preserve"> بِدَعْوَتِهِمْ، وَصَلَاتِهِمْ، وَإِخْلَاصِهِمْ</w:t>
      </w:r>
      <w:r w:rsidRPr="00207D53">
        <w:rPr>
          <w:rFonts w:ascii="Traditional Arabic" w:eastAsia="SimSun" w:cs="KFGQPC Uthman Taha Naskh" w:hint="eastAsia"/>
          <w:color w:val="0000FF"/>
          <w:sz w:val="24"/>
          <w:szCs w:val="24"/>
          <w:rtl/>
          <w:lang w:eastAsia="zh-CN"/>
        </w:rPr>
        <w:t>»</w:t>
      </w:r>
      <w:r w:rsidRPr="00207D53">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“আল্লাহ তা‘আলা তো এ উম্মাতকে শুধু</w:t>
      </w:r>
      <w:r w:rsidR="00154A0E" w:rsidRPr="00207D53">
        <w:rPr>
          <w:rFonts w:cs="Shonar Bangla" w:hint="cs"/>
          <w:sz w:val="24"/>
          <w:szCs w:val="24"/>
          <w:cs/>
          <w:lang w:bidi="bn-IN"/>
        </w:rPr>
        <w:t xml:space="preserve"> </w:t>
      </w:r>
      <w:r w:rsidR="00154A0E" w:rsidRPr="00207D53">
        <w:rPr>
          <w:rFonts w:ascii="SutonnyMJ" w:hAnsi="SutonnyMJ" w:cs="Kalpurush" w:hint="cs"/>
          <w:color w:val="000000"/>
          <w:sz w:val="24"/>
          <w:szCs w:val="24"/>
          <w:cs/>
          <w:lang w:bidi="bn-BD"/>
        </w:rPr>
        <w:t>তাদের</w:t>
      </w:r>
      <w:r w:rsidR="00154A0E" w:rsidRPr="00207D53">
        <w:rPr>
          <w:rFonts w:ascii="SutonnyMJ" w:hAnsi="SutonnyMJ" w:cs="Kalpurush"/>
          <w:color w:val="000000"/>
          <w:sz w:val="24"/>
          <w:szCs w:val="24"/>
          <w:cs/>
          <w:lang w:bidi="bn-BD"/>
        </w:rPr>
        <w:t xml:space="preserve"> </w:t>
      </w:r>
      <w:r w:rsidR="00154A0E" w:rsidRPr="00207D53">
        <w:rPr>
          <w:rFonts w:ascii="SutonnyMJ" w:hAnsi="SutonnyMJ" w:cs="Kalpurush" w:hint="cs"/>
          <w:color w:val="000000"/>
          <w:sz w:val="24"/>
          <w:szCs w:val="24"/>
          <w:cs/>
          <w:lang w:bidi="bn-BD"/>
        </w:rPr>
        <w:t>দুর্বল</w:t>
      </w:r>
      <w:r w:rsidR="00154A0E" w:rsidRPr="00207D53">
        <w:rPr>
          <w:rFonts w:ascii="SutonnyMJ" w:hAnsi="SutonnyMJ" w:cs="Kalpurush"/>
          <w:color w:val="000000"/>
          <w:sz w:val="24"/>
          <w:szCs w:val="24"/>
          <w:cs/>
          <w:lang w:bidi="bn-BD"/>
        </w:rPr>
        <w:t xml:space="preserve"> </w:t>
      </w:r>
      <w:r w:rsidR="00154A0E" w:rsidRPr="00207D53">
        <w:rPr>
          <w:rFonts w:ascii="SutonnyMJ" w:hAnsi="SutonnyMJ" w:cs="Kalpurush" w:hint="cs"/>
          <w:color w:val="000000"/>
          <w:sz w:val="24"/>
          <w:szCs w:val="24"/>
          <w:cs/>
          <w:lang w:bidi="bn-BD"/>
        </w:rPr>
        <w:t>মুহূর্তে</w:t>
      </w:r>
      <w:r w:rsidR="00154A0E" w:rsidRPr="00207D53">
        <w:rPr>
          <w:rFonts w:ascii="SutonnyMJ" w:hAnsi="SutonnyMJ" w:cs="Kalpurush"/>
          <w:color w:val="000000"/>
          <w:sz w:val="24"/>
          <w:szCs w:val="24"/>
          <w:cs/>
          <w:lang w:bidi="bn-BD"/>
        </w:rPr>
        <w:t xml:space="preserve"> </w:t>
      </w:r>
      <w:r w:rsidR="00154A0E" w:rsidRPr="00207D53">
        <w:rPr>
          <w:rFonts w:ascii="SutonnyMJ" w:hAnsi="SutonnyMJ" w:cs="Kalpurush" w:hint="cs"/>
          <w:color w:val="000000"/>
          <w:sz w:val="24"/>
          <w:szCs w:val="24"/>
          <w:cs/>
          <w:lang w:bidi="bn-BD"/>
        </w:rPr>
        <w:t>তথা</w:t>
      </w:r>
      <w:r w:rsidR="00154A0E" w:rsidRPr="00207D53">
        <w:rPr>
          <w:rFonts w:ascii="SutonnyMJ" w:hAnsi="SutonnyMJ" w:cs="Kalpurush"/>
          <w:color w:val="000000"/>
          <w:sz w:val="24"/>
          <w:szCs w:val="24"/>
          <w:cs/>
          <w:lang w:bidi="bn-BD"/>
        </w:rPr>
        <w:t xml:space="preserve"> </w:t>
      </w:r>
      <w:r w:rsidR="00154A0E" w:rsidRPr="00207D53">
        <w:rPr>
          <w:rFonts w:ascii="SutonnyMJ" w:hAnsi="SutonnyMJ" w:cs="Kalpurush" w:hint="cs"/>
          <w:color w:val="000000"/>
          <w:sz w:val="24"/>
          <w:szCs w:val="24"/>
          <w:cs/>
          <w:lang w:bidi="bn-BD"/>
        </w:rPr>
        <w:t>তাদের</w:t>
      </w:r>
      <w:r w:rsidRPr="00207D53">
        <w:rPr>
          <w:rFonts w:ascii="SutonnyMJ" w:hAnsi="SutonnyMJ" w:cs="Kalpurush" w:hint="cs"/>
          <w:color w:val="000000"/>
          <w:sz w:val="24"/>
          <w:szCs w:val="24"/>
          <w:cs/>
          <w:lang w:bidi="bn-BD"/>
        </w:rPr>
        <w:t xml:space="preserve"> দো‘</w:t>
      </w:r>
      <w:r w:rsidR="00154A0E"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 সালাত ও একনিষ্ঠতার বিনিময়ে সাহায্য করেন।”</w:t>
      </w:r>
      <w:r w:rsidRPr="00207D53">
        <w:rPr>
          <w:rStyle w:val="FootnoteReference"/>
          <w:rFonts w:ascii="SutonnyMJ" w:hAnsi="SutonnyMJ" w:cs="Kalpurush"/>
          <w:color w:val="000000"/>
          <w:sz w:val="24"/>
          <w:szCs w:val="24"/>
          <w:cs/>
          <w:lang w:bidi="bn-BD"/>
        </w:rPr>
        <w:footnoteReference w:id="10"/>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 xml:space="preserve">صَلاةٌ </w:t>
      </w:r>
      <w:r w:rsidRPr="006322EE">
        <w:rPr>
          <w:rFonts w:ascii="Traditional Arabic" w:eastAsia="SimSun" w:cs="KFGQPC Uthman Taha Naskh" w:hint="cs"/>
          <w:color w:val="0000FF"/>
          <w:sz w:val="24"/>
          <w:szCs w:val="24"/>
          <w:rtl/>
          <w:lang w:eastAsia="zh-CN"/>
        </w:rPr>
        <w:t>فِي</w:t>
      </w:r>
      <w:r w:rsidRPr="006322EE">
        <w:rPr>
          <w:rFonts w:ascii="Traditional Arabic" w:eastAsia="SimSun" w:cs="KFGQPC Uthman Taha Naskh"/>
          <w:color w:val="0000FF"/>
          <w:sz w:val="24"/>
          <w:szCs w:val="24"/>
          <w:rtl/>
          <w:lang w:eastAsia="zh-CN"/>
        </w:rPr>
        <w:t xml:space="preserve"> إِثْرِ صَلاةٍ لا لَغْوَ بَيْنَهُمَا ، كِتَابٌ فِي عِلِّيِّينَ</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r w:rsidRPr="006322EE">
        <w:rPr>
          <w:rFonts w:ascii="Traditional Arabic" w:eastAsia="SimSun" w:cs="KFGQPC Uthman Taha Naskh" w:hint="cs"/>
          <w:color w:val="0000FF"/>
          <w:sz w:val="24"/>
          <w:szCs w:val="24"/>
          <w:rtl/>
          <w:lang w:eastAsia="zh-CN"/>
        </w:rPr>
        <w:t xml:space="preserve"> </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 xml:space="preserve">“এক সালাতের পর আরেক সালাত </w:t>
      </w:r>
      <w:r w:rsidR="00154A0E"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এ দুই সালাতের মাঝখানে কোনো অনর্থক কথা বা কাজ না হলে বিষয়টি ‘ইল্লীনে লিপিবদ্ধ হয়ে যায়।”</w:t>
      </w:r>
      <w:r w:rsidRPr="00207D53">
        <w:rPr>
          <w:rStyle w:val="FootnoteReference"/>
          <w:rFonts w:ascii="SutonnyMJ" w:hAnsi="SutonnyMJ" w:cs="Kalpurush"/>
          <w:color w:val="000000"/>
          <w:sz w:val="24"/>
          <w:szCs w:val="24"/>
          <w:cs/>
          <w:lang w:bidi="bn-BD"/>
        </w:rPr>
        <w:footnoteReference w:id="11"/>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 xml:space="preserve">أول ما يحاسب </w:t>
      </w:r>
      <w:r w:rsidRPr="006322EE">
        <w:rPr>
          <w:rFonts w:ascii="Traditional Arabic" w:eastAsia="SimSun" w:cs="KFGQPC Uthman Taha Naskh" w:hint="cs"/>
          <w:color w:val="0000FF"/>
          <w:sz w:val="24"/>
          <w:szCs w:val="24"/>
          <w:rtl/>
          <w:lang w:eastAsia="zh-CN"/>
        </w:rPr>
        <w:t>عليه</w:t>
      </w:r>
      <w:r w:rsidRPr="006322EE">
        <w:rPr>
          <w:rFonts w:ascii="Traditional Arabic" w:eastAsia="SimSun" w:cs="KFGQPC Uthman Taha Naskh"/>
          <w:color w:val="0000FF"/>
          <w:sz w:val="24"/>
          <w:szCs w:val="24"/>
          <w:rtl/>
          <w:lang w:eastAsia="zh-CN"/>
        </w:rPr>
        <w:t xml:space="preserve"> العبد يوم القيامة الصلاة</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 فإن صل</w:t>
      </w:r>
      <w:r w:rsidRPr="006322EE">
        <w:rPr>
          <w:rFonts w:ascii="Traditional Arabic" w:eastAsia="SimSun" w:cs="KFGQPC Uthman Taha Naskh" w:hint="cs"/>
          <w:color w:val="0000FF"/>
          <w:sz w:val="24"/>
          <w:szCs w:val="24"/>
          <w:rtl/>
          <w:lang w:eastAsia="zh-CN"/>
        </w:rPr>
        <w:t>ُ</w:t>
      </w:r>
      <w:r w:rsidRPr="006322EE">
        <w:rPr>
          <w:rFonts w:ascii="Traditional Arabic" w:eastAsia="SimSun" w:cs="KFGQPC Uthman Taha Naskh"/>
          <w:color w:val="0000FF"/>
          <w:sz w:val="24"/>
          <w:szCs w:val="24"/>
          <w:rtl/>
          <w:lang w:eastAsia="zh-CN"/>
        </w:rPr>
        <w:t>حت</w:t>
      </w:r>
      <w:r w:rsidRPr="006322EE">
        <w:rPr>
          <w:rFonts w:ascii="Traditional Arabic" w:eastAsia="SimSun" w:cs="KFGQPC Uthman Taha Naskh" w:hint="cs"/>
          <w:color w:val="0000FF"/>
          <w:sz w:val="24"/>
          <w:szCs w:val="24"/>
          <w:rtl/>
          <w:lang w:eastAsia="zh-CN"/>
        </w:rPr>
        <w:t>ْ</w:t>
      </w:r>
      <w:r w:rsidRPr="006322EE">
        <w:rPr>
          <w:rFonts w:ascii="Traditional Arabic" w:eastAsia="SimSun" w:cs="KFGQPC Uthman Taha Naskh"/>
          <w:color w:val="0000FF"/>
          <w:sz w:val="24"/>
          <w:szCs w:val="24"/>
          <w:rtl/>
          <w:lang w:eastAsia="zh-CN"/>
        </w:rPr>
        <w:t xml:space="preserve"> صلح سائر عمله</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 وإن فسدت فسد سائر عمله</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“কিয়ামতের দিনে বান্দাকে যে আমলের ব্যাপারে সর্বপ্রথম</w:t>
      </w:r>
      <w:r w:rsidR="00154A0E" w:rsidRPr="00207D53">
        <w:rPr>
          <w:rFonts w:ascii="SutonnyMJ" w:hAnsi="SutonnyMJ" w:cs="Kalpurush" w:hint="cs"/>
          <w:color w:val="000000"/>
          <w:sz w:val="24"/>
          <w:szCs w:val="24"/>
          <w:cs/>
          <w:lang w:bidi="bn-BD"/>
        </w:rPr>
        <w:t xml:space="preserve"> জবাবদিহি করতে হবে তা হলো সালাত।</w:t>
      </w:r>
      <w:r w:rsidRPr="00207D53">
        <w:rPr>
          <w:rFonts w:ascii="SutonnyMJ" w:hAnsi="SutonnyMJ" w:cs="Kalpurush" w:hint="cs"/>
          <w:color w:val="000000"/>
          <w:sz w:val="24"/>
          <w:szCs w:val="24"/>
          <w:cs/>
          <w:lang w:bidi="bn-BD"/>
        </w:rPr>
        <w:t xml:space="preserve"> সুতরাং সালাতের বিষয়টি যদি সঠিক হয়, তাহলে তার </w:t>
      </w:r>
      <w:r w:rsidRPr="00207D53">
        <w:rPr>
          <w:rFonts w:ascii="SutonnyMJ" w:hAnsi="SutonnyMJ" w:cs="Kalpurush" w:hint="cs"/>
          <w:color w:val="000000"/>
          <w:sz w:val="24"/>
          <w:szCs w:val="24"/>
          <w:cs/>
          <w:lang w:bidi="bn-BD"/>
        </w:rPr>
        <w:lastRenderedPageBreak/>
        <w:t>সকল আমল সঠিক বলে গণ্য হবে</w:t>
      </w:r>
      <w:r w:rsidR="00154A0E"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আর যদি সালাতের বিষয়টি বেঠিক বা বিপর্যস্ত হয়, তাহলো তার সকল আমল বাতিল বলে গণ্য হবে।”</w:t>
      </w:r>
      <w:r w:rsidRPr="00207D53">
        <w:rPr>
          <w:rStyle w:val="FootnoteReference"/>
          <w:rFonts w:ascii="SutonnyMJ" w:hAnsi="SutonnyMJ" w:cs="Kalpurush"/>
          <w:color w:val="000000"/>
          <w:sz w:val="24"/>
          <w:szCs w:val="24"/>
          <w:cs/>
          <w:lang w:bidi="bn-BD"/>
        </w:rPr>
        <w:footnoteReference w:id="12"/>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১২.</w:t>
      </w:r>
      <w:r w:rsidRPr="00207D53">
        <w:rPr>
          <w:rFonts w:cs="Kalpurush" w:hint="cs"/>
          <w:sz w:val="24"/>
          <w:szCs w:val="24"/>
          <w:cs/>
          <w:lang w:bidi="bn-BD"/>
        </w:rPr>
        <w:t xml:space="preserve"> আর সালাত হচ্ছে চলার পথের পাথেয়, আত্মার শান্তি, অঙ্গ-প্রতঙ্গসমূহের প্রশান্তি, অন্তরের আলো, মনের পবিত্রতা, হৃদয়ের নিরাপত্তা এবং মুক্তির সনদ।  </w:t>
      </w:r>
    </w:p>
    <w:p w:rsidR="00A31FD1" w:rsidRPr="00207D53" w:rsidRDefault="00A31FD1" w:rsidP="00207D53">
      <w:pPr>
        <w:bidi w:val="0"/>
        <w:jc w:val="both"/>
        <w:rPr>
          <w:rFonts w:cs="Kalpurush"/>
          <w:sz w:val="24"/>
          <w:szCs w:val="24"/>
          <w:cs/>
          <w:lang w:bidi="bn-BD"/>
        </w:rPr>
      </w:pPr>
      <w:r w:rsidRPr="00207D53">
        <w:rPr>
          <w:rFonts w:cs="Kalpurush" w:hint="cs"/>
          <w:sz w:val="24"/>
          <w:szCs w:val="24"/>
          <w:cs/>
          <w:lang w:bidi="bn-BD"/>
        </w:rPr>
        <w:t>আল্লাহ তা‘আলা বলেন:</w:t>
      </w:r>
    </w:p>
    <w:p w:rsidR="00A31FD1" w:rsidRPr="00207D53" w:rsidRDefault="00A31FD1" w:rsidP="006322EE">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مُّحَمَّد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رَّسُولُ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للَّهِ</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لَّذِينَ مَعَهُ</w:t>
      </w:r>
      <w:r w:rsidRPr="00207D53">
        <w:rPr>
          <w:rFonts w:ascii="KFGQPC Uthmanic Script HAFS" w:eastAsia="SimSun" w:cs="KFGQPC Uthmanic Script HAFS" w:hint="cs"/>
          <w:color w:val="008000"/>
          <w:sz w:val="24"/>
          <w:szCs w:val="24"/>
          <w:rtl/>
          <w:lang w:eastAsia="zh-CN"/>
        </w:rPr>
        <w:t>ۥٓ</w:t>
      </w:r>
      <w:r w:rsidRPr="00207D53">
        <w:rPr>
          <w:rFonts w:ascii="KFGQPC Uthmanic Script HAFS" w:eastAsia="SimSun" w:cs="KFGQPC Uthmanic Script HAFS"/>
          <w:color w:val="008000"/>
          <w:sz w:val="24"/>
          <w:szCs w:val="24"/>
          <w:rtl/>
          <w:lang w:eastAsia="zh-CN"/>
        </w:rPr>
        <w:t xml:space="preserve"> أَشِدَّا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ءُ عَلَى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كُفَّارِ رُحَمَا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ءُ بَي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نَهُم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تَرَى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رُكَّع</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ا سُجَّد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ا يَب</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تَغُونَ فَض</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ا مِّنَ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للَّهِ وَرِض</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ن</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سِيمَاهُم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فِي وُجُوهِهِم مِّن</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أَثَرِ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لسُّجُودِ</w:t>
      </w:r>
      <w:r w:rsidRPr="00207D53">
        <w:rPr>
          <w:rFonts w:ascii="KFGQPC Uthmanic Script HAFS" w:eastAsia="SimSun" w:cs="KFGQPC Uthmanic Script HAFS" w:hint="cs"/>
          <w:color w:val="008000"/>
          <w:sz w:val="24"/>
          <w:szCs w:val="24"/>
          <w:rtl/>
          <w:lang w:eastAsia="zh-CN"/>
        </w:rPr>
        <w:t>ۚ</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[الفتح: </w:t>
      </w:r>
      <w:r w:rsidRPr="00207D53">
        <w:rPr>
          <w:rFonts w:ascii="KFGQPC Uthman Taha Naskh" w:eastAsia="SimSun" w:cs="KFGQPC Uthman Taha Naskh" w:hint="cs"/>
          <w:color w:val="008000"/>
          <w:sz w:val="24"/>
          <w:szCs w:val="24"/>
          <w:rtl/>
          <w:lang w:eastAsia="zh-CN"/>
        </w:rPr>
        <w:t>٢٩</w:t>
      </w:r>
      <w:r w:rsidRPr="00207D53">
        <w:rPr>
          <w:rFonts w:ascii="KFGQPC Uthman Taha Naskh" w:eastAsia="SimSun" w:cs="KFGQPC Uthman Taha Naskh"/>
          <w:color w:val="008000"/>
          <w:sz w:val="24"/>
          <w:szCs w:val="24"/>
          <w:rtl/>
          <w:lang w:eastAsia="zh-CN"/>
        </w:rPr>
        <w:t xml:space="preserve">]  </w:t>
      </w:r>
    </w:p>
    <w:p w:rsidR="00A31FD1" w:rsidRPr="00207D53" w:rsidRDefault="00A31FD1" w:rsidP="006322EE">
      <w:pPr>
        <w:bidi w:val="0"/>
        <w:jc w:val="both"/>
        <w:rPr>
          <w:rFonts w:ascii="SutonnyMJ" w:hAnsi="SutonnyMJ" w:cs="Kalpurush"/>
          <w:color w:val="000000"/>
          <w:sz w:val="24"/>
          <w:szCs w:val="24"/>
          <w:cs/>
          <w:lang w:bidi="bn-BD"/>
        </w:rPr>
      </w:pPr>
      <w:r w:rsidRPr="00207D53">
        <w:rPr>
          <w:rFonts w:cs="Kalpurush" w:hint="cs"/>
          <w:sz w:val="24"/>
          <w:szCs w:val="24"/>
          <w:cs/>
          <w:lang w:bidi="bn-BD"/>
        </w:rPr>
        <w:t>“</w:t>
      </w:r>
      <w:r w:rsidRPr="00207D53">
        <w:rPr>
          <w:rFonts w:ascii="Kalpurush" w:eastAsia="Nikosh" w:hAnsi="Kalpurush" w:cs="Kalpurush"/>
          <w:sz w:val="24"/>
          <w:szCs w:val="24"/>
          <w:cs/>
          <w:lang w:bidi="bn-IN"/>
        </w:rPr>
        <w:t>মুহাম্মাদ</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আল্লাহ</w:t>
      </w:r>
      <w:r w:rsidRPr="00207D53">
        <w:rPr>
          <w:rFonts w:ascii="Kalpurush" w:eastAsia="Nikosh" w:hAnsi="Kalpurush" w:cs="Kalpurush" w:hint="cs"/>
          <w:sz w:val="24"/>
          <w:szCs w:val="24"/>
          <w:cs/>
          <w:lang w:bidi="bn-IN"/>
        </w:rPr>
        <w:t>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রাসূল</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আর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তা</w:t>
      </w:r>
      <w:r w:rsidR="00154A0E" w:rsidRPr="00207D53">
        <w:rPr>
          <w:rFonts w:ascii="Kalpurush" w:eastAsia="Nikosh" w:hAnsi="Kalpurush" w:cs="Kalpurush" w:hint="cs"/>
          <w:sz w:val="24"/>
          <w:szCs w:val="24"/>
          <w:cs/>
          <w:lang w:bidi="bn-BD"/>
        </w:rPr>
        <w:t>ঁ</w:t>
      </w:r>
      <w:r w:rsidRPr="00207D53">
        <w:rPr>
          <w:rFonts w:ascii="Kalpurush" w:eastAsia="Nikosh" w:hAnsi="Kalpurush" w:cs="Kalpurush"/>
          <w:sz w:val="24"/>
          <w:szCs w:val="24"/>
          <w:cs/>
          <w:lang w:bidi="bn-IN"/>
        </w:rPr>
        <w:t>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সহচরগণ</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কাফেরদের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প্রতি</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কঠোর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তাদের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পরস্পরের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প্রতি</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সহানুভূতিশীল</w:t>
      </w:r>
      <w:r w:rsidR="00154A0E" w:rsidRPr="00CD2E39">
        <w:rPr>
          <w:rFonts w:ascii="Kalpurush" w:eastAsia="Nikosh" w:hAnsi="Kalpurush" w:cs="SolaimanLipi" w:hint="cs"/>
          <w:sz w:val="24"/>
          <w:szCs w:val="24"/>
          <w:cs/>
          <w:lang w:bidi="hi-IN"/>
        </w:rPr>
        <w:t>।</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আল্লাহ</w:t>
      </w:r>
      <w:r w:rsidRPr="00207D53">
        <w:rPr>
          <w:rFonts w:ascii="Kalpurush" w:eastAsia="Nikosh" w:hAnsi="Kalpurush" w:cs="Kalpurush" w:hint="cs"/>
          <w:sz w:val="24"/>
          <w:szCs w:val="24"/>
          <w:cs/>
          <w:lang w:bidi="bn-IN"/>
        </w:rPr>
        <w:t>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অনুগ্রহ</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ও</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সন্তুষ্টি</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কামনায়</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আপনি</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তাদেরকে</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রুকূ</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ও</w:t>
      </w:r>
      <w:r w:rsidRPr="00207D53">
        <w:rPr>
          <w:rFonts w:ascii="Kalpurush" w:eastAsia="Nikosh" w:hAnsi="Kalpurush" w:cs="Kalpurush"/>
          <w:sz w:val="24"/>
          <w:szCs w:val="24"/>
        </w:rPr>
        <w:t xml:space="preserve"> </w:t>
      </w:r>
      <w:r w:rsidR="00154A0E" w:rsidRPr="00207D53">
        <w:rPr>
          <w:rFonts w:ascii="Kalpurush" w:eastAsia="Nikosh" w:hAnsi="Kalpurush" w:cs="Kalpurush"/>
          <w:sz w:val="24"/>
          <w:szCs w:val="24"/>
          <w:cs/>
          <w:lang w:bidi="bn-IN"/>
        </w:rPr>
        <w:t>স</w:t>
      </w:r>
      <w:r w:rsidR="00154A0E" w:rsidRPr="00207D53">
        <w:rPr>
          <w:rFonts w:ascii="Kalpurush" w:eastAsia="Nikosh" w:hAnsi="Kalpurush" w:cs="Kalpurush" w:hint="cs"/>
          <w:sz w:val="24"/>
          <w:szCs w:val="24"/>
          <w:cs/>
          <w:lang w:bidi="bn-BD"/>
        </w:rPr>
        <w:t>া</w:t>
      </w:r>
      <w:r w:rsidR="00154A0E" w:rsidRPr="00207D53">
        <w:rPr>
          <w:rFonts w:ascii="Kalpurush" w:eastAsia="Nikosh" w:hAnsi="Kalpurush" w:cs="Kalpurush"/>
          <w:sz w:val="24"/>
          <w:szCs w:val="24"/>
          <w:cs/>
          <w:lang w:bidi="bn-IN"/>
        </w:rPr>
        <w:t>জ</w:t>
      </w:r>
      <w:r w:rsidR="00154A0E" w:rsidRPr="00207D53">
        <w:rPr>
          <w:rFonts w:ascii="Kalpurush" w:eastAsia="Nikosh" w:hAnsi="Kalpurush" w:cs="Kalpurush" w:hint="cs"/>
          <w:sz w:val="24"/>
          <w:szCs w:val="24"/>
          <w:cs/>
          <w:lang w:bidi="bn-BD"/>
        </w:rPr>
        <w:t>দাহ’</w:t>
      </w:r>
      <w:r w:rsidRPr="00207D53">
        <w:rPr>
          <w:rFonts w:ascii="Kalpurush" w:eastAsia="Nikosh" w:hAnsi="Kalpurush" w:cs="Kalpurush"/>
          <w:sz w:val="24"/>
          <w:szCs w:val="24"/>
          <w:cs/>
          <w:lang w:bidi="bn-IN"/>
        </w:rPr>
        <w:t>য়</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অবনত</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দেখবেন</w:t>
      </w:r>
      <w:r w:rsidRPr="00CD2E39">
        <w:rPr>
          <w:rFonts w:ascii="Mangal" w:eastAsia="Nikosh" w:hAnsi="Mangal" w:cs="SolaimanLipi"/>
          <w:sz w:val="24"/>
          <w:szCs w:val="24"/>
          <w:cs/>
          <w:lang w:bidi="hi-IN"/>
        </w:rPr>
        <w:t>।</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তাদের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লক্ষণ</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তাদের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মুখম</w:t>
      </w:r>
      <w:r w:rsidRPr="00207D53">
        <w:rPr>
          <w:rFonts w:ascii="Kalpurush" w:eastAsia="Nikosh" w:hAnsi="Kalpurush" w:cs="Kalpurush" w:hint="cs"/>
          <w:sz w:val="24"/>
          <w:szCs w:val="24"/>
          <w:cs/>
          <w:lang w:bidi="bn-IN"/>
        </w:rPr>
        <w:t>ণ্ড</w:t>
      </w:r>
      <w:r w:rsidRPr="00207D53">
        <w:rPr>
          <w:rFonts w:ascii="Kalpurush" w:eastAsia="Nikosh" w:hAnsi="Kalpurush" w:cs="Kalpurush"/>
          <w:sz w:val="24"/>
          <w:szCs w:val="24"/>
          <w:cs/>
          <w:lang w:bidi="bn-IN"/>
        </w:rPr>
        <w:t>লে</w:t>
      </w:r>
      <w:r w:rsidRPr="00207D53">
        <w:rPr>
          <w:rFonts w:ascii="Kalpurush" w:eastAsia="Nikosh" w:hAnsi="Kalpurush" w:cs="Kalpurush"/>
          <w:sz w:val="24"/>
          <w:szCs w:val="24"/>
        </w:rPr>
        <w:t xml:space="preserve"> </w:t>
      </w:r>
      <w:r w:rsidR="00154A0E" w:rsidRPr="00207D53">
        <w:rPr>
          <w:rFonts w:ascii="Kalpurush" w:eastAsia="Nikosh" w:hAnsi="Kalpurush" w:cs="Kalpurush"/>
          <w:sz w:val="24"/>
          <w:szCs w:val="24"/>
          <w:cs/>
          <w:lang w:bidi="bn-IN"/>
        </w:rPr>
        <w:t>স</w:t>
      </w:r>
      <w:r w:rsidR="00154A0E" w:rsidRPr="00207D53">
        <w:rPr>
          <w:rFonts w:ascii="Kalpurush" w:eastAsia="Nikosh" w:hAnsi="Kalpurush" w:cs="Kalpurush" w:hint="cs"/>
          <w:sz w:val="24"/>
          <w:szCs w:val="24"/>
          <w:cs/>
          <w:lang w:bidi="bn-BD"/>
        </w:rPr>
        <w:t>া</w:t>
      </w:r>
      <w:r w:rsidR="00154A0E" w:rsidRPr="00207D53">
        <w:rPr>
          <w:rFonts w:ascii="Kalpurush" w:eastAsia="Nikosh" w:hAnsi="Kalpurush" w:cs="Kalpurush"/>
          <w:sz w:val="24"/>
          <w:szCs w:val="24"/>
          <w:cs/>
          <w:lang w:bidi="bn-IN"/>
        </w:rPr>
        <w:t>জ</w:t>
      </w:r>
      <w:r w:rsidR="00154A0E" w:rsidRPr="00207D53">
        <w:rPr>
          <w:rFonts w:ascii="Kalpurush" w:eastAsia="Nikosh" w:hAnsi="Kalpurush" w:cs="Kalpurush" w:hint="cs"/>
          <w:sz w:val="24"/>
          <w:szCs w:val="24"/>
          <w:cs/>
          <w:lang w:bidi="bn-BD"/>
        </w:rPr>
        <w:t>দাহ</w:t>
      </w:r>
      <w:r w:rsidRPr="00207D53">
        <w:rPr>
          <w:rFonts w:ascii="Kalpurush" w:eastAsia="Nikosh" w:hAnsi="Kalpurush" w:cs="Kalpurush"/>
          <w:sz w:val="24"/>
          <w:szCs w:val="24"/>
          <w:cs/>
          <w:lang w:bidi="bn-IN"/>
        </w:rPr>
        <w:t>র</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প্রভাবে</w:t>
      </w:r>
      <w:r w:rsidRPr="00207D53">
        <w:rPr>
          <w:rFonts w:ascii="Kalpurush" w:eastAsia="Nikosh" w:hAnsi="Kalpurush" w:cs="Kalpurush"/>
          <w:sz w:val="24"/>
          <w:szCs w:val="24"/>
        </w:rPr>
        <w:t xml:space="preserve"> </w:t>
      </w:r>
      <w:r w:rsidRPr="00207D53">
        <w:rPr>
          <w:rFonts w:ascii="Kalpurush" w:eastAsia="Nikosh" w:hAnsi="Kalpurush" w:cs="Kalpurush"/>
          <w:sz w:val="24"/>
          <w:szCs w:val="24"/>
          <w:cs/>
          <w:lang w:bidi="bn-IN"/>
        </w:rPr>
        <w:t>পরিস্ফুট</w:t>
      </w:r>
      <w:r w:rsidRPr="00CD2E39">
        <w:rPr>
          <w:rFonts w:ascii="Nikosh" w:eastAsia="Nikosh" w:hAnsi="Nikosh" w:cs="SolaimanLipi"/>
          <w:sz w:val="24"/>
          <w:szCs w:val="24"/>
          <w:cs/>
          <w:lang w:bidi="hi-IN"/>
        </w:rPr>
        <w:t>।</w:t>
      </w:r>
      <w:r w:rsidRPr="00207D53">
        <w:rPr>
          <w:rFonts w:cs="Kalpurush" w:hint="cs"/>
          <w:sz w:val="24"/>
          <w:szCs w:val="24"/>
          <w:cs/>
          <w:lang w:bidi="bn-BD"/>
        </w:rPr>
        <w:t>”</w:t>
      </w:r>
      <w:r w:rsidR="006322EE">
        <w:rPr>
          <w:rFonts w:cs="Kalpurush" w:hint="cs"/>
          <w:sz w:val="24"/>
          <w:szCs w:val="24"/>
          <w:cs/>
          <w:lang w:bidi="bn-BD"/>
        </w:rPr>
        <w:t xml:space="preserve"> </w:t>
      </w:r>
      <w:r w:rsidR="006322EE">
        <w:rPr>
          <w:rFonts w:cs="Kalpurush" w:hint="cs"/>
          <w:cs/>
          <w:lang w:bidi="bn-BD"/>
        </w:rPr>
        <w:t>[</w:t>
      </w:r>
      <w:r w:rsidR="006322EE" w:rsidRPr="006322EE">
        <w:rPr>
          <w:rFonts w:cs="Kalpurush" w:hint="cs"/>
          <w:cs/>
          <w:lang w:bidi="bn-BD"/>
        </w:rPr>
        <w:t>সূরা</w:t>
      </w:r>
      <w:r w:rsidR="006322EE" w:rsidRPr="006322EE">
        <w:rPr>
          <w:rFonts w:cs="Kalpurush"/>
          <w:cs/>
          <w:lang w:bidi="bn-BD"/>
        </w:rPr>
        <w:t xml:space="preserve"> </w:t>
      </w:r>
      <w:r w:rsidR="006322EE" w:rsidRPr="006322EE">
        <w:rPr>
          <w:rFonts w:cs="Kalpurush" w:hint="cs"/>
          <w:cs/>
          <w:lang w:bidi="bn-BD"/>
        </w:rPr>
        <w:t>আল</w:t>
      </w:r>
      <w:r w:rsidR="006322EE" w:rsidRPr="006322EE">
        <w:rPr>
          <w:rFonts w:cs="Kalpurush"/>
          <w:cs/>
          <w:lang w:bidi="bn-BD"/>
        </w:rPr>
        <w:t>-</w:t>
      </w:r>
      <w:r w:rsidR="006322EE" w:rsidRPr="006322EE">
        <w:rPr>
          <w:rFonts w:cs="Kalpurush" w:hint="cs"/>
          <w:cs/>
          <w:lang w:bidi="bn-BD"/>
        </w:rPr>
        <w:t>ফাতহ</w:t>
      </w:r>
      <w:r w:rsidR="006322EE" w:rsidRPr="006322EE">
        <w:rPr>
          <w:rFonts w:cs="Kalpurush"/>
          <w:lang w:bidi="bn-BD"/>
        </w:rPr>
        <w:t xml:space="preserve">, </w:t>
      </w:r>
      <w:r w:rsidR="006322EE" w:rsidRPr="006322EE">
        <w:rPr>
          <w:rFonts w:cs="Kalpurush" w:hint="cs"/>
          <w:cs/>
          <w:lang w:bidi="bn-BD"/>
        </w:rPr>
        <w:t>আয়াত</w:t>
      </w:r>
      <w:r w:rsidR="006322EE" w:rsidRPr="006322EE">
        <w:rPr>
          <w:rFonts w:cs="Kalpurush"/>
          <w:cs/>
          <w:lang w:bidi="bn-BD"/>
        </w:rPr>
        <w:t xml:space="preserve">: </w:t>
      </w:r>
      <w:r w:rsidR="006322EE" w:rsidRPr="006322EE">
        <w:rPr>
          <w:rFonts w:cs="Kalpurush" w:hint="cs"/>
          <w:cs/>
          <w:lang w:bidi="bn-BD"/>
        </w:rPr>
        <w:t>২৯</w:t>
      </w:r>
      <w:r w:rsidR="006322EE">
        <w:rPr>
          <w:rFonts w:cs="Kalpurush" w:hint="cs"/>
          <w:cs/>
          <w:lang w:bidi="bn-BD"/>
        </w:rPr>
        <w:t>]</w:t>
      </w:r>
    </w:p>
    <w:p w:rsidR="00A31FD1" w:rsidRPr="00207D53" w:rsidRDefault="00A31FD1" w:rsidP="00207D53">
      <w:pPr>
        <w:bidi w:val="0"/>
        <w:jc w:val="both"/>
        <w:rPr>
          <w:rFonts w:cs="Kalpurush"/>
          <w:sz w:val="24"/>
          <w:szCs w:val="24"/>
          <w:lang w:bidi="bn-BD"/>
        </w:rPr>
      </w:pPr>
      <w:r w:rsidRPr="00207D53">
        <w:rPr>
          <w:rFonts w:cs="Kalpurush" w:hint="cs"/>
          <w:sz w:val="24"/>
          <w:szCs w:val="24"/>
          <w:cs/>
          <w:lang w:bidi="bn-BD"/>
        </w:rPr>
        <w:t>আল্লাহ তা‘আলা বলেন:</w:t>
      </w:r>
    </w:p>
    <w:p w:rsidR="00A31FD1" w:rsidRPr="00207D53" w:rsidRDefault="00A31FD1" w:rsidP="006322EE">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وَلَقَد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نَع</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لَمُ أَنَّكَ يَضِيقُ صَد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رُكَ بِمَا يَقُولُونَ </w:t>
      </w:r>
      <w:r w:rsidRPr="00207D53">
        <w:rPr>
          <w:rFonts w:ascii="KFGQPC Uthmanic Script HAFS" w:eastAsia="SimSun" w:cs="KFGQPC Uthmanic Script HAFS" w:hint="cs"/>
          <w:color w:val="008000"/>
          <w:sz w:val="24"/>
          <w:szCs w:val="24"/>
          <w:rtl/>
          <w:lang w:eastAsia="zh-CN"/>
        </w:rPr>
        <w:t>٩٧</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[الحجر: </w:t>
      </w:r>
      <w:r w:rsidRPr="00207D53">
        <w:rPr>
          <w:rFonts w:ascii="KFGQPC Uthman Taha Naskh" w:eastAsia="SimSun" w:cs="KFGQPC Uthman Taha Naskh" w:hint="cs"/>
          <w:color w:val="008000"/>
          <w:sz w:val="24"/>
          <w:szCs w:val="24"/>
          <w:rtl/>
          <w:lang w:eastAsia="zh-CN"/>
        </w:rPr>
        <w:t>٩٧</w:t>
      </w:r>
      <w:r w:rsidRPr="00207D53">
        <w:rPr>
          <w:rFonts w:ascii="KFGQPC Uthman Taha Naskh" w:eastAsia="SimSun" w:cs="KFGQPC Uthman Taha Naskh"/>
          <w:color w:val="008000"/>
          <w:sz w:val="24"/>
          <w:szCs w:val="24"/>
          <w:rtl/>
          <w:lang w:eastAsia="zh-CN"/>
        </w:rPr>
        <w:t>]</w:t>
      </w:r>
    </w:p>
    <w:p w:rsidR="00A31FD1" w:rsidRPr="00207D53" w:rsidRDefault="00A31FD1" w:rsidP="00E63500">
      <w:pPr>
        <w:bidi w:val="0"/>
        <w:jc w:val="both"/>
        <w:rPr>
          <w:rFonts w:ascii="SutonnyMJ" w:hAnsi="SutonnyMJ" w:cs="Kalpurush"/>
          <w:color w:val="000000"/>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আর অবশ্যই আমরা জানি, তারা যা বলে তাতে আপনার অন্তর সংকুচিত হয়।</w:t>
      </w:r>
      <w:r w:rsidRPr="00207D53">
        <w:rPr>
          <w:rFonts w:cs="Kalpurush" w:hint="cs"/>
          <w:sz w:val="24"/>
          <w:szCs w:val="24"/>
          <w:cs/>
          <w:lang w:bidi="bn-BD"/>
        </w:rPr>
        <w:t>”</w:t>
      </w:r>
      <w:r w:rsidR="006322EE">
        <w:rPr>
          <w:rFonts w:cs="Kalpurush" w:hint="cs"/>
          <w:sz w:val="24"/>
          <w:szCs w:val="24"/>
          <w:cs/>
          <w:lang w:bidi="bn-BD"/>
        </w:rPr>
        <w:t xml:space="preserve"> [</w:t>
      </w:r>
      <w:r w:rsidR="006322EE" w:rsidRPr="006322EE">
        <w:rPr>
          <w:rFonts w:cs="Kalpurush" w:hint="cs"/>
          <w:sz w:val="24"/>
          <w:szCs w:val="24"/>
          <w:cs/>
          <w:lang w:bidi="bn-BD"/>
        </w:rPr>
        <w:t>সূরা</w:t>
      </w:r>
      <w:r w:rsidR="006322EE" w:rsidRPr="006322EE">
        <w:rPr>
          <w:rFonts w:cs="Kalpurush"/>
          <w:sz w:val="24"/>
          <w:szCs w:val="24"/>
          <w:cs/>
          <w:lang w:bidi="bn-BD"/>
        </w:rPr>
        <w:t xml:space="preserve"> </w:t>
      </w:r>
      <w:r w:rsidR="006322EE" w:rsidRPr="006322EE">
        <w:rPr>
          <w:rFonts w:cs="Kalpurush" w:hint="cs"/>
          <w:sz w:val="24"/>
          <w:szCs w:val="24"/>
          <w:cs/>
          <w:lang w:bidi="bn-BD"/>
        </w:rPr>
        <w:t>আল</w:t>
      </w:r>
      <w:r w:rsidR="006322EE" w:rsidRPr="006322EE">
        <w:rPr>
          <w:rFonts w:cs="Kalpurush"/>
          <w:sz w:val="24"/>
          <w:szCs w:val="24"/>
          <w:cs/>
          <w:lang w:bidi="bn-BD"/>
        </w:rPr>
        <w:t>-</w:t>
      </w:r>
      <w:r w:rsidR="006322EE" w:rsidRPr="006322EE">
        <w:rPr>
          <w:rFonts w:cs="Kalpurush" w:hint="cs"/>
          <w:sz w:val="24"/>
          <w:szCs w:val="24"/>
          <w:cs/>
          <w:lang w:bidi="bn-BD"/>
        </w:rPr>
        <w:t>হিজর</w:t>
      </w:r>
      <w:r w:rsidR="00E63500">
        <w:rPr>
          <w:rFonts w:cs="Kalpurush" w:hint="cs"/>
          <w:sz w:val="24"/>
          <w:szCs w:val="24"/>
          <w:cs/>
          <w:lang w:bidi="bn-BD"/>
        </w:rPr>
        <w:t>,</w:t>
      </w:r>
      <w:r w:rsidR="006322EE" w:rsidRPr="006322EE">
        <w:rPr>
          <w:rFonts w:cs="Kalpurush"/>
          <w:sz w:val="24"/>
          <w:szCs w:val="24"/>
          <w:lang w:bidi="bn-BD"/>
        </w:rPr>
        <w:t xml:space="preserve"> </w:t>
      </w:r>
      <w:r w:rsidR="006322EE" w:rsidRPr="006322EE">
        <w:rPr>
          <w:rFonts w:cs="Kalpurush" w:hint="cs"/>
          <w:sz w:val="24"/>
          <w:szCs w:val="24"/>
          <w:cs/>
          <w:lang w:bidi="bn-BD"/>
        </w:rPr>
        <w:t>আয়াত</w:t>
      </w:r>
      <w:r w:rsidR="006322EE" w:rsidRPr="006322EE">
        <w:rPr>
          <w:rFonts w:cs="Kalpurush"/>
          <w:sz w:val="24"/>
          <w:szCs w:val="24"/>
          <w:cs/>
          <w:lang w:bidi="bn-BD"/>
        </w:rPr>
        <w:t xml:space="preserve">: </w:t>
      </w:r>
      <w:r w:rsidR="006322EE" w:rsidRPr="006322EE">
        <w:rPr>
          <w:rFonts w:cs="Kalpurush" w:hint="cs"/>
          <w:sz w:val="24"/>
          <w:szCs w:val="24"/>
          <w:cs/>
          <w:lang w:bidi="bn-BD"/>
        </w:rPr>
        <w:t>৯৭</w:t>
      </w:r>
      <w:r w:rsidR="006322EE">
        <w:rPr>
          <w:rFonts w:cs="Kalpurush" w:hint="cs"/>
          <w:sz w:val="24"/>
          <w:szCs w:val="24"/>
          <w:cs/>
          <w:lang w:bidi="bn-BD"/>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يَا بِلَالُ</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 xml:space="preserve"> أَقِمْ الصَّلَاةَ أَرِحْنَا بِهَا</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“হে বেলাল! সালাত কায়েম কর (অর্থাৎ সালাতের জন্য ইকামত দাও)</w:t>
      </w:r>
      <w:r w:rsidR="00154A0E"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আমাদেরকে তার দ্বারা আরাম দাও।”</w:t>
      </w:r>
      <w:r w:rsidRPr="00207D53">
        <w:rPr>
          <w:rStyle w:val="FootnoteReference"/>
          <w:rFonts w:ascii="SutonnyMJ" w:hAnsi="SutonnyMJ" w:cs="Kalpurush"/>
          <w:color w:val="000000"/>
          <w:sz w:val="24"/>
          <w:szCs w:val="24"/>
          <w:cs/>
          <w:lang w:bidi="bn-BD"/>
        </w:rPr>
        <w:footnoteReference w:id="13"/>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الصَّلاَةُ نُورٌ</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hint="cs"/>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“সালাত হচ্ছে নূর বা আলো।”</w:t>
      </w:r>
      <w:r w:rsidRPr="00207D53">
        <w:rPr>
          <w:rStyle w:val="FootnoteReference"/>
          <w:rFonts w:ascii="SutonnyMJ" w:hAnsi="SutonnyMJ" w:cs="Kalpurush"/>
          <w:color w:val="000000"/>
          <w:sz w:val="24"/>
          <w:szCs w:val="24"/>
          <w:cs/>
          <w:lang w:bidi="bn-BD"/>
        </w:rPr>
        <w:footnoteReference w:id="14"/>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6322EE" w:rsidRDefault="00A31FD1" w:rsidP="006322EE">
      <w:pPr>
        <w:tabs>
          <w:tab w:val="right" w:pos="5336"/>
        </w:tabs>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مَنْ حَافَظَ عَلَيْ</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الصَّلاَة</w:t>
      </w:r>
      <w:r w:rsidRPr="006322EE">
        <w:rPr>
          <w:rFonts w:ascii="Traditional Arabic" w:eastAsia="SimSun" w:cs="KFGQPC Uthman Taha Naskh" w:hint="cs"/>
          <w:color w:val="0000FF"/>
          <w:sz w:val="24"/>
          <w:szCs w:val="24"/>
          <w:rtl/>
          <w:lang w:eastAsia="zh-CN"/>
        </w:rPr>
        <w:t>ِ</w:t>
      </w:r>
      <w:r w:rsidRPr="006322EE">
        <w:rPr>
          <w:rFonts w:ascii="Traditional Arabic" w:eastAsia="SimSun" w:cs="KFGQPC Uthman Taha Naskh"/>
          <w:color w:val="0000FF"/>
          <w:sz w:val="24"/>
          <w:szCs w:val="24"/>
          <w:rtl/>
          <w:lang w:eastAsia="zh-CN"/>
        </w:rPr>
        <w:t xml:space="preserve"> كَانَتْ لَهُ نُورًا وَبُرْهَانًا وَنَجَاةً يَوْمَ الْقِيَامَةِ، وَمَنْ لَمْ يُحَافِظْ عَلَيْهَا لَمْ يَكُنْ لَهُ نُورٌ وَلاَ بُرْهَانٌ وَلاَ نَجَاةٌ، وَكَانَ يَوْمَ الْقِيَامَةِ مَعَ</w:t>
      </w:r>
      <w:r w:rsidRPr="006322EE">
        <w:rPr>
          <w:rFonts w:ascii="Traditional Arabic" w:eastAsia="SimSun" w:cs="KFGQPC Uthman Taha Naskh" w:hint="cs"/>
          <w:color w:val="0000FF"/>
          <w:sz w:val="24"/>
          <w:szCs w:val="24"/>
          <w:rtl/>
          <w:lang w:eastAsia="zh-CN"/>
        </w:rPr>
        <w:t xml:space="preserve"> قَارونَ و</w:t>
      </w:r>
      <w:r w:rsidRPr="006322EE">
        <w:rPr>
          <w:rFonts w:ascii="Traditional Arabic" w:eastAsia="SimSun" w:cs="KFGQPC Uthman Taha Naskh"/>
          <w:color w:val="0000FF"/>
          <w:sz w:val="24"/>
          <w:szCs w:val="24"/>
          <w:rtl/>
          <w:lang w:eastAsia="zh-CN"/>
        </w:rPr>
        <w:t xml:space="preserve"> فِرْعَوْنَ وَهَامَانَ وَأُبَىِّ بْنِ خَلَفٍ</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r w:rsidRPr="006322EE">
        <w:rPr>
          <w:rFonts w:ascii="Traditional Arabic" w:eastAsia="SimSun" w:cs="KFGQPC Uthman Taha Naskh" w:hint="cs"/>
          <w:color w:val="0000FF"/>
          <w:sz w:val="24"/>
          <w:szCs w:val="24"/>
          <w:rtl/>
          <w:lang w:eastAsia="zh-CN"/>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“যে ব্যক্তি সালাতের ব্যাপারে যত্নবান হবে, কিয়ামতের দিন তা তার জন্য আলো, (আনুগত্যের) দলীল ও (শাস্তি থেকে) মুক্তির কারণ হবে</w:t>
      </w:r>
      <w:r w:rsidR="00154A0E"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আর যে ব্যক্তি তার ব্যাপারে যত্নবান হবে না, কিয়ামতের দিন তার জন্য তা আলো হবে না, হবে না দলীল এবং না হবে মুক্তির কারণ; বরং কিয়ামত</w:t>
      </w:r>
      <w:r w:rsidR="00154A0E" w:rsidRPr="00207D53">
        <w:rPr>
          <w:rFonts w:ascii="SutonnyMJ" w:hAnsi="SutonnyMJ" w:cs="Kalpurush" w:hint="cs"/>
          <w:color w:val="000000"/>
          <w:sz w:val="24"/>
          <w:szCs w:val="24"/>
          <w:cs/>
          <w:lang w:bidi="bn-BD"/>
        </w:rPr>
        <w:t>ের দিনে সে সমবেত হবে কারূন, ফির‘আ</w:t>
      </w:r>
      <w:r w:rsidRPr="00207D53">
        <w:rPr>
          <w:rFonts w:ascii="SutonnyMJ" w:hAnsi="SutonnyMJ" w:cs="Kalpurush" w:hint="cs"/>
          <w:color w:val="000000"/>
          <w:sz w:val="24"/>
          <w:szCs w:val="24"/>
          <w:cs/>
          <w:lang w:bidi="bn-BD"/>
        </w:rPr>
        <w:t>উন, হামান ও উবাই ইবন খালফের (মত আল্লাহর শত্রুদের) সাথে।”</w:t>
      </w:r>
      <w:r w:rsidRPr="00207D53">
        <w:rPr>
          <w:rStyle w:val="FootnoteReference"/>
          <w:rFonts w:ascii="SutonnyMJ" w:hAnsi="SutonnyMJ" w:cs="Kalpurush"/>
          <w:color w:val="000000"/>
          <w:sz w:val="24"/>
          <w:szCs w:val="24"/>
          <w:cs/>
          <w:lang w:bidi="bn-BD"/>
        </w:rPr>
        <w:footnoteReference w:id="15"/>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১৩.</w:t>
      </w:r>
      <w:r w:rsidRPr="00207D53">
        <w:rPr>
          <w:rFonts w:cs="Kalpurush" w:hint="cs"/>
          <w:sz w:val="24"/>
          <w:szCs w:val="24"/>
          <w:cs/>
          <w:lang w:bidi="bn-BD"/>
        </w:rPr>
        <w:t xml:space="preserve"> আর সালাত হচ্ছে শয়তানের ক্রোধ এবং কাফির ও আল্লাহদ্রোহীদের জন্য হতাশার কারণ</w:t>
      </w:r>
      <w:r w:rsidR="00154A0E" w:rsidRPr="00CD2E39">
        <w:rPr>
          <w:rFonts w:cs="SolaimanLipi" w:hint="cs"/>
          <w:sz w:val="24"/>
          <w:szCs w:val="24"/>
          <w:cs/>
          <w:lang w:bidi="hi-IN"/>
        </w:rPr>
        <w:t>।</w:t>
      </w:r>
      <w:r w:rsidRPr="00207D53">
        <w:rPr>
          <w:rFonts w:cs="Kalpurush" w:hint="cs"/>
          <w:sz w:val="24"/>
          <w:szCs w:val="24"/>
          <w:cs/>
          <w:lang w:bidi="bn-BD"/>
        </w:rPr>
        <w:t xml:space="preserve"> আল্লাহ তা‘আলা বলেন:</w:t>
      </w:r>
    </w:p>
    <w:p w:rsidR="00A31FD1" w:rsidRPr="00207D53" w:rsidRDefault="00A31FD1" w:rsidP="00207D53">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lastRenderedPageBreak/>
        <w:t>﴿</w:t>
      </w:r>
      <w:r w:rsidRPr="00207D53">
        <w:rPr>
          <w:rFonts w:ascii="KFGQPC Uthmanic Script HAFS" w:eastAsia="SimSun" w:cs="KFGQPC Uthmanic Script HAFS"/>
          <w:color w:val="008000"/>
          <w:sz w:val="24"/>
          <w:szCs w:val="24"/>
          <w:rtl/>
          <w:lang w:eastAsia="zh-CN"/>
        </w:rPr>
        <w:t xml:space="preserve"> إِنَّمَا يُرِيدُ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لشَّي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طَ</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نُ أَن يُوقِعَ بَي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نَكُمُ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عَدَ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وَةَ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بَغ</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ضَا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ءَ فِي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خَم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رِ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سِرِ وَيَصُدَّكُم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عَن ذِك</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رِ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 xml:space="preserve">للَّهِ وَعَنِ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ةِ</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فَهَل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أَنتُم مُّنتَهُونَ </w:t>
      </w:r>
      <w:r w:rsidRPr="00207D53">
        <w:rPr>
          <w:rFonts w:ascii="KFGQPC Uthmanic Script HAFS" w:eastAsia="SimSun" w:cs="KFGQPC Uthmanic Script HAFS" w:hint="cs"/>
          <w:color w:val="008000"/>
          <w:sz w:val="24"/>
          <w:szCs w:val="24"/>
          <w:rtl/>
          <w:lang w:eastAsia="zh-CN"/>
        </w:rPr>
        <w:t>٩١</w:t>
      </w:r>
      <w:r w:rsidRPr="00207D53">
        <w:rPr>
          <w:rFonts w:ascii="KFGQPC Uthmanic Script HAFS" w:eastAsia="SimSun" w:cs="KFGQPC Uthmanic Script HAFS"/>
          <w:color w:val="008000"/>
          <w:sz w:val="24"/>
          <w:szCs w:val="24"/>
          <w:rtl/>
          <w:lang w:eastAsia="zh-CN"/>
        </w:rPr>
        <w:t xml:space="preserve"> </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[المائ‍دة: </w:t>
      </w:r>
      <w:r w:rsidRPr="00207D53">
        <w:rPr>
          <w:rFonts w:ascii="KFGQPC Uthman Taha Naskh" w:eastAsia="SimSun" w:cs="KFGQPC Uthman Taha Naskh" w:hint="cs"/>
          <w:color w:val="008000"/>
          <w:sz w:val="24"/>
          <w:szCs w:val="24"/>
          <w:rtl/>
          <w:lang w:eastAsia="zh-CN"/>
        </w:rPr>
        <w:t>٩١</w:t>
      </w:r>
      <w:r w:rsidRPr="00207D53">
        <w:rPr>
          <w:rFonts w:ascii="KFGQPC Uthman Taha Naskh" w:eastAsia="SimSun" w:cs="KFGQPC Uthman Taha Naskh"/>
          <w:color w:val="008000"/>
          <w:sz w:val="24"/>
          <w:szCs w:val="24"/>
          <w:rtl/>
          <w:lang w:eastAsia="zh-CN"/>
        </w:rPr>
        <w:t xml:space="preserve">]  </w:t>
      </w:r>
    </w:p>
    <w:p w:rsidR="00A31FD1" w:rsidRPr="00207D53" w:rsidRDefault="00A31FD1" w:rsidP="006322EE">
      <w:pPr>
        <w:bidi w:val="0"/>
        <w:jc w:val="both"/>
        <w:rPr>
          <w:rFonts w:ascii="SutonnyMJ" w:hAnsi="SutonnyMJ" w:cs="Kalpurush"/>
          <w:color w:val="000000"/>
          <w:sz w:val="24"/>
          <w:szCs w:val="24"/>
          <w:lang w:bidi="bn-BD"/>
        </w:rPr>
      </w:pPr>
      <w:r w:rsidRPr="00207D53">
        <w:rPr>
          <w:rFonts w:cs="Kalpurush" w:hint="cs"/>
          <w:sz w:val="24"/>
          <w:szCs w:val="24"/>
          <w:cs/>
          <w:lang w:bidi="bn-BD"/>
        </w:rPr>
        <w:t>“</w:t>
      </w:r>
      <w:r w:rsidRPr="00207D53">
        <w:rPr>
          <w:rFonts w:ascii="Nikosh" w:eastAsia="Nikosh" w:hAnsi="Nikosh" w:cs="Kalpurush"/>
          <w:spacing w:val="-8"/>
          <w:sz w:val="24"/>
          <w:szCs w:val="24"/>
          <w:cs/>
          <w:lang w:bidi="bn-BD"/>
        </w:rPr>
        <w:t>শয়তান তো চায় মদ ও জুয়া দ্বারা তোমাদের মধ্যে শত্রুতা ও বিদ্বেষ ঘটাতে এবং তোমাদেরকে আল্লাহ</w:t>
      </w:r>
      <w:r w:rsidRPr="00207D53">
        <w:rPr>
          <w:rFonts w:ascii="Nikosh" w:eastAsia="Nikosh" w:hAnsi="Nikosh" w:cs="Kalpurush" w:hint="cs"/>
          <w:spacing w:val="-8"/>
          <w:sz w:val="24"/>
          <w:szCs w:val="24"/>
          <w:cs/>
          <w:lang w:bidi="bn-BD"/>
        </w:rPr>
        <w:t>র</w:t>
      </w:r>
      <w:r w:rsidRPr="00207D53">
        <w:rPr>
          <w:rFonts w:ascii="Nikosh" w:eastAsia="Nikosh" w:hAnsi="Nikosh" w:cs="Kalpurush"/>
          <w:spacing w:val="-8"/>
          <w:sz w:val="24"/>
          <w:szCs w:val="24"/>
          <w:cs/>
          <w:lang w:bidi="bn-BD"/>
        </w:rPr>
        <w:t xml:space="preserve"> স্মরণে ও সালাতে বাধা দিতে</w:t>
      </w:r>
      <w:r w:rsidR="00154A0E" w:rsidRPr="00CD2E39">
        <w:rPr>
          <w:rFonts w:ascii="Nikosh" w:eastAsia="Nikosh" w:hAnsi="Nikosh" w:cs="SolaimanLipi" w:hint="cs"/>
          <w:spacing w:val="-8"/>
          <w:sz w:val="24"/>
          <w:szCs w:val="24"/>
          <w:cs/>
          <w:lang w:bidi="hi-IN"/>
        </w:rPr>
        <w:t xml:space="preserve">। </w:t>
      </w:r>
      <w:r w:rsidRPr="00207D53">
        <w:rPr>
          <w:rFonts w:ascii="Nikosh" w:eastAsia="Nikosh" w:hAnsi="Nikosh" w:cs="Kalpurush"/>
          <w:spacing w:val="-8"/>
          <w:sz w:val="24"/>
          <w:szCs w:val="24"/>
          <w:cs/>
          <w:lang w:bidi="bn-BD"/>
        </w:rPr>
        <w:t>তবে কি তোমরা বিরত হবে না?</w:t>
      </w:r>
      <w:r w:rsidRPr="00207D53">
        <w:rPr>
          <w:rFonts w:cs="Kalpurush" w:hint="cs"/>
          <w:sz w:val="24"/>
          <w:szCs w:val="24"/>
          <w:cs/>
          <w:lang w:bidi="bn-BD"/>
        </w:rPr>
        <w:t>”</w:t>
      </w:r>
      <w:r w:rsidR="006322EE">
        <w:rPr>
          <w:rFonts w:cs="Kalpurush" w:hint="cs"/>
          <w:sz w:val="24"/>
          <w:szCs w:val="24"/>
          <w:cs/>
          <w:lang w:bidi="bn-BD"/>
        </w:rPr>
        <w:t xml:space="preserve"> [</w:t>
      </w:r>
      <w:r w:rsidR="006322EE" w:rsidRPr="006322EE">
        <w:rPr>
          <w:rFonts w:cs="Kalpurush" w:hint="cs"/>
          <w:sz w:val="24"/>
          <w:szCs w:val="24"/>
          <w:cs/>
          <w:lang w:bidi="bn-BD"/>
        </w:rPr>
        <w:t>সূরা</w:t>
      </w:r>
      <w:r w:rsidR="006322EE" w:rsidRPr="006322EE">
        <w:rPr>
          <w:rFonts w:cs="Kalpurush"/>
          <w:sz w:val="24"/>
          <w:szCs w:val="24"/>
          <w:cs/>
          <w:lang w:bidi="bn-BD"/>
        </w:rPr>
        <w:t xml:space="preserve"> </w:t>
      </w:r>
      <w:r w:rsidR="006322EE" w:rsidRPr="006322EE">
        <w:rPr>
          <w:rFonts w:cs="Kalpurush" w:hint="cs"/>
          <w:sz w:val="24"/>
          <w:szCs w:val="24"/>
          <w:cs/>
          <w:lang w:bidi="bn-BD"/>
        </w:rPr>
        <w:t>আল</w:t>
      </w:r>
      <w:r w:rsidR="006322EE" w:rsidRPr="006322EE">
        <w:rPr>
          <w:rFonts w:cs="Kalpurush"/>
          <w:sz w:val="24"/>
          <w:szCs w:val="24"/>
          <w:cs/>
          <w:lang w:bidi="bn-BD"/>
        </w:rPr>
        <w:t>-</w:t>
      </w:r>
      <w:r w:rsidR="006322EE" w:rsidRPr="006322EE">
        <w:rPr>
          <w:rFonts w:cs="Kalpurush" w:hint="cs"/>
          <w:sz w:val="24"/>
          <w:szCs w:val="24"/>
          <w:cs/>
          <w:lang w:bidi="bn-BD"/>
        </w:rPr>
        <w:t>মায়েদা</w:t>
      </w:r>
      <w:r w:rsidR="00E63500">
        <w:rPr>
          <w:rFonts w:cs="Kalpurush" w:hint="cs"/>
          <w:sz w:val="24"/>
          <w:szCs w:val="24"/>
          <w:cs/>
          <w:lang w:bidi="bn-BD"/>
        </w:rPr>
        <w:t>,</w:t>
      </w:r>
      <w:r w:rsidR="006322EE" w:rsidRPr="006322EE">
        <w:rPr>
          <w:rFonts w:cs="Kalpurush"/>
          <w:sz w:val="24"/>
          <w:szCs w:val="24"/>
          <w:lang w:bidi="bn-BD"/>
        </w:rPr>
        <w:t xml:space="preserve"> </w:t>
      </w:r>
      <w:r w:rsidR="006322EE" w:rsidRPr="006322EE">
        <w:rPr>
          <w:rFonts w:cs="Kalpurush" w:hint="cs"/>
          <w:sz w:val="24"/>
          <w:szCs w:val="24"/>
          <w:cs/>
          <w:lang w:bidi="bn-BD"/>
        </w:rPr>
        <w:t>আয়াত</w:t>
      </w:r>
      <w:r w:rsidR="006322EE" w:rsidRPr="006322EE">
        <w:rPr>
          <w:rFonts w:cs="Kalpurush"/>
          <w:sz w:val="24"/>
          <w:szCs w:val="24"/>
          <w:cs/>
          <w:lang w:bidi="bn-BD"/>
        </w:rPr>
        <w:t xml:space="preserve">: </w:t>
      </w:r>
      <w:r w:rsidR="006322EE" w:rsidRPr="006322EE">
        <w:rPr>
          <w:rFonts w:cs="Kalpurush" w:hint="cs"/>
          <w:sz w:val="24"/>
          <w:szCs w:val="24"/>
          <w:cs/>
          <w:lang w:bidi="bn-BD"/>
        </w:rPr>
        <w:t>৯১</w:t>
      </w:r>
      <w:r w:rsidR="006322EE">
        <w:rPr>
          <w:rFonts w:cs="Kalpurush" w:hint="cs"/>
          <w:sz w:val="24"/>
          <w:szCs w:val="24"/>
          <w:cs/>
          <w:lang w:bidi="bn-BD"/>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Kalpurush" w:hAnsi="Kalpurush" w:cs="Kalpurush" w:hint="cs"/>
          <w:sz w:val="24"/>
          <w:szCs w:val="24"/>
          <w:cs/>
          <w:lang w:bidi="bn-BD"/>
        </w:rPr>
        <w:t xml:space="preserve">আর </w:t>
      </w:r>
      <w:r w:rsidRPr="00207D53">
        <w:rPr>
          <w:rFonts w:ascii="SutonnyMJ" w:hAnsi="SutonnyMJ" w:cs="Kalpurush" w:hint="cs"/>
          <w:color w:val="000000"/>
          <w:sz w:val="24"/>
          <w:szCs w:val="24"/>
          <w:cs/>
          <w:lang w:bidi="bn-BD"/>
        </w:rPr>
        <w:t>রাসূলুল্লাহ</w:t>
      </w:r>
      <w:r w:rsidRPr="00207D53">
        <w:rPr>
          <w:rFonts w:cs="Kalpurush" w:hint="cs"/>
          <w:color w:val="000000"/>
          <w:sz w:val="24"/>
          <w:szCs w:val="24"/>
          <w:cs/>
          <w:lang w:bidi="bn-BD"/>
        </w:rPr>
        <w:t xml:space="preserve"> সাল্লাল্লাহু ‘আলাইহি ওয়াসাল্লাম বলেন:</w:t>
      </w:r>
      <w:r w:rsidRPr="00207D53">
        <w:rPr>
          <w:rFonts w:ascii="SutonnyMJ" w:hAnsi="SutonnyMJ" w:cs="Kalpurush" w:hint="cs"/>
          <w:color w:val="000000"/>
          <w:sz w:val="24"/>
          <w:szCs w:val="24"/>
          <w:cs/>
          <w:lang w:bidi="bn-BD"/>
        </w:rPr>
        <w:t xml:space="preserve">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cs="KFGQPC Uthman Taha Naskh" w:hint="eastAsia"/>
          <w:color w:val="0000FF"/>
          <w:sz w:val="24"/>
          <w:szCs w:val="24"/>
          <w:rtl/>
        </w:rPr>
        <w:t>«</w:t>
      </w:r>
      <w:r w:rsidRPr="006322EE">
        <w:rPr>
          <w:rFonts w:ascii="Traditional Arabic" w:eastAsia="SimSun" w:cs="KFGQPC Uthman Taha Naskh"/>
          <w:color w:val="0000FF"/>
          <w:sz w:val="24"/>
          <w:szCs w:val="24"/>
          <w:rtl/>
          <w:lang w:eastAsia="zh-CN"/>
        </w:rPr>
        <w:t xml:space="preserve"> إِذَا قَرَأَ ابْنُ آدَمَ السَّجْدَةَ فَسَجَدَ</w:t>
      </w:r>
      <w:r w:rsidRPr="006322EE">
        <w:rPr>
          <w:rFonts w:ascii="Traditional Arabic" w:eastAsia="SimSun" w:cs="KFGQPC Uthman Taha Naskh" w:hint="cs"/>
          <w:color w:val="0000FF"/>
          <w:sz w:val="24"/>
          <w:szCs w:val="24"/>
          <w:rtl/>
          <w:lang w:eastAsia="zh-CN"/>
        </w:rPr>
        <w:t>,</w:t>
      </w:r>
      <w:r w:rsidRPr="006322EE">
        <w:rPr>
          <w:rFonts w:ascii="Traditional Arabic" w:eastAsia="SimSun" w:cs="KFGQPC Uthman Taha Naskh"/>
          <w:color w:val="0000FF"/>
          <w:sz w:val="24"/>
          <w:szCs w:val="24"/>
          <w:rtl/>
          <w:lang w:eastAsia="zh-CN"/>
        </w:rPr>
        <w:t xml:space="preserve"> اعْتَزَلَ الشَّيْطَانُ يَبْكِى يَقُولُ</w:t>
      </w:r>
      <w:r w:rsidRPr="006322EE">
        <w:rPr>
          <w:rFonts w:ascii="Traditional Arabic" w:eastAsia="SimSun" w:cs="KFGQPC Uthman Taha Naskh" w:hint="cs"/>
          <w:color w:val="0000FF"/>
          <w:sz w:val="24"/>
          <w:szCs w:val="24"/>
          <w:rtl/>
          <w:lang w:eastAsia="zh-CN"/>
        </w:rPr>
        <w:t>:</w:t>
      </w:r>
      <w:r w:rsidRPr="006322EE">
        <w:rPr>
          <w:rFonts w:ascii="Traditional Arabic" w:eastAsia="SimSun" w:cs="KFGQPC Uthman Taha Naskh"/>
          <w:color w:val="0000FF"/>
          <w:sz w:val="24"/>
          <w:szCs w:val="24"/>
          <w:rtl/>
          <w:lang w:eastAsia="zh-CN"/>
        </w:rPr>
        <w:t xml:space="preserve"> يَا وَيْلَهُ</w:t>
      </w:r>
      <w:r w:rsidRPr="006322EE">
        <w:rPr>
          <w:rFonts w:ascii="Traditional Arabic" w:eastAsia="SimSun" w:cs="KFGQPC Uthman Taha Naskh" w:hint="cs"/>
          <w:color w:val="0000FF"/>
          <w:sz w:val="24"/>
          <w:szCs w:val="24"/>
          <w:rtl/>
          <w:lang w:eastAsia="zh-CN"/>
        </w:rPr>
        <w:t>!</w:t>
      </w:r>
      <w:r w:rsidRPr="006322EE">
        <w:rPr>
          <w:rFonts w:ascii="Traditional Arabic" w:eastAsia="SimSun" w:cs="KFGQPC Uthman Taha Naskh"/>
          <w:color w:val="0000FF"/>
          <w:sz w:val="24"/>
          <w:szCs w:val="24"/>
          <w:rtl/>
          <w:lang w:eastAsia="zh-CN"/>
        </w:rPr>
        <w:t xml:space="preserve"> أُمِرَ ابْنُ آدَمَ بِالسُّجُودِ</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فَسَجَدَ فَلَهُ الْجَنَّةُ</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 xml:space="preserve">وَأُمِرْتُ بِالسُّجُودِ </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فَأَبَيْتُ فَلِىَ النَّارُ</w:t>
      </w:r>
      <w:r w:rsidRPr="006322EE">
        <w:rPr>
          <w:rFonts w:ascii="Traditional Arabic" w:cs="KFGQPC Uthman Taha Naskh" w:hint="eastAsia"/>
          <w:color w:val="0000FF"/>
          <w:sz w:val="24"/>
          <w:szCs w:val="24"/>
          <w:rtl/>
        </w:rPr>
        <w:t>»</w:t>
      </w:r>
      <w:r w:rsidRPr="006322EE">
        <w:rPr>
          <w:rFonts w:ascii="Traditional Arabic" w:cs="KFGQPC Uthman Taha Naskh"/>
          <w:color w:val="0000FF"/>
          <w:sz w:val="24"/>
          <w:szCs w:val="24"/>
          <w:rtl/>
        </w:rPr>
        <w:t>.</w:t>
      </w:r>
    </w:p>
    <w:p w:rsidR="00A31FD1" w:rsidRPr="00207D53" w:rsidRDefault="00154A0E" w:rsidP="00207D53">
      <w:pPr>
        <w:bidi w:val="0"/>
        <w:jc w:val="both"/>
        <w:rPr>
          <w:rFonts w:cs="Kalpurush"/>
          <w:color w:val="000000"/>
          <w:sz w:val="24"/>
          <w:szCs w:val="24"/>
          <w:cs/>
          <w:lang w:bidi="bn-BD"/>
        </w:rPr>
      </w:pPr>
      <w:r w:rsidRPr="00207D53">
        <w:rPr>
          <w:rFonts w:ascii="SutonnyMJ" w:hAnsi="SutonnyMJ" w:cs="Kalpurush" w:hint="cs"/>
          <w:color w:val="000000"/>
          <w:sz w:val="24"/>
          <w:szCs w:val="24"/>
          <w:cs/>
          <w:lang w:bidi="bn-BD"/>
        </w:rPr>
        <w:t>“যখন আদম সন্তান সা</w:t>
      </w:r>
      <w:r w:rsidR="00A31FD1" w:rsidRPr="00207D53">
        <w:rPr>
          <w:rFonts w:ascii="SutonnyMJ" w:hAnsi="SutonnyMJ" w:cs="Kalpurush" w:hint="cs"/>
          <w:color w:val="000000"/>
          <w:sz w:val="24"/>
          <w:szCs w:val="24"/>
          <w:cs/>
          <w:lang w:bidi="bn-BD"/>
        </w:rPr>
        <w:t>জদা</w:t>
      </w:r>
      <w:r w:rsidRPr="00207D53">
        <w:rPr>
          <w:rFonts w:ascii="SutonnyMJ" w:hAnsi="SutonnyMJ" w:cs="Kalpurush" w:hint="cs"/>
          <w:color w:val="000000"/>
          <w:sz w:val="24"/>
          <w:szCs w:val="24"/>
          <w:cs/>
          <w:lang w:bidi="bn-BD"/>
        </w:rPr>
        <w:t>হ</w:t>
      </w:r>
      <w:r w:rsidR="006322EE">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র আয়াত পাঠ করে এবং সা</w:t>
      </w:r>
      <w:r w:rsidR="00A31FD1" w:rsidRPr="00207D53">
        <w:rPr>
          <w:rFonts w:ascii="SutonnyMJ" w:hAnsi="SutonnyMJ" w:cs="Kalpurush" w:hint="cs"/>
          <w:color w:val="000000"/>
          <w:sz w:val="24"/>
          <w:szCs w:val="24"/>
          <w:cs/>
          <w:lang w:bidi="bn-BD"/>
        </w:rPr>
        <w:t>জদা</w:t>
      </w:r>
      <w:r w:rsidRPr="00207D53">
        <w:rPr>
          <w:rFonts w:ascii="SutonnyMJ" w:hAnsi="SutonnyMJ" w:cs="Kalpurush" w:hint="cs"/>
          <w:color w:val="000000"/>
          <w:sz w:val="24"/>
          <w:szCs w:val="24"/>
          <w:cs/>
          <w:lang w:bidi="bn-BD"/>
        </w:rPr>
        <w:t>হ’</w:t>
      </w:r>
      <w:r w:rsidR="00A31FD1" w:rsidRPr="00207D53">
        <w:rPr>
          <w:rFonts w:ascii="SutonnyMJ" w:hAnsi="SutonnyMJ" w:cs="Kalpurush" w:hint="cs"/>
          <w:color w:val="000000"/>
          <w:sz w:val="24"/>
          <w:szCs w:val="24"/>
          <w:cs/>
          <w:lang w:bidi="bn-BD"/>
        </w:rPr>
        <w:t>য় অবনত হয়, তখন শয়তান কাঁদতে কা</w:t>
      </w:r>
      <w:r w:rsidRPr="00207D53">
        <w:rPr>
          <w:rFonts w:ascii="SutonnyMJ" w:hAnsi="SutonnyMJ" w:cs="Kalpurush" w:hint="cs"/>
          <w:color w:val="000000"/>
          <w:sz w:val="24"/>
          <w:szCs w:val="24"/>
          <w:cs/>
          <w:lang w:bidi="bn-BD"/>
        </w:rPr>
        <w:t>ঁদতে দূরে সরে যায় এবং বলতে থাকে, হায় আফসোস! বনী আদমকে সা</w:t>
      </w:r>
      <w:r w:rsidR="00A31FD1" w:rsidRPr="00207D53">
        <w:rPr>
          <w:rFonts w:ascii="SutonnyMJ" w:hAnsi="SutonnyMJ" w:cs="Kalpurush" w:hint="cs"/>
          <w:color w:val="000000"/>
          <w:sz w:val="24"/>
          <w:szCs w:val="24"/>
          <w:cs/>
          <w:lang w:bidi="bn-BD"/>
        </w:rPr>
        <w:t>জদা</w:t>
      </w:r>
      <w:r w:rsidRPr="00207D53">
        <w:rPr>
          <w:rFonts w:ascii="SutonnyMJ" w:hAnsi="SutonnyMJ" w:cs="Kalpurush" w:hint="cs"/>
          <w:color w:val="000000"/>
          <w:sz w:val="24"/>
          <w:szCs w:val="24"/>
          <w:cs/>
          <w:lang w:bidi="bn-BD"/>
        </w:rPr>
        <w:t>হ</w:t>
      </w:r>
      <w:r w:rsidR="00A31FD1" w:rsidRPr="00207D53">
        <w:rPr>
          <w:rFonts w:ascii="SutonnyMJ" w:hAnsi="SutonnyMJ" w:cs="Kalpurush" w:hint="cs"/>
          <w:color w:val="000000"/>
          <w:sz w:val="24"/>
          <w:szCs w:val="24"/>
          <w:cs/>
          <w:lang w:bidi="bn-BD"/>
        </w:rPr>
        <w:t xml:space="preserve"> করার নির্দেশ</w:t>
      </w:r>
      <w:r w:rsidR="004915E1" w:rsidRPr="00207D53">
        <w:rPr>
          <w:rFonts w:ascii="SutonnyMJ" w:hAnsi="SutonnyMJ" w:cs="Kalpurush" w:hint="cs"/>
          <w:color w:val="000000"/>
          <w:sz w:val="24"/>
          <w:szCs w:val="24"/>
          <w:cs/>
          <w:lang w:bidi="bn-BD"/>
        </w:rPr>
        <w:t xml:space="preserve"> দেওয়া</w:t>
      </w:r>
      <w:r w:rsidRPr="00207D53">
        <w:rPr>
          <w:rFonts w:ascii="SutonnyMJ" w:hAnsi="SutonnyMJ" w:cs="Kalpurush" w:hint="cs"/>
          <w:color w:val="000000"/>
          <w:sz w:val="24"/>
          <w:szCs w:val="24"/>
          <w:cs/>
          <w:lang w:bidi="bn-BD"/>
        </w:rPr>
        <w:t xml:space="preserve"> হয়েছে, তারপর সে সা</w:t>
      </w:r>
      <w:r w:rsidR="00A31FD1" w:rsidRPr="00207D53">
        <w:rPr>
          <w:rFonts w:ascii="SutonnyMJ" w:hAnsi="SutonnyMJ" w:cs="Kalpurush" w:hint="cs"/>
          <w:color w:val="000000"/>
          <w:sz w:val="24"/>
          <w:szCs w:val="24"/>
          <w:cs/>
          <w:lang w:bidi="bn-BD"/>
        </w:rPr>
        <w:t>জদা</w:t>
      </w:r>
      <w:r w:rsidRPr="00207D53">
        <w:rPr>
          <w:rFonts w:ascii="SutonnyMJ" w:hAnsi="SutonnyMJ" w:cs="Kalpurush" w:hint="cs"/>
          <w:color w:val="000000"/>
          <w:sz w:val="24"/>
          <w:szCs w:val="24"/>
          <w:cs/>
          <w:lang w:bidi="bn-BD"/>
        </w:rPr>
        <w:t>হ</w:t>
      </w:r>
      <w:r w:rsidR="00A31FD1" w:rsidRPr="00207D53">
        <w:rPr>
          <w:rFonts w:ascii="SutonnyMJ" w:hAnsi="SutonnyMJ" w:cs="Kalpurush" w:hint="cs"/>
          <w:color w:val="000000"/>
          <w:sz w:val="24"/>
          <w:szCs w:val="24"/>
          <w:cs/>
          <w:lang w:bidi="bn-BD"/>
        </w:rPr>
        <w:t xml:space="preserve"> করেছে এবং জান্নাতের অধিকারী হয়েছে</w:t>
      </w:r>
      <w:r w:rsidRPr="00207D53">
        <w:rPr>
          <w:rFonts w:ascii="SutonnyMJ" w:hAnsi="SutonnyMJ" w:cs="Kalpurush" w:hint="cs"/>
          <w:color w:val="000000"/>
          <w:sz w:val="24"/>
          <w:szCs w:val="24"/>
          <w:cs/>
          <w:lang w:bidi="bn-BD"/>
        </w:rPr>
        <w:t>, আর আমাকে সা</w:t>
      </w:r>
      <w:r w:rsidR="00A31FD1" w:rsidRPr="00207D53">
        <w:rPr>
          <w:rFonts w:ascii="SutonnyMJ" w:hAnsi="SutonnyMJ" w:cs="Kalpurush" w:hint="cs"/>
          <w:color w:val="000000"/>
          <w:sz w:val="24"/>
          <w:szCs w:val="24"/>
          <w:cs/>
          <w:lang w:bidi="bn-BD"/>
        </w:rPr>
        <w:t>জদা</w:t>
      </w:r>
      <w:r w:rsidRPr="00207D53">
        <w:rPr>
          <w:rFonts w:ascii="SutonnyMJ" w:hAnsi="SutonnyMJ" w:cs="Kalpurush" w:hint="cs"/>
          <w:color w:val="000000"/>
          <w:sz w:val="24"/>
          <w:szCs w:val="24"/>
          <w:cs/>
          <w:lang w:bidi="bn-BD"/>
        </w:rPr>
        <w:t>হ</w:t>
      </w:r>
      <w:r w:rsidR="00A31FD1" w:rsidRPr="00207D53">
        <w:rPr>
          <w:rFonts w:ascii="SutonnyMJ" w:hAnsi="SutonnyMJ" w:cs="Kalpurush" w:hint="cs"/>
          <w:color w:val="000000"/>
          <w:sz w:val="24"/>
          <w:szCs w:val="24"/>
          <w:cs/>
          <w:lang w:bidi="bn-BD"/>
        </w:rPr>
        <w:t xml:space="preserve"> করার নির্দেশ</w:t>
      </w:r>
      <w:r w:rsidR="004915E1" w:rsidRPr="00207D53">
        <w:rPr>
          <w:rFonts w:ascii="SutonnyMJ" w:hAnsi="SutonnyMJ" w:cs="Kalpurush" w:hint="cs"/>
          <w:color w:val="000000"/>
          <w:sz w:val="24"/>
          <w:szCs w:val="24"/>
          <w:cs/>
          <w:lang w:bidi="bn-BD"/>
        </w:rPr>
        <w:t xml:space="preserve"> দেওয়া</w:t>
      </w:r>
      <w:r w:rsidRPr="00207D53">
        <w:rPr>
          <w:rFonts w:ascii="SutonnyMJ" w:hAnsi="SutonnyMJ" w:cs="Kalpurush" w:hint="cs"/>
          <w:color w:val="000000"/>
          <w:sz w:val="24"/>
          <w:szCs w:val="24"/>
          <w:cs/>
          <w:lang w:bidi="bn-BD"/>
        </w:rPr>
        <w:t xml:space="preserve"> হয়েছে, তারপর আমি সা</w:t>
      </w:r>
      <w:r w:rsidR="00A31FD1" w:rsidRPr="00207D53">
        <w:rPr>
          <w:rFonts w:ascii="SutonnyMJ" w:hAnsi="SutonnyMJ" w:cs="Kalpurush" w:hint="cs"/>
          <w:color w:val="000000"/>
          <w:sz w:val="24"/>
          <w:szCs w:val="24"/>
          <w:cs/>
          <w:lang w:bidi="bn-BD"/>
        </w:rPr>
        <w:t>জদা</w:t>
      </w:r>
      <w:r w:rsidRPr="00207D53">
        <w:rPr>
          <w:rFonts w:ascii="SutonnyMJ" w:hAnsi="SutonnyMJ" w:cs="Kalpurush" w:hint="cs"/>
          <w:color w:val="000000"/>
          <w:sz w:val="24"/>
          <w:szCs w:val="24"/>
          <w:cs/>
          <w:lang w:bidi="bn-BD"/>
        </w:rPr>
        <w:t>হ</w:t>
      </w:r>
      <w:r w:rsidR="00A31FD1" w:rsidRPr="00207D53">
        <w:rPr>
          <w:rFonts w:ascii="SutonnyMJ" w:hAnsi="SutonnyMJ" w:cs="Kalpurush" w:hint="cs"/>
          <w:color w:val="000000"/>
          <w:sz w:val="24"/>
          <w:szCs w:val="24"/>
          <w:cs/>
          <w:lang w:bidi="bn-BD"/>
        </w:rPr>
        <w:t xml:space="preserve"> করতে অস্বীকার করেছি, ফলে আমি জাহান্নামের অধিকারী হয়েছি।</w:t>
      </w:r>
      <w:r w:rsidR="00A31FD1" w:rsidRPr="00207D53">
        <w:rPr>
          <w:rFonts w:cs="Kalpurush" w:hint="cs"/>
          <w:color w:val="000000"/>
          <w:sz w:val="24"/>
          <w:szCs w:val="24"/>
          <w:cs/>
          <w:lang w:bidi="bn-BD"/>
        </w:rPr>
        <w:t>”</w:t>
      </w:r>
      <w:r w:rsidR="00A31FD1" w:rsidRPr="00207D53">
        <w:rPr>
          <w:rStyle w:val="FootnoteReference"/>
          <w:rFonts w:cs="Kalpurush"/>
          <w:color w:val="000000"/>
          <w:sz w:val="24"/>
          <w:szCs w:val="24"/>
          <w:cs/>
          <w:lang w:bidi="bn-BD"/>
        </w:rPr>
        <w:footnoteReference w:id="16"/>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مَا حَسَدَتْكُمْ الْيَهُودُ عَلَى شَيْءٍ مَا حَسَدَتْكُمْ عَلَى السَّلَامِ وَالتَّأْمِينِ</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r w:rsidRPr="006322EE">
        <w:rPr>
          <w:rFonts w:ascii="Traditional Arabic" w:eastAsia="SimSun" w:cs="KFGQPC Uthman Taha Naskh" w:hint="cs"/>
          <w:color w:val="0000FF"/>
          <w:sz w:val="24"/>
          <w:szCs w:val="24"/>
          <w:rtl/>
          <w:lang w:eastAsia="zh-CN"/>
        </w:rPr>
        <w:t xml:space="preserve"> </w:t>
      </w:r>
    </w:p>
    <w:p w:rsidR="00A31FD1" w:rsidRPr="00207D53" w:rsidRDefault="00154A0E"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“ইয়াহূ</w:t>
      </w:r>
      <w:r w:rsidR="00A31FD1" w:rsidRPr="00207D53">
        <w:rPr>
          <w:rFonts w:ascii="SutonnyMJ" w:hAnsi="SutonnyMJ" w:cs="Kalpurush" w:hint="cs"/>
          <w:color w:val="000000"/>
          <w:sz w:val="24"/>
          <w:szCs w:val="24"/>
          <w:cs/>
          <w:lang w:bidi="bn-BD"/>
        </w:rPr>
        <w:t>দীগণ সালাম ও ‘আমীন’ বলার ব্যাপারে যেভাবে তোমাদেরকে ঈর্ষা করে, সেভাবে আর কোনো কিছুর ব্যাপারে তোমাদের প্রতি তারা ঈর্ষা করে না।”</w:t>
      </w:r>
      <w:r w:rsidR="00A31FD1" w:rsidRPr="00207D53">
        <w:rPr>
          <w:rStyle w:val="FootnoteReference"/>
          <w:rFonts w:ascii="SutonnyMJ" w:hAnsi="SutonnyMJ" w:cs="Kalpurush"/>
          <w:color w:val="000000"/>
          <w:sz w:val="24"/>
          <w:szCs w:val="24"/>
          <w:cs/>
          <w:lang w:bidi="bn-BD"/>
        </w:rPr>
        <w:footnoteReference w:id="17"/>
      </w:r>
    </w:p>
    <w:p w:rsidR="00A31FD1" w:rsidRPr="00207D53" w:rsidRDefault="00A31FD1" w:rsidP="00330030">
      <w:pPr>
        <w:bidi w:val="0"/>
        <w:jc w:val="both"/>
        <w:rPr>
          <w:rFonts w:cs="Kalpurush"/>
          <w:sz w:val="24"/>
          <w:szCs w:val="24"/>
          <w:lang w:bidi="bn-BD"/>
        </w:rPr>
      </w:pPr>
      <w:r w:rsidRPr="00207D53">
        <w:rPr>
          <w:rFonts w:cs="Kalpurush" w:hint="cs"/>
          <w:b/>
          <w:bCs/>
          <w:sz w:val="24"/>
          <w:szCs w:val="24"/>
          <w:cs/>
          <w:lang w:bidi="bn-BD"/>
        </w:rPr>
        <w:lastRenderedPageBreak/>
        <w:t>১৪.</w:t>
      </w:r>
      <w:r w:rsidRPr="00207D53">
        <w:rPr>
          <w:rFonts w:cs="Kalpurush" w:hint="cs"/>
          <w:sz w:val="24"/>
          <w:szCs w:val="24"/>
          <w:cs/>
          <w:lang w:bidi="bn-BD"/>
        </w:rPr>
        <w:t xml:space="preserve"> আর সালাত হচ্ছে কৃতজ্ঞতার বহিঃপ্রকাশ, মহান আল্লাহর প্রশংসা ও গুণ</w:t>
      </w:r>
      <w:r w:rsidR="00330030">
        <w:rPr>
          <w:rFonts w:cs="Kalpurush" w:hint="cs"/>
          <w:sz w:val="24"/>
          <w:szCs w:val="24"/>
          <w:cs/>
          <w:lang w:bidi="bn-BD"/>
        </w:rPr>
        <w:t xml:space="preserve"> বর্ণনা</w:t>
      </w:r>
      <w:r w:rsidRPr="00207D53">
        <w:rPr>
          <w:rFonts w:cs="Kalpurush" w:hint="cs"/>
          <w:sz w:val="24"/>
          <w:szCs w:val="24"/>
          <w:cs/>
          <w:lang w:bidi="bn-BD"/>
        </w:rPr>
        <w:t xml:space="preserve"> এ</w:t>
      </w:r>
      <w:r w:rsidR="00154A0E" w:rsidRPr="00207D53">
        <w:rPr>
          <w:rFonts w:cs="Kalpurush" w:hint="cs"/>
          <w:sz w:val="24"/>
          <w:szCs w:val="24"/>
          <w:cs/>
          <w:lang w:bidi="bn-BD"/>
        </w:rPr>
        <w:t>বং ‘তাস</w:t>
      </w:r>
      <w:r w:rsidRPr="00207D53">
        <w:rPr>
          <w:rFonts w:cs="Kalpurush" w:hint="cs"/>
          <w:sz w:val="24"/>
          <w:szCs w:val="24"/>
          <w:cs/>
          <w:lang w:bidi="bn-BD"/>
        </w:rPr>
        <w:t>বীহ’ (সু</w:t>
      </w:r>
      <w:r w:rsidR="00154A0E" w:rsidRPr="00207D53">
        <w:rPr>
          <w:rFonts w:cs="Kalpurush" w:hint="cs"/>
          <w:sz w:val="24"/>
          <w:szCs w:val="24"/>
          <w:cs/>
          <w:lang w:bidi="bn-BD"/>
        </w:rPr>
        <w:t>বহানাল্লাহ), ‘তাহমীদ’ (আল-হামদুলিল্লাহ) ও তাহলীল (</w:t>
      </w:r>
      <w:r w:rsidRPr="00207D53">
        <w:rPr>
          <w:rFonts w:cs="Kalpurush" w:hint="cs"/>
          <w:sz w:val="24"/>
          <w:szCs w:val="24"/>
          <w:cs/>
          <w:lang w:bidi="bn-BD"/>
        </w:rPr>
        <w:t>ল</w:t>
      </w:r>
      <w:r w:rsidR="00154A0E" w:rsidRPr="00207D53">
        <w:rPr>
          <w:rFonts w:cs="Kalpurush" w:hint="cs"/>
          <w:sz w:val="24"/>
          <w:szCs w:val="24"/>
          <w:cs/>
          <w:lang w:bidi="bn-BD"/>
        </w:rPr>
        <w:t>া ইলাহা ইল্লাল্লাহু)-এর ভাণ্ডার।</w:t>
      </w:r>
      <w:r w:rsidRPr="00207D53">
        <w:rPr>
          <w:rFonts w:cs="Kalpurush" w:hint="cs"/>
          <w:sz w:val="24"/>
          <w:szCs w:val="24"/>
          <w:cs/>
          <w:lang w:bidi="bn-BD"/>
        </w:rPr>
        <w:t xml:space="preserve"> মুগীরা ইবন শু‘বা রাদিয়াল্লাহু ‘আনহু </w:t>
      </w:r>
      <w:r w:rsidRPr="00207D53">
        <w:rPr>
          <w:rFonts w:ascii="SutonnyMJ" w:hAnsi="SutonnyMJ" w:cs="Kalpurush" w:hint="cs"/>
          <w:color w:val="000000"/>
          <w:sz w:val="24"/>
          <w:szCs w:val="24"/>
          <w:cs/>
          <w:lang w:bidi="bn-BD"/>
        </w:rPr>
        <w:t xml:space="preserve">বলেন: </w:t>
      </w:r>
    </w:p>
    <w:p w:rsidR="00A31FD1" w:rsidRPr="00CD2E39" w:rsidRDefault="00A31FD1" w:rsidP="006322EE">
      <w:pPr>
        <w:autoSpaceDE w:val="0"/>
        <w:autoSpaceDN w:val="0"/>
        <w:adjustRightInd w:val="0"/>
        <w:jc w:val="both"/>
        <w:rPr>
          <w:rFonts w:ascii="Traditional Arabic" w:eastAsia="SimSun" w:cs="Kalpurush"/>
          <w:color w:val="0000FF"/>
          <w:sz w:val="24"/>
          <w:szCs w:val="24"/>
          <w:cs/>
          <w:lang w:eastAsia="zh-CN" w:bidi="bn-BD"/>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قام النبيُّ صلى الله عليه وسلم حتى تورَّمت قدماه، فقيل له: قد غفرَ الله لك ما تقدَّمَ من ذنبكَ وما تأخَّر؟ قال: أفلا أكونُ عبدا شكورا ؟</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“নবী সাল্লাল্লাহু ‘আলাইহি ওয়াসাল্লাম রাতের বেলায় এত বেশি ‘ইবাদ</w:t>
      </w:r>
      <w:r w:rsidR="00154A0E"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ত করতেন যে</w:t>
      </w:r>
      <w:r w:rsidR="00154A0E"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শেষ পর্যন্ত তাঁর কদম মোবারক ফুলে ফেটে যেত</w:t>
      </w:r>
      <w:r w:rsidR="00154A0E"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w:t>
      </w:r>
      <w:r w:rsidR="00154A0E" w:rsidRPr="00207D53">
        <w:rPr>
          <w:rFonts w:ascii="SutonnyMJ" w:hAnsi="SutonnyMJ" w:cs="Kalpurush" w:hint="cs"/>
          <w:color w:val="000000"/>
          <w:sz w:val="24"/>
          <w:szCs w:val="24"/>
          <w:cs/>
          <w:lang w:bidi="bn-BD"/>
        </w:rPr>
        <w:t>অতঃপর তাঁকে উদ্দেশ্য করে বলা হত</w:t>
      </w:r>
      <w:r w:rsidRPr="00207D53">
        <w:rPr>
          <w:rFonts w:ascii="SutonnyMJ" w:hAnsi="SutonnyMJ" w:cs="Kalpurush" w:hint="cs"/>
          <w:color w:val="000000"/>
          <w:sz w:val="24"/>
          <w:szCs w:val="24"/>
          <w:cs/>
          <w:lang w:bidi="bn-BD"/>
        </w:rPr>
        <w:t xml:space="preserve"> ‘আল্লাহ তা‘আলা তো আপনার অতীত ও ভবিষ্যতের গুনাহ ক্ষমা করে দিয়েছেন, (তাহলে আপনি এরূপ করছেন কেন)? তখন তিনি বললেন: ‘আমি কি আল্লা</w:t>
      </w:r>
      <w:r w:rsidR="00154A0E" w:rsidRPr="00207D53">
        <w:rPr>
          <w:rFonts w:ascii="SutonnyMJ" w:hAnsi="SutonnyMJ" w:cs="Kalpurush" w:hint="cs"/>
          <w:color w:val="000000"/>
          <w:sz w:val="24"/>
          <w:szCs w:val="24"/>
          <w:cs/>
          <w:lang w:bidi="bn-BD"/>
        </w:rPr>
        <w:t>হ</w:t>
      </w:r>
      <w:r w:rsidRPr="00207D53">
        <w:rPr>
          <w:rFonts w:ascii="SutonnyMJ" w:hAnsi="SutonnyMJ" w:cs="Kalpurush" w:hint="cs"/>
          <w:color w:val="000000"/>
          <w:sz w:val="24"/>
          <w:szCs w:val="24"/>
          <w:cs/>
          <w:lang w:bidi="bn-BD"/>
        </w:rPr>
        <w:t>র কৃতজ্ঞ বান্দা হব না?’।”</w:t>
      </w:r>
      <w:r w:rsidRPr="00207D53">
        <w:rPr>
          <w:rStyle w:val="FootnoteReference"/>
          <w:rFonts w:ascii="SutonnyMJ" w:hAnsi="SutonnyMJ" w:cs="Kalpurush"/>
          <w:color w:val="000000"/>
          <w:sz w:val="24"/>
          <w:szCs w:val="24"/>
          <w:cs/>
          <w:lang w:bidi="bn-BD"/>
        </w:rPr>
        <w:footnoteReference w:id="18"/>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يُصْبحُ عَلَى كُلِّ سُلاَمَى مِنْ أَحَدِكُمْ صَدَقةٌ: فَكُلُّ تَسْبيحَةٍ صَدَقةٌ، وَكُلُّ تَحْميدَةٍ صَدَقَةٌ ، وَكُلُّ تَهْلِيلةٍ صَدَقَةٌ، وَكُلُّ تَكْبيرَةٍ صَدَقَةٌ، وأمْرٌ بالمَعْرُوفِ صَدَقَةٌ، وَنَهْيٌ عَنِ المُنْكَرِ صَدَقَةٌ، وَيجْزئُ مِنْ ذَلِكَ رَكْعَتَانِ يَرْكَعُهُمَا مِنَ الضُّحَى</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“তোমাদের যে কোনো লোকেরই শরীরের প্রত্যেকটি সং</w:t>
      </w:r>
      <w:r w:rsidR="00154A0E" w:rsidRPr="00207D53">
        <w:rPr>
          <w:rFonts w:ascii="SutonnyMJ" w:hAnsi="SutonnyMJ" w:cs="Kalpurush" w:hint="cs"/>
          <w:color w:val="000000"/>
          <w:sz w:val="24"/>
          <w:szCs w:val="24"/>
          <w:cs/>
          <w:lang w:bidi="bn-BD"/>
        </w:rPr>
        <w:t>যোগস্থলের ওপর সাদকা (ওয়াজিব) হয়।</w:t>
      </w:r>
      <w:r w:rsidRPr="00207D53">
        <w:rPr>
          <w:rFonts w:ascii="SutonnyMJ" w:hAnsi="SutonnyMJ" w:cs="Kalpurush" w:hint="cs"/>
          <w:color w:val="000000"/>
          <w:sz w:val="24"/>
          <w:szCs w:val="24"/>
          <w:cs/>
          <w:lang w:bidi="bn-BD"/>
        </w:rPr>
        <w:t xml:space="preserve"> সুতরাং ‘</w:t>
      </w:r>
      <w:r w:rsidR="00154A0E" w:rsidRPr="00207D53">
        <w:rPr>
          <w:rFonts w:cs="Kalpurush" w:hint="cs"/>
          <w:sz w:val="24"/>
          <w:szCs w:val="24"/>
          <w:cs/>
          <w:lang w:bidi="bn-BD"/>
        </w:rPr>
        <w:t>সুবহানাল্লাহ’, ‘আল-হামদু</w:t>
      </w:r>
      <w:r w:rsidRPr="00207D53">
        <w:rPr>
          <w:rFonts w:cs="Kalpurush" w:hint="cs"/>
          <w:sz w:val="24"/>
          <w:szCs w:val="24"/>
          <w:cs/>
          <w:lang w:bidi="bn-BD"/>
        </w:rPr>
        <w:t>লিল্লাহ’, ‘লা ইলাহা ইল্লাল্লাহু’ ও আল্লাহু আকবার</w:t>
      </w:r>
      <w:r w:rsidR="00154A0E" w:rsidRPr="00207D53">
        <w:rPr>
          <w:rFonts w:cs="Kalpurush" w:hint="cs"/>
          <w:sz w:val="24"/>
          <w:szCs w:val="24"/>
          <w:cs/>
          <w:lang w:bidi="bn-BD"/>
        </w:rPr>
        <w:t xml:space="preserve"> -এসবের প্রত্যেকটি একটি করে সাদকা।</w:t>
      </w:r>
      <w:r w:rsidRPr="00207D53">
        <w:rPr>
          <w:rFonts w:cs="Kalpurush" w:hint="cs"/>
          <w:sz w:val="24"/>
          <w:szCs w:val="24"/>
          <w:cs/>
          <w:lang w:bidi="bn-BD"/>
        </w:rPr>
        <w:t xml:space="preserve"> আর সৎ কাজের আদেশ</w:t>
      </w:r>
      <w:r w:rsidR="004915E1" w:rsidRPr="00207D53">
        <w:rPr>
          <w:rFonts w:cs="Kalpurush" w:hint="cs"/>
          <w:sz w:val="24"/>
          <w:szCs w:val="24"/>
          <w:cs/>
          <w:lang w:bidi="bn-BD"/>
        </w:rPr>
        <w:t xml:space="preserve"> দেওয়া</w:t>
      </w:r>
      <w:r w:rsidRPr="00207D53">
        <w:rPr>
          <w:rFonts w:cs="Kalpurush" w:hint="cs"/>
          <w:sz w:val="24"/>
          <w:szCs w:val="24"/>
          <w:cs/>
          <w:lang w:bidi="bn-BD"/>
        </w:rPr>
        <w:t xml:space="preserve"> ও অসৎ কাজে নিষেধ করাও সাদকা। আর এসব</w:t>
      </w:r>
      <w:r w:rsidR="00154A0E" w:rsidRPr="00207D53">
        <w:rPr>
          <w:rFonts w:cs="Kalpurush" w:hint="cs"/>
          <w:sz w:val="24"/>
          <w:szCs w:val="24"/>
          <w:cs/>
          <w:lang w:bidi="bn-BD"/>
        </w:rPr>
        <w:t xml:space="preserve"> </w:t>
      </w:r>
      <w:r w:rsidR="00154A0E" w:rsidRPr="00207D53">
        <w:rPr>
          <w:rFonts w:cs="Kalpurush" w:hint="cs"/>
          <w:sz w:val="24"/>
          <w:szCs w:val="24"/>
          <w:cs/>
          <w:lang w:bidi="bn-BD"/>
        </w:rPr>
        <w:lastRenderedPageBreak/>
        <w:t xml:space="preserve">‘চাশত’-এর (দুপুরের পূর্বের) দুই </w:t>
      </w:r>
      <w:r w:rsidRPr="00207D53">
        <w:rPr>
          <w:rFonts w:cs="Kalpurush" w:hint="cs"/>
          <w:sz w:val="24"/>
          <w:szCs w:val="24"/>
          <w:cs/>
          <w:lang w:bidi="bn-BD"/>
        </w:rPr>
        <w:t>রাকাত সালাত আদায় করলে পূরণ হয়ে যায়</w:t>
      </w:r>
      <w:r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w:t>
      </w:r>
      <w:r w:rsidRPr="00207D53">
        <w:rPr>
          <w:rStyle w:val="FootnoteReference"/>
          <w:rFonts w:ascii="SutonnyMJ" w:hAnsi="SutonnyMJ" w:cs="Kalpurush"/>
          <w:color w:val="000000"/>
          <w:sz w:val="24"/>
          <w:szCs w:val="24"/>
          <w:cs/>
          <w:lang w:bidi="bn-BD"/>
        </w:rPr>
        <w:footnoteReference w:id="19"/>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১৫.</w:t>
      </w:r>
      <w:r w:rsidRPr="00207D53">
        <w:rPr>
          <w:rFonts w:ascii="SutonnyMJ" w:hAnsi="SutonnyMJ" w:cs="Kalpurush"/>
          <w:color w:val="000000"/>
          <w:sz w:val="24"/>
          <w:szCs w:val="24"/>
          <w:lang w:bidi="bn-BD"/>
        </w:rPr>
        <w:t xml:space="preserve"> </w:t>
      </w:r>
      <w:r w:rsidRPr="00207D53">
        <w:rPr>
          <w:rFonts w:ascii="SutonnyMJ" w:hAnsi="SutonnyMJ" w:cs="Kalpurush" w:hint="cs"/>
          <w:color w:val="000000"/>
          <w:sz w:val="24"/>
          <w:szCs w:val="24"/>
          <w:cs/>
          <w:lang w:bidi="bn-BD"/>
        </w:rPr>
        <w:t>আর সালাত কু</w:t>
      </w:r>
      <w:r w:rsidR="00154A0E"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প্রবৃত্তি থেকে মুক্তি দেয়, যাবতীয় </w:t>
      </w:r>
      <w:r w:rsidRPr="00207D53">
        <w:rPr>
          <w:rFonts w:ascii="Nikosh" w:eastAsia="Nikosh" w:hAnsi="Nikosh" w:cs="Kalpurush"/>
          <w:sz w:val="24"/>
          <w:szCs w:val="24"/>
          <w:cs/>
          <w:lang w:bidi="bn-BD"/>
        </w:rPr>
        <w:t>অশ্লীল ও মন্দ কাজ থেকে</w:t>
      </w:r>
      <w:r w:rsidRPr="00207D53">
        <w:rPr>
          <w:rFonts w:ascii="Nikosh" w:eastAsia="Nikosh" w:hAnsi="Nikosh" w:cs="Kalpurush" w:hint="cs"/>
          <w:sz w:val="24"/>
          <w:szCs w:val="24"/>
          <w:cs/>
          <w:lang w:bidi="bn-BD"/>
        </w:rPr>
        <w:t xml:space="preserve"> বিরত রাখে এবং যাবতীয় রোগ-ব্যাধি ও দুঃখ-কষ্ট দূর করে</w:t>
      </w:r>
      <w:r w:rsidR="00154A0E" w:rsidRPr="00CD2E39">
        <w:rPr>
          <w:rFonts w:ascii="Nikosh" w:eastAsia="Nikosh" w:hAnsi="Nikosh" w:cs="SolaimanLipi" w:hint="cs"/>
          <w:sz w:val="24"/>
          <w:szCs w:val="24"/>
          <w:cs/>
          <w:lang w:bidi="hi-IN"/>
        </w:rPr>
        <w:t>।</w:t>
      </w:r>
      <w:r w:rsidRPr="00207D53">
        <w:rPr>
          <w:rFonts w:ascii="Nikosh" w:eastAsia="Nikosh" w:hAnsi="Nikosh" w:cs="Kalpurush" w:hint="cs"/>
          <w:sz w:val="24"/>
          <w:szCs w:val="24"/>
          <w:cs/>
          <w:lang w:bidi="bn-BD"/>
        </w:rPr>
        <w:t xml:space="preserve"> </w:t>
      </w:r>
      <w:r w:rsidRPr="00207D53">
        <w:rPr>
          <w:rFonts w:cs="Kalpurush" w:hint="cs"/>
          <w:sz w:val="24"/>
          <w:szCs w:val="24"/>
          <w:cs/>
          <w:lang w:bidi="bn-BD"/>
        </w:rPr>
        <w:t>আল্লাহ তা‘আলা বলেন:</w:t>
      </w:r>
    </w:p>
    <w:p w:rsidR="00A31FD1" w:rsidRPr="00207D53" w:rsidRDefault="00A31FD1" w:rsidP="00207D53">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إِنَّ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ةَ تَن</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هَى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عَنِ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فَح</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شَا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ءِ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مُنكَرِ</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[العنكبوت: </w:t>
      </w:r>
      <w:r w:rsidRPr="00207D53">
        <w:rPr>
          <w:rFonts w:ascii="KFGQPC Uthman Taha Naskh" w:eastAsia="SimSun" w:cs="KFGQPC Uthman Taha Naskh" w:hint="cs"/>
          <w:color w:val="008000"/>
          <w:sz w:val="24"/>
          <w:szCs w:val="24"/>
          <w:rtl/>
          <w:lang w:eastAsia="zh-CN"/>
        </w:rPr>
        <w:t>٤٥</w:t>
      </w:r>
      <w:r w:rsidRPr="00207D53">
        <w:rPr>
          <w:rFonts w:ascii="KFGQPC Uthman Taha Naskh" w:eastAsia="SimSun" w:cs="KFGQPC Uthman Taha Naskh"/>
          <w:color w:val="008000"/>
          <w:sz w:val="24"/>
          <w:szCs w:val="24"/>
          <w:rtl/>
          <w:lang w:eastAsia="zh-CN"/>
        </w:rPr>
        <w:t>]</w:t>
      </w:r>
    </w:p>
    <w:p w:rsidR="00A31FD1" w:rsidRPr="00207D53" w:rsidRDefault="00A31FD1" w:rsidP="00E63500">
      <w:pPr>
        <w:bidi w:val="0"/>
        <w:jc w:val="both"/>
        <w:rPr>
          <w:rFonts w:ascii="SutonnyMJ" w:hAnsi="SutonnyMJ" w:cs="Kalpurush"/>
          <w:color w:val="000000"/>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নিশ্চয় সালাত বিরত রাখে অশ্লীল ও মন্দ কাজ থেকে।</w:t>
      </w:r>
      <w:r w:rsidRPr="00207D53">
        <w:rPr>
          <w:rFonts w:cs="Kalpurush" w:hint="cs"/>
          <w:sz w:val="24"/>
          <w:szCs w:val="24"/>
          <w:cs/>
          <w:lang w:bidi="bn-BD"/>
        </w:rPr>
        <w:t>”</w:t>
      </w:r>
      <w:r w:rsidR="00E63500">
        <w:rPr>
          <w:rFonts w:cs="Kalpurush" w:hint="cs"/>
          <w:sz w:val="24"/>
          <w:szCs w:val="24"/>
          <w:cs/>
          <w:lang w:bidi="bn-BD"/>
        </w:rPr>
        <w:t xml:space="preserve"> [</w:t>
      </w:r>
      <w:r w:rsidR="00E63500" w:rsidRPr="00E63500">
        <w:rPr>
          <w:rFonts w:cs="Kalpurush" w:hint="cs"/>
          <w:sz w:val="24"/>
          <w:szCs w:val="24"/>
          <w:cs/>
          <w:lang w:bidi="bn-BD"/>
        </w:rPr>
        <w:t>সূরা</w:t>
      </w:r>
      <w:r w:rsidR="00E63500" w:rsidRPr="00E63500">
        <w:rPr>
          <w:rFonts w:cs="Kalpurush"/>
          <w:sz w:val="24"/>
          <w:szCs w:val="24"/>
          <w:cs/>
          <w:lang w:bidi="bn-BD"/>
        </w:rPr>
        <w:t xml:space="preserve"> </w:t>
      </w:r>
      <w:r w:rsidR="00E63500" w:rsidRPr="00E63500">
        <w:rPr>
          <w:rFonts w:cs="Kalpurush" w:hint="cs"/>
          <w:sz w:val="24"/>
          <w:szCs w:val="24"/>
          <w:cs/>
          <w:lang w:bidi="bn-BD"/>
        </w:rPr>
        <w:t>আল</w:t>
      </w:r>
      <w:r w:rsidR="00E63500" w:rsidRPr="00E63500">
        <w:rPr>
          <w:rFonts w:cs="Kalpurush"/>
          <w:sz w:val="24"/>
          <w:szCs w:val="24"/>
          <w:cs/>
          <w:lang w:bidi="bn-BD"/>
        </w:rPr>
        <w:t>-</w:t>
      </w:r>
      <w:r w:rsidR="00E63500">
        <w:rPr>
          <w:rFonts w:cs="Kalpurush" w:hint="cs"/>
          <w:sz w:val="24"/>
          <w:szCs w:val="24"/>
          <w:cs/>
          <w:lang w:bidi="bn-BD"/>
        </w:rPr>
        <w:t>‘</w:t>
      </w:r>
      <w:r w:rsidR="00E63500" w:rsidRPr="00E63500">
        <w:rPr>
          <w:rFonts w:cs="Kalpurush" w:hint="cs"/>
          <w:sz w:val="24"/>
          <w:szCs w:val="24"/>
          <w:cs/>
          <w:lang w:bidi="bn-BD"/>
        </w:rPr>
        <w:t>আনকাবুত</w:t>
      </w:r>
      <w:r w:rsidR="00E63500">
        <w:rPr>
          <w:rFonts w:cs="Kalpurush" w:hint="cs"/>
          <w:sz w:val="24"/>
          <w:szCs w:val="24"/>
          <w:cs/>
          <w:lang w:bidi="bn-BD"/>
        </w:rPr>
        <w:t>,</w:t>
      </w:r>
      <w:r w:rsidR="00E63500" w:rsidRPr="00E63500">
        <w:rPr>
          <w:rFonts w:cs="Kalpurush"/>
          <w:sz w:val="24"/>
          <w:szCs w:val="24"/>
          <w:lang w:bidi="bn-BD"/>
        </w:rPr>
        <w:t xml:space="preserve"> </w:t>
      </w:r>
      <w:r w:rsidR="00E63500" w:rsidRPr="00E63500">
        <w:rPr>
          <w:rFonts w:cs="Kalpurush" w:hint="cs"/>
          <w:sz w:val="24"/>
          <w:szCs w:val="24"/>
          <w:cs/>
          <w:lang w:bidi="bn-BD"/>
        </w:rPr>
        <w:t>আয়াত</w:t>
      </w:r>
      <w:r w:rsidR="00E63500" w:rsidRPr="00E63500">
        <w:rPr>
          <w:rFonts w:cs="Kalpurush"/>
          <w:sz w:val="24"/>
          <w:szCs w:val="24"/>
          <w:cs/>
          <w:lang w:bidi="bn-BD"/>
        </w:rPr>
        <w:t xml:space="preserve">: </w:t>
      </w:r>
      <w:r w:rsidR="00E63500" w:rsidRPr="00E63500">
        <w:rPr>
          <w:rFonts w:cs="Kalpurush" w:hint="cs"/>
          <w:sz w:val="24"/>
          <w:szCs w:val="24"/>
          <w:cs/>
          <w:lang w:bidi="bn-BD"/>
        </w:rPr>
        <w:t>৪৫</w:t>
      </w:r>
      <w:r w:rsidR="00E63500">
        <w:rPr>
          <w:rFonts w:cs="Kalpurush" w:hint="cs"/>
          <w:sz w:val="24"/>
          <w:szCs w:val="24"/>
          <w:cs/>
          <w:lang w:bidi="bn-BD"/>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عَلَيْكُمْ بِقِيَامِ اللَّيْلِ ، فَإِنَّهُ دَأْبُ الصَّالِحِينَ قَبْلَكُمْ، وَقُرْبَةٌ إِلَى اللَّهِ</w:t>
      </w:r>
      <w:r w:rsidRPr="006322EE">
        <w:rPr>
          <w:rFonts w:ascii="Traditional Arabic" w:eastAsia="SimSun" w:cs="KFGQPC Uthman Taha Naskh" w:hint="cs"/>
          <w:color w:val="0000FF"/>
          <w:sz w:val="24"/>
          <w:szCs w:val="24"/>
          <w:rtl/>
          <w:lang w:eastAsia="zh-CN"/>
        </w:rPr>
        <w:t xml:space="preserve"> تعالى</w:t>
      </w:r>
      <w:r w:rsidRPr="006322EE">
        <w:rPr>
          <w:rFonts w:ascii="Traditional Arabic" w:eastAsia="SimSun" w:cs="KFGQPC Uthman Taha Naskh"/>
          <w:color w:val="0000FF"/>
          <w:sz w:val="24"/>
          <w:szCs w:val="24"/>
          <w:rtl/>
          <w:lang w:eastAsia="zh-CN"/>
        </w:rPr>
        <w:t>، وَمَنْهَاةٌ عَنِ الإِثْم،</w:t>
      </w:r>
      <w:r w:rsidRPr="006322EE">
        <w:rPr>
          <w:rFonts w:ascii="Traditional Arabic" w:eastAsia="SimSun" w:cs="KFGQPC Uthman Taha Naskh" w:hint="cs"/>
          <w:color w:val="0000FF"/>
          <w:sz w:val="24"/>
          <w:szCs w:val="24"/>
          <w:rtl/>
          <w:lang w:eastAsia="zh-CN"/>
        </w:rPr>
        <w:t xml:space="preserve"> </w:t>
      </w:r>
      <w:r w:rsidRPr="006322EE">
        <w:rPr>
          <w:rFonts w:ascii="Traditional Arabic" w:eastAsia="SimSun" w:cs="KFGQPC Uthman Taha Naskh"/>
          <w:color w:val="0000FF"/>
          <w:sz w:val="24"/>
          <w:szCs w:val="24"/>
          <w:rtl/>
          <w:lang w:eastAsia="zh-CN"/>
        </w:rPr>
        <w:t>وَتَكْفِيرٌ لِلسَّيِّئَاتِ، وَمَطْرَدَةٌ لِلدَّاءِ عَنِ الْجَسَدِ</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p>
    <w:p w:rsidR="008F6A6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“ত</w:t>
      </w:r>
      <w:r w:rsidR="008F6A61" w:rsidRPr="00207D53">
        <w:rPr>
          <w:rFonts w:ascii="SutonnyMJ" w:hAnsi="SutonnyMJ" w:cs="Kalpurush" w:hint="cs"/>
          <w:color w:val="000000"/>
          <w:sz w:val="24"/>
          <w:szCs w:val="24"/>
          <w:cs/>
          <w:lang w:bidi="bn-BD"/>
        </w:rPr>
        <w:t>োমরা রাত জেগে নফল সালাত আদায় কর।</w:t>
      </w:r>
      <w:r w:rsidRPr="00207D53">
        <w:rPr>
          <w:rFonts w:ascii="SutonnyMJ" w:hAnsi="SutonnyMJ" w:cs="Kalpurush" w:hint="cs"/>
          <w:color w:val="000000"/>
          <w:sz w:val="24"/>
          <w:szCs w:val="24"/>
          <w:cs/>
          <w:lang w:bidi="bn-BD"/>
        </w:rPr>
        <w:t xml:space="preserve"> কারণ, তা তোমাদের পূ</w:t>
      </w:r>
      <w:r w:rsidR="00330030">
        <w:rPr>
          <w:rFonts w:ascii="SutonnyMJ" w:hAnsi="SutonnyMJ" w:cs="Kalpurush" w:hint="cs"/>
          <w:color w:val="000000"/>
          <w:sz w:val="24"/>
          <w:szCs w:val="24"/>
          <w:cs/>
          <w:lang w:bidi="bn-BD"/>
        </w:rPr>
        <w:t>র্</w:t>
      </w:r>
      <w:r w:rsidRPr="00207D53">
        <w:rPr>
          <w:rFonts w:ascii="SutonnyMJ" w:hAnsi="SutonnyMJ" w:cs="Kalpurush" w:hint="cs"/>
          <w:color w:val="000000"/>
          <w:sz w:val="24"/>
          <w:szCs w:val="24"/>
          <w:cs/>
          <w:lang w:bidi="bn-BD"/>
        </w:rPr>
        <w:t>ববর্তী নেক বান্দাগণের অভ্যাস, আল্লাহ ত</w:t>
      </w:r>
      <w:r w:rsidR="008F6A61" w:rsidRPr="00207D53">
        <w:rPr>
          <w:rFonts w:ascii="SutonnyMJ" w:hAnsi="SutonnyMJ" w:cs="Kalpurush" w:hint="cs"/>
          <w:color w:val="000000"/>
          <w:sz w:val="24"/>
          <w:szCs w:val="24"/>
          <w:cs/>
          <w:lang w:bidi="bn-BD"/>
        </w:rPr>
        <w:t>া‘আলার নৈকট্য লাভের উপায়, গুনাহে</w:t>
      </w:r>
      <w:r w:rsidRPr="00207D53">
        <w:rPr>
          <w:rFonts w:ascii="SutonnyMJ" w:hAnsi="SutonnyMJ" w:cs="Kalpurush" w:hint="cs"/>
          <w:color w:val="000000"/>
          <w:sz w:val="24"/>
          <w:szCs w:val="24"/>
          <w:cs/>
          <w:lang w:bidi="bn-BD"/>
        </w:rPr>
        <w:t>র কাজ থেকে বাধা প্রদানকারী, পাপ মোচনকারী এবং শরীর থেকে রোগ-ব্যাধি দূরকারী।”</w:t>
      </w:r>
      <w:r w:rsidRPr="00207D53">
        <w:rPr>
          <w:rStyle w:val="FootnoteReference"/>
          <w:rFonts w:ascii="SutonnyMJ" w:hAnsi="SutonnyMJ" w:cs="Kalpurush"/>
          <w:color w:val="000000"/>
          <w:sz w:val="24"/>
          <w:szCs w:val="24"/>
          <w:cs/>
          <w:lang w:bidi="bn-BD"/>
        </w:rPr>
        <w:footnoteReference w:id="20"/>
      </w:r>
    </w:p>
    <w:p w:rsidR="00A31FD1" w:rsidRPr="00207D53" w:rsidRDefault="008F6A61" w:rsidP="00207D53">
      <w:pPr>
        <w:bidi w:val="0"/>
        <w:rPr>
          <w:rFonts w:ascii="SutonnyMJ" w:hAnsi="SutonnyMJ" w:cs="Kalpurush"/>
          <w:color w:val="000000"/>
          <w:sz w:val="24"/>
          <w:szCs w:val="24"/>
          <w:lang w:bidi="bn-BD"/>
        </w:rPr>
      </w:pPr>
      <w:r w:rsidRPr="00207D53">
        <w:rPr>
          <w:rFonts w:ascii="SutonnyMJ" w:hAnsi="SutonnyMJ" w:cs="Kalpurush"/>
          <w:color w:val="000000"/>
          <w:sz w:val="24"/>
          <w:szCs w:val="24"/>
          <w:lang w:bidi="bn-BD"/>
        </w:rPr>
        <w:br w:type="page"/>
      </w:r>
    </w:p>
    <w:p w:rsidR="00A31FD1" w:rsidRPr="00207D53" w:rsidRDefault="00A31FD1" w:rsidP="00207D53">
      <w:pPr>
        <w:bidi w:val="0"/>
        <w:jc w:val="both"/>
        <w:rPr>
          <w:rFonts w:ascii="SutonnyMJ" w:hAnsi="SutonnyMJ" w:cs="Kalpurush"/>
          <w:b/>
          <w:bCs/>
          <w:color w:val="000000"/>
          <w:sz w:val="24"/>
          <w:szCs w:val="24"/>
          <w:lang w:bidi="bn-BD"/>
        </w:rPr>
      </w:pPr>
      <w:r w:rsidRPr="00207D53">
        <w:rPr>
          <w:rFonts w:ascii="SutonnyMJ" w:hAnsi="SutonnyMJ" w:cs="Kalpurush" w:hint="cs"/>
          <w:b/>
          <w:bCs/>
          <w:color w:val="000000"/>
          <w:sz w:val="24"/>
          <w:szCs w:val="24"/>
          <w:cs/>
          <w:lang w:bidi="bn-BD"/>
        </w:rPr>
        <w:lastRenderedPageBreak/>
        <w:t>হে সালাত বর্জনকারী!</w:t>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সালাতকে বর্জন করেছ, তাহলে তোমার জন্য ইসলামের আর কী বাকি থাকল? তুমি কি জান না যে, সালাত হচ্ছে ইসলামের খুঁটি এবং ঈমানের তাঁবু?</w:t>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ছাড়া প্রত্য</w:t>
      </w:r>
      <w:r w:rsidR="008F6A61" w:rsidRPr="00207D53">
        <w:rPr>
          <w:rFonts w:cs="Kalpurush" w:hint="cs"/>
          <w:sz w:val="24"/>
          <w:szCs w:val="24"/>
          <w:cs/>
          <w:lang w:bidi="bn-BD"/>
        </w:rPr>
        <w:t>েকটি সৃষ্টি তার প্রতিপালককে সা</w:t>
      </w:r>
      <w:r w:rsidRPr="00207D53">
        <w:rPr>
          <w:rFonts w:cs="Kalpurush" w:hint="cs"/>
          <w:sz w:val="24"/>
          <w:szCs w:val="24"/>
          <w:cs/>
          <w:lang w:bidi="bn-BD"/>
        </w:rPr>
        <w:t>জদা</w:t>
      </w:r>
      <w:r w:rsidR="008F6A61" w:rsidRPr="00207D53">
        <w:rPr>
          <w:rFonts w:cs="Kalpurush" w:hint="cs"/>
          <w:sz w:val="24"/>
          <w:szCs w:val="24"/>
          <w:cs/>
          <w:lang w:bidi="bn-BD"/>
        </w:rPr>
        <w:t>হ</w:t>
      </w:r>
      <w:r w:rsidRPr="00207D53">
        <w:rPr>
          <w:rFonts w:cs="Kalpurush" w:hint="cs"/>
          <w:sz w:val="24"/>
          <w:szCs w:val="24"/>
          <w:cs/>
          <w:lang w:bidi="bn-BD"/>
        </w:rPr>
        <w:t xml:space="preserve"> করে!! আল্লাহ তা‘আলা বলেন:</w:t>
      </w:r>
    </w:p>
    <w:p w:rsidR="00A31FD1" w:rsidRPr="00207D53" w:rsidRDefault="00A31FD1" w:rsidP="006322EE">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أَلَم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تَرَ أَنَّ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للَّهَ يَس</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جُدُ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لَهُ</w:t>
      </w:r>
      <w:r w:rsidRPr="00207D53">
        <w:rPr>
          <w:rFonts w:ascii="KFGQPC Uthmanic Script HAFS" w:eastAsia="SimSun" w:cs="KFGQPC Uthmanic Script HAFS" w:hint="cs"/>
          <w:color w:val="008000"/>
          <w:sz w:val="24"/>
          <w:szCs w:val="24"/>
          <w:rtl/>
          <w:lang w:eastAsia="zh-CN"/>
        </w:rPr>
        <w:t>ۥۤ</w:t>
      </w:r>
      <w:r w:rsidRPr="00207D53">
        <w:rPr>
          <w:rFonts w:ascii="KFGQPC Uthmanic Script HAFS" w:eastAsia="SimSun" w:cs="KFGQPC Uthmanic Script HAFS"/>
          <w:color w:val="008000"/>
          <w:sz w:val="24"/>
          <w:szCs w:val="24"/>
          <w:rtl/>
          <w:lang w:eastAsia="zh-CN"/>
        </w:rPr>
        <w:t xml:space="preserve"> مَن فِي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لسَّمَ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تِ وَمَن فِي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أَر</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ضِ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لشَّم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سُ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قَمَرُ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لنُّجُومُ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جِبَالُ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لشَّجَرُ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لدَّوَا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بُّ وَكَثِير</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مِّنَ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لنَّاسِ</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وَكَثِيرٌ حَقَّ عَلَي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هِ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عَذَابُ</w:t>
      </w:r>
      <w:r w:rsidRPr="00207D53">
        <w:rPr>
          <w:rFonts w:ascii="KFGQPC Uthmanic Script HAFS" w:eastAsia="SimSun" w:cs="KFGQPC Uthmanic Script HAFS" w:hint="cs"/>
          <w:color w:val="008000"/>
          <w:sz w:val="24"/>
          <w:szCs w:val="24"/>
          <w:rtl/>
          <w:lang w:eastAsia="zh-CN"/>
        </w:rPr>
        <w:t>ۗ</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[الحج: </w:t>
      </w:r>
      <w:r w:rsidRPr="00207D53">
        <w:rPr>
          <w:rFonts w:ascii="KFGQPC Uthman Taha Naskh" w:eastAsia="SimSun" w:cs="KFGQPC Uthman Taha Naskh" w:hint="cs"/>
          <w:color w:val="008000"/>
          <w:sz w:val="24"/>
          <w:szCs w:val="24"/>
          <w:rtl/>
          <w:lang w:eastAsia="zh-CN"/>
        </w:rPr>
        <w:t>١٨</w:t>
      </w:r>
      <w:r w:rsidRPr="00207D53">
        <w:rPr>
          <w:rFonts w:ascii="KFGQPC Uthman Taha Naskh" w:eastAsia="SimSun" w:cs="KFGQPC Uthman Taha Naskh"/>
          <w:color w:val="008000"/>
          <w:sz w:val="24"/>
          <w:szCs w:val="24"/>
          <w:rtl/>
          <w:lang w:eastAsia="zh-CN"/>
        </w:rPr>
        <w:t xml:space="preserve">]  </w:t>
      </w:r>
    </w:p>
    <w:p w:rsidR="00A31FD1" w:rsidRPr="00207D53" w:rsidRDefault="00A31FD1" w:rsidP="006322EE">
      <w:pPr>
        <w:bidi w:val="0"/>
        <w:jc w:val="both"/>
        <w:rPr>
          <w:rFonts w:cs="Kalpurush"/>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আপনি কি দেখেন না যে, আল্লাহ</w:t>
      </w:r>
      <w:r w:rsidRPr="00207D53">
        <w:rPr>
          <w:rFonts w:ascii="Nikosh" w:eastAsia="Nikosh" w:hAnsi="Nikosh" w:cs="Kalpurush" w:hint="cs"/>
          <w:sz w:val="24"/>
          <w:szCs w:val="24"/>
          <w:cs/>
          <w:lang w:bidi="bn-BD"/>
        </w:rPr>
        <w:t>কে</w:t>
      </w:r>
      <w:r w:rsidR="008F6A61" w:rsidRPr="00207D53">
        <w:rPr>
          <w:rFonts w:ascii="Nikosh" w:eastAsia="Nikosh" w:hAnsi="Nikosh" w:cs="Kalpurush"/>
          <w:sz w:val="24"/>
          <w:szCs w:val="24"/>
          <w:cs/>
          <w:lang w:bidi="bn-BD"/>
        </w:rPr>
        <w:t xml:space="preserve"> স</w:t>
      </w:r>
      <w:r w:rsidR="008F6A61" w:rsidRPr="00207D53">
        <w:rPr>
          <w:rFonts w:ascii="Nikosh" w:eastAsia="Nikosh" w:hAnsi="Nikosh" w:cs="Kalpurush" w:hint="cs"/>
          <w:sz w:val="24"/>
          <w:szCs w:val="24"/>
          <w:cs/>
          <w:lang w:bidi="bn-BD"/>
        </w:rPr>
        <w:t>া</w:t>
      </w:r>
      <w:r w:rsidR="008F6A61" w:rsidRPr="00207D53">
        <w:rPr>
          <w:rFonts w:ascii="Nikosh" w:eastAsia="Nikosh" w:hAnsi="Nikosh" w:cs="Kalpurush"/>
          <w:sz w:val="24"/>
          <w:szCs w:val="24"/>
          <w:cs/>
          <w:lang w:bidi="bn-BD"/>
        </w:rPr>
        <w:t>জ</w:t>
      </w:r>
      <w:r w:rsidR="008F6A61" w:rsidRPr="00207D53">
        <w:rPr>
          <w:rFonts w:ascii="Nikosh" w:eastAsia="Nikosh" w:hAnsi="Nikosh" w:cs="Kalpurush" w:hint="cs"/>
          <w:sz w:val="24"/>
          <w:szCs w:val="24"/>
          <w:cs/>
          <w:lang w:bidi="bn-BD"/>
        </w:rPr>
        <w:t>দাহ</w:t>
      </w:r>
      <w:r w:rsidRPr="00207D53">
        <w:rPr>
          <w:rFonts w:ascii="Nikosh" w:eastAsia="Nikosh" w:hAnsi="Nikosh" w:cs="Kalpurush"/>
          <w:sz w:val="24"/>
          <w:szCs w:val="24"/>
          <w:cs/>
          <w:lang w:bidi="bn-BD"/>
        </w:rPr>
        <w:t xml:space="preserve"> করে যারা আছে আসমানসমূহে ও যারা আছে যমীনে, আর সূর্য, চাঁদ, নক্ষত্রম</w:t>
      </w:r>
      <w:r w:rsidR="006322EE">
        <w:rPr>
          <w:rFonts w:ascii="Nikosh" w:eastAsia="Nikosh" w:hAnsi="Nikosh" w:cs="Kalpurush" w:hint="cs"/>
          <w:sz w:val="24"/>
          <w:szCs w:val="24"/>
          <w:cs/>
          <w:lang w:bidi="bn-BD"/>
        </w:rPr>
        <w:t>ণ্ড</w:t>
      </w:r>
      <w:r w:rsidRPr="00207D53">
        <w:rPr>
          <w:rFonts w:ascii="Nikosh" w:eastAsia="Nikosh" w:hAnsi="Nikosh" w:cs="Kalpurush"/>
          <w:sz w:val="24"/>
          <w:szCs w:val="24"/>
          <w:cs/>
          <w:lang w:bidi="bn-BD"/>
        </w:rPr>
        <w:t>লী, পর্বতরাজ</w:t>
      </w:r>
      <w:r w:rsidR="008F6A61" w:rsidRPr="00207D53">
        <w:rPr>
          <w:rFonts w:ascii="Nikosh" w:eastAsia="Nikosh" w:hAnsi="Nikosh" w:cs="Kalpurush"/>
          <w:sz w:val="24"/>
          <w:szCs w:val="24"/>
          <w:cs/>
          <w:lang w:bidi="bn-BD"/>
        </w:rPr>
        <w:t>ি, বৃক্ষলতা, জীবজন্তু এবং স</w:t>
      </w:r>
      <w:r w:rsidR="008F6A61" w:rsidRPr="00207D53">
        <w:rPr>
          <w:rFonts w:ascii="Nikosh" w:eastAsia="Nikosh" w:hAnsi="Nikosh" w:cs="Kalpurush" w:hint="cs"/>
          <w:sz w:val="24"/>
          <w:szCs w:val="24"/>
          <w:cs/>
          <w:lang w:bidi="bn-BD"/>
        </w:rPr>
        <w:t>া</w:t>
      </w:r>
      <w:r w:rsidR="008F6A61" w:rsidRPr="00207D53">
        <w:rPr>
          <w:rFonts w:ascii="Nikosh" w:eastAsia="Nikosh" w:hAnsi="Nikosh" w:cs="Kalpurush"/>
          <w:sz w:val="24"/>
          <w:szCs w:val="24"/>
          <w:cs/>
          <w:lang w:bidi="bn-BD"/>
        </w:rPr>
        <w:t>জ</w:t>
      </w:r>
      <w:r w:rsidR="008F6A61" w:rsidRPr="00207D53">
        <w:rPr>
          <w:rFonts w:ascii="Nikosh" w:eastAsia="Nikosh" w:hAnsi="Nikosh" w:cs="Kalpurush" w:hint="cs"/>
          <w:sz w:val="24"/>
          <w:szCs w:val="24"/>
          <w:cs/>
          <w:lang w:bidi="bn-BD"/>
        </w:rPr>
        <w:t>দাহ</w:t>
      </w:r>
      <w:r w:rsidRPr="00207D53">
        <w:rPr>
          <w:rFonts w:ascii="Nikosh" w:eastAsia="Nikosh" w:hAnsi="Nikosh" w:cs="Kalpurush"/>
          <w:sz w:val="24"/>
          <w:szCs w:val="24"/>
          <w:cs/>
          <w:lang w:bidi="bn-BD"/>
        </w:rPr>
        <w:t xml:space="preserve"> করে মানুষের মধ্যে অনেকে? আবার অনেকের প্রতি অবধারিত হয়েছে শাস্তি</w:t>
      </w:r>
      <w:r w:rsidRPr="00CD2E39">
        <w:rPr>
          <w:rFonts w:ascii="SutonnyMJ" w:hAnsi="SutonnyMJ" w:cs="SolaimanLipi" w:hint="cs"/>
          <w:sz w:val="24"/>
          <w:szCs w:val="24"/>
          <w:cs/>
          <w:lang w:bidi="hi-IN"/>
        </w:rPr>
        <w:t>।</w:t>
      </w:r>
      <w:r w:rsidRPr="00207D53">
        <w:rPr>
          <w:rFonts w:cs="Kalpurush" w:hint="cs"/>
          <w:sz w:val="24"/>
          <w:szCs w:val="24"/>
          <w:cs/>
          <w:lang w:bidi="bn-BD"/>
        </w:rPr>
        <w:t>”</w:t>
      </w:r>
      <w:r w:rsidR="006322EE">
        <w:rPr>
          <w:rFonts w:cs="Kalpurush" w:hint="cs"/>
          <w:sz w:val="24"/>
          <w:szCs w:val="24"/>
          <w:cs/>
          <w:lang w:bidi="bn-BD"/>
        </w:rPr>
        <w:t xml:space="preserve"> [</w:t>
      </w:r>
      <w:r w:rsidR="006322EE" w:rsidRPr="006322EE">
        <w:rPr>
          <w:rFonts w:cs="Kalpurush" w:hint="cs"/>
          <w:sz w:val="24"/>
          <w:szCs w:val="24"/>
          <w:cs/>
          <w:lang w:bidi="bn-BD"/>
        </w:rPr>
        <w:t>সূরা</w:t>
      </w:r>
      <w:r w:rsidR="006322EE" w:rsidRPr="006322EE">
        <w:rPr>
          <w:rFonts w:cs="Kalpurush"/>
          <w:sz w:val="24"/>
          <w:szCs w:val="24"/>
          <w:cs/>
          <w:lang w:bidi="bn-BD"/>
        </w:rPr>
        <w:t xml:space="preserve"> </w:t>
      </w:r>
      <w:r w:rsidR="006322EE" w:rsidRPr="006322EE">
        <w:rPr>
          <w:rFonts w:cs="Kalpurush" w:hint="cs"/>
          <w:sz w:val="24"/>
          <w:szCs w:val="24"/>
          <w:cs/>
          <w:lang w:bidi="bn-BD"/>
        </w:rPr>
        <w:t>আল</w:t>
      </w:r>
      <w:r w:rsidR="006322EE" w:rsidRPr="006322EE">
        <w:rPr>
          <w:rFonts w:cs="Kalpurush"/>
          <w:sz w:val="24"/>
          <w:szCs w:val="24"/>
          <w:cs/>
          <w:lang w:bidi="bn-BD"/>
        </w:rPr>
        <w:t>-</w:t>
      </w:r>
      <w:r w:rsidR="006322EE" w:rsidRPr="006322EE">
        <w:rPr>
          <w:rFonts w:cs="Kalpurush" w:hint="cs"/>
          <w:sz w:val="24"/>
          <w:szCs w:val="24"/>
          <w:cs/>
          <w:lang w:bidi="bn-BD"/>
        </w:rPr>
        <w:t>হাজ</w:t>
      </w:r>
      <w:r w:rsidR="006322EE" w:rsidRPr="006322EE">
        <w:rPr>
          <w:rFonts w:cs="Kalpurush"/>
          <w:sz w:val="24"/>
          <w:szCs w:val="24"/>
          <w:lang w:bidi="bn-BD"/>
        </w:rPr>
        <w:t xml:space="preserve">, </w:t>
      </w:r>
      <w:r w:rsidR="006322EE" w:rsidRPr="006322EE">
        <w:rPr>
          <w:rFonts w:cs="Kalpurush" w:hint="cs"/>
          <w:sz w:val="24"/>
          <w:szCs w:val="24"/>
          <w:cs/>
          <w:lang w:bidi="bn-BD"/>
        </w:rPr>
        <w:t>আয়াত</w:t>
      </w:r>
      <w:r w:rsidR="006322EE" w:rsidRPr="006322EE">
        <w:rPr>
          <w:rFonts w:cs="Kalpurush"/>
          <w:sz w:val="24"/>
          <w:szCs w:val="24"/>
          <w:cs/>
          <w:lang w:bidi="bn-BD"/>
        </w:rPr>
        <w:t xml:space="preserve">: </w:t>
      </w:r>
      <w:r w:rsidR="006322EE" w:rsidRPr="006322EE">
        <w:rPr>
          <w:rFonts w:cs="Kalpurush" w:hint="cs"/>
          <w:sz w:val="24"/>
          <w:szCs w:val="24"/>
          <w:cs/>
          <w:lang w:bidi="bn-BD"/>
        </w:rPr>
        <w:t>১৮</w:t>
      </w:r>
      <w:r w:rsidR="006322EE">
        <w:rPr>
          <w:rFonts w:cs="Kalpurush" w:hint="cs"/>
          <w:sz w:val="24"/>
          <w:szCs w:val="24"/>
          <w:cs/>
          <w:lang w:bidi="bn-BD"/>
        </w:rPr>
        <w:t>]</w:t>
      </w:r>
    </w:p>
    <w:p w:rsidR="00A31FD1" w:rsidRPr="00207D53" w:rsidRDefault="00A31FD1" w:rsidP="00207D53">
      <w:pPr>
        <w:bidi w:val="0"/>
        <w:jc w:val="both"/>
        <w:rPr>
          <w:rFonts w:cs="Kalpurush"/>
          <w:sz w:val="24"/>
          <w:szCs w:val="24"/>
          <w:lang w:bidi="bn-BD"/>
        </w:rPr>
      </w:pPr>
      <w:r w:rsidRPr="00207D53">
        <w:rPr>
          <w:rFonts w:cs="Kalpurush" w:hint="cs"/>
          <w:sz w:val="24"/>
          <w:szCs w:val="24"/>
          <w:cs/>
          <w:lang w:bidi="bn-BD"/>
        </w:rPr>
        <w:t>আর যখন তুমি সালাত আদায় করছ না, তখন তুমি তো ঐসব লোকদের কাতারে শামিল হয়ে যাচ্ছ, যাদের প্রতি আল্লাহর শাস্তি অবধারিত হয়ে গেছে!</w:t>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করাটা কুফ</w:t>
      </w:r>
      <w:r w:rsidR="008F6A61" w:rsidRPr="00207D53">
        <w:rPr>
          <w:rFonts w:cs="Kalpurush" w:hint="cs"/>
          <w:sz w:val="24"/>
          <w:szCs w:val="24"/>
          <w:cs/>
          <w:lang w:bidi="bn-BD"/>
        </w:rPr>
        <w:t>ু</w:t>
      </w:r>
      <w:r w:rsidRPr="00207D53">
        <w:rPr>
          <w:rFonts w:cs="Kalpurush" w:hint="cs"/>
          <w:sz w:val="24"/>
          <w:szCs w:val="24"/>
          <w:cs/>
          <w:lang w:bidi="bn-BD"/>
        </w:rPr>
        <w:t>রী ও শি</w:t>
      </w:r>
      <w:r w:rsidR="008F6A61" w:rsidRPr="00207D53">
        <w:rPr>
          <w:rFonts w:cs="Kalpurush" w:hint="cs"/>
          <w:sz w:val="24"/>
          <w:szCs w:val="24"/>
          <w:cs/>
          <w:lang w:bidi="bn-BD"/>
        </w:rPr>
        <w:t>র্কে</w:t>
      </w:r>
      <w:r w:rsidR="00330030">
        <w:rPr>
          <w:rFonts w:cs="Kalpurush" w:hint="cs"/>
          <w:sz w:val="24"/>
          <w:szCs w:val="24"/>
          <w:cs/>
          <w:lang w:bidi="bn-BD"/>
        </w:rPr>
        <w:t>র পর্যায়ভু</w:t>
      </w:r>
      <w:r w:rsidRPr="00207D53">
        <w:rPr>
          <w:rFonts w:cs="Kalpurush" w:hint="cs"/>
          <w:sz w:val="24"/>
          <w:szCs w:val="24"/>
          <w:cs/>
          <w:lang w:bidi="bn-BD"/>
        </w:rPr>
        <w:t xml:space="preserve">ক্ত?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6322EE" w:rsidRDefault="00A31FD1" w:rsidP="006322EE">
      <w:pPr>
        <w:autoSpaceDE w:val="0"/>
        <w:autoSpaceDN w:val="0"/>
        <w:adjustRightInd w:val="0"/>
        <w:jc w:val="both"/>
        <w:rPr>
          <w:rFonts w:ascii="Traditional Arabic" w:eastAsia="SimSun" w:cs="KFGQPC Uthman Taha Naskh"/>
          <w:color w:val="0000FF"/>
          <w:sz w:val="24"/>
          <w:szCs w:val="24"/>
          <w:rtl/>
          <w:cs/>
          <w:lang w:eastAsia="zh-CN"/>
        </w:rPr>
      </w:pP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بَيْنَ الرَّجُلِ وَبَيْنَ الشِّرْكِ والكفر، تَرْكَ الصَّلاَةِ</w:t>
      </w:r>
      <w:r w:rsidRPr="006322EE">
        <w:rPr>
          <w:rFonts w:eastAsia="SimSun" w:cs="KFGQPC Uthman Taha Naskh" w:hint="cs"/>
          <w:color w:val="0000FF"/>
          <w:sz w:val="24"/>
          <w:szCs w:val="24"/>
          <w:rtl/>
          <w:lang w:eastAsia="zh-CN"/>
        </w:rPr>
        <w:t xml:space="preserve"> </w:t>
      </w:r>
      <w:r w:rsidRPr="006322EE">
        <w:rPr>
          <w:rFonts w:ascii="Traditional Arabic" w:eastAsia="SimSun" w:cs="KFGQPC Uthman Taha Naskh" w:hint="eastAsia"/>
          <w:color w:val="0000FF"/>
          <w:sz w:val="24"/>
          <w:szCs w:val="24"/>
          <w:rtl/>
          <w:lang w:eastAsia="zh-CN"/>
        </w:rPr>
        <w:t>»</w:t>
      </w:r>
      <w:r w:rsidRPr="006322EE">
        <w:rPr>
          <w:rFonts w:ascii="Traditional Arabic" w:eastAsia="SimSun" w:cs="KFGQPC Uthman Taha Naskh"/>
          <w:color w:val="0000FF"/>
          <w:sz w:val="24"/>
          <w:szCs w:val="24"/>
          <w:rtl/>
          <w:lang w:eastAsia="zh-CN"/>
        </w:rPr>
        <w:t>.</w:t>
      </w:r>
    </w:p>
    <w:p w:rsidR="00A31FD1" w:rsidRPr="00207D53" w:rsidRDefault="00A31FD1" w:rsidP="00330030">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“ব্যক্তি এবং শি</w:t>
      </w:r>
      <w:r w:rsidR="00330030">
        <w:rPr>
          <w:rFonts w:ascii="SutonnyMJ" w:hAnsi="SutonnyMJ" w:cs="Kalpurush" w:hint="cs"/>
          <w:color w:val="000000"/>
          <w:sz w:val="24"/>
          <w:szCs w:val="24"/>
          <w:cs/>
          <w:lang w:bidi="bn-BD"/>
        </w:rPr>
        <w:t>র্ক</w:t>
      </w:r>
      <w:r w:rsidRPr="00207D53">
        <w:rPr>
          <w:rFonts w:ascii="SutonnyMJ" w:hAnsi="SutonnyMJ" w:cs="Kalpurush" w:hint="cs"/>
          <w:color w:val="000000"/>
          <w:sz w:val="24"/>
          <w:szCs w:val="24"/>
          <w:cs/>
          <w:lang w:bidi="bn-BD"/>
        </w:rPr>
        <w:t xml:space="preserve"> ও কুফ</w:t>
      </w:r>
      <w:r w:rsidR="006322EE">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রের মধ্যে পার্থক্য হলো সালাত ত্যাগ করা।”</w:t>
      </w:r>
      <w:r w:rsidRPr="00207D53">
        <w:rPr>
          <w:rStyle w:val="FootnoteReference"/>
          <w:rFonts w:ascii="SutonnyMJ" w:hAnsi="SutonnyMJ" w:cs="Kalpurush"/>
          <w:color w:val="000000"/>
          <w:sz w:val="24"/>
          <w:szCs w:val="24"/>
          <w:cs/>
          <w:lang w:bidi="bn-BD"/>
        </w:rPr>
        <w:footnoteReference w:id="21"/>
      </w:r>
      <w:r w:rsidRPr="00207D53">
        <w:rPr>
          <w:rFonts w:ascii="Kalpurush" w:hAnsi="Kalpurush" w:cs="Kalpurush" w:hint="cs"/>
          <w:sz w:val="24"/>
          <w:szCs w:val="24"/>
          <w:cs/>
          <w:lang w:bidi="bn-BD"/>
        </w:rPr>
        <w:t xml:space="preserve"> 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207D53" w:rsidRDefault="00A31FD1" w:rsidP="006322EE">
      <w:pPr>
        <w:autoSpaceDE w:val="0"/>
        <w:autoSpaceDN w:val="0"/>
        <w:adjustRightInd w:val="0"/>
        <w:jc w:val="both"/>
        <w:rPr>
          <w:rFonts w:ascii="Traditional Arabic" w:eastAsia="SimSun" w:cs="KFGQPC Uthman Taha Naskh"/>
          <w:b/>
          <w:bCs/>
          <w:color w:val="0000FF"/>
          <w:sz w:val="24"/>
          <w:szCs w:val="24"/>
          <w:rtl/>
          <w:cs/>
          <w:lang w:eastAsia="zh-CN"/>
        </w:rPr>
      </w:pPr>
      <w:r w:rsidRPr="00207D53">
        <w:rPr>
          <w:rFonts w:ascii="Traditional Arabic" w:eastAsia="SimSun" w:cs="KFGQPC Uthman Taha Naskh" w:hint="eastAsia"/>
          <w:b/>
          <w:bCs/>
          <w:color w:val="0000FF"/>
          <w:sz w:val="24"/>
          <w:szCs w:val="24"/>
          <w:rtl/>
          <w:lang w:eastAsia="zh-CN"/>
        </w:rPr>
        <w:t>«</w:t>
      </w:r>
      <w:r w:rsidRPr="00207D53">
        <w:rPr>
          <w:rFonts w:ascii="Traditional Arabic" w:eastAsia="SimSun" w:cs="KFGQPC Uthman Taha Naskh"/>
          <w:b/>
          <w:bCs/>
          <w:color w:val="0000FF"/>
          <w:sz w:val="24"/>
          <w:szCs w:val="24"/>
          <w:rtl/>
          <w:lang w:eastAsia="zh-CN"/>
        </w:rPr>
        <w:t>العَهْدُ الَّذِي بَيْنَنَا وَبَيْنَهُمْ الصَّلاَةُ، فَمَنْ تَرَكَهَا فَقَدْ كَفَرَ</w:t>
      </w:r>
      <w:r w:rsidRPr="00207D53">
        <w:rPr>
          <w:rFonts w:ascii="Traditional Arabic" w:eastAsia="SimSun" w:cs="KFGQPC Uthman Taha Naskh" w:hint="eastAsia"/>
          <w:b/>
          <w:bCs/>
          <w:color w:val="0000FF"/>
          <w:sz w:val="24"/>
          <w:szCs w:val="24"/>
          <w:rtl/>
          <w:lang w:eastAsia="zh-CN"/>
        </w:rPr>
        <w:t>»</w:t>
      </w:r>
      <w:r w:rsidRPr="00207D53">
        <w:rPr>
          <w:rFonts w:ascii="Traditional Arabic" w:eastAsia="SimSun" w:cs="KFGQPC Uthman Taha Naskh"/>
          <w:b/>
          <w:bCs/>
          <w:color w:val="0000FF"/>
          <w:sz w:val="24"/>
          <w:szCs w:val="24"/>
          <w:rtl/>
          <w:lang w:eastAsia="zh-CN"/>
        </w:rPr>
        <w:t>.</w:t>
      </w:r>
      <w:r w:rsidRPr="00207D53">
        <w:rPr>
          <w:rFonts w:ascii="Traditional Arabic" w:eastAsia="SimSun" w:cs="KFGQPC Uthman Taha Naskh" w:hint="cs"/>
          <w:b/>
          <w:bCs/>
          <w:color w:val="0000FF"/>
          <w:sz w:val="24"/>
          <w:szCs w:val="24"/>
          <w:rtl/>
          <w:lang w:eastAsia="zh-CN"/>
        </w:rPr>
        <w:t xml:space="preserve"> </w:t>
      </w:r>
    </w:p>
    <w:p w:rsidR="00A31FD1" w:rsidRPr="00207D53" w:rsidRDefault="00A31FD1" w:rsidP="00330030">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“আমাদের ও তাদের (</w:t>
      </w:r>
      <w:r w:rsidR="00330030">
        <w:rPr>
          <w:rFonts w:ascii="SutonnyMJ" w:hAnsi="SutonnyMJ" w:cs="Kalpurush" w:hint="cs"/>
          <w:color w:val="000000"/>
          <w:sz w:val="24"/>
          <w:szCs w:val="24"/>
          <w:cs/>
          <w:lang w:bidi="bn-BD"/>
        </w:rPr>
        <w:t>অমুসলিম</w:t>
      </w:r>
      <w:r w:rsidRPr="00207D53">
        <w:rPr>
          <w:rFonts w:ascii="SutonnyMJ" w:hAnsi="SutonnyMJ" w:cs="Kalpurush" w:hint="cs"/>
          <w:color w:val="000000"/>
          <w:sz w:val="24"/>
          <w:szCs w:val="24"/>
          <w:cs/>
          <w:lang w:bidi="bn-BD"/>
        </w:rPr>
        <w:t>দের) মধ্যে যে প্রতিজ্ঞা</w:t>
      </w:r>
      <w:r w:rsidR="008F6A61" w:rsidRPr="00207D53">
        <w:rPr>
          <w:rFonts w:ascii="SutonnyMJ" w:hAnsi="SutonnyMJ" w:cs="Kalpurush" w:hint="cs"/>
          <w:color w:val="000000"/>
          <w:sz w:val="24"/>
          <w:szCs w:val="24"/>
          <w:cs/>
          <w:lang w:bidi="bn-BD"/>
        </w:rPr>
        <w:t xml:space="preserve"> বা চুক্তি রয়েছে তা হচ্ছে সালাত।</w:t>
      </w:r>
      <w:r w:rsidRPr="00207D53">
        <w:rPr>
          <w:rFonts w:ascii="SutonnyMJ" w:hAnsi="SutonnyMJ" w:cs="Kalpurush" w:hint="cs"/>
          <w:color w:val="000000"/>
          <w:sz w:val="24"/>
          <w:szCs w:val="24"/>
          <w:cs/>
          <w:lang w:bidi="bn-BD"/>
        </w:rPr>
        <w:t xml:space="preserve"> সুতরাং যে ব্যক্তি সালাত বর্জন করল, সে কুফ</w:t>
      </w:r>
      <w:r w:rsidR="008F6A61"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রী করল।”</w:t>
      </w:r>
      <w:r w:rsidRPr="00207D53">
        <w:rPr>
          <w:rStyle w:val="FootnoteReference"/>
          <w:rFonts w:ascii="SutonnyMJ" w:hAnsi="SutonnyMJ" w:cs="Kalpurush"/>
          <w:color w:val="000000"/>
          <w:sz w:val="24"/>
          <w:szCs w:val="24"/>
          <w:cs/>
          <w:lang w:bidi="bn-BD"/>
        </w:rPr>
        <w:footnoteReference w:id="22"/>
      </w:r>
    </w:p>
    <w:p w:rsidR="00A31FD1" w:rsidRPr="00207D53" w:rsidRDefault="00A31FD1" w:rsidP="00207D53">
      <w:pPr>
        <w:bidi w:val="0"/>
        <w:jc w:val="both"/>
        <w:rPr>
          <w:rFonts w:ascii="SutonnyMJ" w:hAnsi="SutonnyMJ" w:cs="Kalpurush"/>
          <w:color w:val="000000"/>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 এবং তাকে অবজ্ঞা করাটা মুনাফেকী চরিত্রের বহিঃপ্রকাশ? আল্লাহ তা‘আলা বলেন:</w:t>
      </w:r>
    </w:p>
    <w:p w:rsidR="00A31FD1" w:rsidRPr="00207D53" w:rsidRDefault="00A31FD1" w:rsidP="006322EE">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إِنَّ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مُنَ</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فِقِينَ يُخَ</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دِعُونَ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للَّهَ وَهُوَ خَ</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دِعُهُم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وَإِذَا قَامُو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اْ إِلَى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ةِ قَامُواْ كُسَالَى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يُرَا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ءُونَ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لنَّاسَ وَلَا يَذ</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كُرُونَ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للَّهَ إِلَّا قَلِيل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ا </w:t>
      </w:r>
      <w:r w:rsidRPr="00207D53">
        <w:rPr>
          <w:rFonts w:ascii="KFGQPC Uthmanic Script HAFS" w:eastAsia="SimSun" w:cs="KFGQPC Uthmanic Script HAFS" w:hint="cs"/>
          <w:color w:val="008000"/>
          <w:sz w:val="24"/>
          <w:szCs w:val="24"/>
          <w:rtl/>
          <w:lang w:eastAsia="zh-CN"/>
        </w:rPr>
        <w:t>١٤٢</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[النساء: </w:t>
      </w:r>
      <w:r w:rsidRPr="00207D53">
        <w:rPr>
          <w:rFonts w:ascii="KFGQPC Uthman Taha Naskh" w:eastAsia="SimSun" w:cs="KFGQPC Uthman Taha Naskh" w:hint="cs"/>
          <w:color w:val="008000"/>
          <w:sz w:val="24"/>
          <w:szCs w:val="24"/>
          <w:rtl/>
          <w:lang w:eastAsia="zh-CN"/>
        </w:rPr>
        <w:t>١٤٢</w:t>
      </w:r>
      <w:r w:rsidRPr="00207D53">
        <w:rPr>
          <w:rFonts w:ascii="KFGQPC Uthman Taha Naskh" w:eastAsia="SimSun" w:cs="KFGQPC Uthman Taha Naskh"/>
          <w:color w:val="008000"/>
          <w:sz w:val="24"/>
          <w:szCs w:val="24"/>
          <w:rtl/>
          <w:lang w:eastAsia="zh-CN"/>
        </w:rPr>
        <w:t xml:space="preserve">]  </w:t>
      </w:r>
    </w:p>
    <w:p w:rsidR="008F6A61" w:rsidRPr="00207D53" w:rsidRDefault="00A31FD1" w:rsidP="00E63500">
      <w:pPr>
        <w:bidi w:val="0"/>
        <w:jc w:val="both"/>
        <w:rPr>
          <w:rFonts w:cs="Kalpurush"/>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নিশ্চয় মুনাফিকরা আল্লাহ</w:t>
      </w:r>
      <w:r w:rsidRPr="00207D53">
        <w:rPr>
          <w:rFonts w:ascii="Nikosh" w:eastAsia="Nikosh" w:hAnsi="Nikosh" w:cs="Kalpurush" w:hint="cs"/>
          <w:sz w:val="24"/>
          <w:szCs w:val="24"/>
          <w:cs/>
          <w:lang w:bidi="bn-BD"/>
        </w:rPr>
        <w:t>র</w:t>
      </w:r>
      <w:r w:rsidR="008F6A61" w:rsidRPr="00207D53">
        <w:rPr>
          <w:rFonts w:ascii="Nikosh" w:eastAsia="Nikosh" w:hAnsi="Nikosh" w:cs="Kalpurush"/>
          <w:sz w:val="24"/>
          <w:szCs w:val="24"/>
          <w:cs/>
          <w:lang w:bidi="bn-BD"/>
        </w:rPr>
        <w:t xml:space="preserve"> সাথে ধোঁকাবাজি করে</w:t>
      </w:r>
      <w:r w:rsidR="008F6A61" w:rsidRPr="00CD2E39">
        <w:rPr>
          <w:rFonts w:ascii="Nikosh" w:eastAsia="Nikosh" w:hAnsi="Nikosh" w:cs="SolaimanLipi" w:hint="cs"/>
          <w:sz w:val="24"/>
          <w:szCs w:val="24"/>
          <w:cs/>
          <w:lang w:bidi="hi-IN"/>
        </w:rPr>
        <w:t>।</w:t>
      </w:r>
      <w:r w:rsidR="008F6A61" w:rsidRPr="00207D53">
        <w:rPr>
          <w:rFonts w:ascii="Nikosh" w:eastAsia="Nikosh" w:hAnsi="Nikosh" w:cs="Kalpurush"/>
          <w:sz w:val="24"/>
          <w:szCs w:val="24"/>
          <w:cs/>
          <w:lang w:bidi="bn-BD"/>
        </w:rPr>
        <w:t xml:space="preserve"> বস্ত</w:t>
      </w:r>
      <w:r w:rsidR="008F6A61"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তঃ তিনি তাদেরকে ধোঁকায় ফেলেন। আর যখন তারা সালাতে দাঁড়ায়</w:t>
      </w:r>
      <w:r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 xml:space="preserve"> তখন শৈথিল্যের সাথে দাঁড়ায়, শুধুমাত্র লোক দেখানোর জন্য এবং আল্লাহকে তারা অল্পই স্মরণ করে।</w:t>
      </w:r>
      <w:r w:rsidRPr="00207D53">
        <w:rPr>
          <w:rFonts w:cs="Kalpurush" w:hint="cs"/>
          <w:sz w:val="24"/>
          <w:szCs w:val="24"/>
          <w:cs/>
          <w:lang w:bidi="bn-BD"/>
        </w:rPr>
        <w:t>”</w:t>
      </w:r>
      <w:r w:rsidR="00E63500">
        <w:rPr>
          <w:rFonts w:cs="Kalpurush" w:hint="cs"/>
          <w:sz w:val="24"/>
          <w:szCs w:val="24"/>
          <w:cs/>
          <w:lang w:bidi="bn-BD"/>
        </w:rPr>
        <w:t xml:space="preserve"> [</w:t>
      </w:r>
      <w:r w:rsidR="00E63500" w:rsidRPr="00E63500">
        <w:rPr>
          <w:rFonts w:cs="Kalpurush" w:hint="cs"/>
          <w:sz w:val="24"/>
          <w:szCs w:val="24"/>
          <w:cs/>
          <w:lang w:bidi="bn-BD"/>
        </w:rPr>
        <w:t>সূরা</w:t>
      </w:r>
      <w:r w:rsidR="00E63500" w:rsidRPr="00E63500">
        <w:rPr>
          <w:rFonts w:cs="Kalpurush"/>
          <w:sz w:val="24"/>
          <w:szCs w:val="24"/>
          <w:cs/>
          <w:lang w:bidi="bn-BD"/>
        </w:rPr>
        <w:t xml:space="preserve"> </w:t>
      </w:r>
      <w:r w:rsidR="00E63500" w:rsidRPr="00E63500">
        <w:rPr>
          <w:rFonts w:cs="Kalpurush" w:hint="cs"/>
          <w:sz w:val="24"/>
          <w:szCs w:val="24"/>
          <w:cs/>
          <w:lang w:bidi="bn-BD"/>
        </w:rPr>
        <w:t>আন</w:t>
      </w:r>
      <w:r w:rsidR="00E63500" w:rsidRPr="00E63500">
        <w:rPr>
          <w:rFonts w:cs="Kalpurush"/>
          <w:sz w:val="24"/>
          <w:szCs w:val="24"/>
          <w:cs/>
          <w:lang w:bidi="bn-BD"/>
        </w:rPr>
        <w:t>-</w:t>
      </w:r>
      <w:r w:rsidR="00E63500" w:rsidRPr="00E63500">
        <w:rPr>
          <w:rFonts w:cs="Kalpurush" w:hint="cs"/>
          <w:sz w:val="24"/>
          <w:szCs w:val="24"/>
          <w:cs/>
          <w:lang w:bidi="bn-BD"/>
        </w:rPr>
        <w:t>নিসা</w:t>
      </w:r>
      <w:r w:rsidR="00E63500">
        <w:rPr>
          <w:rFonts w:cs="Kalpurush" w:hint="cs"/>
          <w:sz w:val="24"/>
          <w:szCs w:val="24"/>
          <w:cs/>
          <w:lang w:bidi="bn-BD"/>
        </w:rPr>
        <w:t>,</w:t>
      </w:r>
      <w:r w:rsidR="00E63500" w:rsidRPr="00E63500">
        <w:rPr>
          <w:rFonts w:cs="Kalpurush"/>
          <w:sz w:val="24"/>
          <w:szCs w:val="24"/>
          <w:lang w:bidi="bn-BD"/>
        </w:rPr>
        <w:t xml:space="preserve"> </w:t>
      </w:r>
      <w:r w:rsidR="00E63500" w:rsidRPr="00E63500">
        <w:rPr>
          <w:rFonts w:cs="Kalpurush" w:hint="cs"/>
          <w:sz w:val="24"/>
          <w:szCs w:val="24"/>
          <w:cs/>
          <w:lang w:bidi="bn-BD"/>
        </w:rPr>
        <w:t>আয়াত</w:t>
      </w:r>
      <w:r w:rsidR="00E63500" w:rsidRPr="00E63500">
        <w:rPr>
          <w:rFonts w:cs="Kalpurush"/>
          <w:sz w:val="24"/>
          <w:szCs w:val="24"/>
          <w:cs/>
          <w:lang w:bidi="bn-BD"/>
        </w:rPr>
        <w:t xml:space="preserve">: </w:t>
      </w:r>
      <w:r w:rsidR="00E63500" w:rsidRPr="00E63500">
        <w:rPr>
          <w:rFonts w:cs="Kalpurush" w:hint="cs"/>
          <w:sz w:val="24"/>
          <w:szCs w:val="24"/>
          <w:cs/>
          <w:lang w:bidi="bn-BD"/>
        </w:rPr>
        <w:t>১৪২</w:t>
      </w:r>
      <w:r w:rsidR="00E63500">
        <w:rPr>
          <w:rFonts w:cs="Kalpurush" w:hint="cs"/>
          <w:sz w:val="24"/>
          <w:szCs w:val="24"/>
          <w:cs/>
          <w:lang w:bidi="bn-BD"/>
        </w:rPr>
        <w:t>]</w:t>
      </w:r>
      <w:r w:rsidRPr="00207D53">
        <w:rPr>
          <w:rFonts w:cs="Kalpurush" w:hint="cs"/>
          <w:sz w:val="24"/>
          <w:szCs w:val="24"/>
          <w:cs/>
          <w:lang w:bidi="bn-BD"/>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cs="Kalpurush" w:hint="cs"/>
          <w:sz w:val="24"/>
          <w:szCs w:val="24"/>
          <w:cs/>
          <w:lang w:bidi="bn-BD"/>
        </w:rPr>
        <w:t>আর</w:t>
      </w:r>
      <w:r w:rsidRPr="00207D53">
        <w:rPr>
          <w:rFonts w:ascii="SutonnyMJ" w:hAnsi="SutonnyMJ" w:cs="Kalpurush" w:hint="cs"/>
          <w:color w:val="000000"/>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hint="cs"/>
          <w:color w:val="0000FF"/>
          <w:sz w:val="24"/>
          <w:szCs w:val="24"/>
          <w:rtl/>
          <w:lang w:eastAsia="zh-CN"/>
        </w:rPr>
        <w:t>إنَّ</w:t>
      </w:r>
      <w:r w:rsidRPr="00D529E7">
        <w:rPr>
          <w:rFonts w:ascii="Traditional Arabic" w:eastAsia="SimSun" w:cs="KFGQPC Uthman Taha Naskh"/>
          <w:color w:val="0000FF"/>
          <w:sz w:val="24"/>
          <w:szCs w:val="24"/>
          <w:rtl/>
          <w:lang w:eastAsia="zh-CN"/>
        </w:rPr>
        <w:t xml:space="preserve"> أَثْقَل</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الصَّلاةِ عَلَى الْمُنَافِقِينَ : صَلاةُ الْعِشَاءِ وَصَلاةُ الْفَجْرِ . وَلَوْ يَعْلَمُونَ مَا فِيهَا لأَتَوْهُمَا وَلَوْ حَبْوًا</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8F6A6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“নিশ্চয় মুনাফিকদের ও</w:t>
      </w:r>
      <w:r w:rsidR="00A31FD1" w:rsidRPr="00207D53">
        <w:rPr>
          <w:rFonts w:ascii="SutonnyMJ" w:hAnsi="SutonnyMJ" w:cs="Kalpurush" w:hint="cs"/>
          <w:color w:val="000000"/>
          <w:sz w:val="24"/>
          <w:szCs w:val="24"/>
          <w:cs/>
          <w:lang w:bidi="bn-BD"/>
        </w:rPr>
        <w:t>পর বেশি ভারী ও কষ্টকর সালাত হলো এশা ও</w:t>
      </w:r>
      <w:r w:rsidRPr="00207D53">
        <w:rPr>
          <w:rFonts w:ascii="SutonnyMJ" w:hAnsi="SutonnyMJ" w:cs="Kalpurush" w:hint="cs"/>
          <w:color w:val="000000"/>
          <w:sz w:val="24"/>
          <w:szCs w:val="24"/>
          <w:cs/>
          <w:lang w:bidi="bn-BD"/>
        </w:rPr>
        <w:t xml:space="preserve"> ফজরের সালাত। আর যদি তারা জানত যে, </w:t>
      </w:r>
      <w:r w:rsidR="00A31FD1" w:rsidRPr="00207D53">
        <w:rPr>
          <w:rFonts w:ascii="SutonnyMJ" w:hAnsi="SutonnyMJ" w:cs="Kalpurush" w:hint="cs"/>
          <w:color w:val="000000"/>
          <w:sz w:val="24"/>
          <w:szCs w:val="24"/>
          <w:cs/>
          <w:lang w:bidi="bn-BD"/>
        </w:rPr>
        <w:t>এ দ</w:t>
      </w:r>
      <w:r w:rsidRPr="00207D53">
        <w:rPr>
          <w:rFonts w:ascii="SutonnyMJ" w:hAnsi="SutonnyMJ" w:cs="Kalpurush" w:hint="cs"/>
          <w:color w:val="000000"/>
          <w:sz w:val="24"/>
          <w:szCs w:val="24"/>
          <w:cs/>
          <w:lang w:bidi="bn-BD"/>
        </w:rPr>
        <w:t>ুই সালাতের মধ্যে কী</w:t>
      </w:r>
      <w:r w:rsidR="00A31FD1" w:rsidRPr="00207D53">
        <w:rPr>
          <w:rFonts w:ascii="SutonnyMJ" w:hAnsi="SutonnyMJ" w:cs="Kalpurush" w:hint="cs"/>
          <w:color w:val="000000"/>
          <w:sz w:val="24"/>
          <w:szCs w:val="24"/>
          <w:cs/>
          <w:lang w:bidi="bn-BD"/>
        </w:rPr>
        <w:t xml:space="preserve"> আছে, তাহলে তারা হামাগুড়ি দিয়ে হলেও এ দুই সালাতে শামিল হত।”</w:t>
      </w:r>
      <w:r w:rsidR="00A31FD1" w:rsidRPr="00207D53">
        <w:rPr>
          <w:rStyle w:val="FootnoteReference"/>
          <w:rFonts w:ascii="SutonnyMJ" w:hAnsi="SutonnyMJ" w:cs="Kalpurush"/>
          <w:color w:val="000000"/>
          <w:sz w:val="24"/>
          <w:szCs w:val="24"/>
          <w:cs/>
          <w:lang w:bidi="bn-BD"/>
        </w:rPr>
        <w:footnoteReference w:id="23"/>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 xml:space="preserve">হে সালাত বর্জনকারী! তুমি কি বিষয়টি ভেবে দেখেছ? </w:t>
      </w:r>
      <w:r w:rsidRPr="00207D53">
        <w:rPr>
          <w:rFonts w:cs="Kalpurush" w:hint="cs"/>
          <w:sz w:val="24"/>
          <w:szCs w:val="24"/>
          <w:cs/>
          <w:lang w:bidi="bn-BD"/>
        </w:rPr>
        <w:t>মুনাফিক সম্প্রদায়ও সালাত আদায় করত, তবে তারা সালাত আদায় করত লোক দেখানোর উ</w:t>
      </w:r>
      <w:r w:rsidR="008F6A61" w:rsidRPr="00207D53">
        <w:rPr>
          <w:rFonts w:cs="Kalpurush" w:hint="cs"/>
          <w:sz w:val="24"/>
          <w:szCs w:val="24"/>
          <w:cs/>
          <w:lang w:bidi="bn-BD"/>
        </w:rPr>
        <w:t>দ্দেশ্য</w:t>
      </w:r>
      <w:r w:rsidR="00330030">
        <w:rPr>
          <w:rFonts w:cs="Kalpurush" w:hint="cs"/>
          <w:sz w:val="24"/>
          <w:szCs w:val="24"/>
          <w:cs/>
          <w:lang w:bidi="bn-BD"/>
        </w:rPr>
        <w:t>ে</w:t>
      </w:r>
      <w:r w:rsidR="008F6A61" w:rsidRPr="00207D53">
        <w:rPr>
          <w:rFonts w:cs="Kalpurush" w:hint="cs"/>
          <w:sz w:val="24"/>
          <w:szCs w:val="24"/>
          <w:cs/>
          <w:lang w:bidi="bn-BD"/>
        </w:rPr>
        <w:t>,</w:t>
      </w:r>
      <w:r w:rsidRPr="00207D53">
        <w:rPr>
          <w:rFonts w:cs="Kalpurush" w:hint="cs"/>
          <w:sz w:val="24"/>
          <w:szCs w:val="24"/>
          <w:cs/>
          <w:lang w:bidi="bn-BD"/>
        </w:rPr>
        <w:t xml:space="preserve"> অথচ তুমি কখনও সালাত-ই আদায় করছ না!!</w:t>
      </w:r>
    </w:p>
    <w:p w:rsidR="00A31FD1" w:rsidRPr="00207D53" w:rsidRDefault="00A31FD1" w:rsidP="00207D53">
      <w:pPr>
        <w:bidi w:val="0"/>
        <w:jc w:val="both"/>
        <w:rPr>
          <w:rFonts w:ascii="SutonnyMJ" w:hAnsi="SutonnyMJ" w:cs="Kalpurush"/>
          <w:color w:val="000000"/>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করাটা এক প্রকার গাফলতি ও অলসতা এবং অন্তরের কঠোরতা ও নিষ্ঠুরতা?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لَيَنْتَهِيَنَّ أَقْوَامٌ عَنْ وَدْعِهِمُ الْجُمُعَاتِ، أَوْ لَيَخْتِمَنَّ اللَّهُ عَلَى قُلُوبِهِمْ، ثُمَّ لَيَكُونُنَّ مِنَ الْغَافِلِينَ</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“অবশ্যই মুসলিম জনগণ সালাতের জামা‘</w:t>
      </w:r>
      <w:r w:rsidR="008F6A61"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ত</w:t>
      </w:r>
      <w:r w:rsidR="00330030">
        <w:rPr>
          <w:rFonts w:ascii="SutonnyMJ" w:hAnsi="SutonnyMJ" w:cs="Kalpurush" w:hint="cs"/>
          <w:color w:val="000000"/>
          <w:sz w:val="24"/>
          <w:szCs w:val="24"/>
          <w:cs/>
          <w:lang w:bidi="bn-BD"/>
        </w:rPr>
        <w:t>/জুম‘আহ</w:t>
      </w:r>
      <w:r w:rsidRPr="00207D53">
        <w:rPr>
          <w:rFonts w:ascii="SutonnyMJ" w:hAnsi="SutonnyMJ" w:cs="Kalpurush" w:hint="cs"/>
          <w:color w:val="000000"/>
          <w:sz w:val="24"/>
          <w:szCs w:val="24"/>
          <w:cs/>
          <w:lang w:bidi="bn-BD"/>
        </w:rPr>
        <w:t xml:space="preserve"> ছেড়ে</w:t>
      </w:r>
      <w:r w:rsidR="004915E1" w:rsidRPr="00207D53">
        <w:rPr>
          <w:rFonts w:ascii="SutonnyMJ" w:hAnsi="SutonnyMJ" w:cs="Kalpurush" w:hint="cs"/>
          <w:color w:val="000000"/>
          <w:sz w:val="24"/>
          <w:szCs w:val="24"/>
          <w:cs/>
          <w:lang w:bidi="bn-BD"/>
        </w:rPr>
        <w:t xml:space="preserve"> দেওয়া</w:t>
      </w:r>
      <w:r w:rsidRPr="00207D53">
        <w:rPr>
          <w:rFonts w:ascii="SutonnyMJ" w:hAnsi="SutonnyMJ" w:cs="Kalpurush" w:hint="cs"/>
          <w:color w:val="000000"/>
          <w:sz w:val="24"/>
          <w:szCs w:val="24"/>
          <w:cs/>
          <w:lang w:bidi="bn-BD"/>
        </w:rPr>
        <w:t xml:space="preserve"> থেকে বিরত থাকবে, নতুবা আল্লাহ তা‘আলা তাদের অন্তরের </w:t>
      </w:r>
      <w:r w:rsidR="008F6A61" w:rsidRPr="00207D53">
        <w:rPr>
          <w:rFonts w:ascii="SutonnyMJ" w:hAnsi="SutonnyMJ" w:cs="Kalpurush" w:hint="cs"/>
          <w:color w:val="000000"/>
          <w:sz w:val="24"/>
          <w:szCs w:val="24"/>
          <w:cs/>
          <w:lang w:bidi="bn-BD"/>
        </w:rPr>
        <w:t>ও</w:t>
      </w:r>
      <w:r w:rsidRPr="00207D53">
        <w:rPr>
          <w:rFonts w:ascii="SutonnyMJ" w:hAnsi="SutonnyMJ" w:cs="Kalpurush" w:hint="cs"/>
          <w:color w:val="000000"/>
          <w:sz w:val="24"/>
          <w:szCs w:val="24"/>
          <w:cs/>
          <w:lang w:bidi="bn-BD"/>
        </w:rPr>
        <w:t>পর মোহর মেরে দেবেন, তারপর তারা নিশ্চিতভাবে গাফেল বান্দাদের কাতারে শামিল হয়ে যাবে।”</w:t>
      </w:r>
      <w:r w:rsidRPr="00207D53">
        <w:rPr>
          <w:rStyle w:val="FootnoteReference"/>
          <w:rFonts w:ascii="SutonnyMJ" w:hAnsi="SutonnyMJ" w:cs="Kalpurush"/>
          <w:color w:val="000000"/>
          <w:sz w:val="24"/>
          <w:szCs w:val="24"/>
          <w:cs/>
          <w:lang w:bidi="bn-BD"/>
        </w:rPr>
        <w:footnoteReference w:id="24"/>
      </w:r>
    </w:p>
    <w:p w:rsidR="00A31FD1" w:rsidRPr="00207D53" w:rsidRDefault="00A31FD1" w:rsidP="00207D53">
      <w:pPr>
        <w:bidi w:val="0"/>
        <w:jc w:val="both"/>
        <w:rPr>
          <w:rFonts w:ascii="SutonnyMJ" w:hAnsi="SutonnyMJ" w:cs="Kalpurush"/>
          <w:color w:val="000000"/>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করার বিষয়টি সকল আমল বিনষ্ট করে দেয়?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مَنْ تَرَكَ صَلَاةَ الْعَصْرِ فَقَدْ حَبِطَ عَمَلُهُ</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“যে ব্যক্তি আসরের সালাত বর্জন করল, সে ব্যক্তির আমল নষ্ট হয়ে গেল।”</w:t>
      </w:r>
      <w:r w:rsidRPr="00207D53">
        <w:rPr>
          <w:rStyle w:val="FootnoteReference"/>
          <w:rFonts w:ascii="SutonnyMJ" w:hAnsi="SutonnyMJ" w:cs="Kalpurush"/>
          <w:color w:val="000000"/>
          <w:sz w:val="24"/>
          <w:szCs w:val="24"/>
          <w:cs/>
          <w:lang w:bidi="bn-BD"/>
        </w:rPr>
        <w:footnoteReference w:id="25"/>
      </w:r>
    </w:p>
    <w:p w:rsidR="00A31FD1" w:rsidRPr="00CD2E39" w:rsidRDefault="00A31FD1" w:rsidP="00207D53">
      <w:pPr>
        <w:bidi w:val="0"/>
        <w:jc w:val="both"/>
        <w:rPr>
          <w:rFonts w:cs="Kalpurush"/>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করার ব্যাপারটি কাফির ও পাপীষ্ঠদের সাথে জাহান্নামের মধ্যে নিয়ে যাবে?</w:t>
      </w:r>
      <w:r w:rsidRPr="00CD2E39">
        <w:rPr>
          <w:rFonts w:cs="Kalpurush" w:hint="cs"/>
          <w:sz w:val="24"/>
          <w:szCs w:val="24"/>
          <w:cs/>
          <w:lang w:bidi="bn-BD"/>
        </w:rPr>
        <w:t xml:space="preserve"> </w:t>
      </w:r>
      <w:r w:rsidRPr="00207D53">
        <w:rPr>
          <w:rFonts w:cs="Kalpurush" w:hint="cs"/>
          <w:sz w:val="24"/>
          <w:szCs w:val="24"/>
          <w:cs/>
          <w:lang w:bidi="bn-BD"/>
        </w:rPr>
        <w:t>আল্লাহ তা‘আলা যখন জাহান্নামের অধিবাসীদেরকে প্রশ্ন</w:t>
      </w:r>
      <w:r w:rsidR="008F6A61" w:rsidRPr="00207D53">
        <w:rPr>
          <w:rFonts w:cs="Kalpurush" w:hint="cs"/>
          <w:sz w:val="24"/>
          <w:szCs w:val="24"/>
          <w:cs/>
          <w:lang w:bidi="bn-BD"/>
        </w:rPr>
        <w:t xml:space="preserve"> করবেন, তখন জবাবে তারা কী</w:t>
      </w:r>
      <w:r w:rsidRPr="00207D53">
        <w:rPr>
          <w:rFonts w:cs="Kalpurush" w:hint="cs"/>
          <w:sz w:val="24"/>
          <w:szCs w:val="24"/>
          <w:cs/>
          <w:lang w:bidi="bn-BD"/>
        </w:rPr>
        <w:t xml:space="preserve"> বলবে, তা কোড করে বলেন, :</w:t>
      </w:r>
    </w:p>
    <w:p w:rsidR="00A31FD1" w:rsidRPr="00207D53" w:rsidRDefault="00A31FD1" w:rsidP="00207D53">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مَا سَلَكَكُم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فِي سَقَرَ </w:t>
      </w:r>
      <w:r w:rsidRPr="00207D53">
        <w:rPr>
          <w:rFonts w:ascii="KFGQPC Uthmanic Script HAFS" w:eastAsia="SimSun" w:cs="KFGQPC Uthmanic Script HAFS" w:hint="cs"/>
          <w:color w:val="008000"/>
          <w:sz w:val="24"/>
          <w:szCs w:val="24"/>
          <w:rtl/>
          <w:lang w:eastAsia="zh-CN"/>
        </w:rPr>
        <w:t>٤٢</w:t>
      </w:r>
      <w:r w:rsidRPr="00207D53">
        <w:rPr>
          <w:rFonts w:ascii="KFGQPC Uthmanic Script HAFS" w:eastAsia="SimSun" w:cs="KFGQPC Uthmanic Script HAFS"/>
          <w:color w:val="008000"/>
          <w:sz w:val="24"/>
          <w:szCs w:val="24"/>
          <w:rtl/>
          <w:lang w:eastAsia="zh-CN"/>
        </w:rPr>
        <w:t xml:space="preserve"> قَالُواْ لَم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نَكُ مِنَ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مُصَلِّينَ </w:t>
      </w:r>
      <w:r w:rsidRPr="00207D53">
        <w:rPr>
          <w:rFonts w:ascii="KFGQPC Uthmanic Script HAFS" w:eastAsia="SimSun" w:cs="KFGQPC Uthmanic Script HAFS" w:hint="cs"/>
          <w:color w:val="008000"/>
          <w:sz w:val="24"/>
          <w:szCs w:val="24"/>
          <w:rtl/>
          <w:lang w:eastAsia="zh-CN"/>
        </w:rPr>
        <w:t>٤٣</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[المدثر: </w:t>
      </w:r>
      <w:r w:rsidRPr="00207D53">
        <w:rPr>
          <w:rFonts w:ascii="KFGQPC Uthman Taha Naskh" w:eastAsia="SimSun" w:cs="KFGQPC Uthman Taha Naskh" w:hint="cs"/>
          <w:color w:val="008000"/>
          <w:sz w:val="24"/>
          <w:szCs w:val="24"/>
          <w:rtl/>
          <w:lang w:eastAsia="zh-CN"/>
        </w:rPr>
        <w:t>٤٢</w:t>
      </w:r>
      <w:r w:rsidRPr="00207D53">
        <w:rPr>
          <w:rFonts w:ascii="KFGQPC Uthman Taha Naskh" w:eastAsia="SimSun" w:cs="KFGQPC Uthman Taha Naskh"/>
          <w:color w:val="008000"/>
          <w:sz w:val="24"/>
          <w:szCs w:val="24"/>
          <w:rtl/>
          <w:lang w:eastAsia="zh-CN"/>
        </w:rPr>
        <w:t xml:space="preserve">،  </w:t>
      </w:r>
      <w:r w:rsidRPr="00207D53">
        <w:rPr>
          <w:rFonts w:ascii="KFGQPC Uthman Taha Naskh" w:eastAsia="SimSun" w:cs="KFGQPC Uthman Taha Naskh" w:hint="cs"/>
          <w:color w:val="008000"/>
          <w:sz w:val="24"/>
          <w:szCs w:val="24"/>
          <w:rtl/>
          <w:lang w:eastAsia="zh-CN"/>
        </w:rPr>
        <w:t>٤٣</w:t>
      </w:r>
      <w:r w:rsidRPr="00207D53">
        <w:rPr>
          <w:rFonts w:ascii="KFGQPC Uthman Taha Naskh" w:eastAsia="SimSun" w:cs="KFGQPC Uthman Taha Naskh"/>
          <w:color w:val="008000"/>
          <w:sz w:val="24"/>
          <w:szCs w:val="24"/>
          <w:rtl/>
          <w:lang w:eastAsia="zh-CN"/>
        </w:rPr>
        <w:t>]</w:t>
      </w:r>
    </w:p>
    <w:p w:rsidR="008F6A61" w:rsidRPr="00207D53" w:rsidRDefault="00A31FD1" w:rsidP="00D529E7">
      <w:pPr>
        <w:bidi w:val="0"/>
        <w:jc w:val="both"/>
        <w:rPr>
          <w:rFonts w:ascii="SutonnyMJ" w:hAnsi="SutonnyMJ" w:cs="Kalpurush"/>
          <w:color w:val="000000"/>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 xml:space="preserve">তোমাদেরকে কিসে </w:t>
      </w:r>
      <w:r w:rsidRPr="00207D53">
        <w:rPr>
          <w:rFonts w:ascii="Nikosh" w:eastAsia="Nikosh" w:hAnsi="Nikosh" w:cs="Kalpurush"/>
          <w:sz w:val="24"/>
          <w:szCs w:val="24"/>
          <w:lang w:bidi="bn-BD"/>
        </w:rPr>
        <w:t>‘</w:t>
      </w:r>
      <w:r w:rsidRPr="00207D53">
        <w:rPr>
          <w:rFonts w:ascii="Nikosh" w:eastAsia="Nikosh" w:hAnsi="Nikosh" w:cs="Kalpurush"/>
          <w:sz w:val="24"/>
          <w:szCs w:val="24"/>
          <w:cs/>
          <w:lang w:bidi="bn-BD"/>
        </w:rPr>
        <w:t>সাকার</w:t>
      </w:r>
      <w:r w:rsidRPr="00207D53">
        <w:rPr>
          <w:rFonts w:ascii="Nikosh" w:eastAsia="Nikosh" w:hAnsi="Nikosh" w:cs="Kalpurush"/>
          <w:sz w:val="24"/>
          <w:szCs w:val="24"/>
          <w:lang w:bidi="bn-BD"/>
        </w:rPr>
        <w:t>’-</w:t>
      </w:r>
      <w:r w:rsidRPr="00207D53">
        <w:rPr>
          <w:rFonts w:ascii="Nikosh" w:eastAsia="Nikosh" w:hAnsi="Nikosh" w:cs="Kalpurush"/>
          <w:sz w:val="24"/>
          <w:szCs w:val="24"/>
          <w:cs/>
          <w:lang w:bidi="bn-BD"/>
        </w:rPr>
        <w:t>এ নিক্ষেপ করেছে</w:t>
      </w:r>
      <w:r w:rsidRPr="00207D53">
        <w:rPr>
          <w:rFonts w:ascii="Nikosh" w:eastAsia="Nikosh" w:hAnsi="Nikosh" w:cs="Kalpurush"/>
          <w:sz w:val="24"/>
          <w:szCs w:val="24"/>
          <w:lang w:bidi="bn-BD"/>
        </w:rPr>
        <w:t>?</w:t>
      </w:r>
      <w:r w:rsidRPr="00207D53">
        <w:rPr>
          <w:rFonts w:ascii="Nikosh" w:eastAsia="Nikosh" w:hAnsi="Nikosh" w:cs="Kalpurush"/>
          <w:sz w:val="24"/>
          <w:szCs w:val="24"/>
          <w:cs/>
          <w:lang w:bidi="bn-BD"/>
        </w:rPr>
        <w:t xml:space="preserve"> তারা বলবে</w:t>
      </w:r>
      <w:r w:rsidRPr="00207D53">
        <w:rPr>
          <w:rFonts w:ascii="Nikosh" w:eastAsia="Nikosh" w:hAnsi="Nikosh" w:cs="Kalpurush" w:hint="cs"/>
          <w:sz w:val="24"/>
          <w:szCs w:val="24"/>
          <w:cs/>
          <w:lang w:bidi="bn-BD"/>
        </w:rPr>
        <w:t>,</w:t>
      </w:r>
      <w:r w:rsidRPr="00207D53">
        <w:rPr>
          <w:rFonts w:ascii="Nikosh" w:eastAsia="Nikosh" w:hAnsi="Nikosh" w:cs="Kalpurush"/>
          <w:sz w:val="24"/>
          <w:szCs w:val="24"/>
          <w:lang w:bidi="bn-BD"/>
        </w:rPr>
        <w:t xml:space="preserve"> </w:t>
      </w:r>
      <w:r w:rsidRPr="00207D53">
        <w:rPr>
          <w:rFonts w:ascii="Nikosh" w:eastAsia="Nikosh" w:hAnsi="Nikosh" w:cs="Kalpurush"/>
          <w:sz w:val="24"/>
          <w:szCs w:val="24"/>
          <w:cs/>
          <w:lang w:bidi="bn-BD"/>
        </w:rPr>
        <w:t>আমরা সালাত আদায়কারীদের অন্তর্ভুক্ত ছিলাম না।</w:t>
      </w:r>
      <w:r w:rsidRPr="00207D53">
        <w:rPr>
          <w:rFonts w:cs="Kalpurush" w:hint="cs"/>
          <w:sz w:val="24"/>
          <w:szCs w:val="24"/>
          <w:cs/>
          <w:lang w:bidi="bn-BD"/>
        </w:rPr>
        <w:t>”</w:t>
      </w:r>
      <w:r w:rsidR="00D529E7">
        <w:rPr>
          <w:rFonts w:cs="Kalpurush" w:hint="cs"/>
          <w:sz w:val="24"/>
          <w:szCs w:val="24"/>
          <w:cs/>
          <w:lang w:bidi="bn-BD"/>
        </w:rPr>
        <w:t xml:space="preserve"> [</w:t>
      </w:r>
      <w:r w:rsidR="00D529E7" w:rsidRPr="00D529E7">
        <w:rPr>
          <w:rFonts w:cs="Kalpurush" w:hint="cs"/>
          <w:sz w:val="24"/>
          <w:szCs w:val="24"/>
          <w:cs/>
          <w:lang w:bidi="bn-BD"/>
        </w:rPr>
        <w:t>সূরা</w:t>
      </w:r>
      <w:r w:rsidR="00D529E7" w:rsidRPr="00D529E7">
        <w:rPr>
          <w:rFonts w:cs="Kalpurush"/>
          <w:sz w:val="24"/>
          <w:szCs w:val="24"/>
          <w:cs/>
          <w:lang w:bidi="bn-BD"/>
        </w:rPr>
        <w:t xml:space="preserve"> </w:t>
      </w:r>
      <w:r w:rsidR="00D529E7" w:rsidRPr="00D529E7">
        <w:rPr>
          <w:rFonts w:cs="Kalpurush" w:hint="cs"/>
          <w:sz w:val="24"/>
          <w:szCs w:val="24"/>
          <w:cs/>
          <w:lang w:bidi="bn-BD"/>
        </w:rPr>
        <w:t>আল</w:t>
      </w:r>
      <w:r w:rsidR="00D529E7" w:rsidRPr="00D529E7">
        <w:rPr>
          <w:rFonts w:cs="Kalpurush"/>
          <w:sz w:val="24"/>
          <w:szCs w:val="24"/>
          <w:cs/>
          <w:lang w:bidi="bn-BD"/>
        </w:rPr>
        <w:t>-</w:t>
      </w:r>
      <w:r w:rsidR="00D529E7" w:rsidRPr="00D529E7">
        <w:rPr>
          <w:rFonts w:cs="Kalpurush" w:hint="cs"/>
          <w:sz w:val="24"/>
          <w:szCs w:val="24"/>
          <w:cs/>
          <w:lang w:bidi="bn-BD"/>
        </w:rPr>
        <w:t>মুদ্দাচ্ছির</w:t>
      </w:r>
      <w:r w:rsidR="00D529E7">
        <w:rPr>
          <w:rFonts w:cs="Kalpurush" w:hint="cs"/>
          <w:sz w:val="24"/>
          <w:szCs w:val="24"/>
          <w:cs/>
          <w:lang w:bidi="bn-BD"/>
        </w:rPr>
        <w:t>,</w:t>
      </w:r>
      <w:r w:rsidR="00D529E7" w:rsidRPr="00D529E7">
        <w:rPr>
          <w:rFonts w:cs="Kalpurush"/>
          <w:sz w:val="24"/>
          <w:szCs w:val="24"/>
          <w:lang w:bidi="bn-BD"/>
        </w:rPr>
        <w:t xml:space="preserve"> </w:t>
      </w:r>
      <w:r w:rsidR="00D529E7" w:rsidRPr="00D529E7">
        <w:rPr>
          <w:rFonts w:cs="Kalpurush" w:hint="cs"/>
          <w:sz w:val="24"/>
          <w:szCs w:val="24"/>
          <w:cs/>
          <w:lang w:bidi="bn-BD"/>
        </w:rPr>
        <w:t>আয়াত</w:t>
      </w:r>
      <w:r w:rsidR="00D529E7" w:rsidRPr="00D529E7">
        <w:rPr>
          <w:rFonts w:cs="Kalpurush"/>
          <w:sz w:val="24"/>
          <w:szCs w:val="24"/>
          <w:cs/>
          <w:lang w:bidi="bn-BD"/>
        </w:rPr>
        <w:t xml:space="preserve">: </w:t>
      </w:r>
      <w:r w:rsidR="00D529E7" w:rsidRPr="00D529E7">
        <w:rPr>
          <w:rFonts w:cs="Kalpurush" w:hint="cs"/>
          <w:sz w:val="24"/>
          <w:szCs w:val="24"/>
          <w:cs/>
          <w:lang w:bidi="bn-BD"/>
        </w:rPr>
        <w:t>৪২</w:t>
      </w:r>
      <w:r w:rsidR="00D529E7">
        <w:rPr>
          <w:rFonts w:cs="Kalpurush" w:hint="cs"/>
          <w:sz w:val="24"/>
          <w:szCs w:val="24"/>
          <w:cs/>
          <w:lang w:bidi="bn-BD"/>
        </w:rPr>
        <w:t>-</w:t>
      </w:r>
      <w:r w:rsidR="00D529E7" w:rsidRPr="00D529E7">
        <w:rPr>
          <w:rFonts w:cs="Kalpurush" w:hint="cs"/>
          <w:sz w:val="24"/>
          <w:szCs w:val="24"/>
          <w:cs/>
          <w:lang w:bidi="bn-BD"/>
        </w:rPr>
        <w:t>৪৩</w:t>
      </w:r>
      <w:r w:rsidR="00D529E7">
        <w:rPr>
          <w:rFonts w:cs="Kalpurush" w:hint="cs"/>
          <w:sz w:val="24"/>
          <w:szCs w:val="24"/>
          <w:cs/>
          <w:lang w:bidi="bn-BD"/>
        </w:rPr>
        <w:t>]</w:t>
      </w:r>
      <w:r w:rsidRPr="00207D53">
        <w:rPr>
          <w:rFonts w:ascii="SutonnyMJ" w:hAnsi="SutonnyMJ" w:cs="Kalpurush" w:hint="cs"/>
          <w:color w:val="000000"/>
          <w:sz w:val="24"/>
          <w:szCs w:val="24"/>
          <w:cs/>
          <w:lang w:bidi="bn-BD"/>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cs="Kalpurush" w:hint="cs"/>
          <w:sz w:val="24"/>
          <w:szCs w:val="24"/>
          <w:cs/>
          <w:lang w:bidi="bn-BD"/>
        </w:rPr>
        <w:t>আল্লাহ তা‘আলা আরও বলেন:</w:t>
      </w:r>
    </w:p>
    <w:p w:rsidR="00A31FD1" w:rsidRPr="00207D53" w:rsidRDefault="00A31FD1" w:rsidP="00D529E7">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فَخَلَفَ مِن</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بَع</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دِهِم</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خَل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فٌ أَضَاعُواْ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لصَّلَو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ةَ وَ</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 xml:space="preserve">تَّبَعُواْ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لشَّهَوَ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تِ</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فَسَو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فَ يَل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قَو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نَ غَيًّا </w:t>
      </w:r>
      <w:r w:rsidRPr="00207D53">
        <w:rPr>
          <w:rFonts w:ascii="KFGQPC Uthmanic Script HAFS" w:eastAsia="SimSun" w:cs="KFGQPC Uthmanic Script HAFS" w:hint="cs"/>
          <w:color w:val="008000"/>
          <w:sz w:val="24"/>
          <w:szCs w:val="24"/>
          <w:rtl/>
          <w:lang w:eastAsia="zh-CN"/>
        </w:rPr>
        <w:t>٥٩</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[مريم: </w:t>
      </w:r>
      <w:r w:rsidRPr="00207D53">
        <w:rPr>
          <w:rFonts w:ascii="KFGQPC Uthman Taha Naskh" w:eastAsia="SimSun" w:cs="KFGQPC Uthman Taha Naskh" w:hint="cs"/>
          <w:color w:val="008000"/>
          <w:sz w:val="24"/>
          <w:szCs w:val="24"/>
          <w:rtl/>
          <w:lang w:eastAsia="zh-CN"/>
        </w:rPr>
        <w:t>٥٩</w:t>
      </w:r>
      <w:r w:rsidRPr="00207D53">
        <w:rPr>
          <w:rFonts w:ascii="KFGQPC Uthman Taha Naskh" w:eastAsia="SimSun" w:cs="KFGQPC Uthman Taha Naskh"/>
          <w:color w:val="008000"/>
          <w:sz w:val="24"/>
          <w:szCs w:val="24"/>
          <w:rtl/>
          <w:lang w:eastAsia="zh-CN"/>
        </w:rPr>
        <w:t>]</w:t>
      </w:r>
    </w:p>
    <w:p w:rsidR="00A31FD1" w:rsidRPr="00207D53" w:rsidRDefault="00A31FD1" w:rsidP="00D529E7">
      <w:pPr>
        <w:bidi w:val="0"/>
        <w:jc w:val="both"/>
        <w:rPr>
          <w:rFonts w:cs="Kalpurush"/>
          <w:sz w:val="24"/>
          <w:szCs w:val="24"/>
          <w:lang w:bidi="bn-BD"/>
        </w:rPr>
      </w:pPr>
      <w:r w:rsidRPr="00207D53">
        <w:rPr>
          <w:rFonts w:cs="Kalpurush" w:hint="cs"/>
          <w:sz w:val="24"/>
          <w:szCs w:val="24"/>
          <w:cs/>
          <w:lang w:bidi="bn-BD"/>
        </w:rPr>
        <w:t>“</w:t>
      </w:r>
      <w:r w:rsidRPr="00207D53">
        <w:rPr>
          <w:rFonts w:ascii="Nikosh" w:eastAsia="Nikosh" w:hAnsi="Nikosh" w:cs="Kalpurush"/>
          <w:sz w:val="24"/>
          <w:szCs w:val="24"/>
          <w:cs/>
          <w:lang w:bidi="bn-BD"/>
        </w:rPr>
        <w:t>তাদের পরে আসল অযোগ্য উত্তরসূরীরা, তারা সালাত নষ্ট করল এবং কুপ্রবৃত্তির অনুবর্তী হল। কাজেই অচিরেই তারা ক্ষতিগ্রস্ততার সম্মুখীন হবে।</w:t>
      </w:r>
      <w:r w:rsidRPr="00207D53">
        <w:rPr>
          <w:rFonts w:cs="Kalpurush" w:hint="cs"/>
          <w:sz w:val="24"/>
          <w:szCs w:val="24"/>
          <w:cs/>
          <w:lang w:bidi="bn-BD"/>
        </w:rPr>
        <w:t>”</w:t>
      </w:r>
      <w:r w:rsidR="00D529E7">
        <w:rPr>
          <w:rFonts w:cs="Kalpurush" w:hint="cs"/>
          <w:sz w:val="24"/>
          <w:szCs w:val="24"/>
          <w:cs/>
          <w:lang w:bidi="bn-BD"/>
        </w:rPr>
        <w:t xml:space="preserve"> [</w:t>
      </w:r>
      <w:r w:rsidR="00D529E7" w:rsidRPr="00D529E7">
        <w:rPr>
          <w:rFonts w:cs="Kalpurush" w:hint="cs"/>
          <w:sz w:val="24"/>
          <w:szCs w:val="24"/>
          <w:cs/>
          <w:lang w:bidi="bn-BD"/>
        </w:rPr>
        <w:t>সূরা</w:t>
      </w:r>
      <w:r w:rsidR="00D529E7" w:rsidRPr="00D529E7">
        <w:rPr>
          <w:rFonts w:cs="Kalpurush"/>
          <w:sz w:val="24"/>
          <w:szCs w:val="24"/>
          <w:cs/>
          <w:lang w:bidi="bn-BD"/>
        </w:rPr>
        <w:t xml:space="preserve"> </w:t>
      </w:r>
      <w:r w:rsidR="00D529E7" w:rsidRPr="00D529E7">
        <w:rPr>
          <w:rFonts w:cs="Kalpurush" w:hint="cs"/>
          <w:sz w:val="24"/>
          <w:szCs w:val="24"/>
          <w:cs/>
          <w:lang w:bidi="bn-BD"/>
        </w:rPr>
        <w:t>মারইয়াম</w:t>
      </w:r>
      <w:r w:rsidR="00E63500">
        <w:rPr>
          <w:rFonts w:cs="Kalpurush" w:hint="cs"/>
          <w:sz w:val="24"/>
          <w:szCs w:val="24"/>
          <w:cs/>
          <w:lang w:bidi="bn-BD"/>
        </w:rPr>
        <w:t>,</w:t>
      </w:r>
      <w:r w:rsidR="00D529E7" w:rsidRPr="00D529E7">
        <w:rPr>
          <w:rFonts w:cs="Kalpurush"/>
          <w:sz w:val="24"/>
          <w:szCs w:val="24"/>
          <w:lang w:bidi="bn-BD"/>
        </w:rPr>
        <w:t xml:space="preserve"> </w:t>
      </w:r>
      <w:r w:rsidR="00D529E7" w:rsidRPr="00D529E7">
        <w:rPr>
          <w:rFonts w:cs="Kalpurush" w:hint="cs"/>
          <w:sz w:val="24"/>
          <w:szCs w:val="24"/>
          <w:cs/>
          <w:lang w:bidi="bn-BD"/>
        </w:rPr>
        <w:t>আয়াত</w:t>
      </w:r>
      <w:r w:rsidR="00D529E7" w:rsidRPr="00D529E7">
        <w:rPr>
          <w:rFonts w:cs="Kalpurush"/>
          <w:sz w:val="24"/>
          <w:szCs w:val="24"/>
          <w:cs/>
          <w:lang w:bidi="bn-BD"/>
        </w:rPr>
        <w:t xml:space="preserve">: </w:t>
      </w:r>
      <w:r w:rsidR="00D529E7" w:rsidRPr="00D529E7">
        <w:rPr>
          <w:rFonts w:cs="Kalpurush" w:hint="cs"/>
          <w:sz w:val="24"/>
          <w:szCs w:val="24"/>
          <w:cs/>
          <w:lang w:bidi="bn-BD"/>
        </w:rPr>
        <w:t>৫৯</w:t>
      </w:r>
      <w:r w:rsidR="00D529E7">
        <w:rPr>
          <w:rFonts w:cs="Kalpurush" w:hint="cs"/>
          <w:sz w:val="24"/>
          <w:szCs w:val="24"/>
          <w:cs/>
          <w:lang w:bidi="bn-BD"/>
        </w:rPr>
        <w:t>]</w:t>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করার বিষয়</w:t>
      </w:r>
      <w:r w:rsidR="008F6A61" w:rsidRPr="00207D53">
        <w:rPr>
          <w:rFonts w:cs="Kalpurush" w:hint="cs"/>
          <w:sz w:val="24"/>
          <w:szCs w:val="24"/>
          <w:cs/>
          <w:lang w:bidi="bn-BD"/>
        </w:rPr>
        <w:t>টি তোমার জন্য বড় ধরনের বিপদ-মুসী</w:t>
      </w:r>
      <w:r w:rsidRPr="00207D53">
        <w:rPr>
          <w:rFonts w:cs="Kalpurush" w:hint="cs"/>
          <w:sz w:val="24"/>
          <w:szCs w:val="24"/>
          <w:cs/>
          <w:lang w:bidi="bn-BD"/>
        </w:rPr>
        <w:t xml:space="preserve">বত ডেকে আনবে?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الَّذِى تَفُوتُهُ صَلاَةُ الْعَصْرِ، كَأَنَّمَا وُتِرَ أَهْلَهُ،</w:t>
      </w:r>
      <w:r w:rsidRPr="00D529E7">
        <w:rPr>
          <w:rFonts w:ascii="Traditional Arabic" w:eastAsia="SimSun" w:cs="KFGQPC Uthman Taha Naskh" w:hint="cs"/>
          <w:color w:val="0000FF"/>
          <w:sz w:val="24"/>
          <w:szCs w:val="24"/>
          <w:rtl/>
          <w:lang w:eastAsia="zh-CN"/>
        </w:rPr>
        <w:t xml:space="preserve"> </w:t>
      </w:r>
      <w:r w:rsidRPr="00D529E7">
        <w:rPr>
          <w:rFonts w:ascii="Traditional Arabic" w:eastAsia="SimSun" w:cs="KFGQPC Uthman Taha Naskh"/>
          <w:color w:val="0000FF"/>
          <w:sz w:val="24"/>
          <w:szCs w:val="24"/>
          <w:rtl/>
          <w:lang w:eastAsia="zh-CN"/>
        </w:rPr>
        <w:t>وَمَالَهُ</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“যে ব্যক্তির আসরের সালাত ছুটে গেল, সে ব্যক্তির পরিবার-পরিজন ও ধন-সম্পদ যেন লুণ্ঠিত হয়ে গেল।”</w:t>
      </w:r>
      <w:r w:rsidRPr="00207D53">
        <w:rPr>
          <w:rStyle w:val="FootnoteReference"/>
          <w:rFonts w:ascii="SutonnyMJ" w:hAnsi="SutonnyMJ" w:cs="Kalpurush"/>
          <w:color w:val="000000"/>
          <w:sz w:val="24"/>
          <w:szCs w:val="24"/>
          <w:cs/>
          <w:lang w:bidi="bn-BD"/>
        </w:rPr>
        <w:footnoteReference w:id="26"/>
      </w:r>
      <w:r w:rsidRPr="00207D53">
        <w:rPr>
          <w:rFonts w:ascii="SutonnyMJ" w:hAnsi="SutonnyMJ" w:cs="Kalpurush" w:hint="cs"/>
          <w:color w:val="000000"/>
          <w:sz w:val="24"/>
          <w:szCs w:val="24"/>
          <w:cs/>
          <w:lang w:bidi="bn-BD"/>
        </w:rPr>
        <w:t xml:space="preserve"> অর্থাৎ সে যেন তার পরিবার-পরিজন ও ধন-সম্পদ হারিয়ে ফেলল। সুতরাং এক ওয়াক্ত সালাত বর্জনের পরিণতি এমন হলে, সকল ওয়াক্তের সালাত বর্জন করার পরিণতি কেমন ভয়াবহ হতে পারে? </w:t>
      </w:r>
    </w:p>
    <w:p w:rsidR="00A31FD1" w:rsidRPr="00207D53" w:rsidRDefault="00A31FD1" w:rsidP="00207D53">
      <w:pPr>
        <w:bidi w:val="0"/>
        <w:jc w:val="both"/>
        <w:rPr>
          <w:rFonts w:ascii="SutonnyMJ" w:hAnsi="SutonnyMJ" w:cs="Kalpurush"/>
          <w:color w:val="000000"/>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তুমি কি জানো না যে, সালাত বর্জন করার বিষয়টি হৃদয় মনের অস্থিরতা, অশান্তি ও কষ্টকর পরিস্থিতি তৈরি করে এবং</w:t>
      </w:r>
      <w:r w:rsidRPr="00207D53">
        <w:rPr>
          <w:rFonts w:ascii="Nikosh" w:eastAsia="Nikosh" w:hAnsi="Nikosh" w:cs="Kalpurush"/>
          <w:sz w:val="24"/>
          <w:szCs w:val="24"/>
          <w:cs/>
          <w:lang w:bidi="bn-BD"/>
        </w:rPr>
        <w:t xml:space="preserve"> জীবন-যাপন</w:t>
      </w:r>
      <w:r w:rsidRPr="00207D53">
        <w:rPr>
          <w:rFonts w:ascii="Nikosh" w:eastAsia="Nikosh" w:hAnsi="Nikosh" w:cs="Kalpurush" w:hint="cs"/>
          <w:sz w:val="24"/>
          <w:szCs w:val="24"/>
          <w:cs/>
          <w:lang w:bidi="bn-BD"/>
        </w:rPr>
        <w:t>ের বিষয়টিকে</w:t>
      </w:r>
      <w:r w:rsidRPr="00207D53">
        <w:rPr>
          <w:rFonts w:ascii="Nikosh" w:eastAsia="Nikosh" w:hAnsi="Nikosh" w:cs="Kalpurush"/>
          <w:sz w:val="24"/>
          <w:szCs w:val="24"/>
          <w:cs/>
          <w:lang w:bidi="bn-BD"/>
        </w:rPr>
        <w:t xml:space="preserve"> সংকুচিত</w:t>
      </w:r>
      <w:r w:rsidR="00330030">
        <w:rPr>
          <w:rFonts w:ascii="Nikosh" w:eastAsia="Nikosh" w:hAnsi="Nikosh" w:cs="Kalpurush" w:hint="cs"/>
          <w:sz w:val="24"/>
          <w:szCs w:val="24"/>
          <w:cs/>
          <w:lang w:bidi="bn-BD"/>
        </w:rPr>
        <w:t xml:space="preserve"> ও দুর্বিষ</w:t>
      </w:r>
      <w:r w:rsidRPr="00207D53">
        <w:rPr>
          <w:rFonts w:ascii="Nikosh" w:eastAsia="Nikosh" w:hAnsi="Nikosh" w:cs="Kalpurush" w:hint="cs"/>
          <w:sz w:val="24"/>
          <w:szCs w:val="24"/>
          <w:cs/>
          <w:lang w:bidi="bn-BD"/>
        </w:rPr>
        <w:t>হ করে তুলে?</w:t>
      </w:r>
      <w:r w:rsidRPr="00207D53">
        <w:rPr>
          <w:rFonts w:cs="Kalpurush" w:hint="cs"/>
          <w:sz w:val="24"/>
          <w:szCs w:val="24"/>
          <w:cs/>
          <w:lang w:bidi="bn-BD"/>
        </w:rPr>
        <w:t xml:space="preserve"> আল্লাহ তা‘আলা বলেন:</w:t>
      </w:r>
    </w:p>
    <w:p w:rsidR="00A31FD1" w:rsidRPr="00207D53" w:rsidRDefault="00A31FD1" w:rsidP="00D529E7">
      <w:pPr>
        <w:jc w:val="both"/>
        <w:rPr>
          <w:rFonts w:cs="Kalpurush"/>
          <w:sz w:val="24"/>
          <w:szCs w:val="24"/>
          <w:lang w:bidi="bn-BD"/>
        </w:rPr>
      </w:pPr>
      <w:r w:rsidRPr="00207D53">
        <w:rPr>
          <w:rFonts w:ascii="KFGQPC Uthman Taha Naskh" w:eastAsia="SimSun" w:cs="KFGQPC Uthman Taha Naskh" w:hint="cs"/>
          <w:color w:val="008000"/>
          <w:sz w:val="24"/>
          <w:szCs w:val="24"/>
          <w:rtl/>
          <w:lang w:eastAsia="zh-CN"/>
        </w:rPr>
        <w:t>﴿</w:t>
      </w:r>
      <w:r w:rsidRPr="00207D53">
        <w:rPr>
          <w:rFonts w:ascii="KFGQPC Uthmanic Script HAFS" w:eastAsia="SimSun" w:cs="KFGQPC Uthmanic Script HAFS"/>
          <w:color w:val="008000"/>
          <w:sz w:val="24"/>
          <w:szCs w:val="24"/>
          <w:rtl/>
          <w:lang w:eastAsia="zh-CN"/>
        </w:rPr>
        <w:t>وَمَن</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أَع</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رَضَ عَن ذِك</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رِي فَإِنَّ لَهُ</w:t>
      </w:r>
      <w:r w:rsidRPr="00207D53">
        <w:rPr>
          <w:rFonts w:ascii="KFGQPC Uthmanic Script HAFS" w:eastAsia="SimSun" w:cs="KFGQPC Uthmanic Script HAFS" w:hint="cs"/>
          <w:color w:val="008000"/>
          <w:sz w:val="24"/>
          <w:szCs w:val="24"/>
          <w:rtl/>
          <w:lang w:eastAsia="zh-CN"/>
        </w:rPr>
        <w:t>ۥ</w:t>
      </w:r>
      <w:r w:rsidRPr="00207D53">
        <w:rPr>
          <w:rFonts w:ascii="KFGQPC Uthmanic Script HAFS" w:eastAsia="SimSun" w:cs="KFGQPC Uthmanic Script HAFS"/>
          <w:color w:val="008000"/>
          <w:sz w:val="24"/>
          <w:szCs w:val="24"/>
          <w:rtl/>
          <w:lang w:eastAsia="zh-CN"/>
        </w:rPr>
        <w:t xml:space="preserve"> مَعِيشَة</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ضَنك</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ا وَنَح</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شُرُهُ</w:t>
      </w:r>
      <w:r w:rsidRPr="00207D53">
        <w:rPr>
          <w:rFonts w:ascii="KFGQPC Uthmanic Script HAFS" w:eastAsia="SimSun" w:cs="KFGQPC Uthmanic Script HAFS" w:hint="cs"/>
          <w:color w:val="008000"/>
          <w:sz w:val="24"/>
          <w:szCs w:val="24"/>
          <w:rtl/>
          <w:lang w:eastAsia="zh-CN"/>
        </w:rPr>
        <w:t>ۥ</w:t>
      </w:r>
      <w:r w:rsidRPr="00207D53">
        <w:rPr>
          <w:rFonts w:ascii="KFGQPC Uthmanic Script HAFS" w:eastAsia="SimSun" w:cs="KFGQPC Uthmanic Script HAFS"/>
          <w:color w:val="008000"/>
          <w:sz w:val="24"/>
          <w:szCs w:val="24"/>
          <w:rtl/>
          <w:lang w:eastAsia="zh-CN"/>
        </w:rPr>
        <w:t xml:space="preserve"> يَو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مَ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قِيَ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مَةِ أَع</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w:t>
      </w:r>
      <w:r w:rsidRPr="00207D53">
        <w:rPr>
          <w:rFonts w:ascii="KFGQPC Uthmanic Script HAFS" w:eastAsia="SimSun" w:cs="KFGQPC Uthmanic Script HAFS" w:hint="cs"/>
          <w:color w:val="008000"/>
          <w:sz w:val="24"/>
          <w:szCs w:val="24"/>
          <w:rtl/>
          <w:lang w:eastAsia="zh-CN"/>
        </w:rPr>
        <w:t>١٢٤</w:t>
      </w:r>
      <w:r w:rsidRPr="00207D53">
        <w:rPr>
          <w:rFonts w:ascii="KFGQPC Uthmanic Script HAFS" w:eastAsia="SimSun" w:cs="KFGQPC Uthmanic Script HAFS"/>
          <w:color w:val="008000"/>
          <w:sz w:val="24"/>
          <w:szCs w:val="24"/>
          <w:rtl/>
          <w:lang w:eastAsia="zh-CN"/>
        </w:rPr>
        <w:t xml:space="preserve"> قَالَ رَبِّ لِمَ حَشَر</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تَنِي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أَع</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وَقَد</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كُنتُ بَصِير</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ا </w:t>
      </w:r>
      <w:r w:rsidRPr="00207D53">
        <w:rPr>
          <w:rFonts w:ascii="KFGQPC Uthmanic Script HAFS" w:eastAsia="SimSun" w:cs="KFGQPC Uthmanic Script HAFS" w:hint="cs"/>
          <w:color w:val="008000"/>
          <w:sz w:val="24"/>
          <w:szCs w:val="24"/>
          <w:rtl/>
          <w:lang w:eastAsia="zh-CN"/>
        </w:rPr>
        <w:t>١٢٥</w:t>
      </w:r>
      <w:r w:rsidRPr="00207D53">
        <w:rPr>
          <w:rFonts w:ascii="KFGQPC Uthmanic Script HAFS" w:eastAsia="SimSun" w:cs="KFGQPC Uthmanic Script HAFS"/>
          <w:color w:val="008000"/>
          <w:sz w:val="24"/>
          <w:szCs w:val="24"/>
          <w:rtl/>
          <w:lang w:eastAsia="zh-CN"/>
        </w:rPr>
        <w:t xml:space="preserve"> قَالَ كَذَ</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لِكَ أَتَت</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كَ ءَايَ</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تُنَا فَنَسِيتَهَا</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وَكَذَ</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لِكَ </w:t>
      </w:r>
      <w:r w:rsidRPr="00207D53">
        <w:rPr>
          <w:rFonts w:ascii="KFGQPC Uthmanic Script HAFS" w:eastAsia="SimSun" w:cs="KFGQPC Uthmanic Script HAFS" w:hint="cs"/>
          <w:color w:val="008000"/>
          <w:sz w:val="24"/>
          <w:szCs w:val="24"/>
          <w:rtl/>
          <w:lang w:eastAsia="zh-CN"/>
        </w:rPr>
        <w:t>ٱ</w:t>
      </w:r>
      <w:r w:rsidRPr="00207D53">
        <w:rPr>
          <w:rFonts w:ascii="KFGQPC Uthmanic Script HAFS" w:eastAsia="SimSun" w:cs="KFGQPC Uthmanic Script HAFS"/>
          <w:color w:val="008000"/>
          <w:sz w:val="24"/>
          <w:szCs w:val="24"/>
          <w:rtl/>
          <w:lang w:eastAsia="zh-CN"/>
        </w:rPr>
        <w:t>ل</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يَو</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مَ تُنسَى</w:t>
      </w:r>
      <w:r w:rsidRPr="00207D53">
        <w:rPr>
          <w:rFonts w:ascii="KFGQPC Uthmanic Script HAFS" w:eastAsia="SimSun" w:cs="KFGQPC Uthmanic Script HAFS" w:hint="cs"/>
          <w:color w:val="008000"/>
          <w:sz w:val="24"/>
          <w:szCs w:val="24"/>
          <w:rtl/>
          <w:lang w:eastAsia="zh-CN"/>
        </w:rPr>
        <w:t>ٰ</w:t>
      </w:r>
      <w:r w:rsidRPr="00207D53">
        <w:rPr>
          <w:rFonts w:ascii="KFGQPC Uthmanic Script HAFS" w:eastAsia="SimSun" w:cs="KFGQPC Uthmanic Script HAFS"/>
          <w:color w:val="008000"/>
          <w:sz w:val="24"/>
          <w:szCs w:val="24"/>
          <w:rtl/>
          <w:lang w:eastAsia="zh-CN"/>
        </w:rPr>
        <w:t xml:space="preserve"> </w:t>
      </w:r>
      <w:r w:rsidRPr="00207D53">
        <w:rPr>
          <w:rFonts w:ascii="KFGQPC Uthmanic Script HAFS" w:eastAsia="SimSun" w:cs="KFGQPC Uthmanic Script HAFS" w:hint="cs"/>
          <w:color w:val="008000"/>
          <w:sz w:val="24"/>
          <w:szCs w:val="24"/>
          <w:rtl/>
          <w:lang w:eastAsia="zh-CN"/>
        </w:rPr>
        <w:t>١٢٦</w:t>
      </w:r>
      <w:r w:rsidRPr="00207D53">
        <w:rPr>
          <w:rFonts w:ascii="KFGQPC Uthman Taha Naskh" w:eastAsia="SimSun" w:cs="KFGQPC Uthman Taha Naskh" w:hint="cs"/>
          <w:color w:val="008000"/>
          <w:sz w:val="24"/>
          <w:szCs w:val="24"/>
          <w:rtl/>
          <w:lang w:eastAsia="zh-CN"/>
        </w:rPr>
        <w:t>﴾</w:t>
      </w:r>
      <w:r w:rsidRPr="00207D53">
        <w:rPr>
          <w:rFonts w:ascii="KFGQPC Uthman Taha Naskh" w:eastAsia="SimSun" w:cs="KFGQPC Uthman Taha Naskh"/>
          <w:color w:val="008000"/>
          <w:sz w:val="24"/>
          <w:szCs w:val="24"/>
          <w:rtl/>
          <w:lang w:eastAsia="zh-CN"/>
        </w:rPr>
        <w:t xml:space="preserve"> [طه: </w:t>
      </w:r>
      <w:r w:rsidRPr="00207D53">
        <w:rPr>
          <w:rFonts w:ascii="KFGQPC Uthman Taha Naskh" w:eastAsia="SimSun" w:cs="KFGQPC Uthman Taha Naskh" w:hint="cs"/>
          <w:color w:val="008000"/>
          <w:sz w:val="24"/>
          <w:szCs w:val="24"/>
          <w:rtl/>
          <w:lang w:eastAsia="zh-CN"/>
        </w:rPr>
        <w:t>١٢٤</w:t>
      </w:r>
      <w:r w:rsidRPr="00207D53">
        <w:rPr>
          <w:rFonts w:ascii="KFGQPC Uthman Taha Naskh" w:eastAsia="SimSun" w:cs="KFGQPC Uthman Taha Naskh"/>
          <w:color w:val="008000"/>
          <w:sz w:val="24"/>
          <w:szCs w:val="24"/>
          <w:rtl/>
          <w:lang w:eastAsia="zh-CN"/>
        </w:rPr>
        <w:t xml:space="preserve">،  </w:t>
      </w:r>
      <w:r w:rsidRPr="00207D53">
        <w:rPr>
          <w:rFonts w:ascii="KFGQPC Uthman Taha Naskh" w:eastAsia="SimSun" w:cs="KFGQPC Uthman Taha Naskh" w:hint="cs"/>
          <w:color w:val="008000"/>
          <w:sz w:val="24"/>
          <w:szCs w:val="24"/>
          <w:rtl/>
          <w:lang w:eastAsia="zh-CN"/>
        </w:rPr>
        <w:t>١٢٦</w:t>
      </w:r>
      <w:r w:rsidRPr="00207D53">
        <w:rPr>
          <w:rFonts w:ascii="KFGQPC Uthman Taha Naskh" w:eastAsia="SimSun" w:cs="KFGQPC Uthman Taha Naskh"/>
          <w:color w:val="008000"/>
          <w:sz w:val="24"/>
          <w:szCs w:val="24"/>
          <w:rtl/>
          <w:lang w:eastAsia="zh-CN"/>
        </w:rPr>
        <w:t xml:space="preserve">]  </w:t>
      </w:r>
    </w:p>
    <w:p w:rsidR="00A31FD1" w:rsidRPr="00207D53" w:rsidRDefault="00A31FD1" w:rsidP="00D529E7">
      <w:pPr>
        <w:bidi w:val="0"/>
        <w:jc w:val="both"/>
        <w:rPr>
          <w:rFonts w:cs="Kalpurush"/>
          <w:sz w:val="24"/>
          <w:szCs w:val="24"/>
          <w:cs/>
          <w:lang w:bidi="bn-BD"/>
        </w:rPr>
      </w:pPr>
      <w:r w:rsidRPr="00207D53">
        <w:rPr>
          <w:rFonts w:cs="Kalpurush" w:hint="cs"/>
          <w:sz w:val="24"/>
          <w:szCs w:val="24"/>
          <w:cs/>
          <w:lang w:bidi="bn-BD"/>
        </w:rPr>
        <w:t>“</w:t>
      </w:r>
      <w:r w:rsidRPr="00207D53">
        <w:rPr>
          <w:rFonts w:ascii="Nikosh" w:eastAsia="Nikosh" w:hAnsi="Nikosh" w:cs="Kalpurush"/>
          <w:sz w:val="24"/>
          <w:szCs w:val="24"/>
          <w:cs/>
          <w:lang w:bidi="bn-BD"/>
        </w:rPr>
        <w:t>‘আর যে আমার স্মরণ থেকে বিমুখ থাকবে, নিশ্চয় তার জীবন-যাপন হবে সংকুচিত এবং আমরা তাকে কিয়ামতের দিন জমায়েত করব অন্ধ অবস্থায়</w:t>
      </w:r>
      <w:r w:rsidRPr="00CD2E39">
        <w:rPr>
          <w:rFonts w:ascii="Nikosh" w:eastAsia="Nikosh" w:hAnsi="Nikosh" w:cs="SolaimanLipi" w:hint="cs"/>
          <w:sz w:val="24"/>
          <w:szCs w:val="24"/>
          <w:cs/>
          <w:lang w:bidi="hi-IN"/>
        </w:rPr>
        <w:t>।</w:t>
      </w:r>
      <w:r w:rsidRPr="00207D53">
        <w:rPr>
          <w:rFonts w:ascii="Nikosh" w:eastAsia="Nikosh" w:hAnsi="Nikosh" w:cs="Kalpurush"/>
          <w:sz w:val="24"/>
          <w:szCs w:val="24"/>
          <w:cs/>
          <w:lang w:bidi="bn-BD"/>
        </w:rPr>
        <w:t xml:space="preserve"> সে বলবে, ‘হে আমার রব! কেন আমাকে অন্ধ অবস্থায় জমায়েত করলেন? অথচ আমি তো ছিলাম চক্ষুষ্মান। তিনি বলবেন, ‘এরূপই আমাদে</w:t>
      </w:r>
      <w:r w:rsidR="008F6A61" w:rsidRPr="00207D53">
        <w:rPr>
          <w:rFonts w:ascii="Nikosh" w:eastAsia="Nikosh" w:hAnsi="Nikosh" w:cs="Kalpurush"/>
          <w:sz w:val="24"/>
          <w:szCs w:val="24"/>
          <w:cs/>
          <w:lang w:bidi="bn-BD"/>
        </w:rPr>
        <w:t>র নিদর্শনাবলী তোমার কাছে এসেছিল</w:t>
      </w:r>
      <w:r w:rsidR="008F6A61" w:rsidRPr="00207D53">
        <w:rPr>
          <w:rFonts w:ascii="Nikosh" w:eastAsia="Nikosh" w:hAnsi="Nikosh" w:cs="Kalpurush" w:hint="cs"/>
          <w:sz w:val="24"/>
          <w:szCs w:val="24"/>
          <w:cs/>
          <w:lang w:bidi="bn-BD"/>
        </w:rPr>
        <w:t>;</w:t>
      </w:r>
      <w:r w:rsidRPr="00207D53">
        <w:rPr>
          <w:rFonts w:ascii="Nikosh" w:eastAsia="Nikosh" w:hAnsi="Nikosh" w:cs="Kalpurush"/>
          <w:sz w:val="24"/>
          <w:szCs w:val="24"/>
          <w:cs/>
          <w:lang w:bidi="bn-BD"/>
        </w:rPr>
        <w:t xml:space="preserve"> কিন্তু তুমি তা ছেড়ে দিয়েছিলে এবং সেভাবে আজ তোমাকেও (জাহান্নামে) ছেড়ে রাখা হবে।</w:t>
      </w:r>
      <w:r w:rsidRPr="00207D53">
        <w:rPr>
          <w:rFonts w:cs="Kalpurush" w:hint="cs"/>
          <w:sz w:val="24"/>
          <w:szCs w:val="24"/>
          <w:cs/>
          <w:lang w:bidi="bn-BD"/>
        </w:rPr>
        <w:t>”</w:t>
      </w:r>
      <w:r w:rsidR="00D529E7">
        <w:rPr>
          <w:rFonts w:cs="Kalpurush" w:hint="cs"/>
          <w:sz w:val="24"/>
          <w:szCs w:val="24"/>
          <w:cs/>
          <w:lang w:bidi="bn-BD"/>
        </w:rPr>
        <w:t xml:space="preserve"> [</w:t>
      </w:r>
      <w:r w:rsidR="00D529E7" w:rsidRPr="00D529E7">
        <w:rPr>
          <w:rFonts w:cs="Kalpurush" w:hint="cs"/>
          <w:sz w:val="24"/>
          <w:szCs w:val="24"/>
          <w:cs/>
          <w:lang w:bidi="bn-BD"/>
        </w:rPr>
        <w:t>সূরা</w:t>
      </w:r>
      <w:r w:rsidR="00D529E7" w:rsidRPr="00D529E7">
        <w:rPr>
          <w:rFonts w:cs="Kalpurush"/>
          <w:sz w:val="24"/>
          <w:szCs w:val="24"/>
          <w:cs/>
          <w:lang w:bidi="bn-BD"/>
        </w:rPr>
        <w:t xml:space="preserve"> </w:t>
      </w:r>
      <w:r w:rsidR="00D529E7" w:rsidRPr="00D529E7">
        <w:rPr>
          <w:rFonts w:cs="Kalpurush" w:hint="cs"/>
          <w:sz w:val="24"/>
          <w:szCs w:val="24"/>
          <w:cs/>
          <w:lang w:bidi="bn-BD"/>
        </w:rPr>
        <w:t>ত্বহা</w:t>
      </w:r>
      <w:r w:rsidR="00D529E7" w:rsidRPr="00D529E7">
        <w:rPr>
          <w:rFonts w:cs="Kalpurush"/>
          <w:sz w:val="24"/>
          <w:szCs w:val="24"/>
          <w:lang w:bidi="bn-BD"/>
        </w:rPr>
        <w:t xml:space="preserve">, </w:t>
      </w:r>
      <w:r w:rsidR="00D529E7" w:rsidRPr="00D529E7">
        <w:rPr>
          <w:rFonts w:cs="Kalpurush" w:hint="cs"/>
          <w:sz w:val="24"/>
          <w:szCs w:val="24"/>
          <w:cs/>
          <w:lang w:bidi="bn-BD"/>
        </w:rPr>
        <w:t>আয়াত</w:t>
      </w:r>
      <w:r w:rsidR="00D529E7" w:rsidRPr="00D529E7">
        <w:rPr>
          <w:rFonts w:cs="Kalpurush"/>
          <w:sz w:val="24"/>
          <w:szCs w:val="24"/>
          <w:cs/>
          <w:lang w:bidi="bn-BD"/>
        </w:rPr>
        <w:t xml:space="preserve">: </w:t>
      </w:r>
      <w:r w:rsidR="00D529E7" w:rsidRPr="00D529E7">
        <w:rPr>
          <w:rFonts w:cs="Kalpurush" w:hint="cs"/>
          <w:sz w:val="24"/>
          <w:szCs w:val="24"/>
          <w:cs/>
          <w:lang w:bidi="bn-BD"/>
        </w:rPr>
        <w:t>১২৪</w:t>
      </w:r>
      <w:r w:rsidR="00D529E7" w:rsidRPr="00D529E7">
        <w:rPr>
          <w:rFonts w:cs="Kalpurush"/>
          <w:sz w:val="24"/>
          <w:szCs w:val="24"/>
          <w:cs/>
          <w:lang w:bidi="bn-BD"/>
        </w:rPr>
        <w:t>-</w:t>
      </w:r>
      <w:r w:rsidR="00D529E7" w:rsidRPr="00D529E7">
        <w:rPr>
          <w:rFonts w:cs="Kalpurush" w:hint="cs"/>
          <w:sz w:val="24"/>
          <w:szCs w:val="24"/>
          <w:cs/>
          <w:lang w:bidi="bn-BD"/>
        </w:rPr>
        <w:t>১২৬</w:t>
      </w:r>
      <w:r w:rsidR="00D529E7">
        <w:rPr>
          <w:rFonts w:cs="Kalpurush" w:hint="cs"/>
          <w:sz w:val="24"/>
          <w:szCs w:val="24"/>
          <w:cs/>
          <w:lang w:bidi="bn-BD"/>
        </w:rPr>
        <w:t>]</w:t>
      </w:r>
    </w:p>
    <w:p w:rsidR="00A31FD1" w:rsidRPr="00207D53" w:rsidRDefault="00A31FD1" w:rsidP="00207D53">
      <w:pPr>
        <w:bidi w:val="0"/>
        <w:jc w:val="both"/>
        <w:rPr>
          <w:rFonts w:ascii="Nikosh" w:eastAsia="Nikosh" w:hAnsi="Nikosh" w:cs="Kalpurush"/>
          <w:sz w:val="24"/>
          <w:szCs w:val="24"/>
          <w:lang w:bidi="bn-BD"/>
        </w:rPr>
      </w:pPr>
      <w:r w:rsidRPr="00207D53">
        <w:rPr>
          <w:rFonts w:cs="Kalpurush" w:hint="cs"/>
          <w:b/>
          <w:bCs/>
          <w:sz w:val="24"/>
          <w:szCs w:val="24"/>
          <w:cs/>
          <w:lang w:bidi="bn-BD"/>
        </w:rPr>
        <w:t xml:space="preserve">সুতরাং </w:t>
      </w:r>
      <w:r w:rsidRPr="00207D53">
        <w:rPr>
          <w:rFonts w:ascii="Nikosh" w:eastAsia="Nikosh" w:hAnsi="Nikosh" w:cs="Kalpurush" w:hint="cs"/>
          <w:b/>
          <w:bCs/>
          <w:sz w:val="24"/>
          <w:szCs w:val="24"/>
          <w:cs/>
          <w:lang w:bidi="bn-BD"/>
        </w:rPr>
        <w:t>হে সালাত বর্জনকারী!</w:t>
      </w:r>
      <w:r w:rsidRPr="00207D53">
        <w:rPr>
          <w:rFonts w:ascii="Nikosh" w:eastAsia="Nikosh" w:hAnsi="Nikosh" w:cs="Kalpurush" w:hint="cs"/>
          <w:sz w:val="24"/>
          <w:szCs w:val="24"/>
          <w:cs/>
          <w:lang w:bidi="bn-BD"/>
        </w:rPr>
        <w:t xml:space="preserve"> হায়, তোমার জন্য আফসোস হয় এবং হৃদয়ে ক</w:t>
      </w:r>
      <w:r w:rsidR="00D529E7">
        <w:rPr>
          <w:rFonts w:ascii="Nikosh" w:eastAsia="Nikosh" w:hAnsi="Nikosh" w:cs="Kalpurush" w:hint="cs"/>
          <w:sz w:val="24"/>
          <w:szCs w:val="24"/>
          <w:cs/>
          <w:lang w:bidi="bn-BD"/>
        </w:rPr>
        <w:t>ষ্ট অনুভব করি! কী</w:t>
      </w:r>
      <w:r w:rsidRPr="00207D53">
        <w:rPr>
          <w:rFonts w:ascii="Nikosh" w:eastAsia="Nikosh" w:hAnsi="Nikosh" w:cs="Kalpurush" w:hint="cs"/>
          <w:sz w:val="24"/>
          <w:szCs w:val="24"/>
          <w:cs/>
          <w:lang w:bidi="bn-BD"/>
        </w:rPr>
        <w:t>ভাবে সময় অতিবাহিত হয় এবং কিভাবে জীবনকাল ফুরিয়ে যাচ্ছে, অথচ তোমার রব থেকে তোমার অন্তর আড়ালকৃত ও বিচ্ছ</w:t>
      </w:r>
      <w:r w:rsidR="00330030">
        <w:rPr>
          <w:rFonts w:ascii="Nikosh" w:eastAsia="Nikosh" w:hAnsi="Nikosh" w:cs="Kalpurush" w:hint="cs"/>
          <w:sz w:val="24"/>
          <w:szCs w:val="24"/>
          <w:cs/>
          <w:lang w:bidi="bn-BD"/>
        </w:rPr>
        <w:t>ি</w:t>
      </w:r>
      <w:r w:rsidRPr="00207D53">
        <w:rPr>
          <w:rFonts w:ascii="Nikosh" w:eastAsia="Nikosh" w:hAnsi="Nikosh" w:cs="Kalpurush" w:hint="cs"/>
          <w:sz w:val="24"/>
          <w:szCs w:val="24"/>
          <w:cs/>
          <w:lang w:bidi="bn-BD"/>
        </w:rPr>
        <w:t xml:space="preserve">ন্ন হয়ে আছে? দুনিয়ার সবচেয়ে উৎকৃষ্ট বস্তুর মজা উপভোগ না করে তুমি </w:t>
      </w:r>
      <w:r w:rsidRPr="00207D53">
        <w:rPr>
          <w:rFonts w:ascii="Nikosh" w:eastAsia="Nikosh" w:hAnsi="Nikosh" w:cs="Kalpurush" w:hint="cs"/>
          <w:sz w:val="24"/>
          <w:szCs w:val="24"/>
          <w:cs/>
          <w:lang w:bidi="bn-BD"/>
        </w:rPr>
        <w:lastRenderedPageBreak/>
        <w:t>কিভাবে দুনিয়া থেকে বেরিয়ে যাবে? আর দুনিয়ার মধ্যকার সবচেয়ে উৎকৃষ্ট বস্তু হলো আল্লাহ সুবহানাহু ওয়া তা‘আলার ‘ইবাদ</w:t>
      </w:r>
      <w:r w:rsidR="008F6A61" w:rsidRPr="00207D53">
        <w:rPr>
          <w:rFonts w:ascii="Nikosh" w:eastAsia="Nikosh" w:hAnsi="Nikosh" w:cs="Kalpurush" w:hint="cs"/>
          <w:sz w:val="24"/>
          <w:szCs w:val="24"/>
          <w:cs/>
          <w:lang w:bidi="bn-BD"/>
        </w:rPr>
        <w:t>া</w:t>
      </w:r>
      <w:r w:rsidRPr="00207D53">
        <w:rPr>
          <w:rFonts w:ascii="Nikosh" w:eastAsia="Nikosh" w:hAnsi="Nikosh" w:cs="Kalpurush" w:hint="cs"/>
          <w:sz w:val="24"/>
          <w:szCs w:val="24"/>
          <w:cs/>
          <w:lang w:bidi="bn-BD"/>
        </w:rPr>
        <w:t>ত করা, তাঁর যিকির করা, তাঁর শুকরিয়া বা কৃতজ্ঞতা প্রকাশ করা এবং তাঁর উদ্দেশ্যে সালাত আদায় করা।</w:t>
      </w:r>
    </w:p>
    <w:p w:rsidR="00A31FD1" w:rsidRPr="00207D53" w:rsidRDefault="00A31FD1" w:rsidP="00207D53">
      <w:pPr>
        <w:bidi w:val="0"/>
        <w:jc w:val="both"/>
        <w:rPr>
          <w:rFonts w:cs="Kalpurush"/>
          <w:sz w:val="24"/>
          <w:szCs w:val="24"/>
          <w:lang w:bidi="bn-BD"/>
        </w:rPr>
      </w:pPr>
      <w:r w:rsidRPr="00207D53">
        <w:rPr>
          <w:rFonts w:cs="Kalpurush" w:hint="cs"/>
          <w:b/>
          <w:bCs/>
          <w:sz w:val="24"/>
          <w:szCs w:val="24"/>
          <w:cs/>
          <w:lang w:bidi="bn-BD"/>
        </w:rPr>
        <w:t>হে সালাত বর্জনকারী!</w:t>
      </w:r>
      <w:r w:rsidRPr="00207D53">
        <w:rPr>
          <w:rFonts w:cs="Kalpurush" w:hint="cs"/>
          <w:sz w:val="24"/>
          <w:szCs w:val="24"/>
          <w:cs/>
          <w:lang w:bidi="bn-BD"/>
        </w:rPr>
        <w:t xml:space="preserve"> যখন তোমার নিকট তোমার সালাতের বিষয়টি অবজ্ঞা</w:t>
      </w:r>
      <w:r w:rsidR="008F6A61" w:rsidRPr="00207D53">
        <w:rPr>
          <w:rFonts w:cs="Kalpurush" w:hint="cs"/>
          <w:sz w:val="24"/>
          <w:szCs w:val="24"/>
          <w:cs/>
          <w:lang w:bidi="bn-BD"/>
        </w:rPr>
        <w:t>র বস্তু হয়, তখন তোমার দীনের কোন</w:t>
      </w:r>
      <w:r w:rsidRPr="00207D53">
        <w:rPr>
          <w:rFonts w:cs="Kalpurush" w:hint="cs"/>
          <w:sz w:val="24"/>
          <w:szCs w:val="24"/>
          <w:cs/>
          <w:lang w:bidi="bn-BD"/>
        </w:rPr>
        <w:t xml:space="preserve"> বিষয়টি তোমার নিকট প্রিয় হবে? তুমি কি জান না যে, যে ব্যক্তি সালাতকে উপেক্ষা করল, তাহলে এর চেয়ে আর বড় উপেক্ষা বা হাতছাড়া কারার মত</w:t>
      </w:r>
      <w:r w:rsidR="008F6A61" w:rsidRPr="00207D53">
        <w:rPr>
          <w:rFonts w:cs="Kalpurush" w:hint="cs"/>
          <w:sz w:val="24"/>
          <w:szCs w:val="24"/>
          <w:cs/>
          <w:lang w:bidi="bn-BD"/>
        </w:rPr>
        <w:t>ো</w:t>
      </w:r>
      <w:r w:rsidRPr="00207D53">
        <w:rPr>
          <w:rFonts w:cs="Kalpurush" w:hint="cs"/>
          <w:sz w:val="24"/>
          <w:szCs w:val="24"/>
          <w:cs/>
          <w:lang w:bidi="bn-BD"/>
        </w:rPr>
        <w:t xml:space="preserve"> কোনো বস্তু কি হতে পারে? </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হাসান বলেন:</w:t>
      </w:r>
      <w:r w:rsidRPr="00207D53">
        <w:rPr>
          <w:rFonts w:ascii="Nikosh" w:eastAsia="Nikosh" w:hAnsi="Nikosh" w:cs="Kalpurush" w:hint="cs"/>
          <w:sz w:val="24"/>
          <w:szCs w:val="24"/>
          <w:cs/>
          <w:lang w:bidi="bn-BD"/>
        </w:rPr>
        <w:t xml:space="preserve"> হে আদম সন্তান! </w:t>
      </w:r>
      <w:r w:rsidRPr="00207D53">
        <w:rPr>
          <w:rFonts w:cs="Kalpurush" w:hint="cs"/>
          <w:sz w:val="24"/>
          <w:szCs w:val="24"/>
          <w:cs/>
          <w:lang w:bidi="bn-BD"/>
        </w:rPr>
        <w:t xml:space="preserve">যখন তোমার নিকট তোমার সালাতের বিষয়টি অবজ্ঞার বস্তু হয়, তখন এমন কী বস্তু আছে, যা তোমার নিকট প্রিয় হবে? </w:t>
      </w:r>
      <w:r w:rsidRPr="00207D53">
        <w:rPr>
          <w:rFonts w:ascii="Nikosh" w:eastAsia="Nikosh" w:hAnsi="Nikosh" w:cs="Kalpurush" w:hint="cs"/>
          <w:sz w:val="24"/>
          <w:szCs w:val="24"/>
          <w:cs/>
          <w:lang w:bidi="bn-BD"/>
        </w:rPr>
        <w:t xml:space="preserve"> </w:t>
      </w:r>
    </w:p>
    <w:p w:rsidR="008F6A6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sz w:val="24"/>
          <w:szCs w:val="24"/>
          <w:cs/>
          <w:lang w:bidi="bn-BD"/>
        </w:rPr>
        <w:t>হে গাফেল (অলস) ব্যক্তি! তুমি সালাত বর্জনকারী অবস্থায় মৃত্যুর মুখোমুখি হওয়ার পূর্বেই</w:t>
      </w:r>
      <w:r w:rsidR="00330030">
        <w:rPr>
          <w:rFonts w:ascii="Nikosh" w:eastAsia="Nikosh" w:hAnsi="Nikosh" w:cs="Kalpurush" w:hint="cs"/>
          <w:sz w:val="24"/>
          <w:szCs w:val="24"/>
          <w:cs/>
          <w:lang w:bidi="bn-BD"/>
        </w:rPr>
        <w:t xml:space="preserve"> </w:t>
      </w:r>
      <w:r w:rsidRPr="00207D53">
        <w:rPr>
          <w:rFonts w:ascii="Nikosh" w:eastAsia="Nikosh" w:hAnsi="Nikosh" w:cs="Kalpurush" w:hint="cs"/>
          <w:sz w:val="24"/>
          <w:szCs w:val="24"/>
          <w:cs/>
          <w:lang w:bidi="bn-BD"/>
        </w:rPr>
        <w:t>ফিরে আস তুমি তোমার ‘রব’-এর কাছে।</w:t>
      </w:r>
    </w:p>
    <w:p w:rsidR="008F6A61" w:rsidRPr="00207D53" w:rsidRDefault="008F6A61" w:rsidP="00207D53">
      <w:pPr>
        <w:bidi w:val="0"/>
        <w:rPr>
          <w:rFonts w:ascii="Nikosh" w:eastAsia="Nikosh" w:hAnsi="Nikosh" w:cs="Kalpurush"/>
          <w:sz w:val="24"/>
          <w:szCs w:val="24"/>
          <w:lang w:bidi="bn-BD"/>
        </w:rPr>
      </w:pPr>
      <w:r w:rsidRPr="00207D53">
        <w:rPr>
          <w:rFonts w:ascii="Nikosh" w:eastAsia="Nikosh" w:hAnsi="Nikosh" w:cs="Kalpurush"/>
          <w:sz w:val="24"/>
          <w:szCs w:val="24"/>
          <w:lang w:bidi="bn-BD"/>
        </w:rPr>
        <w:br w:type="page"/>
      </w:r>
    </w:p>
    <w:p w:rsidR="00A31FD1" w:rsidRPr="00207D53" w:rsidRDefault="00A31FD1" w:rsidP="00207D53">
      <w:pPr>
        <w:bidi w:val="0"/>
        <w:jc w:val="both"/>
        <w:rPr>
          <w:rFonts w:ascii="Nikosh" w:eastAsia="Nikosh" w:hAnsi="Nikosh" w:cs="Kalpurush"/>
          <w:b/>
          <w:bCs/>
          <w:sz w:val="24"/>
          <w:szCs w:val="24"/>
          <w:lang w:bidi="bn-BD"/>
        </w:rPr>
      </w:pPr>
      <w:r w:rsidRPr="00207D53">
        <w:rPr>
          <w:rFonts w:ascii="Nikosh" w:eastAsia="Nikosh" w:hAnsi="Nikosh" w:cs="Kalpurush" w:hint="cs"/>
          <w:b/>
          <w:bCs/>
          <w:sz w:val="24"/>
          <w:szCs w:val="24"/>
          <w:cs/>
          <w:lang w:bidi="bn-BD"/>
        </w:rPr>
        <w:lastRenderedPageBreak/>
        <w:t xml:space="preserve">সালাতের প্রতি অবজ্ঞা প্রদর্শনকারী হে তুমি! </w:t>
      </w:r>
    </w:p>
    <w:p w:rsidR="00A31FD1" w:rsidRPr="00207D53" w:rsidRDefault="00A31FD1" w:rsidP="00207D53">
      <w:pPr>
        <w:bidi w:val="0"/>
        <w:jc w:val="both"/>
        <w:rPr>
          <w:rFonts w:ascii="Nikosh" w:eastAsia="Nikosh" w:hAnsi="Niko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Nikosh" w:eastAsia="Nikosh" w:hAnsi="Nikosh" w:cs="Kalpurush" w:hint="cs"/>
          <w:sz w:val="24"/>
          <w:szCs w:val="24"/>
          <w:cs/>
          <w:lang w:bidi="bn-BD"/>
        </w:rPr>
        <w:t>সালাতের মহান ফযীলতসমূহ জানার পর তুমি কী করবে?</w:t>
      </w:r>
    </w:p>
    <w:p w:rsidR="00A31FD1" w:rsidRPr="00207D53" w:rsidRDefault="00A31FD1" w:rsidP="00207D53">
      <w:pPr>
        <w:bidi w:val="0"/>
        <w:jc w:val="both"/>
        <w:rPr>
          <w:rFonts w:ascii="Nikosh" w:eastAsia="Nikosh" w:hAnsi="Niko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Nikosh" w:eastAsia="Nikosh" w:hAnsi="Nikosh" w:cs="Kalpurush" w:hint="cs"/>
          <w:sz w:val="24"/>
          <w:szCs w:val="24"/>
          <w:cs/>
          <w:lang w:bidi="bn-BD"/>
        </w:rPr>
        <w:t>আর মুসল্লীগণের (সালাত আদায়কারী ব্যক্তিবর্গের) পুরস্কারগুলো দেখার পর তুমি কী করবে?</w:t>
      </w:r>
    </w:p>
    <w:p w:rsidR="00A31FD1" w:rsidRPr="00207D53" w:rsidRDefault="00A31FD1" w:rsidP="00207D53">
      <w:pPr>
        <w:bidi w:val="0"/>
        <w:jc w:val="both"/>
        <w:rPr>
          <w:rFonts w:ascii="Nikosh" w:eastAsia="Nikosh" w:hAnsi="Niko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Nikosh" w:eastAsia="Nikosh" w:hAnsi="Nikosh" w:cs="Kalpurush" w:hint="cs"/>
          <w:sz w:val="24"/>
          <w:szCs w:val="24"/>
          <w:cs/>
          <w:lang w:bidi="bn-BD"/>
        </w:rPr>
        <w:t>আর সালাত উপেক্ষাকারী ব্যক্তিবর্গের শাস্তিগুলো সম্পর্কে জানার পর তুমি কী করবে?</w:t>
      </w:r>
    </w:p>
    <w:p w:rsidR="00A31FD1" w:rsidRPr="00207D53" w:rsidRDefault="00A31FD1" w:rsidP="00207D53">
      <w:pPr>
        <w:bidi w:val="0"/>
        <w:jc w:val="both"/>
        <w:rPr>
          <w:rFonts w:ascii="Nikosh" w:eastAsia="Nikosh" w:hAnsi="Niko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Nikosh" w:eastAsia="Nikosh" w:hAnsi="Nikosh" w:cs="Kalpurush" w:hint="cs"/>
          <w:sz w:val="24"/>
          <w:szCs w:val="24"/>
          <w:cs/>
          <w:lang w:bidi="bn-BD"/>
        </w:rPr>
        <w:t>সালাতের প্রতি উপেক্ষা ও তা বর্জন করার কাজটি কি তুমি এখনও অব্যাহত রাখবে?</w:t>
      </w:r>
    </w:p>
    <w:p w:rsidR="00A31FD1" w:rsidRPr="00207D53" w:rsidRDefault="00A31FD1" w:rsidP="00207D53">
      <w:pPr>
        <w:bidi w:val="0"/>
        <w:jc w:val="both"/>
        <w:rPr>
          <w:rFonts w:ascii="Nikosh" w:eastAsia="Nikosh" w:hAnsi="Niko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Nikosh" w:eastAsia="Nikosh" w:hAnsi="Nikosh" w:cs="Kalpurush" w:hint="cs"/>
          <w:sz w:val="24"/>
          <w:szCs w:val="24"/>
          <w:cs/>
          <w:lang w:bidi="bn-BD"/>
        </w:rPr>
        <w:t xml:space="preserve">এখনও কি তুমি অবিরতভাবে সালাত আদায় না করে ঘুমিয়ে থাকবে এবং নির্দিষ্ট সময়ে তা আদায় না করে তাকে বিলম্বিত করতে থাকবে? </w:t>
      </w:r>
    </w:p>
    <w:p w:rsidR="008F6A6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হে ভাই আমার!</w:t>
      </w:r>
      <w:r w:rsidRPr="00207D53">
        <w:rPr>
          <w:rFonts w:ascii="Nikosh" w:eastAsia="Nikosh" w:hAnsi="Nikosh" w:cs="Kalpurush" w:hint="cs"/>
          <w:sz w:val="24"/>
          <w:szCs w:val="24"/>
          <w:cs/>
          <w:lang w:bidi="bn-BD"/>
        </w:rPr>
        <w:t xml:space="preserve"> উচ্চতর অভিপ্রায় বা সংকল্প কোথায়? শক্তিশালী সিদ্ধান্ত কোথায়? জান্নাত পাওয়ার জন্য উদ্যোগ বা তৎপরতা কোথায়? (সালাতের) সময়গুলোর ব্যাপারে যত্নবান হওয়ার বিষয়টি কোথায়? আগে আগে সালাতের জামা‘</w:t>
      </w:r>
      <w:r w:rsidR="008F6A61" w:rsidRPr="00207D53">
        <w:rPr>
          <w:rFonts w:ascii="Nikosh" w:eastAsia="Nikosh" w:hAnsi="Nikosh" w:cs="Kalpurush" w:hint="cs"/>
          <w:sz w:val="24"/>
          <w:szCs w:val="24"/>
          <w:cs/>
          <w:lang w:bidi="bn-BD"/>
        </w:rPr>
        <w:t>আ</w:t>
      </w:r>
      <w:r w:rsidRPr="00207D53">
        <w:rPr>
          <w:rFonts w:ascii="Nikosh" w:eastAsia="Nikosh" w:hAnsi="Nikosh" w:cs="Kalpurush" w:hint="cs"/>
          <w:sz w:val="24"/>
          <w:szCs w:val="24"/>
          <w:cs/>
          <w:lang w:bidi="bn-BD"/>
        </w:rPr>
        <w:t>তে হা</w:t>
      </w:r>
      <w:r w:rsidR="008F6A61" w:rsidRPr="00207D53">
        <w:rPr>
          <w:rFonts w:ascii="Nikosh" w:eastAsia="Nikosh" w:hAnsi="Nikosh" w:cs="Kalpurush" w:hint="cs"/>
          <w:sz w:val="24"/>
          <w:szCs w:val="24"/>
          <w:cs/>
          <w:lang w:bidi="bn-BD"/>
        </w:rPr>
        <w:t>যির হওয়ার বিষয়টি কোথায়?</w:t>
      </w:r>
    </w:p>
    <w:p w:rsidR="008F6A61" w:rsidRPr="00207D53" w:rsidRDefault="008F6A61" w:rsidP="00207D53">
      <w:pPr>
        <w:bidi w:val="0"/>
        <w:rPr>
          <w:rFonts w:ascii="Nikosh" w:eastAsia="Nikosh" w:hAnsi="Nikosh" w:cs="Kalpurush"/>
          <w:sz w:val="24"/>
          <w:szCs w:val="24"/>
          <w:lang w:bidi="bn-BD"/>
        </w:rPr>
      </w:pPr>
      <w:r w:rsidRPr="00207D53">
        <w:rPr>
          <w:rFonts w:ascii="Nikosh" w:eastAsia="Nikosh" w:hAnsi="Nikosh" w:cs="Kalpurush"/>
          <w:sz w:val="24"/>
          <w:szCs w:val="24"/>
          <w:lang w:bidi="bn-BD"/>
        </w:rPr>
        <w:br w:type="page"/>
      </w:r>
    </w:p>
    <w:p w:rsidR="00A31FD1" w:rsidRPr="00207D53" w:rsidRDefault="00A31FD1" w:rsidP="00207D53">
      <w:pPr>
        <w:bidi w:val="0"/>
        <w:jc w:val="both"/>
        <w:rPr>
          <w:rFonts w:ascii="Nikosh" w:eastAsia="Nikosh" w:hAnsi="Nikosh" w:cs="Kalpurush"/>
          <w:b/>
          <w:bCs/>
          <w:sz w:val="24"/>
          <w:szCs w:val="24"/>
          <w:lang w:bidi="bn-BD"/>
        </w:rPr>
      </w:pPr>
      <w:r w:rsidRPr="00207D53">
        <w:rPr>
          <w:rFonts w:ascii="Nikosh" w:eastAsia="Nikosh" w:hAnsi="Nikosh" w:cs="Kalpurush" w:hint="cs"/>
          <w:b/>
          <w:bCs/>
          <w:sz w:val="24"/>
          <w:szCs w:val="24"/>
          <w:cs/>
          <w:lang w:bidi="bn-BD"/>
        </w:rPr>
        <w:lastRenderedPageBreak/>
        <w:t>সালাতের ক্ষেত্রে মানুষের মান ও স্তরসমূহ</w:t>
      </w:r>
      <w:r w:rsidR="008F6A61" w:rsidRPr="00207D53">
        <w:rPr>
          <w:rFonts w:ascii="Nikosh" w:eastAsia="Nikosh" w:hAnsi="Nikosh" w:cs="Kalpurush" w:hint="cs"/>
          <w:b/>
          <w:bCs/>
          <w:sz w:val="24"/>
          <w:szCs w:val="24"/>
          <w:cs/>
          <w:lang w:bidi="bn-BD"/>
        </w:rPr>
        <w:t>:</w:t>
      </w:r>
    </w:p>
    <w:p w:rsidR="00A31FD1" w:rsidRPr="00207D53" w:rsidRDefault="008F6A61" w:rsidP="00207D53">
      <w:pPr>
        <w:bidi w:val="0"/>
        <w:jc w:val="both"/>
        <w:rPr>
          <w:rFonts w:ascii="Nikosh" w:eastAsia="Nikosh" w:hAnsi="Nikosh" w:cs="Kalpurush"/>
          <w:sz w:val="24"/>
          <w:szCs w:val="24"/>
          <w:lang w:bidi="bn-BD"/>
        </w:rPr>
      </w:pPr>
      <w:r w:rsidRPr="00207D53">
        <w:rPr>
          <w:rFonts w:ascii="Nikosh" w:eastAsia="Nikosh" w:hAnsi="Nikosh" w:cs="Kalpurush" w:hint="cs"/>
          <w:sz w:val="24"/>
          <w:szCs w:val="24"/>
          <w:cs/>
          <w:lang w:bidi="bn-BD"/>
        </w:rPr>
        <w:t>ইমাম ইবনুল কাইয়্যেম রহ. বলেন,</w:t>
      </w:r>
      <w:r w:rsidR="00A31FD1" w:rsidRPr="00207D53">
        <w:rPr>
          <w:rFonts w:ascii="Nikosh" w:eastAsia="Nikosh" w:hAnsi="Nikosh" w:cs="Kalpurush" w:hint="cs"/>
          <w:sz w:val="24"/>
          <w:szCs w:val="24"/>
          <w:cs/>
          <w:lang w:bidi="bn-BD"/>
        </w:rPr>
        <w:t xml:space="preserve"> তা‘আলা বলেন: “সালাতের আদায়ের ক্ষেত্রে মানুষের শ্রেণী বা স্তর হলো পাঁচটি: </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১.</w:t>
      </w:r>
      <w:r w:rsidRPr="00207D53">
        <w:rPr>
          <w:rFonts w:ascii="Nikosh" w:eastAsia="Nikosh" w:hAnsi="Nikosh" w:cs="Kalpurush" w:hint="cs"/>
          <w:sz w:val="24"/>
          <w:szCs w:val="24"/>
          <w:cs/>
          <w:lang w:bidi="bn-BD"/>
        </w:rPr>
        <w:t xml:space="preserve"> প্রথম</w:t>
      </w:r>
      <w:r w:rsidR="008F6A61" w:rsidRPr="00207D53">
        <w:rPr>
          <w:rFonts w:ascii="Nikosh" w:eastAsia="Nikosh" w:hAnsi="Nikosh" w:cs="Kalpurush" w:hint="cs"/>
          <w:sz w:val="24"/>
          <w:szCs w:val="24"/>
          <w:cs/>
          <w:lang w:bidi="bn-BD"/>
        </w:rPr>
        <w:t xml:space="preserve"> স্তরের মানুষ হলো স্বীয় নাফসের ওপর অনেক বেশি যুলুমকারী,</w:t>
      </w:r>
      <w:r w:rsidRPr="00207D53">
        <w:rPr>
          <w:rFonts w:ascii="Nikosh" w:eastAsia="Nikosh" w:hAnsi="Nikosh" w:cs="Kalpurush" w:hint="cs"/>
          <w:sz w:val="24"/>
          <w:szCs w:val="24"/>
          <w:cs/>
          <w:lang w:bidi="bn-BD"/>
        </w:rPr>
        <w:t xml:space="preserve"> আর সে এমন ব্যক্তি, যে সালাতের অযু, সময়, বিধিবিধান ও রুকনসমূহের ক্ষেত্রে কম গুরুত্ব প্রদান করে বা কমতি করে।</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২.</w:t>
      </w:r>
      <w:r w:rsidRPr="00207D53">
        <w:rPr>
          <w:rFonts w:ascii="Nikosh" w:eastAsia="Nikosh" w:hAnsi="Nikosh" w:cs="Kalpurush" w:hint="cs"/>
          <w:sz w:val="24"/>
          <w:szCs w:val="24"/>
          <w:cs/>
          <w:lang w:bidi="bn-BD"/>
        </w:rPr>
        <w:t xml:space="preserve"> যে ব্যক্তি সালাতের সময়, বিধিবিধান, বাহ্যিক রুকনসমূহ ও অযুর ব্যাপারে যত্নবান; কিন্তু সে অসওয়াসার সময় স্বীয় নাফসকে নিয়ন্ত্রণ করার চেষ্টা-প্রচেষ্টার বিষয়টিকে উপেক্ষা করে; ফলে সে বিভিন্ন ‘অসওয়াসা’ (কুমন্ত্রণা) ও চিন্তার পিছনে লেগে যায়।</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৩.</w:t>
      </w:r>
      <w:r w:rsidRPr="00207D53">
        <w:rPr>
          <w:rFonts w:ascii="Nikosh" w:eastAsia="Nikosh" w:hAnsi="Nikosh" w:cs="Kalpurush" w:hint="cs"/>
          <w:sz w:val="24"/>
          <w:szCs w:val="24"/>
          <w:cs/>
          <w:lang w:bidi="bn-BD"/>
        </w:rPr>
        <w:t xml:space="preserve">  যে ব্যক্তি সালাতের সময়, বিধিবিধান ও রুকনসমূহের ব্যাপারে যত্নবান এবং যাবতীয় ‘অসওয়াসা’ (কুমন্ত্রণা) ও বাজে চিন্তা প্রতিরোধ করার ব্যাপারে স্বীয় নাফসের সাথে লড়াই করে, সে ব্যক্তি তো তার শত্রুর (শয়তানের) সাথে যুদ্ধে ব্যস্ত হয়ে যায়, যাতে সে তার সালাতকে চুরি করে নিতে না পারে</w:t>
      </w:r>
      <w:r w:rsidR="008F6A61" w:rsidRPr="00CD2E39">
        <w:rPr>
          <w:rFonts w:ascii="Nikosh" w:eastAsia="Nikosh" w:hAnsi="Nikosh" w:cs="SolaimanLipi" w:hint="cs"/>
          <w:sz w:val="24"/>
          <w:szCs w:val="24"/>
          <w:cs/>
          <w:lang w:bidi="hi-IN"/>
        </w:rPr>
        <w:t>।</w:t>
      </w:r>
      <w:r w:rsidRPr="00207D53">
        <w:rPr>
          <w:rFonts w:ascii="Nikosh" w:eastAsia="Nikosh" w:hAnsi="Nikosh" w:cs="Kalpurush" w:hint="cs"/>
          <w:sz w:val="24"/>
          <w:szCs w:val="24"/>
          <w:cs/>
          <w:lang w:bidi="bn-BD"/>
        </w:rPr>
        <w:t xml:space="preserve"> ফলে সে সালাত ও জিহাদের মধ্যেই থাকে।</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৪.</w:t>
      </w:r>
      <w:r w:rsidRPr="00207D53">
        <w:rPr>
          <w:rFonts w:ascii="Nikosh" w:eastAsia="Nikosh" w:hAnsi="Nikosh" w:cs="Kalpurush" w:hint="cs"/>
          <w:sz w:val="24"/>
          <w:szCs w:val="24"/>
          <w:cs/>
          <w:lang w:bidi="bn-BD"/>
        </w:rPr>
        <w:t xml:space="preserve"> এমন ব্যক্তি, যখন তিনি সালাত আদায়ের জন্য দাঁড়িয়ে যান, তখন তিনি তার হক ও রুকনসমূহ এবং তার যাবতীয় বিধিবিধান পরিপূর্ণভাবে আদায় করেন এবং তার হৃদয় মনকে তার (সালাতের) বিধিবিধান ও হকসমূহের যত্ন ও সংরক্ষণের জন্য নিয়োজিত করেন, যাতে তার কোনো কিছু তিনি নষ্ট না করেন; এমনকি তার যাবতীয় চিন্তা-চেতনা নিয়োজিত থাকে যথাযথভাবে পরিপূ</w:t>
      </w:r>
      <w:r w:rsidR="008F6A61" w:rsidRPr="00207D53">
        <w:rPr>
          <w:rFonts w:ascii="Nikosh" w:eastAsia="Nikosh" w:hAnsi="Nikosh" w:cs="Kalpurush" w:hint="cs"/>
          <w:sz w:val="24"/>
          <w:szCs w:val="24"/>
          <w:cs/>
          <w:lang w:bidi="bn-BD"/>
        </w:rPr>
        <w:t>র্ণতা সহকারে সালাত আদায়ের প্রতি।</w:t>
      </w:r>
      <w:r w:rsidRPr="00207D53">
        <w:rPr>
          <w:rFonts w:ascii="Nikosh" w:eastAsia="Nikosh" w:hAnsi="Nikosh" w:cs="Kalpurush" w:hint="cs"/>
          <w:sz w:val="24"/>
          <w:szCs w:val="24"/>
          <w:cs/>
          <w:lang w:bidi="bn-BD"/>
        </w:rPr>
        <w:t xml:space="preserve"> তার মন সালাতের বিষয়টি নিয়ে </w:t>
      </w:r>
      <w:r w:rsidRPr="00207D53">
        <w:rPr>
          <w:rFonts w:ascii="Nikosh" w:eastAsia="Nikosh" w:hAnsi="Nikosh" w:cs="Kalpurush" w:hint="cs"/>
          <w:sz w:val="24"/>
          <w:szCs w:val="24"/>
          <w:cs/>
          <w:lang w:bidi="bn-BD"/>
        </w:rPr>
        <w:lastRenderedPageBreak/>
        <w:t>ব্যস্ত থাকে এবং তার মাধ্যমে ডুবে থাকে তার ‘রব’ আল্লাহ তাবারাকা ওয়া তা‘আলার ইবাদ</w:t>
      </w:r>
      <w:r w:rsidR="008F6A61" w:rsidRPr="00207D53">
        <w:rPr>
          <w:rFonts w:ascii="Nikosh" w:eastAsia="Nikosh" w:hAnsi="Nikosh" w:cs="Kalpurush" w:hint="cs"/>
          <w:sz w:val="24"/>
          <w:szCs w:val="24"/>
          <w:cs/>
          <w:lang w:bidi="bn-BD"/>
        </w:rPr>
        <w:t>া</w:t>
      </w:r>
      <w:r w:rsidRPr="00207D53">
        <w:rPr>
          <w:rFonts w:ascii="Nikosh" w:eastAsia="Nikosh" w:hAnsi="Nikosh" w:cs="Kalpurush" w:hint="cs"/>
          <w:sz w:val="24"/>
          <w:szCs w:val="24"/>
          <w:cs/>
          <w:lang w:bidi="bn-BD"/>
        </w:rPr>
        <w:t xml:space="preserve">ত-বন্দেগীর মধ্যে।  </w:t>
      </w:r>
    </w:p>
    <w:p w:rsidR="00A31FD1" w:rsidRPr="00207D53" w:rsidRDefault="00A31FD1" w:rsidP="00330030">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৫.</w:t>
      </w:r>
      <w:r w:rsidRPr="00207D53">
        <w:rPr>
          <w:rFonts w:ascii="Nikosh" w:eastAsia="Nikosh" w:hAnsi="Nikosh" w:cs="Kalpurush" w:hint="cs"/>
          <w:sz w:val="24"/>
          <w:szCs w:val="24"/>
          <w:cs/>
          <w:lang w:bidi="bn-BD"/>
        </w:rPr>
        <w:t xml:space="preserve"> এমন ব্যক্তি, যখন তিনি সালাত আদায়ের জন্য দাঁড়িয়ে যান, তখন তিনি তার উদ্দেশ্যে অনুরূপভাবে তথা </w:t>
      </w:r>
      <w:r w:rsidR="00330030">
        <w:rPr>
          <w:rFonts w:ascii="Nikosh" w:eastAsia="Nikosh" w:hAnsi="Nikosh" w:cs="Kalpurush" w:hint="cs"/>
          <w:sz w:val="24"/>
          <w:szCs w:val="24"/>
          <w:cs/>
          <w:lang w:bidi="bn-BD"/>
        </w:rPr>
        <w:t xml:space="preserve">পূর্বোক্ত </w:t>
      </w:r>
      <w:r w:rsidRPr="00207D53">
        <w:rPr>
          <w:rFonts w:ascii="Nikosh" w:eastAsia="Nikosh" w:hAnsi="Nikosh" w:cs="Kalpurush" w:hint="cs"/>
          <w:sz w:val="24"/>
          <w:szCs w:val="24"/>
          <w:cs/>
          <w:lang w:bidi="bn-BD"/>
        </w:rPr>
        <w:t>চতুর্থ স্তরের মুসল্লীর মত করে দাঁড়িয়ে যান; কিন্তু এটা সত্ত্বেও তিনি তার মনকে ধরে তার মহান প্রতিপালকের সমানে এমনভাবে স</w:t>
      </w:r>
      <w:r w:rsidR="00330030">
        <w:rPr>
          <w:rFonts w:ascii="Nikosh" w:eastAsia="Nikosh" w:hAnsi="Nikosh" w:cs="Kalpurush" w:hint="cs"/>
          <w:sz w:val="24"/>
          <w:szCs w:val="24"/>
          <w:cs/>
          <w:lang w:bidi="bn-BD"/>
        </w:rPr>
        <w:t>ঁ</w:t>
      </w:r>
      <w:r w:rsidRPr="00207D53">
        <w:rPr>
          <w:rFonts w:ascii="Nikosh" w:eastAsia="Nikosh" w:hAnsi="Nikosh" w:cs="Kalpurush" w:hint="cs"/>
          <w:sz w:val="24"/>
          <w:szCs w:val="24"/>
          <w:cs/>
          <w:lang w:bidi="bn-BD"/>
        </w:rPr>
        <w:t>পে দিয়েছেন, তিনি যেন তার হৃদয় দিয়ে তাঁর দিকে তাকিয়ে আছেন, তাঁকে ভয় করছেন, তাঁর ভালোবাসা ও মহত্বের আবহ দিয়ে নিজেকে পরিপূর্ণ করে নিয়েছেন, মনে হয় যেন তিনি তাঁকে দেখতে পাচ্ছেন এবং প্রত্যক্ষ করছেন, আর এমতাবস্থায় ঐসব অসওয়াসা ও কুমন্ত্রণা বিলুপ্ত ও বিলীন হয়ে যায় এবং তার ও তার রব-এর মধ্যকার সকল পর্দা উঠে যায়; সুতরাং সালাতের মধ্যে তার ও অন্যের মধ্যকার ‌এ অবস্থাটি আসমান ও যমীনের মধ্যকার সকল কি</w:t>
      </w:r>
      <w:r w:rsidR="008F6A61" w:rsidRPr="00207D53">
        <w:rPr>
          <w:rFonts w:ascii="Nikosh" w:eastAsia="Nikosh" w:hAnsi="Nikosh" w:cs="Kalpurush" w:hint="cs"/>
          <w:sz w:val="24"/>
          <w:szCs w:val="24"/>
          <w:cs/>
          <w:lang w:bidi="bn-BD"/>
        </w:rPr>
        <w:t>ছুর চেয়ে অনেক বেশি উত্তম ও মহান,</w:t>
      </w:r>
      <w:r w:rsidRPr="00207D53">
        <w:rPr>
          <w:rFonts w:ascii="Nikosh" w:eastAsia="Nikosh" w:hAnsi="Nikosh" w:cs="Kalpurush" w:hint="cs"/>
          <w:sz w:val="24"/>
          <w:szCs w:val="24"/>
          <w:cs/>
          <w:lang w:bidi="bn-BD"/>
        </w:rPr>
        <w:t xml:space="preserve"> আর তার সালাতের মধ্যকার এ অবস্থাটি তাকে তার মহান রবকে নিয়ে এমনভাবে ব্যস্ত রাখে, যার ফলে তাঁকে নিয়ে তার চোখ শীত</w:t>
      </w:r>
      <w:r w:rsidR="00E54D26" w:rsidRPr="00207D53">
        <w:rPr>
          <w:rFonts w:ascii="Nikosh" w:eastAsia="Nikosh" w:hAnsi="Nikosh" w:cs="Kalpurush" w:hint="cs"/>
          <w:sz w:val="24"/>
          <w:szCs w:val="24"/>
          <w:cs/>
          <w:lang w:bidi="bn-BD"/>
        </w:rPr>
        <w:t>ল হয়, আনন্দে আত্মরহারা হয়ে উঠে।</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সুতরাং প্রথম শ্রেণী:</w:t>
      </w:r>
      <w:r w:rsidR="00E54D26" w:rsidRPr="00207D53">
        <w:rPr>
          <w:rFonts w:ascii="Nikosh" w:eastAsia="Nikosh" w:hAnsi="Nikosh" w:cs="Kalpurush" w:hint="cs"/>
          <w:sz w:val="24"/>
          <w:szCs w:val="24"/>
          <w:cs/>
          <w:lang w:bidi="bn-BD"/>
        </w:rPr>
        <w:t xml:space="preserve"> শাস্তির মুখোমুখি হবে,</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দ্বিতীয় শ্রেণী:</w:t>
      </w:r>
      <w:r w:rsidR="00E54D26" w:rsidRPr="00207D53">
        <w:rPr>
          <w:rFonts w:ascii="Nikosh" w:eastAsia="Nikosh" w:hAnsi="Nikosh" w:cs="Kalpurush" w:hint="cs"/>
          <w:sz w:val="24"/>
          <w:szCs w:val="24"/>
          <w:cs/>
          <w:lang w:bidi="bn-BD"/>
        </w:rPr>
        <w:t xml:space="preserve"> হিসাবের মুখোমুখি হবে,</w:t>
      </w:r>
      <w:r w:rsidRPr="00207D53">
        <w:rPr>
          <w:rFonts w:ascii="Nikosh" w:eastAsia="Nikosh" w:hAnsi="Nikosh" w:cs="Kalpurush" w:hint="cs"/>
          <w:sz w:val="24"/>
          <w:szCs w:val="24"/>
          <w:cs/>
          <w:lang w:bidi="bn-BD"/>
        </w:rPr>
        <w:t xml:space="preserve"> </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তৃতীয় শ্রেণী:</w:t>
      </w:r>
      <w:r w:rsidR="00E54D26" w:rsidRPr="00207D53">
        <w:rPr>
          <w:rFonts w:ascii="Nikosh" w:eastAsia="Nikosh" w:hAnsi="Nikosh" w:cs="Kalpurush" w:hint="cs"/>
          <w:sz w:val="24"/>
          <w:szCs w:val="24"/>
          <w:cs/>
          <w:lang w:bidi="bn-BD"/>
        </w:rPr>
        <w:t xml:space="preserve"> ক্ষমা পাওয়ার উপযুক্ত,</w:t>
      </w:r>
      <w:r w:rsidRPr="00207D53">
        <w:rPr>
          <w:rFonts w:ascii="Nikosh" w:eastAsia="Nikosh" w:hAnsi="Nikosh" w:cs="Kalpurush" w:hint="cs"/>
          <w:sz w:val="24"/>
          <w:szCs w:val="24"/>
          <w:cs/>
          <w:lang w:bidi="bn-BD"/>
        </w:rPr>
        <w:t xml:space="preserve">  </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চতুর্শ শ্রেণী:</w:t>
      </w:r>
      <w:r w:rsidRPr="00207D53">
        <w:rPr>
          <w:rFonts w:ascii="Nikosh" w:eastAsia="Nikosh" w:hAnsi="Nikosh" w:cs="Kalpurush" w:hint="cs"/>
          <w:sz w:val="24"/>
          <w:szCs w:val="24"/>
          <w:cs/>
          <w:lang w:bidi="bn-BD"/>
        </w:rPr>
        <w:t xml:space="preserve"> সাওয়াব</w:t>
      </w:r>
      <w:r w:rsidR="00E54D26" w:rsidRPr="00207D53">
        <w:rPr>
          <w:rFonts w:ascii="Nikosh" w:eastAsia="Nikosh" w:hAnsi="Nikosh" w:cs="Kalpurush" w:hint="cs"/>
          <w:sz w:val="24"/>
          <w:szCs w:val="24"/>
          <w:cs/>
          <w:lang w:bidi="bn-BD"/>
        </w:rPr>
        <w:t xml:space="preserve"> পাবে</w:t>
      </w:r>
      <w:r w:rsidRPr="00207D53">
        <w:rPr>
          <w:rFonts w:ascii="Nikosh" w:eastAsia="Nikosh" w:hAnsi="Nikosh" w:cs="Kalpurush" w:hint="cs"/>
          <w:sz w:val="24"/>
          <w:szCs w:val="24"/>
          <w:cs/>
          <w:lang w:bidi="bn-BD"/>
        </w:rPr>
        <w:t xml:space="preserve"> এবং </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পঞ্চম শ্রেণী:</w:t>
      </w:r>
      <w:r w:rsidRPr="00207D53">
        <w:rPr>
          <w:rFonts w:ascii="Nikosh" w:eastAsia="Nikosh" w:hAnsi="Nikosh" w:cs="Kalpurush" w:hint="cs"/>
          <w:sz w:val="24"/>
          <w:szCs w:val="24"/>
          <w:cs/>
          <w:lang w:bidi="bn-BD"/>
        </w:rPr>
        <w:t xml:space="preserve"> তার </w:t>
      </w:r>
      <w:r w:rsidR="00E54D26" w:rsidRPr="00207D53">
        <w:rPr>
          <w:rFonts w:ascii="Nikosh" w:eastAsia="Nikosh" w:hAnsi="Nikosh" w:cs="Kalpurush" w:hint="cs"/>
          <w:sz w:val="24"/>
          <w:szCs w:val="24"/>
          <w:cs/>
          <w:lang w:bidi="bn-BD"/>
        </w:rPr>
        <w:t>‘রব’-এর নৈকট্য অর্জনে সক্ষম হবে।</w:t>
      </w:r>
      <w:r w:rsidRPr="00207D53">
        <w:rPr>
          <w:rFonts w:ascii="Nikosh" w:eastAsia="Nikosh" w:hAnsi="Nikosh" w:cs="Kalpurush" w:hint="cs"/>
          <w:sz w:val="24"/>
          <w:szCs w:val="24"/>
          <w:cs/>
          <w:lang w:bidi="bn-BD"/>
        </w:rPr>
        <w:t xml:space="preserve"> কারণ, সে এমন ভাগ্যবান ব্যক্তির অন্তর্ভুক্ত হবে, যার জন্য সালাতে তার চক্ষু শীতল করণের </w:t>
      </w:r>
      <w:r w:rsidR="00E54D26" w:rsidRPr="00207D53">
        <w:rPr>
          <w:rFonts w:ascii="Nikosh" w:eastAsia="Nikosh" w:hAnsi="Nikosh" w:cs="Kalpurush" w:hint="cs"/>
          <w:sz w:val="24"/>
          <w:szCs w:val="24"/>
          <w:cs/>
          <w:lang w:bidi="bn-BD"/>
        </w:rPr>
        <w:t>ব্যবস্থা করা হয়েছে।</w:t>
      </w:r>
      <w:r w:rsidRPr="00207D53">
        <w:rPr>
          <w:rFonts w:ascii="Nikosh" w:eastAsia="Nikosh" w:hAnsi="Nikosh" w:cs="Kalpurush" w:hint="cs"/>
          <w:sz w:val="24"/>
          <w:szCs w:val="24"/>
          <w:cs/>
          <w:lang w:bidi="bn-BD"/>
        </w:rPr>
        <w:t xml:space="preserve"> সুতরাং দুনিয়াতে যে ব্যক্তির চক্ষু শীতল হবে তার </w:t>
      </w:r>
      <w:r w:rsidRPr="00207D53">
        <w:rPr>
          <w:rFonts w:ascii="Nikosh" w:eastAsia="Nikosh" w:hAnsi="Nikosh" w:cs="Kalpurush" w:hint="cs"/>
          <w:sz w:val="24"/>
          <w:szCs w:val="24"/>
          <w:cs/>
          <w:lang w:bidi="bn-BD"/>
        </w:rPr>
        <w:lastRenderedPageBreak/>
        <w:t>সালাতের মাধ্যমে, আখিরাতে সে ব্যক্তির চক্ষু শীতল হবে তার মহান রব-এর নৈকট্য হাসিলের মাধ্যমে এবং দুনিয়াতেও তার চক্ষু শীতল হবে তাঁকে নিয়ে; আর যে ব্যক্তির চক্ষু শীতল হলো আল্লাহকে পেয়ে, তার চোখ তো তাঁকে নিয়ে পু</w:t>
      </w:r>
      <w:r w:rsidR="00E54D26" w:rsidRPr="00207D53">
        <w:rPr>
          <w:rFonts w:ascii="Nikosh" w:eastAsia="Nikosh" w:hAnsi="Nikosh" w:cs="Kalpurush" w:hint="cs"/>
          <w:sz w:val="24"/>
          <w:szCs w:val="24"/>
          <w:cs/>
          <w:lang w:bidi="bn-BD"/>
        </w:rPr>
        <w:t>রাপুরিভাবেই শীতল ও পরিতৃপ্ত হলো,</w:t>
      </w:r>
      <w:r w:rsidRPr="00207D53">
        <w:rPr>
          <w:rFonts w:ascii="Nikosh" w:eastAsia="Nikosh" w:hAnsi="Nikosh" w:cs="Kalpurush" w:hint="cs"/>
          <w:sz w:val="24"/>
          <w:szCs w:val="24"/>
          <w:cs/>
          <w:lang w:bidi="bn-BD"/>
        </w:rPr>
        <w:t xml:space="preserve"> আর যে ব্যক্তির চক্ষু শীতল হয়নি আল্লাহ তা‘আলার মাধ্যমে, দুনিয়াতে আফসোস ও দুঃখ করতে করতে </w:t>
      </w:r>
      <w:r w:rsidR="00E54D26" w:rsidRPr="00207D53">
        <w:rPr>
          <w:rFonts w:ascii="Nikosh" w:eastAsia="Nikosh" w:hAnsi="Nikosh" w:cs="Kalpurush" w:hint="cs"/>
          <w:sz w:val="24"/>
          <w:szCs w:val="24"/>
          <w:cs/>
          <w:lang w:bidi="bn-BD"/>
        </w:rPr>
        <w:t>তার জীবন টুকরা টুকরা হয়ে যাবে।”</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প্রিয় ভাই আমার!</w:t>
      </w:r>
      <w:r w:rsidRPr="00207D53">
        <w:rPr>
          <w:rFonts w:ascii="Nikosh" w:eastAsia="Nikosh" w:hAnsi="Nikosh" w:cs="Kalpurush" w:hint="cs"/>
          <w:sz w:val="24"/>
          <w:szCs w:val="24"/>
          <w:cs/>
          <w:lang w:bidi="bn-BD"/>
        </w:rPr>
        <w:t xml:space="preserve"> এ হলো সালাতে</w:t>
      </w:r>
      <w:r w:rsidR="00E54D26" w:rsidRPr="00207D53">
        <w:rPr>
          <w:rFonts w:ascii="Nikosh" w:eastAsia="Nikosh" w:hAnsi="Nikosh" w:cs="Kalpurush" w:hint="cs"/>
          <w:sz w:val="24"/>
          <w:szCs w:val="24"/>
          <w:cs/>
          <w:lang w:bidi="bn-BD"/>
        </w:rPr>
        <w:t>র আদায়ের ক্ষেত্রে মানুষের শ্রেণি</w:t>
      </w:r>
      <w:r w:rsidRPr="00207D53">
        <w:rPr>
          <w:rFonts w:ascii="Nikosh" w:eastAsia="Nikosh" w:hAnsi="Nikosh" w:cs="Kalpurush" w:hint="cs"/>
          <w:sz w:val="24"/>
          <w:szCs w:val="24"/>
          <w:cs/>
          <w:lang w:bidi="bn-BD"/>
        </w:rPr>
        <w:t xml:space="preserve"> বা স্তর বিন্যাস</w:t>
      </w:r>
      <w:r w:rsidR="00E54D26" w:rsidRPr="00CD2E39">
        <w:rPr>
          <w:rFonts w:ascii="Nikosh" w:eastAsia="Nikosh" w:hAnsi="Nikosh" w:cs="SolaimanLipi" w:hint="cs"/>
          <w:sz w:val="24"/>
          <w:szCs w:val="24"/>
          <w:cs/>
          <w:lang w:bidi="hi-IN"/>
        </w:rPr>
        <w:t xml:space="preserve">। </w:t>
      </w:r>
      <w:r w:rsidR="00E54D26" w:rsidRPr="00CD2E39">
        <w:rPr>
          <w:rFonts w:ascii="Nikosh" w:eastAsia="Nikosh" w:hAnsi="Nikosh" w:cs="Kalpurush" w:hint="cs"/>
          <w:sz w:val="24"/>
          <w:szCs w:val="24"/>
          <w:cs/>
          <w:lang w:bidi="bn-IN"/>
        </w:rPr>
        <w:t xml:space="preserve">সুতরাং তুমি কোন শ্রেণি </w:t>
      </w:r>
      <w:r w:rsidRPr="00207D53">
        <w:rPr>
          <w:rFonts w:ascii="Nikosh" w:eastAsia="Nikosh" w:hAnsi="Nikosh" w:cs="Kalpurush" w:hint="cs"/>
          <w:sz w:val="24"/>
          <w:szCs w:val="24"/>
          <w:cs/>
          <w:lang w:bidi="bn-BD"/>
        </w:rPr>
        <w:t>বা স্তরের মধ্যে আছ? তুমি নিজেই একটু হিসাব করে নাও এবং সালাতের মানদণ্ডে তা একটু ওজন করে নাও</w:t>
      </w:r>
      <w:r w:rsidR="00E54D26" w:rsidRPr="00CD2E39">
        <w:rPr>
          <w:rFonts w:ascii="Nikosh" w:eastAsia="Nikosh" w:hAnsi="Nikosh" w:cs="SolaimanLipi" w:hint="cs"/>
          <w:sz w:val="24"/>
          <w:szCs w:val="24"/>
          <w:cs/>
          <w:lang w:bidi="hi-IN"/>
        </w:rPr>
        <w:t>।</w:t>
      </w:r>
      <w:r w:rsidRPr="00207D53">
        <w:rPr>
          <w:rFonts w:ascii="Nikosh" w:eastAsia="Nikosh" w:hAnsi="Nikosh" w:cs="Kalpurush" w:hint="cs"/>
          <w:sz w:val="24"/>
          <w:szCs w:val="24"/>
          <w:cs/>
          <w:lang w:bidi="bn-BD"/>
        </w:rPr>
        <w:t xml:space="preserve"> কারণ, সালাতের মানদণ্ড ভুল করবে না!</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হে আমার ভাই!</w:t>
      </w:r>
      <w:r w:rsidRPr="00207D53">
        <w:rPr>
          <w:rFonts w:ascii="Nikosh" w:eastAsia="Nikosh" w:hAnsi="Nikosh" w:cs="Kalpurush" w:hint="cs"/>
          <w:sz w:val="24"/>
          <w:szCs w:val="24"/>
          <w:cs/>
          <w:lang w:bidi="bn-BD"/>
        </w:rPr>
        <w:t xml:space="preserve"> এ গাফলতি ও অধঃপতনই কি তোমার শেষ পরিণতি? এ অবহেলা আর উপেক্ষা কত দিন চলবে?</w:t>
      </w:r>
      <w:r w:rsidR="00E54D26" w:rsidRPr="00207D53">
        <w:rPr>
          <w:rFonts w:ascii="Nikosh" w:eastAsia="Nikosh" w:hAnsi="Nikosh" w:cs="Kalpurush" w:hint="cs"/>
          <w:sz w:val="24"/>
          <w:szCs w:val="24"/>
          <w:cs/>
          <w:lang w:bidi="bn-BD"/>
        </w:rPr>
        <w:t xml:space="preserve"> সুতরাং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তোমার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অমনোযোগিতা</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ও</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অবহেলার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বিষয়টি</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তুলে</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ধরা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হয়েছে।</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আর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তোমাকে</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সতর্ককারীর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বুকের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মধ্যে</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তোমাকে</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ডাকা</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হচ্ছে</w:t>
      </w:r>
      <w:r w:rsidR="00E54D26" w:rsidRPr="00207D53">
        <w:rPr>
          <w:rFonts w:ascii="Nikosh" w:eastAsia="Nikosh" w:hAnsi="Nikosh" w:cs="Kalpurush"/>
          <w:sz w:val="24"/>
          <w:szCs w:val="24"/>
          <w:lang w:bidi="bn-BD"/>
        </w:rPr>
        <w:t xml:space="preserve">, </w:t>
      </w:r>
      <w:r w:rsidR="00E54D26" w:rsidRPr="00207D53">
        <w:rPr>
          <w:rFonts w:ascii="Nikosh" w:eastAsia="Nikosh" w:hAnsi="Nikosh" w:cs="Kalpurush" w:hint="cs"/>
          <w:sz w:val="24"/>
          <w:szCs w:val="24"/>
          <w:cs/>
          <w:lang w:bidi="bn-BD"/>
        </w:rPr>
        <w:t>তুমি</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কি</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প্রস্তুত</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হবে</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না</w:t>
      </w:r>
      <w:r w:rsidR="00E54D26" w:rsidRPr="00207D53">
        <w:rPr>
          <w:rFonts w:ascii="Nikosh" w:eastAsia="Nikosh" w:hAnsi="Nikosh" w:cs="Kalpurush"/>
          <w:sz w:val="24"/>
          <w:szCs w:val="24"/>
          <w:lang w:bidi="bn-BD"/>
        </w:rPr>
        <w:t xml:space="preserve">? </w:t>
      </w:r>
      <w:r w:rsidR="00E54D26" w:rsidRPr="00207D53">
        <w:rPr>
          <w:rFonts w:ascii="Nikosh" w:eastAsia="Nikosh" w:hAnsi="Nikosh" w:cs="Kalpurush" w:hint="cs"/>
          <w:sz w:val="24"/>
          <w:szCs w:val="24"/>
          <w:cs/>
          <w:lang w:bidi="bn-BD"/>
        </w:rPr>
        <w:t>তোমার</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পরিকল্পনা</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ও</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পরিচালন</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নীতি</w:t>
      </w:r>
      <w:r w:rsidR="00E54D26" w:rsidRPr="00207D53">
        <w:rPr>
          <w:rFonts w:ascii="Nikosh" w:eastAsia="Nikosh" w:hAnsi="Nikosh" w:cs="Kalpurush"/>
          <w:sz w:val="24"/>
          <w:szCs w:val="24"/>
          <w:cs/>
          <w:lang w:bidi="bn-BD"/>
        </w:rPr>
        <w:t xml:space="preserve"> </w:t>
      </w:r>
      <w:r w:rsidR="00330030">
        <w:rPr>
          <w:rFonts w:ascii="Nikosh" w:eastAsia="Nikosh" w:hAnsi="Nikosh" w:cs="Kalpurush" w:hint="cs"/>
          <w:sz w:val="24"/>
          <w:szCs w:val="24"/>
          <w:cs/>
          <w:lang w:bidi="bn-BD"/>
        </w:rPr>
        <w:t>খুব</w:t>
      </w:r>
      <w:r w:rsidR="00E54D26" w:rsidRPr="00207D53">
        <w:rPr>
          <w:rFonts w:ascii="Nikosh" w:eastAsia="Nikosh" w:hAnsi="Nikosh" w:cs="Kalpurush" w:hint="cs"/>
          <w:sz w:val="24"/>
          <w:szCs w:val="24"/>
          <w:cs/>
          <w:lang w:bidi="bn-BD"/>
        </w:rPr>
        <w:t>ই</w:t>
      </w:r>
      <w:r w:rsidR="00E54D26" w:rsidRPr="00207D53">
        <w:rPr>
          <w:rFonts w:ascii="Nikosh" w:eastAsia="Nikosh" w:hAnsi="Nikosh" w:cs="Kalpurush"/>
          <w:sz w:val="24"/>
          <w:szCs w:val="24"/>
          <w:cs/>
          <w:lang w:bidi="bn-BD"/>
        </w:rPr>
        <w:t xml:space="preserve"> </w:t>
      </w:r>
      <w:r w:rsidR="00E54D26" w:rsidRPr="00207D53">
        <w:rPr>
          <w:rFonts w:ascii="Nikosh" w:eastAsia="Nikosh" w:hAnsi="Nikosh" w:cs="Kalpurush" w:hint="cs"/>
          <w:sz w:val="24"/>
          <w:szCs w:val="24"/>
          <w:cs/>
          <w:lang w:bidi="bn-BD"/>
        </w:rPr>
        <w:t>মন্দ।</w:t>
      </w:r>
      <w:r w:rsidRPr="00207D53">
        <w:rPr>
          <w:rFonts w:ascii="Nikosh" w:eastAsia="Nikosh" w:hAnsi="Nikosh" w:cs="Kalpurush" w:hint="cs"/>
          <w:sz w:val="24"/>
          <w:szCs w:val="24"/>
          <w:cs/>
          <w:lang w:bidi="bn-BD"/>
        </w:rPr>
        <w:t xml:space="preserve">     </w:t>
      </w:r>
    </w:p>
    <w:p w:rsidR="00A31FD1" w:rsidRPr="00207D53" w:rsidRDefault="00A31FD1" w:rsidP="00207D53">
      <w:pPr>
        <w:bidi w:val="0"/>
        <w:jc w:val="both"/>
        <w:rPr>
          <w:rFonts w:ascii="Nikosh" w:eastAsia="Nikosh" w:hAnsi="Nikosh" w:cs="Kalpurush"/>
          <w:sz w:val="24"/>
          <w:szCs w:val="24"/>
          <w:lang w:bidi="bn-BD"/>
        </w:rPr>
      </w:pPr>
      <w:r w:rsidRPr="00207D53">
        <w:rPr>
          <w:rFonts w:ascii="Nikosh" w:eastAsia="Nikosh" w:hAnsi="Nikosh" w:cs="Kalpurush" w:hint="cs"/>
          <w:b/>
          <w:bCs/>
          <w:sz w:val="24"/>
          <w:szCs w:val="24"/>
          <w:cs/>
          <w:lang w:bidi="bn-BD"/>
        </w:rPr>
        <w:t>হে আমার ভাই!</w:t>
      </w:r>
      <w:r w:rsidRPr="00207D53">
        <w:rPr>
          <w:rFonts w:ascii="Nikosh" w:eastAsia="Nikosh" w:hAnsi="Nikosh" w:cs="Kalpurush" w:hint="cs"/>
          <w:sz w:val="24"/>
          <w:szCs w:val="24"/>
          <w:cs/>
          <w:lang w:bidi="bn-BD"/>
        </w:rPr>
        <w:t xml:space="preserve"> মুয়াজ্জিন তোমাকে আর কত কাল ধরে ডাকবে, আর তুমি থাকবে ঘুমিয়ে? অতঃপর যখন তুমি সালাতের দিকে আস, তখন তোমার দেহ থাকে হাজির, আর মন থাকে উদাসীন! তুমি তোমার নিজেকে বল, তুমি কি সালাত আদায় করছ!! নাকি সমালোচকদেরকে দেখাচ্ছ?  </w:t>
      </w:r>
    </w:p>
    <w:p w:rsidR="00A31FD1" w:rsidRPr="00207D53" w:rsidRDefault="00E54D26" w:rsidP="00207D53">
      <w:pPr>
        <w:bidi w:val="0"/>
        <w:jc w:val="both"/>
        <w:rPr>
          <w:rFonts w:ascii="Nikosh" w:eastAsia="Nikosh" w:hAnsi="Nikosh" w:cs="Kalpurush"/>
          <w:sz w:val="24"/>
          <w:szCs w:val="24"/>
          <w:cs/>
          <w:lang w:bidi="bn-BD"/>
        </w:rPr>
      </w:pPr>
      <w:r w:rsidRPr="00207D53">
        <w:rPr>
          <w:rFonts w:ascii="Nikosh" w:eastAsia="Nikosh" w:hAnsi="Nikosh" w:cs="Kalpurush" w:hint="cs"/>
          <w:sz w:val="24"/>
          <w:szCs w:val="24"/>
          <w:cs/>
          <w:lang w:bidi="bn-BD"/>
        </w:rPr>
        <w:t xml:space="preserve"> </w:t>
      </w:r>
    </w:p>
    <w:p w:rsidR="00A31FD1" w:rsidRPr="00207D53" w:rsidRDefault="00A31FD1" w:rsidP="00207D53">
      <w:pPr>
        <w:bidi w:val="0"/>
        <w:jc w:val="both"/>
        <w:rPr>
          <w:rFonts w:ascii="Vrinda" w:hAnsi="Vrinda" w:cs="Kalpurush"/>
          <w:b/>
          <w:bCs/>
          <w:sz w:val="24"/>
          <w:szCs w:val="24"/>
          <w:rtl/>
          <w:cs/>
          <w:lang w:bidi="bn-BD"/>
        </w:rPr>
      </w:pPr>
      <w:r w:rsidRPr="00207D53">
        <w:rPr>
          <w:rFonts w:ascii="Vrinda" w:hAnsi="Vrinda" w:cs="Kalpurush" w:hint="cs"/>
          <w:b/>
          <w:bCs/>
          <w:sz w:val="24"/>
          <w:szCs w:val="24"/>
          <w:cs/>
          <w:lang w:bidi="bn-BD"/>
        </w:rPr>
        <w:t>সালাতের বিষয়টিকে যথাযোগ্য সম্মান</w:t>
      </w:r>
      <w:r w:rsidR="004915E1" w:rsidRPr="00207D53">
        <w:rPr>
          <w:rFonts w:ascii="Vrinda" w:hAnsi="Vrinda" w:cs="Kalpurush" w:hint="cs"/>
          <w:b/>
          <w:bCs/>
          <w:sz w:val="24"/>
          <w:szCs w:val="24"/>
          <w:cs/>
          <w:lang w:bidi="bn-BD"/>
        </w:rPr>
        <w:t xml:space="preserve"> দেওয়া</w:t>
      </w:r>
    </w:p>
    <w:p w:rsidR="00A31FD1" w:rsidRPr="00207D53" w:rsidRDefault="00A31FD1" w:rsidP="00207D53">
      <w:pPr>
        <w:bidi w:val="0"/>
        <w:jc w:val="both"/>
        <w:rPr>
          <w:rFonts w:ascii="Vrinda" w:hAnsi="Vrinda" w:cs="Kalpurush"/>
          <w:sz w:val="24"/>
          <w:szCs w:val="24"/>
          <w:rtl/>
          <w:cs/>
          <w:lang w:bidi="bn-BD"/>
        </w:rPr>
      </w:pPr>
      <w:r w:rsidRPr="00207D53">
        <w:rPr>
          <w:rFonts w:ascii="Kalpurush" w:hAnsi="Kalpurush" w:cs="Kalpurush" w:hint="cs"/>
          <w:sz w:val="24"/>
          <w:szCs w:val="24"/>
          <w:cs/>
          <w:lang w:bidi="bn-BD"/>
        </w:rPr>
        <w:lastRenderedPageBreak/>
        <w:t>নিম্নোক্ত বিষয়গুলোর মাধ্যমে</w:t>
      </w:r>
      <w:r w:rsidRPr="00207D53">
        <w:rPr>
          <w:rFonts w:ascii="Vrinda" w:hAnsi="Vrinda" w:cs="Kalpurush" w:hint="cs"/>
          <w:sz w:val="24"/>
          <w:szCs w:val="24"/>
          <w:cs/>
          <w:lang w:bidi="bn-BD"/>
        </w:rPr>
        <w:t xml:space="preserve"> সালাতের বিষয়টিকে যথাযোগ্য সম্মান</w:t>
      </w:r>
      <w:r w:rsidR="004915E1" w:rsidRPr="00207D53">
        <w:rPr>
          <w:rFonts w:ascii="Vrinda" w:hAnsi="Vrinda" w:cs="Kalpurush" w:hint="cs"/>
          <w:sz w:val="24"/>
          <w:szCs w:val="24"/>
          <w:cs/>
          <w:lang w:bidi="bn-BD"/>
        </w:rPr>
        <w:t xml:space="preserve"> দেওয়া</w:t>
      </w:r>
      <w:r w:rsidR="00E54D26" w:rsidRPr="00207D53">
        <w:rPr>
          <w:rFonts w:ascii="Vrinda" w:hAnsi="Vrinda" w:cs="Kalpurush" w:hint="cs"/>
          <w:sz w:val="24"/>
          <w:szCs w:val="24"/>
          <w:cs/>
          <w:lang w:bidi="bn-BD"/>
        </w:rPr>
        <w:t>র কাজটি সম্ভব হয়ে উঠবে-</w:t>
      </w:r>
    </w:p>
    <w:p w:rsidR="00A31FD1" w:rsidRPr="00207D53" w:rsidRDefault="00A31FD1" w:rsidP="00207D53">
      <w:pPr>
        <w:bidi w:val="0"/>
        <w:jc w:val="both"/>
        <w:rPr>
          <w:rFonts w:ascii="Kalpurush" w:hAnsi="Kalpurush" w:cs="Kalpurush"/>
          <w:sz w:val="24"/>
          <w:szCs w:val="24"/>
          <w:lang w:bidi="bn-BD"/>
        </w:rPr>
      </w:pPr>
      <w:r w:rsidRPr="00207D53">
        <w:rPr>
          <w:rFonts w:ascii="Kalpurush" w:hAnsi="Kalpurush" w:cs="Kalpurush" w:hint="cs"/>
          <w:b/>
          <w:bCs/>
          <w:sz w:val="24"/>
          <w:szCs w:val="24"/>
          <w:cs/>
          <w:lang w:bidi="bn-BD"/>
        </w:rPr>
        <w:t>প্রথমত:</w:t>
      </w:r>
      <w:r w:rsidRPr="00207D53">
        <w:rPr>
          <w:rFonts w:ascii="Kalpurush" w:hAnsi="Kalpurush" w:cs="Kalpurush" w:hint="cs"/>
          <w:sz w:val="24"/>
          <w:szCs w:val="24"/>
          <w:cs/>
          <w:lang w:bidi="bn-BD"/>
        </w:rPr>
        <w:t xml:space="preserve"> সালাতের সময় ও বিধিবিধানগুলোর ব্যাপারে যত্নবান হওয়া।</w:t>
      </w:r>
    </w:p>
    <w:p w:rsidR="00A31FD1" w:rsidRPr="00207D53" w:rsidRDefault="00A31FD1" w:rsidP="00207D53">
      <w:pPr>
        <w:bidi w:val="0"/>
        <w:jc w:val="both"/>
        <w:rPr>
          <w:rFonts w:ascii="Kalpurush" w:hAnsi="Kalpurush" w:cs="Kalpurush"/>
          <w:sz w:val="24"/>
          <w:szCs w:val="24"/>
          <w:lang w:bidi="bn-BD"/>
        </w:rPr>
      </w:pPr>
      <w:r w:rsidRPr="00207D53">
        <w:rPr>
          <w:rFonts w:ascii="Kalpurush" w:hAnsi="Kalpurush" w:cs="Kalpurush" w:hint="cs"/>
          <w:b/>
          <w:bCs/>
          <w:sz w:val="24"/>
          <w:szCs w:val="24"/>
          <w:cs/>
          <w:lang w:bidi="bn-BD"/>
        </w:rPr>
        <w:t>দ্বিতীয়ত:</w:t>
      </w:r>
      <w:r w:rsidRPr="00207D53">
        <w:rPr>
          <w:rFonts w:ascii="Kalpurush" w:hAnsi="Kalpurush" w:cs="Kalpurush" w:hint="cs"/>
          <w:sz w:val="24"/>
          <w:szCs w:val="24"/>
          <w:cs/>
          <w:lang w:bidi="bn-BD"/>
        </w:rPr>
        <w:t xml:space="preserve"> তার ফরয, ওয়াজিব ও পরিপূর্ণতার বিষয়গুলো অনুসন্ধান করা।</w:t>
      </w:r>
    </w:p>
    <w:p w:rsidR="00A31FD1" w:rsidRPr="00207D53" w:rsidRDefault="00A31FD1" w:rsidP="00207D53">
      <w:pPr>
        <w:bidi w:val="0"/>
        <w:jc w:val="both"/>
        <w:rPr>
          <w:rFonts w:ascii="Kalpurush" w:hAnsi="Kalpurush" w:cs="Kalpurush"/>
          <w:sz w:val="24"/>
          <w:szCs w:val="24"/>
          <w:lang w:bidi="bn-BD"/>
        </w:rPr>
      </w:pPr>
      <w:r w:rsidRPr="00207D53">
        <w:rPr>
          <w:rFonts w:ascii="Kalpurush" w:hAnsi="Kalpurush" w:cs="Kalpurush" w:hint="cs"/>
          <w:b/>
          <w:bCs/>
          <w:sz w:val="24"/>
          <w:szCs w:val="24"/>
          <w:cs/>
          <w:lang w:bidi="bn-BD"/>
        </w:rPr>
        <w:t>তৃতীয়ত:</w:t>
      </w:r>
      <w:r w:rsidRPr="00207D53">
        <w:rPr>
          <w:rFonts w:ascii="Kalpurush" w:hAnsi="Kalpurush" w:cs="Kalpurush" w:hint="cs"/>
          <w:sz w:val="24"/>
          <w:szCs w:val="24"/>
          <w:cs/>
          <w:lang w:bidi="bn-BD"/>
        </w:rPr>
        <w:t xml:space="preserve"> সালাত আবশ্যক হওয়ার সাথে সাথে তা আদায়ে দ্রুত এগিয়ে যাওয়া।</w:t>
      </w:r>
    </w:p>
    <w:p w:rsidR="00A31FD1" w:rsidRPr="00207D53" w:rsidRDefault="00A31FD1" w:rsidP="00207D53">
      <w:pPr>
        <w:bidi w:val="0"/>
        <w:jc w:val="both"/>
        <w:rPr>
          <w:rFonts w:ascii="Kalpurush" w:hAnsi="Kalpurush" w:cs="Kalpurush"/>
          <w:sz w:val="24"/>
          <w:szCs w:val="24"/>
          <w:lang w:bidi="bn-BD"/>
        </w:rPr>
      </w:pPr>
      <w:r w:rsidRPr="00207D53">
        <w:rPr>
          <w:rFonts w:ascii="Kalpurush" w:hAnsi="Kalpurush" w:cs="Kalpurush" w:hint="cs"/>
          <w:b/>
          <w:bCs/>
          <w:sz w:val="24"/>
          <w:szCs w:val="24"/>
          <w:cs/>
          <w:lang w:bidi="bn-BD"/>
        </w:rPr>
        <w:t>চতুর্থত:</w:t>
      </w:r>
      <w:r w:rsidRPr="00207D53">
        <w:rPr>
          <w:rFonts w:ascii="Kalpurush" w:hAnsi="Kalpurush" w:cs="Kalpurush" w:hint="cs"/>
          <w:sz w:val="24"/>
          <w:szCs w:val="24"/>
          <w:cs/>
          <w:lang w:bidi="bn-BD"/>
        </w:rPr>
        <w:t xml:space="preserve"> তার কোনো ‘হক’ ছুটে গেলে সা</w:t>
      </w:r>
      <w:r w:rsidR="00E54D26" w:rsidRPr="00207D53">
        <w:rPr>
          <w:rFonts w:ascii="Kalpurush" w:hAnsi="Kalpurush" w:cs="Kalpurush" w:hint="cs"/>
          <w:sz w:val="24"/>
          <w:szCs w:val="24"/>
          <w:cs/>
          <w:lang w:bidi="bn-BD"/>
        </w:rPr>
        <w:t>থে সাথে দুঃখ প্রকাশ ও আফসোস করা।</w:t>
      </w:r>
    </w:p>
    <w:p w:rsidR="00A31FD1" w:rsidRPr="00207D53" w:rsidRDefault="00A31FD1" w:rsidP="00207D53">
      <w:pPr>
        <w:bidi w:val="0"/>
        <w:jc w:val="both"/>
        <w:rPr>
          <w:rFonts w:ascii="Kalpurush" w:hAnsi="Kalpuru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Kalpurush" w:hAnsi="Kalpurush" w:cs="Kalpurush" w:hint="cs"/>
          <w:sz w:val="24"/>
          <w:szCs w:val="24"/>
          <w:cs/>
          <w:lang w:bidi="bn-BD"/>
        </w:rPr>
        <w:t>ঐ ব্যক্তির মত</w:t>
      </w:r>
      <w:r w:rsidR="00E54D26" w:rsidRPr="00207D53">
        <w:rPr>
          <w:rFonts w:ascii="Kalpurush" w:hAnsi="Kalpurush" w:cs="Kalpurush" w:hint="cs"/>
          <w:sz w:val="24"/>
          <w:szCs w:val="24"/>
          <w:cs/>
          <w:lang w:bidi="bn-BD"/>
        </w:rPr>
        <w:t>ো</w:t>
      </w:r>
      <w:r w:rsidRPr="00207D53">
        <w:rPr>
          <w:rFonts w:ascii="Kalpurush" w:hAnsi="Kalpurush" w:cs="Kalpurush" w:hint="cs"/>
          <w:sz w:val="24"/>
          <w:szCs w:val="24"/>
          <w:cs/>
          <w:lang w:bidi="bn-BD"/>
        </w:rPr>
        <w:t>, যে ব্যক্তি সালাতের জামা‘</w:t>
      </w:r>
      <w:r w:rsidR="00E54D26" w:rsidRPr="00207D53">
        <w:rPr>
          <w:rFonts w:ascii="Kalpurush" w:hAnsi="Kalpurush" w:cs="Kalpurush" w:hint="cs"/>
          <w:sz w:val="24"/>
          <w:szCs w:val="24"/>
          <w:cs/>
          <w:lang w:bidi="bn-BD"/>
        </w:rPr>
        <w:t>আ</w:t>
      </w:r>
      <w:r w:rsidRPr="00207D53">
        <w:rPr>
          <w:rFonts w:ascii="Kalpurush" w:hAnsi="Kalpurush" w:cs="Kalpurush" w:hint="cs"/>
          <w:sz w:val="24"/>
          <w:szCs w:val="24"/>
          <w:cs/>
          <w:lang w:bidi="bn-BD"/>
        </w:rPr>
        <w:t xml:space="preserve">ত না পাওয়ার কারণে দুঃখিত ও ব্যথিত হয়, অথচ সে জানে যে, যদিও তার পক্ষ থেকে একাকী আদায় করা সালাত গ্রহণ করা হবে; কারণ, সে সাতাশ গুণ সাওয়াব পাওয়ার সুযোগ থেকে বঞ্চিত হয়েছে। </w:t>
      </w:r>
    </w:p>
    <w:p w:rsidR="00A31FD1" w:rsidRPr="00207D53" w:rsidRDefault="00A31FD1" w:rsidP="00207D53">
      <w:pPr>
        <w:bidi w:val="0"/>
        <w:jc w:val="both"/>
        <w:rPr>
          <w:rFonts w:ascii="Kalpurush" w:hAnsi="Kalpuru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Kalpurush" w:hAnsi="Kalpurush" w:cs="Kalpurush" w:hint="cs"/>
          <w:sz w:val="24"/>
          <w:szCs w:val="24"/>
          <w:cs/>
          <w:lang w:bidi="bn-BD"/>
        </w:rPr>
        <w:t>আর অনুরূপভাবে সে দুঃখিত হয়, যখন তার থেকে সালাতের প্রথম ওয়াক্ত ছুটে যায়, যে সময়টি আল্লাহ তা‘আলার সন্তুষ্টি অর্জনের উপলক্ষ হতে পারে, অথবা তার থেকে প্রথম কাতারে শামিল হওয়ার সুযোগটি হাতছাড়া হয়ে যায়, যে প্রথম কাতারে শামিল হওয়ার ফযীলত সম্পর্কে যদি বান্দা জানতে পারত, তাহলে সে প্রতিযোগিতায় লিপ্ত হত এবং প্রয়োজনে লটারীর সুযোগ নিত।</w:t>
      </w:r>
    </w:p>
    <w:p w:rsidR="00A31FD1" w:rsidRPr="00207D53" w:rsidRDefault="00A31FD1" w:rsidP="00207D53">
      <w:pPr>
        <w:bidi w:val="0"/>
        <w:jc w:val="both"/>
        <w:rPr>
          <w:rFonts w:ascii="Kalpurush" w:hAnsi="Kalpurush" w:cs="Kalpurush"/>
          <w:sz w:val="24"/>
          <w:szCs w:val="24"/>
          <w:lang w:bidi="bn-BD"/>
        </w:rPr>
      </w:pPr>
      <w:r w:rsidRPr="00207D53">
        <w:rPr>
          <w:rFonts w:ascii="SutonnyMJ" w:hAnsi="SutonnyMJ" w:cs="Kalpurush" w:hint="cs"/>
          <w:b/>
          <w:bCs/>
          <w:color w:val="000000"/>
          <w:sz w:val="24"/>
          <w:szCs w:val="24"/>
          <w:cs/>
          <w:lang w:bidi="bn-BD"/>
        </w:rPr>
        <w:t xml:space="preserve">* </w:t>
      </w:r>
      <w:r w:rsidRPr="00207D53">
        <w:rPr>
          <w:rFonts w:ascii="Kalpurush" w:hAnsi="Kalpurush" w:cs="Kalpurush" w:hint="cs"/>
          <w:sz w:val="24"/>
          <w:szCs w:val="24"/>
          <w:cs/>
          <w:lang w:bidi="bn-BD"/>
        </w:rPr>
        <w:t xml:space="preserve">অনুরূপভাবে সে দুঃখিত হয়, যখন সালাতের মধ্যকার ভয় মিশ্রিত বিনয় (খুশু‘) এবং তাতে আল্লাহ তা‘আলার সামনে হৃদয় মনের উপস্থিতির (হুদুরুল ক্বলবের) বিষয়টি ছুটে যায়, যা </w:t>
      </w:r>
      <w:r w:rsidR="00E54D26" w:rsidRPr="00207D53">
        <w:rPr>
          <w:rFonts w:ascii="Kalpurush" w:hAnsi="Kalpurush" w:cs="Kalpurush" w:hint="cs"/>
          <w:sz w:val="24"/>
          <w:szCs w:val="24"/>
          <w:cs/>
          <w:lang w:bidi="bn-BD"/>
        </w:rPr>
        <w:t>সালাতের প্রাণ ও সারাংশ বলে গণ্য।</w:t>
      </w:r>
      <w:r w:rsidRPr="00207D53">
        <w:rPr>
          <w:rFonts w:ascii="Kalpurush" w:hAnsi="Kalpurush" w:cs="Kalpurush" w:hint="cs"/>
          <w:sz w:val="24"/>
          <w:szCs w:val="24"/>
          <w:cs/>
          <w:lang w:bidi="bn-BD"/>
        </w:rPr>
        <w:t xml:space="preserve"> সুতরাং ভয় মিশ্রিত বিনয় (খুশু‘) ও হৃদয় মনের উপস্থিতির (হুদুরুল ক্বলব) ব্যতীত </w:t>
      </w:r>
      <w:r w:rsidRPr="00207D53">
        <w:rPr>
          <w:rFonts w:ascii="Kalpurush" w:hAnsi="Kalpurush" w:cs="Kalpurush" w:hint="cs"/>
          <w:sz w:val="24"/>
          <w:szCs w:val="24"/>
          <w:cs/>
          <w:lang w:bidi="bn-BD"/>
        </w:rPr>
        <w:lastRenderedPageBreak/>
        <w:t>আদায় করা সালাত মৃত দেহের মত</w:t>
      </w:r>
      <w:r w:rsidR="00E54D26" w:rsidRPr="00207D53">
        <w:rPr>
          <w:rFonts w:ascii="Kalpurush" w:hAnsi="Kalpurush" w:cs="Kalpurush" w:hint="cs"/>
          <w:sz w:val="24"/>
          <w:szCs w:val="24"/>
          <w:cs/>
          <w:lang w:bidi="bn-BD"/>
        </w:rPr>
        <w:t>ো</w:t>
      </w:r>
      <w:r w:rsidRPr="00207D53">
        <w:rPr>
          <w:rFonts w:ascii="Kalpurush" w:hAnsi="Kalpurush" w:cs="Kalpurush" w:hint="cs"/>
          <w:sz w:val="24"/>
          <w:szCs w:val="24"/>
          <w:cs/>
          <w:lang w:bidi="bn-BD"/>
        </w:rPr>
        <w:t>, যাতে কোনো প্রাণ নেই, আর এ জন্য বান্দার পক্ষ থেকে আল্লাহ তা‘আলা তা (সালাত) গ্রহণ করবেন না এবং তার জন্য তাকে সাওয়াব দিবেন না,</w:t>
      </w:r>
      <w:r w:rsidR="00E54D26" w:rsidRPr="00207D53">
        <w:rPr>
          <w:rFonts w:ascii="Kalpurush" w:hAnsi="Kalpurush" w:cs="Kalpurush" w:hint="cs"/>
          <w:sz w:val="24"/>
          <w:szCs w:val="24"/>
          <w:cs/>
          <w:lang w:bidi="bn-BD"/>
        </w:rPr>
        <w:t xml:space="preserve"> যদিও</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দুনিয়ার</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বিধিবিধানগুলোর</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ক্ষেত্রে</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কোনো</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কোনো</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ফরয</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বিষয়</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থেকে</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তাকে</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অব্যাহতি</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দেওয়া</w:t>
      </w:r>
      <w:r w:rsidR="00E54D26" w:rsidRPr="00207D53">
        <w:rPr>
          <w:rFonts w:ascii="Kalpurush" w:hAnsi="Kalpurush" w:cs="Kalpurush"/>
          <w:sz w:val="24"/>
          <w:szCs w:val="24"/>
          <w:cs/>
          <w:lang w:bidi="bn-BD"/>
        </w:rPr>
        <w:t xml:space="preserve"> </w:t>
      </w:r>
      <w:r w:rsidR="00E54D26" w:rsidRPr="00207D53">
        <w:rPr>
          <w:rFonts w:ascii="Kalpurush" w:hAnsi="Kalpurush" w:cs="Kalpurush" w:hint="cs"/>
          <w:sz w:val="24"/>
          <w:szCs w:val="24"/>
          <w:cs/>
          <w:lang w:bidi="bn-BD"/>
        </w:rPr>
        <w:t>হয়।</w:t>
      </w:r>
      <w:r w:rsidRPr="00207D53">
        <w:rPr>
          <w:rFonts w:ascii="Kalpurush" w:hAnsi="Kalpurush" w:cs="Kalpurush" w:hint="cs"/>
          <w:sz w:val="24"/>
          <w:szCs w:val="24"/>
          <w:cs/>
          <w:lang w:bidi="bn-BD"/>
        </w:rPr>
        <w:t xml:space="preserve"> কারণ, বান্দা তার সালাত থেকে শুধু ততটুকু উপকার হাসিল করতে সক্ষম হবে, তার থেকে যতটুকু সে অনুধাবন করতে পেরেছে, যেমনটি 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إِنَّ الْعَبْدَ لَيُصَلِّي الصَّلَاةَ،</w:t>
      </w:r>
      <w:r w:rsidRPr="00D529E7">
        <w:rPr>
          <w:rFonts w:ascii="Traditional Arabic" w:eastAsia="SimSun" w:cs="KFGQPC Uthman Taha Naskh" w:hint="cs"/>
          <w:color w:val="0000FF"/>
          <w:sz w:val="24"/>
          <w:szCs w:val="24"/>
          <w:rtl/>
          <w:lang w:eastAsia="zh-CN"/>
        </w:rPr>
        <w:t xml:space="preserve"> و </w:t>
      </w:r>
      <w:r w:rsidRPr="00D529E7">
        <w:rPr>
          <w:rFonts w:ascii="Traditional Arabic" w:eastAsia="SimSun" w:cs="KFGQPC Uthman Taha Naskh"/>
          <w:color w:val="0000FF"/>
          <w:sz w:val="24"/>
          <w:szCs w:val="24"/>
          <w:rtl/>
          <w:lang w:eastAsia="zh-CN"/>
        </w:rPr>
        <w:t xml:space="preserve">مَا </w:t>
      </w:r>
      <w:r w:rsidRPr="00D529E7">
        <w:rPr>
          <w:rFonts w:ascii="Traditional Arabic" w:eastAsia="SimSun" w:cs="KFGQPC Uthman Taha Naskh" w:hint="cs"/>
          <w:color w:val="0000FF"/>
          <w:sz w:val="24"/>
          <w:szCs w:val="24"/>
          <w:rtl/>
          <w:lang w:eastAsia="zh-CN"/>
        </w:rPr>
        <w:t>كُتِبَ</w:t>
      </w:r>
      <w:r w:rsidRPr="00D529E7">
        <w:rPr>
          <w:rFonts w:ascii="Traditional Arabic" w:eastAsia="SimSun" w:cs="KFGQPC Uthman Taha Naskh"/>
          <w:color w:val="0000FF"/>
          <w:sz w:val="24"/>
          <w:szCs w:val="24"/>
          <w:rtl/>
          <w:lang w:eastAsia="zh-CN"/>
        </w:rPr>
        <w:t xml:space="preserve"> لَهُ إِلَّا عُشْرُهَا، تُسْعُهَا، ثُمُنُهَا، سُبُعُهَا، سُدُسُهَا، خُمُسُهَا، رُبُعُهَا، ثُلُثُهَا، نِصْفُهَا</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E54D26"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“বান্দা সালাত আদায় করে এবং তার জন্য সালাত থেকে সাওয়াব বরাদ্দ হয় তার এক-দশমাংশ, এক-নবমাংশ, এক-অষ্টমাংশ, এক-সপ্তমাংশ, এক-ষষ্ঠাংশ, এক-পঞ্চমাংশ, এক-চতুর্থাংশ, এক-তৃতীয়াংশ ও তার অর্ধেক।”</w:t>
      </w:r>
      <w:r w:rsidRPr="00207D53">
        <w:rPr>
          <w:rStyle w:val="FootnoteReference"/>
          <w:rFonts w:ascii="SutonnyMJ" w:hAnsi="SutonnyMJ" w:cs="Kalpurush"/>
          <w:color w:val="000000"/>
          <w:sz w:val="24"/>
          <w:szCs w:val="24"/>
          <w:cs/>
          <w:lang w:bidi="bn-BD"/>
        </w:rPr>
        <w:footnoteReference w:id="27"/>
      </w:r>
      <w:r w:rsidRPr="00207D53">
        <w:rPr>
          <w:rFonts w:ascii="SutonnyMJ" w:hAnsi="SutonnyMJ" w:cs="Kalpurush" w:hint="cs"/>
          <w:color w:val="000000"/>
          <w:sz w:val="24"/>
          <w:szCs w:val="24"/>
          <w:cs/>
          <w:lang w:bidi="bn-BD"/>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আরও বলেন: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إِذَا قُمْتَ فِي صَلَاتِكَ</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فَصَلِّ صَلَاةَ مُوَدِّعٍ</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“যখন তুমি তোমার সালাতে দণ্ডায়মান হবে, তখন তুমি এমনভাবে সালাত আদায় কর, যা হবে বিদায়ী ব্যক্তির শেষ সালাতের মত</w:t>
      </w:r>
      <w:r w:rsidR="00E54D26" w:rsidRPr="00207D53">
        <w:rPr>
          <w:rFonts w:ascii="SutonnyMJ" w:hAnsi="SutonnyMJ" w:cs="Kalpurush" w:hint="cs"/>
          <w:color w:val="000000"/>
          <w:sz w:val="24"/>
          <w:szCs w:val="24"/>
          <w:cs/>
          <w:lang w:bidi="bn-BD"/>
        </w:rPr>
        <w:t>ো</w:t>
      </w:r>
      <w:r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w:t>
      </w:r>
      <w:r w:rsidRPr="00207D53">
        <w:rPr>
          <w:rStyle w:val="FootnoteReference"/>
          <w:rFonts w:ascii="SutonnyMJ" w:hAnsi="SutonnyMJ" w:cs="Kalpurush"/>
          <w:color w:val="000000"/>
          <w:sz w:val="24"/>
          <w:szCs w:val="24"/>
          <w:cs/>
          <w:lang w:bidi="bn-BD"/>
        </w:rPr>
        <w:footnoteReference w:id="28"/>
      </w:r>
    </w:p>
    <w:p w:rsidR="00A31FD1" w:rsidRPr="00207D53" w:rsidRDefault="00A31FD1" w:rsidP="00207D53">
      <w:pPr>
        <w:bidi w:val="0"/>
        <w:jc w:val="both"/>
        <w:rPr>
          <w:rFonts w:ascii="Vrinda" w:hAnsi="Vrinda" w:cs="Kalpurush"/>
          <w:b/>
          <w:bCs/>
          <w:sz w:val="24"/>
          <w:szCs w:val="24"/>
          <w:rtl/>
          <w:cs/>
          <w:lang w:bidi="bn-BD"/>
        </w:rPr>
      </w:pPr>
      <w:r w:rsidRPr="00207D53">
        <w:rPr>
          <w:rFonts w:ascii="Vrinda" w:hAnsi="Vrinda" w:cs="Kalpurush" w:hint="cs"/>
          <w:b/>
          <w:bCs/>
          <w:sz w:val="24"/>
          <w:szCs w:val="24"/>
          <w:cs/>
          <w:lang w:bidi="bn-BD"/>
        </w:rPr>
        <w:t>মাকবুল বা গ্রহণযোগ্য সালাত</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lastRenderedPageBreak/>
        <w:t>হে প্রিয় ভাই আমার!</w:t>
      </w:r>
      <w:r w:rsidRPr="00207D53">
        <w:rPr>
          <w:rFonts w:ascii="SutonnyMJ" w:hAnsi="SutonnyMJ" w:cs="Kalpurush" w:hint="cs"/>
          <w:color w:val="000000"/>
          <w:sz w:val="24"/>
          <w:szCs w:val="24"/>
          <w:cs/>
          <w:lang w:bidi="bn-BD"/>
        </w:rPr>
        <w:t xml:space="preserve"> নিম্নে আলোচিত এগুলো হলো এমন কিছু নসীহত ও উপদেশ, যা শরী‘</w:t>
      </w:r>
      <w:r w:rsidR="00E54D26"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 xml:space="preserve">তের দৃষ্টিভঙ্গির আলোকে সালাতের যত্ন ও আদায়ের ব্যাপারে সহযোগিতা করবে এবং যেগুলো সালাতকে গ্রহণযোগ্য মানে উন্নীত করবে ও তার থেকে ফায়দা অর্জনের </w:t>
      </w:r>
      <w:r w:rsidR="00E54D26" w:rsidRPr="00207D53">
        <w:rPr>
          <w:rFonts w:ascii="SutonnyMJ" w:hAnsi="SutonnyMJ" w:cs="Kalpurush" w:hint="cs"/>
          <w:color w:val="000000"/>
          <w:sz w:val="24"/>
          <w:szCs w:val="24"/>
          <w:cs/>
          <w:lang w:bidi="bn-BD"/>
        </w:rPr>
        <w:t>বিষয়টি নিশ্চিত করবে।</w:t>
      </w:r>
      <w:r w:rsidRPr="00207D53">
        <w:rPr>
          <w:rFonts w:ascii="SutonnyMJ" w:hAnsi="SutonnyMJ" w:cs="Kalpurush" w:hint="cs"/>
          <w:color w:val="000000"/>
          <w:sz w:val="24"/>
          <w:szCs w:val="24"/>
          <w:cs/>
          <w:lang w:bidi="bn-BD"/>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১.</w:t>
      </w:r>
      <w:r w:rsidRPr="00207D53">
        <w:rPr>
          <w:rFonts w:ascii="SutonnyMJ" w:hAnsi="SutonnyMJ" w:cs="Kalpurush" w:hint="cs"/>
          <w:color w:val="000000"/>
          <w:sz w:val="24"/>
          <w:szCs w:val="24"/>
          <w:cs/>
          <w:lang w:bidi="bn-BD"/>
        </w:rPr>
        <w:t xml:space="preserve"> </w:t>
      </w:r>
      <w:r w:rsidRPr="00207D53">
        <w:rPr>
          <w:rFonts w:ascii="SutonnyMJ" w:hAnsi="SutonnyMJ" w:cs="Kalpurush" w:hint="cs"/>
          <w:b/>
          <w:bCs/>
          <w:color w:val="000000"/>
          <w:sz w:val="24"/>
          <w:szCs w:val="24"/>
          <w:cs/>
          <w:lang w:bidi="bn-BD"/>
        </w:rPr>
        <w:t>সালাতের জন্য তোমার অযুকে সুন্দর কর:</w:t>
      </w:r>
      <w:r w:rsidRPr="00207D53">
        <w:rPr>
          <w:rFonts w:ascii="SutonnyMJ" w:hAnsi="SutonnyMJ" w:cs="Kalpurush" w:hint="cs"/>
          <w:color w:val="000000"/>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مَا مِنْ مُسْلِمٍ يَتَوَضَّأُ فَيُحْسِنُ وُضُوءَهُ</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ثُمَّ يَقُومُ فَيُصَلِّى رَكْعَتَيْنِ</w:t>
      </w:r>
      <w:r w:rsidRPr="00D529E7">
        <w:rPr>
          <w:rFonts w:ascii="Traditional Arabic" w:eastAsia="SimSun" w:cs="KFGQPC Uthman Taha Naskh" w:hint="cs"/>
          <w:color w:val="0000FF"/>
          <w:sz w:val="24"/>
          <w:szCs w:val="24"/>
          <w:rtl/>
          <w:lang w:eastAsia="zh-CN"/>
        </w:rPr>
        <w:t xml:space="preserve">، </w:t>
      </w:r>
      <w:r w:rsidRPr="00D529E7">
        <w:rPr>
          <w:rFonts w:ascii="Traditional Arabic" w:eastAsia="SimSun" w:cs="KFGQPC Uthman Taha Naskh"/>
          <w:color w:val="0000FF"/>
          <w:sz w:val="24"/>
          <w:szCs w:val="24"/>
          <w:rtl/>
          <w:lang w:eastAsia="zh-CN"/>
        </w:rPr>
        <w:t>مُقْبِلٌ عَلَيْهِمَا بِقَلْبِهِ وَوَجْهِهِ إِلاَّ وَجَبَتْ لَهُ الْجَنَّةُ</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“যে কোনো মুসলিম ব্যক্তি অযু করবে এবং তার অযুকে সন্দরভাবে সম্পন্ন করবে, অত</w:t>
      </w:r>
      <w:r w:rsidR="00E54D26" w:rsidRPr="00207D53">
        <w:rPr>
          <w:rFonts w:ascii="SutonnyMJ" w:hAnsi="SutonnyMJ" w:cs="Kalpurush" w:hint="cs"/>
          <w:color w:val="000000"/>
          <w:sz w:val="24"/>
          <w:szCs w:val="24"/>
          <w:cs/>
          <w:lang w:bidi="bn-BD"/>
        </w:rPr>
        <w:t>ঃপর দাঁড়িয়ে যাবে এবং দুই রাকা</w:t>
      </w:r>
      <w:r w:rsidRPr="00207D53">
        <w:rPr>
          <w:rFonts w:ascii="SutonnyMJ" w:hAnsi="SutonnyMJ" w:cs="Kalpurush" w:hint="cs"/>
          <w:color w:val="000000"/>
          <w:sz w:val="24"/>
          <w:szCs w:val="24"/>
          <w:cs/>
          <w:lang w:bidi="bn-BD"/>
        </w:rPr>
        <w:t>ত সালাত আদায় করবে তার প্রতি তার হৃদয়-মন ও চেহারাকে নিবেদিত করে, সে ব্যক্তির জন্য জান্নাত ওয়াজিব (আবশ্যক) হয়ে যাবে।”</w:t>
      </w:r>
      <w:r w:rsidRPr="00207D53">
        <w:rPr>
          <w:rStyle w:val="FootnoteReference"/>
          <w:rFonts w:ascii="SutonnyMJ" w:hAnsi="SutonnyMJ" w:cs="Kalpurush"/>
          <w:color w:val="000000"/>
          <w:sz w:val="24"/>
          <w:szCs w:val="24"/>
          <w:cs/>
          <w:lang w:bidi="bn-BD"/>
        </w:rPr>
        <w:footnoteReference w:id="29"/>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২. অযু করা অবস্থায় তোমার ঘর থেকে মাসজিদের উদ্দেশ্যে বের হও:</w:t>
      </w:r>
      <w:r w:rsidRPr="00207D53">
        <w:rPr>
          <w:rFonts w:ascii="SutonnyMJ" w:hAnsi="SutonnyMJ" w:cs="Kalpurush" w:hint="cs"/>
          <w:color w:val="000000"/>
          <w:sz w:val="24"/>
          <w:szCs w:val="24"/>
          <w:cs/>
          <w:lang w:bidi="bn-BD"/>
        </w:rPr>
        <w:t xml:space="preserve"> কেননা,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مَنْ خَرَجَ مِنْ بَيْتِهِ مُتَطَهِّرًا إِلَى صَلَاةٍ مَكْتُوبَةٍ</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فَأَجْرُهُ كَأَجْرِ الْحَاجِّ الْمُحْرِمِ</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 xml:space="preserve">“যে ব্যক্তি পবিত্র অবস্থায় তার ঘর থেকে ফরয সালাত আদায়ের উদ্দেশ্যে বের </w:t>
      </w:r>
      <w:r w:rsidR="00E54D26" w:rsidRPr="00207D53">
        <w:rPr>
          <w:rFonts w:ascii="SutonnyMJ" w:hAnsi="SutonnyMJ" w:cs="Kalpurush" w:hint="cs"/>
          <w:color w:val="000000"/>
          <w:sz w:val="24"/>
          <w:szCs w:val="24"/>
          <w:cs/>
          <w:lang w:bidi="bn-BD"/>
        </w:rPr>
        <w:t>হয়, তার জন্য ইহরাম অবস্থায় হাজ</w:t>
      </w:r>
      <w:r w:rsidRPr="00207D53">
        <w:rPr>
          <w:rFonts w:ascii="SutonnyMJ" w:hAnsi="SutonnyMJ" w:cs="Kalpurush" w:hint="cs"/>
          <w:color w:val="000000"/>
          <w:sz w:val="24"/>
          <w:szCs w:val="24"/>
          <w:cs/>
          <w:lang w:bidi="bn-BD"/>
        </w:rPr>
        <w:t xml:space="preserve"> পালনকারীর সাওয়াবের মত</w:t>
      </w:r>
      <w:r w:rsidR="00E54D26"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সাওয়াবের ব্যবস্থা থাকবে।”</w:t>
      </w:r>
      <w:r w:rsidRPr="00207D53">
        <w:rPr>
          <w:rStyle w:val="FootnoteReference"/>
          <w:rFonts w:ascii="SutonnyMJ" w:hAnsi="SutonnyMJ" w:cs="Kalpurush"/>
          <w:color w:val="000000"/>
          <w:sz w:val="24"/>
          <w:szCs w:val="24"/>
          <w:cs/>
          <w:lang w:bidi="bn-BD"/>
        </w:rPr>
        <w:footnoteReference w:id="30"/>
      </w:r>
    </w:p>
    <w:p w:rsidR="00A31FD1" w:rsidRPr="00207D53" w:rsidRDefault="00A31FD1" w:rsidP="00207D53">
      <w:pPr>
        <w:bidi w:val="0"/>
        <w:jc w:val="both"/>
        <w:rPr>
          <w:rFonts w:cs="Kalpurush"/>
          <w:sz w:val="24"/>
          <w:szCs w:val="24"/>
          <w:cs/>
          <w:lang w:bidi="bn-BD"/>
        </w:rPr>
      </w:pPr>
      <w:r w:rsidRPr="00207D53">
        <w:rPr>
          <w:rFonts w:ascii="SutonnyMJ" w:hAnsi="SutonnyMJ" w:cs="Kalpurush" w:hint="cs"/>
          <w:b/>
          <w:bCs/>
          <w:color w:val="000000"/>
          <w:sz w:val="24"/>
          <w:szCs w:val="24"/>
          <w:cs/>
          <w:lang w:bidi="bn-BD"/>
        </w:rPr>
        <w:lastRenderedPageBreak/>
        <w:t>৩. প্রথম ওয়াক্তে সালাত আদায়ের জন্য আগ্রহী হও:</w:t>
      </w:r>
      <w:r w:rsidRPr="00207D53">
        <w:rPr>
          <w:rFonts w:ascii="SutonnyMJ" w:hAnsi="SutonnyMJ" w:cs="Kalpurush" w:hint="cs"/>
          <w:color w:val="000000"/>
          <w:sz w:val="24"/>
          <w:szCs w:val="24"/>
          <w:cs/>
          <w:lang w:bidi="bn-BD"/>
        </w:rPr>
        <w:t xml:space="preserve"> কেননা,</w:t>
      </w:r>
      <w:r w:rsidRPr="00207D53">
        <w:rPr>
          <w:rFonts w:cs="Kalpurush" w:hint="cs"/>
          <w:color w:val="000000"/>
          <w:sz w:val="24"/>
          <w:szCs w:val="24"/>
          <w:cs/>
          <w:lang w:bidi="bn-BD"/>
        </w:rPr>
        <w:t xml:space="preserve"> রাসূলুল্লাহ</w:t>
      </w:r>
      <w:r w:rsidRPr="00207D53">
        <w:rPr>
          <w:rFonts w:ascii="SutonnyMJ" w:hAnsi="SutonnyMJ" w:cs="Kalpurush" w:hint="cs"/>
          <w:color w:val="000000"/>
          <w:sz w:val="24"/>
          <w:szCs w:val="24"/>
          <w:cs/>
          <w:lang w:bidi="bn-BD"/>
        </w:rPr>
        <w:t xml:space="preserve"> সাল্লাল্লাহু ‘আলাইহি ওয়াসাল্লাম বলেছেন:</w:t>
      </w:r>
      <w:r w:rsidRPr="00207D53">
        <w:rPr>
          <w:rFonts w:ascii="SutonnyMJ" w:hAnsi="SutonnyMJ" w:cs="Kalpurush" w:hint="cs"/>
          <w:color w:val="000000"/>
          <w:sz w:val="24"/>
          <w:szCs w:val="24"/>
          <w:lang w:bidi="bn-BD"/>
        </w:rPr>
        <w:t xml:space="preserve"> </w:t>
      </w:r>
      <w:r w:rsidRPr="00207D53">
        <w:rPr>
          <w:rFonts w:ascii="SutonnyMJ" w:hAnsi="SutonnyMJ" w:cs="Kalpurush" w:hint="cs"/>
          <w:color w:val="000000"/>
          <w:sz w:val="24"/>
          <w:szCs w:val="24"/>
          <w:cs/>
          <w:lang w:bidi="bn-BD"/>
        </w:rPr>
        <w:t>“সময় মত</w:t>
      </w:r>
      <w:r w:rsidR="00E54D26"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সালাত আদায় করা সর্বোত্তম আমল।”</w:t>
      </w:r>
      <w:r w:rsidRPr="00207D53">
        <w:rPr>
          <w:rStyle w:val="FootnoteReference"/>
          <w:rFonts w:ascii="SutonnyMJ" w:hAnsi="SutonnyMJ" w:cs="Kalpurush"/>
          <w:color w:val="000000"/>
          <w:sz w:val="24"/>
          <w:szCs w:val="24"/>
          <w:cs/>
          <w:lang w:bidi="bn-BD"/>
        </w:rPr>
        <w:footnoteReference w:id="31"/>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৪. জামা‘</w:t>
      </w:r>
      <w:r w:rsidR="00E54D26" w:rsidRPr="00207D53">
        <w:rPr>
          <w:rFonts w:ascii="SutonnyMJ" w:hAnsi="SutonnyMJ" w:cs="Kalpurush" w:hint="cs"/>
          <w:b/>
          <w:bCs/>
          <w:color w:val="000000"/>
          <w:sz w:val="24"/>
          <w:szCs w:val="24"/>
          <w:cs/>
          <w:lang w:bidi="bn-BD"/>
        </w:rPr>
        <w:t>আ</w:t>
      </w:r>
      <w:r w:rsidRPr="00207D53">
        <w:rPr>
          <w:rFonts w:ascii="SutonnyMJ" w:hAnsi="SutonnyMJ" w:cs="Kalpurush" w:hint="cs"/>
          <w:b/>
          <w:bCs/>
          <w:color w:val="000000"/>
          <w:sz w:val="24"/>
          <w:szCs w:val="24"/>
          <w:cs/>
          <w:lang w:bidi="bn-BD"/>
        </w:rPr>
        <w:t>তে</w:t>
      </w:r>
      <w:r w:rsidRPr="00207D53">
        <w:rPr>
          <w:rFonts w:ascii="SutonnyMJ" w:hAnsi="SutonnyMJ" w:cs="Kalpurush" w:hint="cs"/>
          <w:color w:val="000000"/>
          <w:sz w:val="24"/>
          <w:szCs w:val="24"/>
          <w:cs/>
          <w:lang w:bidi="bn-BD"/>
        </w:rPr>
        <w:t xml:space="preserve"> </w:t>
      </w:r>
      <w:r w:rsidRPr="00207D53">
        <w:rPr>
          <w:rFonts w:ascii="SutonnyMJ" w:hAnsi="SutonnyMJ" w:cs="Kalpurush" w:hint="cs"/>
          <w:b/>
          <w:bCs/>
          <w:color w:val="000000"/>
          <w:sz w:val="24"/>
          <w:szCs w:val="24"/>
          <w:cs/>
          <w:lang w:bidi="bn-BD"/>
        </w:rPr>
        <w:t>সালাত আদায়ের ব্যাপারে আগ্রহী হও:</w:t>
      </w:r>
      <w:r w:rsidRPr="00207D53">
        <w:rPr>
          <w:rFonts w:ascii="SutonnyMJ" w:hAnsi="SutonnyMJ" w:cs="Kalpurush" w:hint="cs"/>
          <w:color w:val="000000"/>
          <w:sz w:val="24"/>
          <w:szCs w:val="24"/>
          <w:cs/>
          <w:lang w:bidi="bn-BD"/>
        </w:rPr>
        <w:t xml:space="preserve"> কেননা, </w:t>
      </w:r>
      <w:r w:rsidRPr="00207D53">
        <w:rPr>
          <w:rFonts w:cs="Kalpurush" w:hint="cs"/>
          <w:color w:val="000000"/>
          <w:sz w:val="24"/>
          <w:szCs w:val="24"/>
          <w:cs/>
          <w:lang w:bidi="bn-BD"/>
        </w:rPr>
        <w:t>রাসূলুল্লাহ</w:t>
      </w:r>
      <w:r w:rsidRPr="00207D53">
        <w:rPr>
          <w:rFonts w:ascii="SutonnyMJ" w:hAnsi="SutonnyMJ" w:cs="Kalpurush" w:hint="cs"/>
          <w:color w:val="000000"/>
          <w:sz w:val="24"/>
          <w:szCs w:val="24"/>
          <w:cs/>
          <w:lang w:bidi="bn-BD"/>
        </w:rPr>
        <w:t xml:space="preserve"> সাল্লাল্লাহু ‘আলাইহি ওয়াসাল্লাম বলেছেন:</w:t>
      </w:r>
      <w:r w:rsidRPr="00207D53">
        <w:rPr>
          <w:rFonts w:ascii="SutonnyMJ" w:hAnsi="SutonnyMJ" w:cs="Kalpurush" w:hint="cs"/>
          <w:color w:val="000000"/>
          <w:sz w:val="24"/>
          <w:szCs w:val="24"/>
          <w:lang w:bidi="bn-BD"/>
        </w:rPr>
        <w:t xml:space="preserve">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صلاة الجماعة تفضل صلاة الفذ بسبع وعشرين درجة</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r w:rsidRPr="00D529E7">
        <w:rPr>
          <w:rFonts w:ascii="Traditional Arabic" w:eastAsia="SimSun" w:cs="KFGQPC Uthman Taha Naskh" w:hint="cs"/>
          <w:color w:val="0000FF"/>
          <w:sz w:val="24"/>
          <w:szCs w:val="24"/>
          <w:rtl/>
          <w:lang w:eastAsia="zh-CN"/>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“জামা‘য়াতে আদায়কৃত সালাতের ফযীলত একাকী আদায়কৃত সালাতের চেয়ে সাতাশ গুণ বেশি।”</w:t>
      </w:r>
      <w:r w:rsidRPr="00207D53">
        <w:rPr>
          <w:rStyle w:val="FootnoteReference"/>
          <w:rFonts w:ascii="SutonnyMJ" w:hAnsi="SutonnyMJ" w:cs="Kalpurush"/>
          <w:color w:val="000000"/>
          <w:sz w:val="24"/>
          <w:szCs w:val="24"/>
          <w:cs/>
          <w:lang w:bidi="bn-BD"/>
        </w:rPr>
        <w:footnoteReference w:id="32"/>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৫. প্রথম তাকবীর তথা তাকবীরে তাহরীমায় শামিল হওয়ার জন্য আগ্রহী হও</w:t>
      </w:r>
      <w:r w:rsidR="00E54D26" w:rsidRPr="00CD2E39">
        <w:rPr>
          <w:rFonts w:ascii="SutonnyMJ" w:hAnsi="SutonnyMJ" w:cs="SolaimanLipi" w:hint="cs"/>
          <w:b/>
          <w:bCs/>
          <w:color w:val="000000"/>
          <w:sz w:val="24"/>
          <w:szCs w:val="24"/>
          <w:cs/>
          <w:lang w:bidi="hi-IN"/>
        </w:rPr>
        <w:t>।</w:t>
      </w:r>
      <w:r w:rsidRPr="00207D53">
        <w:rPr>
          <w:rFonts w:ascii="SutonnyMJ" w:hAnsi="SutonnyMJ" w:cs="Kalpurush" w:hint="cs"/>
          <w:color w:val="000000"/>
          <w:sz w:val="24"/>
          <w:szCs w:val="24"/>
          <w:cs/>
          <w:lang w:bidi="bn-BD"/>
        </w:rPr>
        <w:t xml:space="preserve"> কেননা,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D529E7" w:rsidRPr="00D529E7" w:rsidRDefault="00A31FD1" w:rsidP="00D529E7">
      <w:pPr>
        <w:autoSpaceDE w:val="0"/>
        <w:autoSpaceDN w:val="0"/>
        <w:adjustRightInd w:val="0"/>
        <w:jc w:val="both"/>
        <w:rPr>
          <w:rFonts w:ascii="SutonnyMJ" w:hAnsi="SutonnyMJ" w:cs="Kalpurush"/>
          <w:color w:val="000000"/>
          <w:sz w:val="24"/>
          <w:szCs w:val="24"/>
          <w:lang w:bidi="bn-BD"/>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hint="cs"/>
          <w:color w:val="0000FF"/>
          <w:sz w:val="24"/>
          <w:szCs w:val="24"/>
          <w:rtl/>
          <w:lang w:eastAsia="zh-CN"/>
        </w:rPr>
        <w:t>أن</w:t>
      </w:r>
      <w:r w:rsidRPr="00D529E7">
        <w:rPr>
          <w:rFonts w:ascii="Traditional Arabic" w:eastAsia="SimSun" w:cs="KFGQPC Uthman Taha Naskh"/>
          <w:color w:val="0000FF"/>
          <w:sz w:val="24"/>
          <w:szCs w:val="24"/>
          <w:rtl/>
          <w:lang w:eastAsia="zh-CN"/>
        </w:rPr>
        <w:t xml:space="preserve"> مَنْ صَلَّى لِلَّهِ أَرْبَعِينَ يَوْمًا فِي جَمَاعَةٍ يُدْرِكُ التَّكْبِيرَةَ الْأُولَى</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كُتِبَتْ لَهُ بَرَاءَتَانِ</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بَرَاءَةٌ مِنْ النَّارِ</w:t>
      </w:r>
      <w:r w:rsidRPr="00D529E7">
        <w:rPr>
          <w:rFonts w:ascii="Traditional Arabic" w:eastAsia="SimSun" w:cs="KFGQPC Uthman Taha Naskh" w:hint="cs"/>
          <w:color w:val="0000FF"/>
          <w:sz w:val="24"/>
          <w:szCs w:val="24"/>
          <w:rtl/>
          <w:lang w:eastAsia="zh-CN"/>
        </w:rPr>
        <w:t xml:space="preserve">، </w:t>
      </w:r>
      <w:r w:rsidRPr="00D529E7">
        <w:rPr>
          <w:rFonts w:ascii="Traditional Arabic" w:eastAsia="SimSun" w:cs="KFGQPC Uthman Taha Naskh"/>
          <w:color w:val="0000FF"/>
          <w:sz w:val="24"/>
          <w:szCs w:val="24"/>
          <w:rtl/>
          <w:lang w:eastAsia="zh-CN"/>
        </w:rPr>
        <w:t>وَبَرَاءَةٌ مِنْ النِّفَاقِ</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আল্লাহর উদ্দেশ্যে চল্লিশ দিন প্রথম তাকবীরের সাথে জামা‘</w:t>
      </w:r>
      <w:r w:rsidR="00E54D26"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তে সালাত আদায় করবে, তার জন্য সুনিশ্চিতভাবে দু’টি মুক্তির ব্যবস্থা করা হবে: একটি হলো জাহান্নাম থেকে মুক্তি, আর অপরটি হলো নিফাকী চরিত্রের কলঙ্ক থেকে মুক্তি।”</w:t>
      </w:r>
      <w:r w:rsidRPr="00207D53">
        <w:rPr>
          <w:rStyle w:val="FootnoteReference"/>
          <w:rFonts w:ascii="SutonnyMJ" w:hAnsi="SutonnyMJ" w:cs="Kalpurush"/>
          <w:color w:val="000000"/>
          <w:sz w:val="24"/>
          <w:szCs w:val="24"/>
          <w:cs/>
          <w:lang w:bidi="bn-BD"/>
        </w:rPr>
        <w:footnoteReference w:id="33"/>
      </w:r>
    </w:p>
    <w:p w:rsidR="00A31FD1" w:rsidRPr="00207D53" w:rsidRDefault="00E54D26"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lastRenderedPageBreak/>
        <w:t>৬. পায়ে হেঁটে ম</w:t>
      </w:r>
      <w:r w:rsidR="00A31FD1" w:rsidRPr="00207D53">
        <w:rPr>
          <w:rFonts w:ascii="SutonnyMJ" w:hAnsi="SutonnyMJ" w:cs="Kalpurush" w:hint="cs"/>
          <w:b/>
          <w:bCs/>
          <w:color w:val="000000"/>
          <w:sz w:val="24"/>
          <w:szCs w:val="24"/>
          <w:cs/>
          <w:lang w:bidi="bn-BD"/>
        </w:rPr>
        <w:t>সজিদে যাওয়ার জন্য আগ্রহী হও</w:t>
      </w:r>
      <w:r w:rsidRPr="00CD2E39">
        <w:rPr>
          <w:rFonts w:ascii="SutonnyMJ" w:hAnsi="SutonnyMJ" w:cs="SolaimanLipi" w:hint="cs"/>
          <w:b/>
          <w:bCs/>
          <w:color w:val="000000"/>
          <w:sz w:val="24"/>
          <w:szCs w:val="24"/>
          <w:cs/>
          <w:lang w:bidi="hi-IN"/>
        </w:rPr>
        <w:t>।</w:t>
      </w:r>
      <w:r w:rsidRPr="00207D53">
        <w:rPr>
          <w:rFonts w:ascii="SutonnyMJ" w:hAnsi="SutonnyMJ" w:cs="Kalpurush" w:hint="cs"/>
          <w:color w:val="000000"/>
          <w:sz w:val="24"/>
          <w:szCs w:val="24"/>
          <w:cs/>
          <w:lang w:bidi="bn-BD"/>
        </w:rPr>
        <w:t xml:space="preserve"> কেননা</w:t>
      </w:r>
      <w:r w:rsidR="00A31FD1" w:rsidRPr="00207D53">
        <w:rPr>
          <w:rFonts w:ascii="SutonnyMJ" w:hAnsi="SutonnyMJ" w:cs="Kalpurush" w:hint="cs"/>
          <w:color w:val="000000"/>
          <w:sz w:val="24"/>
          <w:szCs w:val="24"/>
          <w:cs/>
          <w:lang w:bidi="bn-BD"/>
        </w:rPr>
        <w:t xml:space="preserve"> </w:t>
      </w:r>
      <w:r w:rsidR="00A31FD1" w:rsidRPr="00207D53">
        <w:rPr>
          <w:rFonts w:ascii="Kalpurush" w:hAnsi="Kalpurush" w:cs="Kalpurush" w:hint="cs"/>
          <w:sz w:val="24"/>
          <w:szCs w:val="24"/>
          <w:cs/>
          <w:lang w:bidi="bn-BD"/>
        </w:rPr>
        <w:t xml:space="preserve">রাসূলুল্লাহ </w:t>
      </w:r>
      <w:r w:rsidR="00A31FD1"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بَشِّرْ الْمَشَّائِينَ فِي الظُّلَمِ إِلَى الْمَسَاجِدِ بِالنُّورِ التَّامِّ يَوْمَ الْقِيَامَةِ</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E54D26"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t>“যারা অন্ধকারে পায়ে হেঁটে ম</w:t>
      </w:r>
      <w:r w:rsidR="00A31FD1" w:rsidRPr="00207D53">
        <w:rPr>
          <w:rFonts w:ascii="SutonnyMJ" w:hAnsi="SutonnyMJ" w:cs="Kalpurush" w:hint="cs"/>
          <w:color w:val="000000"/>
          <w:sz w:val="24"/>
          <w:szCs w:val="24"/>
          <w:cs/>
          <w:lang w:bidi="bn-BD"/>
        </w:rPr>
        <w:t>সজিদে আসা-যাওয়া করে, তাদেরকে কিয়ামতের দিনে পরিপূর্ণ নূর (আলো) প্রাপ্তির সুসংবাদ দিয়ে দাও।”</w:t>
      </w:r>
      <w:r w:rsidR="00A31FD1" w:rsidRPr="00207D53">
        <w:rPr>
          <w:rStyle w:val="FootnoteReference"/>
          <w:rFonts w:ascii="SutonnyMJ" w:hAnsi="SutonnyMJ" w:cs="Kalpurush"/>
          <w:color w:val="000000"/>
          <w:sz w:val="24"/>
          <w:szCs w:val="24"/>
          <w:cs/>
          <w:lang w:bidi="bn-BD"/>
        </w:rPr>
        <w:footnoteReference w:id="34"/>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৭. তোমার মনকে সালাতের মধ্যে উপস্থিত রাখ:</w:t>
      </w:r>
      <w:r w:rsidRPr="00207D53">
        <w:rPr>
          <w:rFonts w:ascii="SutonnyMJ" w:hAnsi="SutonnyMJ" w:cs="Kalpurush" w:hint="cs"/>
          <w:color w:val="000000"/>
          <w:sz w:val="24"/>
          <w:szCs w:val="24"/>
          <w:cs/>
          <w:lang w:bidi="bn-BD"/>
        </w:rPr>
        <w:t xml:space="preserve"> ইবনুল কায়্যিম রহ. বলেন: “বান্দা তখনই শুধু তাকে নিজেকে সালাতের মধ্যে উপস্থিত রাখতে এবং তাতে তার ‘রব’ আল্লাহ তা‘আলার সাথে নিজেকে নিয়োজিত রাখতে সক্ষম হবে, যখন সে তার</w:t>
      </w:r>
      <w:r w:rsidR="00E54D26" w:rsidRPr="00207D53">
        <w:rPr>
          <w:rFonts w:ascii="SutonnyMJ" w:hAnsi="SutonnyMJ" w:cs="Kalpurush" w:hint="cs"/>
          <w:color w:val="000000"/>
          <w:sz w:val="24"/>
          <w:szCs w:val="24"/>
          <w:cs/>
          <w:lang w:bidi="bn-BD"/>
        </w:rPr>
        <w:t xml:space="preserve"> প্রবৃত্তি ও আবেগকে বশীভূত করবে,</w:t>
      </w:r>
      <w:r w:rsidRPr="00207D53">
        <w:rPr>
          <w:rFonts w:ascii="SutonnyMJ" w:hAnsi="SutonnyMJ" w:cs="Kalpurush" w:hint="cs"/>
          <w:color w:val="000000"/>
          <w:sz w:val="24"/>
          <w:szCs w:val="24"/>
          <w:cs/>
          <w:lang w:bidi="bn-BD"/>
        </w:rPr>
        <w:t xml:space="preserve"> নতুবা অন্তরকে প্রবৃত্তি বশীভূত করে ফেলবে, আবেগ তাকে দখল করে নিবে এবং শয়তান তার মধ্যে প্</w:t>
      </w:r>
      <w:r w:rsidR="00E54D26" w:rsidRPr="00207D53">
        <w:rPr>
          <w:rFonts w:ascii="SutonnyMJ" w:hAnsi="SutonnyMJ" w:cs="Kalpurush" w:hint="cs"/>
          <w:color w:val="000000"/>
          <w:sz w:val="24"/>
          <w:szCs w:val="24"/>
          <w:cs/>
          <w:lang w:bidi="bn-BD"/>
        </w:rPr>
        <w:t>রতিষ্ঠিত হওয়ার মত আসন পেয়ে যাবে। ফলে সে কী</w:t>
      </w:r>
      <w:r w:rsidRPr="00207D53">
        <w:rPr>
          <w:rFonts w:ascii="SutonnyMJ" w:hAnsi="SutonnyMJ" w:cs="Kalpurush" w:hint="cs"/>
          <w:color w:val="000000"/>
          <w:sz w:val="24"/>
          <w:szCs w:val="24"/>
          <w:cs/>
          <w:lang w:bidi="bn-BD"/>
        </w:rPr>
        <w:t xml:space="preserve">ভাবে (সালাতের মধ্যে) অসওয়াসা ও চিন্তাভাবনা মুক্ত থাকবে।”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৮. তুমি তোমার মনকে আল্লাহর ঘরের সাথে সম্পৃক্ত করে নাও</w:t>
      </w:r>
      <w:r w:rsidR="00E54D26" w:rsidRPr="00207D53">
        <w:rPr>
          <w:rFonts w:ascii="SutonnyMJ" w:hAnsi="SutonnyMJ" w:cs="Kalpurush" w:hint="cs"/>
          <w:color w:val="000000"/>
          <w:sz w:val="24"/>
          <w:szCs w:val="24"/>
          <w:cs/>
          <w:lang w:bidi="bn-BD"/>
        </w:rPr>
        <w:t xml:space="preserve"> এবং ম</w:t>
      </w:r>
      <w:r w:rsidRPr="00207D53">
        <w:rPr>
          <w:rFonts w:ascii="SutonnyMJ" w:hAnsi="SutonnyMJ" w:cs="Kalpurush" w:hint="cs"/>
          <w:color w:val="000000"/>
          <w:sz w:val="24"/>
          <w:szCs w:val="24"/>
          <w:cs/>
          <w:lang w:bidi="bn-BD"/>
        </w:rPr>
        <w:t>সজিদের দিকে বেশি বেশি পদচিহ্ন এঁকে দাও</w:t>
      </w:r>
      <w:r w:rsidR="00E54D26"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আর এক সালাত আদায় কর</w:t>
      </w:r>
      <w:r w:rsidR="00E54D26" w:rsidRPr="00207D53">
        <w:rPr>
          <w:rFonts w:ascii="SutonnyMJ" w:hAnsi="SutonnyMJ" w:cs="Kalpurush" w:hint="cs"/>
          <w:color w:val="000000"/>
          <w:sz w:val="24"/>
          <w:szCs w:val="24"/>
          <w:cs/>
          <w:lang w:bidi="bn-BD"/>
        </w:rPr>
        <w:t>ার পর আরেক সালাতের অপেক্ষায় থাক।</w:t>
      </w:r>
      <w:r w:rsidRPr="00207D53">
        <w:rPr>
          <w:rFonts w:ascii="SutonnyMJ" w:hAnsi="SutonnyMJ" w:cs="Kalpurush" w:hint="cs"/>
          <w:color w:val="000000"/>
          <w:sz w:val="24"/>
          <w:szCs w:val="24"/>
          <w:cs/>
          <w:lang w:bidi="bn-BD"/>
        </w:rPr>
        <w:t xml:space="preserve"> কারণ, নবী সাল্লাল্লাহু ‘আলাইহি ওয়াসাল্লাম সাত জনের একজন বলে উল্লেখ করেছেন, যাদেরকে আল্লাহ তা‘আলা তাঁর ছায়ায় ছায়া দিবেন, যে দিন তাঁর ছায়া ব্যতীত আর কোনো ছায়া থাকবে না; তিনি বলেন: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 xml:space="preserve">وَرَجُلٌ قَلْبُهُ مُعَلَّقٌ </w:t>
      </w:r>
      <w:r w:rsidRPr="00D529E7">
        <w:rPr>
          <w:rFonts w:ascii="Traditional Arabic" w:eastAsia="SimSun" w:cs="KFGQPC Uthman Taha Naskh" w:hint="cs"/>
          <w:color w:val="0000FF"/>
          <w:sz w:val="24"/>
          <w:szCs w:val="24"/>
          <w:rtl/>
          <w:lang w:eastAsia="zh-CN"/>
        </w:rPr>
        <w:t>بِ</w:t>
      </w:r>
      <w:r w:rsidRPr="00D529E7">
        <w:rPr>
          <w:rFonts w:ascii="Traditional Arabic" w:eastAsia="SimSun" w:cs="KFGQPC Uthman Taha Naskh"/>
          <w:color w:val="0000FF"/>
          <w:sz w:val="24"/>
          <w:szCs w:val="24"/>
          <w:rtl/>
          <w:lang w:eastAsia="zh-CN"/>
        </w:rPr>
        <w:t>الْمَسَاجِدِ</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E54D26" w:rsidRPr="00207D53" w:rsidRDefault="00E54D26"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lastRenderedPageBreak/>
        <w:t>“আর এমন ব্যক্তি, যার অন্তর মসজিদের সাথে লেগে থাকে</w:t>
      </w:r>
      <w:r w:rsidR="00A31FD1" w:rsidRPr="00207D53">
        <w:rPr>
          <w:rFonts w:ascii="SutonnyMJ" w:hAnsi="SutonnyMJ" w:cs="Kalpurush" w:hint="cs"/>
          <w:color w:val="000000"/>
          <w:sz w:val="24"/>
          <w:szCs w:val="24"/>
          <w:cs/>
          <w:lang w:bidi="bn-BD"/>
        </w:rPr>
        <w:t>...</w:t>
      </w:r>
      <w:r w:rsidR="00A31FD1" w:rsidRPr="00CD2E39">
        <w:rPr>
          <w:rFonts w:ascii="SutonnyMJ" w:hAnsi="SutonnyMJ" w:cs="SolaimanLipi" w:hint="cs"/>
          <w:color w:val="000000"/>
          <w:sz w:val="24"/>
          <w:szCs w:val="24"/>
          <w:cs/>
          <w:lang w:bidi="hi-IN"/>
        </w:rPr>
        <w:t>।</w:t>
      </w:r>
      <w:r w:rsidR="00A31FD1" w:rsidRPr="00207D53">
        <w:rPr>
          <w:rFonts w:ascii="SutonnyMJ" w:hAnsi="SutonnyMJ" w:cs="Kalpurush" w:hint="cs"/>
          <w:color w:val="000000"/>
          <w:sz w:val="24"/>
          <w:szCs w:val="24"/>
          <w:cs/>
          <w:lang w:bidi="bn-BD"/>
        </w:rPr>
        <w:t>”</w:t>
      </w:r>
      <w:r w:rsidR="00A31FD1" w:rsidRPr="00207D53">
        <w:rPr>
          <w:rStyle w:val="FootnoteReference"/>
          <w:rFonts w:ascii="SutonnyMJ" w:hAnsi="SutonnyMJ" w:cs="Kalpurush"/>
          <w:color w:val="000000"/>
          <w:sz w:val="24"/>
          <w:szCs w:val="24"/>
          <w:cs/>
          <w:lang w:bidi="bn-BD"/>
        </w:rPr>
        <w:footnoteReference w:id="35"/>
      </w:r>
      <w:r w:rsidR="00A31FD1" w:rsidRPr="00207D53">
        <w:rPr>
          <w:rFonts w:ascii="SutonnyMJ" w:hAnsi="SutonnyMJ" w:cs="Kalpurush" w:hint="cs"/>
          <w:color w:val="000000"/>
          <w:sz w:val="24"/>
          <w:szCs w:val="24"/>
          <w:cs/>
          <w:lang w:bidi="bn-BD"/>
        </w:rPr>
        <w:t xml:space="preserve">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রাসূলুল্লাহ সাল্লাল্লাহু ‘আলাইহি ওয়াসাল্লাম আরও বলেন:</w:t>
      </w:r>
    </w:p>
    <w:p w:rsidR="00A31FD1" w:rsidRPr="00CD2E39" w:rsidRDefault="00A31FD1" w:rsidP="00D529E7">
      <w:pPr>
        <w:autoSpaceDE w:val="0"/>
        <w:autoSpaceDN w:val="0"/>
        <w:adjustRightInd w:val="0"/>
        <w:jc w:val="both"/>
        <w:rPr>
          <w:rFonts w:ascii="Traditional Arabic" w:eastAsia="SimSun" w:cs="Kalpurush"/>
          <w:color w:val="0000FF"/>
          <w:sz w:val="24"/>
          <w:szCs w:val="24"/>
          <w:cs/>
          <w:lang w:eastAsia="zh-CN" w:bidi="bn-BD"/>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أَلاَ أَدُلُّكُمْ عَلَى مَا يَمْحُو اللَّهُ بِهِ الْخَطَايَا</w:t>
      </w:r>
      <w:r w:rsidRPr="00D529E7">
        <w:rPr>
          <w:rFonts w:ascii="Traditional Arabic" w:eastAsia="SimSun" w:cs="KFGQPC Uthman Taha Naskh" w:hint="cs"/>
          <w:color w:val="0000FF"/>
          <w:sz w:val="24"/>
          <w:szCs w:val="24"/>
          <w:rtl/>
          <w:lang w:eastAsia="zh-CN"/>
        </w:rPr>
        <w:t xml:space="preserve"> ,</w:t>
      </w:r>
      <w:r w:rsidRPr="00D529E7">
        <w:rPr>
          <w:rFonts w:ascii="Traditional Arabic" w:eastAsia="SimSun" w:cs="KFGQPC Uthman Taha Naskh"/>
          <w:color w:val="0000FF"/>
          <w:sz w:val="24"/>
          <w:szCs w:val="24"/>
          <w:rtl/>
          <w:lang w:eastAsia="zh-CN"/>
        </w:rPr>
        <w:t xml:space="preserve"> وَيَرْفَعُ بِهِ الدَّرَجَاتِ</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 xml:space="preserve"> قَالُوا </w:t>
      </w:r>
      <w:r w:rsidRPr="00D529E7">
        <w:rPr>
          <w:rFonts w:ascii="Traditional Arabic" w:eastAsia="SimSun" w:cs="KFGQPC Uthman Taha Naskh" w:hint="cs"/>
          <w:color w:val="0000FF"/>
          <w:sz w:val="24"/>
          <w:szCs w:val="24"/>
          <w:rtl/>
          <w:lang w:eastAsia="zh-CN"/>
        </w:rPr>
        <w:t xml:space="preserve">: </w:t>
      </w:r>
      <w:r w:rsidRPr="00D529E7">
        <w:rPr>
          <w:rFonts w:ascii="Traditional Arabic" w:eastAsia="SimSun" w:cs="KFGQPC Uthman Taha Naskh"/>
          <w:color w:val="0000FF"/>
          <w:sz w:val="24"/>
          <w:szCs w:val="24"/>
          <w:rtl/>
          <w:lang w:eastAsia="zh-CN"/>
        </w:rPr>
        <w:t>بَلَى يَا رَسُولَ اللَّهِ. قَالَ</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 xml:space="preserve"> إِسْبَاغُ الْوُضُوءِ عَلَى الْمَكَارِهِ </w:t>
      </w:r>
      <w:r w:rsidRPr="00D529E7">
        <w:rPr>
          <w:rFonts w:ascii="Traditional Arabic" w:eastAsia="SimSun" w:cs="KFGQPC Uthman Taha Naskh" w:hint="cs"/>
          <w:color w:val="0000FF"/>
          <w:sz w:val="24"/>
          <w:szCs w:val="24"/>
          <w:rtl/>
          <w:lang w:eastAsia="zh-CN"/>
        </w:rPr>
        <w:t xml:space="preserve"> </w:t>
      </w:r>
      <w:r w:rsidRPr="00D529E7">
        <w:rPr>
          <w:rFonts w:ascii="Traditional Arabic" w:eastAsia="SimSun" w:cs="KFGQPC Uthman Taha Naskh"/>
          <w:color w:val="0000FF"/>
          <w:sz w:val="24"/>
          <w:szCs w:val="24"/>
          <w:rtl/>
          <w:lang w:eastAsia="zh-CN"/>
        </w:rPr>
        <w:t>وَكَثْرَةُ الْخُطَا إِلَى الْمَسَاجِدِ وَانْتِظَارُ الصَّلاَةِ بَعْدَ الصَّلاَةِ فَذَلِكُمُ الرِّبَاطُ</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“আমি কি তোমাদেরকে এমন (কাজের) কথা বলব না, যার দ্বারা আল্লাহ তা</w:t>
      </w:r>
      <w:r w:rsidRPr="00207D53">
        <w:rPr>
          <w:rFonts w:cs="Kalpurush" w:hint="cs"/>
          <w:color w:val="000000"/>
          <w:sz w:val="24"/>
          <w:szCs w:val="24"/>
          <w:cs/>
          <w:lang w:bidi="bn-BD"/>
        </w:rPr>
        <w:t>‘আলা পাপরাশি দূর করে দিবেন এবং মর্যাদা উঁচু করে দিবেন? সাহাবীগণ বললেন: হ্যাঁ, অবশ্যই, হে আল্লাহর রাসূল! তখন তিনি বললেন, তা হল</w:t>
      </w:r>
      <w:r w:rsidR="00E54D26" w:rsidRPr="00207D53">
        <w:rPr>
          <w:rFonts w:cs="Kalpurush" w:hint="cs"/>
          <w:color w:val="000000"/>
          <w:sz w:val="24"/>
          <w:szCs w:val="24"/>
          <w:cs/>
          <w:lang w:bidi="bn-BD"/>
        </w:rPr>
        <w:t>ো</w:t>
      </w:r>
      <w:r w:rsidRPr="00207D53">
        <w:rPr>
          <w:rFonts w:cs="Kalpurush" w:hint="cs"/>
          <w:color w:val="000000"/>
          <w:sz w:val="24"/>
          <w:szCs w:val="24"/>
          <w:cs/>
          <w:lang w:bidi="bn-BD"/>
        </w:rPr>
        <w:t xml:space="preserve">: অসুবিধা </w:t>
      </w:r>
      <w:r w:rsidRPr="00207D53">
        <w:rPr>
          <w:rFonts w:ascii="SutonnyMJ" w:hAnsi="SutonnyMJ" w:cs="Kalpurush" w:hint="cs"/>
          <w:color w:val="000000"/>
          <w:sz w:val="24"/>
          <w:szCs w:val="24"/>
          <w:cs/>
          <w:lang w:bidi="bn-BD"/>
        </w:rPr>
        <w:t>ও কষ্ট স</w:t>
      </w:r>
      <w:r w:rsidR="00E54D26" w:rsidRPr="00207D53">
        <w:rPr>
          <w:rFonts w:ascii="SutonnyMJ" w:hAnsi="SutonnyMJ" w:cs="Kalpurush" w:hint="cs"/>
          <w:color w:val="000000"/>
          <w:sz w:val="24"/>
          <w:szCs w:val="24"/>
          <w:cs/>
          <w:lang w:bidi="bn-BD"/>
        </w:rPr>
        <w:t>ত্ত্বেও পরিপূর্ণভাবে অযু করা, ম</w:t>
      </w:r>
      <w:r w:rsidR="00330030">
        <w:rPr>
          <w:rFonts w:ascii="SutonnyMJ" w:hAnsi="SutonnyMJ" w:cs="Kalpurush" w:hint="cs"/>
          <w:color w:val="000000"/>
          <w:sz w:val="24"/>
          <w:szCs w:val="24"/>
          <w:cs/>
          <w:lang w:bidi="bn-BD"/>
        </w:rPr>
        <w:t>সজিদে আসার জন্য বেশি বেশি পদ</w:t>
      </w:r>
      <w:r w:rsidRPr="00207D53">
        <w:rPr>
          <w:rFonts w:ascii="SutonnyMJ" w:hAnsi="SutonnyMJ" w:cs="Kalpurush" w:hint="cs"/>
          <w:color w:val="000000"/>
          <w:sz w:val="24"/>
          <w:szCs w:val="24"/>
          <w:cs/>
          <w:lang w:bidi="bn-BD"/>
        </w:rPr>
        <w:t>চ</w:t>
      </w:r>
      <w:r w:rsidR="00330030">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রণা এবং এক সালাতের পর অন্য সালাতের জন</w:t>
      </w:r>
      <w:r w:rsidR="00E54D26" w:rsidRPr="00207D53">
        <w:rPr>
          <w:rFonts w:ascii="SutonnyMJ" w:hAnsi="SutonnyMJ" w:cs="Kalpurush" w:hint="cs"/>
          <w:color w:val="000000"/>
          <w:sz w:val="24"/>
          <w:szCs w:val="24"/>
          <w:cs/>
          <w:lang w:bidi="bn-BD"/>
        </w:rPr>
        <w:t>্য অপেক্ষা করা। আর জেনে রাখ, এটি</w:t>
      </w:r>
      <w:r w:rsidRPr="00207D53">
        <w:rPr>
          <w:rFonts w:ascii="SutonnyMJ" w:hAnsi="SutonnyMJ" w:cs="Kalpurush" w:hint="cs"/>
          <w:color w:val="000000"/>
          <w:sz w:val="24"/>
          <w:szCs w:val="24"/>
          <w:cs/>
          <w:lang w:bidi="bn-BD"/>
        </w:rPr>
        <w:t>ই</w:t>
      </w:r>
      <w:r w:rsidR="004915E1" w:rsidRPr="00207D53">
        <w:rPr>
          <w:rFonts w:ascii="SutonnyMJ" w:hAnsi="SutonnyMJ" w:cs="Kalpurush" w:hint="cs"/>
          <w:color w:val="000000"/>
          <w:sz w:val="24"/>
          <w:szCs w:val="24"/>
          <w:cs/>
          <w:lang w:bidi="bn-BD"/>
        </w:rPr>
        <w:t xml:space="preserve"> হলো </w:t>
      </w:r>
      <w:r w:rsidRPr="00207D53">
        <w:rPr>
          <w:rFonts w:ascii="SutonnyMJ" w:hAnsi="SutonnyMJ" w:cs="Kalpurush" w:hint="cs"/>
          <w:color w:val="000000"/>
          <w:sz w:val="24"/>
          <w:szCs w:val="24"/>
          <w:cs/>
          <w:lang w:bidi="bn-BD"/>
        </w:rPr>
        <w:t>রিবাত তথা নিজেকে আটকে রাখা।”</w:t>
      </w:r>
      <w:r w:rsidRPr="00207D53">
        <w:rPr>
          <w:rStyle w:val="FootnoteReference"/>
          <w:rFonts w:ascii="SutonnyMJ" w:hAnsi="SutonnyMJ" w:cs="Kalpurush"/>
          <w:color w:val="000000"/>
          <w:sz w:val="24"/>
          <w:szCs w:val="24"/>
          <w:cs/>
          <w:lang w:bidi="bn-BD"/>
        </w:rPr>
        <w:footnoteReference w:id="36"/>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৯. সালাতের বিধিবিধানগুলো শিখে নাও:</w:t>
      </w:r>
      <w:r w:rsidRPr="00207D53">
        <w:rPr>
          <w:rFonts w:ascii="SutonnyMJ" w:hAnsi="SutonnyMJ" w:cs="Kalpurush" w:hint="cs"/>
          <w:color w:val="000000"/>
          <w:sz w:val="24"/>
          <w:szCs w:val="24"/>
          <w:cs/>
          <w:lang w:bidi="bn-BD"/>
        </w:rPr>
        <w:t xml:space="preserve"> তুমি জেনে নাও</w:t>
      </w:r>
      <w:r w:rsidR="00E54D26" w:rsidRPr="00207D53">
        <w:rPr>
          <w:rFonts w:ascii="SutonnyMJ" w:hAnsi="SutonnyMJ" w:cs="Kalpurush" w:hint="cs"/>
          <w:color w:val="000000"/>
          <w:sz w:val="24"/>
          <w:szCs w:val="24"/>
          <w:cs/>
          <w:lang w:bidi="bn-BD"/>
        </w:rPr>
        <w:t xml:space="preserve"> কী</w:t>
      </w:r>
      <w:r w:rsidRPr="00207D53">
        <w:rPr>
          <w:rFonts w:ascii="SutonnyMJ" w:hAnsi="SutonnyMJ" w:cs="Kalpurush" w:hint="cs"/>
          <w:color w:val="000000"/>
          <w:sz w:val="24"/>
          <w:szCs w:val="24"/>
          <w:cs/>
          <w:lang w:bidi="bn-BD"/>
        </w:rPr>
        <w:t>ভাবে নবী সাল্লাল্লাহু ‘আলাইহি ওয়াসাল্লাম সালাতের ব্যাপারে দিক নির্দেশনা</w:t>
      </w:r>
      <w:r w:rsidR="00E54D26" w:rsidRPr="00207D53">
        <w:rPr>
          <w:rFonts w:ascii="SutonnyMJ" w:hAnsi="SutonnyMJ" w:cs="Kalpurush" w:hint="cs"/>
          <w:color w:val="000000"/>
          <w:sz w:val="24"/>
          <w:szCs w:val="24"/>
          <w:cs/>
          <w:lang w:bidi="bn-BD"/>
        </w:rPr>
        <w:t xml:space="preserve"> দিয়েছেন এবং এ জন্য ইবনুল কাইয়্যে</w:t>
      </w:r>
      <w:r w:rsidRPr="00207D53">
        <w:rPr>
          <w:rFonts w:ascii="SutonnyMJ" w:hAnsi="SutonnyMJ" w:cs="Kalpurush" w:hint="cs"/>
          <w:color w:val="000000"/>
          <w:sz w:val="24"/>
          <w:szCs w:val="24"/>
          <w:cs/>
          <w:lang w:bidi="bn-BD"/>
        </w:rPr>
        <w:t>ম রহ.-এর ‘যাদুল মা‘</w:t>
      </w:r>
      <w:r w:rsidR="00E54D26"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দ’-এর মত</w:t>
      </w:r>
      <w:r w:rsidR="00E54D26" w:rsidRPr="00207D53">
        <w:rPr>
          <w:rFonts w:ascii="SutonnyMJ" w:hAnsi="SutonnyMJ" w:cs="Kalpurush" w:hint="cs"/>
          <w:color w:val="000000"/>
          <w:sz w:val="24"/>
          <w:szCs w:val="24"/>
          <w:cs/>
          <w:lang w:bidi="bn-BD"/>
        </w:rPr>
        <w:t>ো</w:t>
      </w:r>
      <w:r w:rsidRPr="00207D53">
        <w:rPr>
          <w:rFonts w:ascii="SutonnyMJ" w:hAnsi="SutonnyMJ" w:cs="Kalpurush" w:hint="cs"/>
          <w:color w:val="000000"/>
          <w:sz w:val="24"/>
          <w:szCs w:val="24"/>
          <w:cs/>
          <w:lang w:bidi="bn-BD"/>
        </w:rPr>
        <w:t xml:space="preserve"> কিছু উপকারী বই পুস্তকের সহযোগিতা নাও।  </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১০. ফরয সালাতের সাথে সংশ্লিষ্ট আগে-পরের সুন্নাত সালাতগুলোর ব্যাপারে আগ্রহী হও</w:t>
      </w:r>
      <w:r w:rsidRPr="00207D53">
        <w:rPr>
          <w:rFonts w:ascii="SutonnyMJ" w:hAnsi="SutonnyMJ" w:cs="Kalpurush" w:hint="cs"/>
          <w:color w:val="000000"/>
          <w:sz w:val="24"/>
          <w:szCs w:val="24"/>
          <w:cs/>
          <w:lang w:bidi="bn-BD"/>
        </w:rPr>
        <w:t xml:space="preserve"> এবং তা ঘরের মধ্যে আদায়ের জন্য যত্নবান হও</w:t>
      </w:r>
      <w:r w:rsidR="00E54D26"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কারণ,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فضل صلاة الرجل في بيته على صلاته حيث يراه الناس كفضل المكتوبة على النافلة</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color w:val="000000"/>
          <w:sz w:val="24"/>
          <w:szCs w:val="24"/>
          <w:cs/>
          <w:lang w:bidi="bn-BD"/>
        </w:rPr>
        <w:lastRenderedPageBreak/>
        <w:t>“যেখানে ব্যক্তির সালাত আদায়ের বিষয়টি (ফরয সালাত ব্যতীত) জনগণ দেখতে পায় সেখানে তার আদায়কৃত সালাতের উপর তার ঘরের মধ্যে আদায়কৃত সালাত মর্যাদা ও শ্রেষ্ঠত্ব তেমন, নফল স</w:t>
      </w:r>
      <w:r w:rsidR="00E54D26" w:rsidRPr="00207D53">
        <w:rPr>
          <w:rFonts w:ascii="SutonnyMJ" w:hAnsi="SutonnyMJ" w:cs="Kalpurush" w:hint="cs"/>
          <w:color w:val="000000"/>
          <w:sz w:val="24"/>
          <w:szCs w:val="24"/>
          <w:cs/>
          <w:lang w:bidi="bn-BD"/>
        </w:rPr>
        <w:t>ালাতের ও</w:t>
      </w:r>
      <w:r w:rsidRPr="00207D53">
        <w:rPr>
          <w:rFonts w:ascii="SutonnyMJ" w:hAnsi="SutonnyMJ" w:cs="Kalpurush" w:hint="cs"/>
          <w:color w:val="000000"/>
          <w:sz w:val="24"/>
          <w:szCs w:val="24"/>
          <w:cs/>
          <w:lang w:bidi="bn-BD"/>
        </w:rPr>
        <w:t>পর ফরয সালাতের মর্যাদা যেমন।”</w:t>
      </w:r>
      <w:r w:rsidRPr="00207D53">
        <w:rPr>
          <w:rStyle w:val="FootnoteReference"/>
          <w:rFonts w:ascii="SutonnyMJ" w:hAnsi="SutonnyMJ" w:cs="Kalpurush"/>
          <w:color w:val="000000"/>
          <w:sz w:val="24"/>
          <w:szCs w:val="24"/>
          <w:cs/>
          <w:lang w:bidi="bn-BD"/>
        </w:rPr>
        <w:footnoteReference w:id="37"/>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১১. এমনভাবে দীর্ঘ রাত জেগে থাকা থেকে সাবধান থাকবে,</w:t>
      </w:r>
      <w:r w:rsidRPr="00207D53">
        <w:rPr>
          <w:rFonts w:ascii="SutonnyMJ" w:hAnsi="SutonnyMJ" w:cs="Kalpurush" w:hint="cs"/>
          <w:color w:val="000000"/>
          <w:sz w:val="24"/>
          <w:szCs w:val="24"/>
          <w:cs/>
          <w:lang w:bidi="bn-BD"/>
        </w:rPr>
        <w:t xml:space="preserve"> যা সালাতকে হাতছাড়া করা এবং তা আদায় না করে ঘুমিয়ে থাকার দিকে নিয়ে যাবে।</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১২. বেশি বেশি খাওয়া, পান করা, ঘুমানো, হাসাহাসি</w:t>
      </w:r>
      <w:r w:rsidRPr="00207D53">
        <w:rPr>
          <w:rFonts w:ascii="SutonnyMJ" w:hAnsi="SutonnyMJ" w:cs="Kalpurush" w:hint="cs"/>
          <w:color w:val="000000"/>
          <w:sz w:val="24"/>
          <w:szCs w:val="24"/>
          <w:cs/>
          <w:lang w:bidi="bn-BD"/>
        </w:rPr>
        <w:t xml:space="preserve"> ও জনগণের সা</w:t>
      </w:r>
      <w:r w:rsidR="00E54D26" w:rsidRPr="00207D53">
        <w:rPr>
          <w:rFonts w:ascii="SutonnyMJ" w:hAnsi="SutonnyMJ" w:cs="Kalpurush" w:hint="cs"/>
          <w:color w:val="000000"/>
          <w:sz w:val="24"/>
          <w:szCs w:val="24"/>
          <w:cs/>
          <w:lang w:bidi="bn-BD"/>
        </w:rPr>
        <w:t>থে আড্ডা মারা থেকে সাবধান থাকবে।</w:t>
      </w:r>
      <w:r w:rsidRPr="00207D53">
        <w:rPr>
          <w:rFonts w:ascii="SutonnyMJ" w:hAnsi="SutonnyMJ" w:cs="Kalpurush" w:hint="cs"/>
          <w:color w:val="000000"/>
          <w:sz w:val="24"/>
          <w:szCs w:val="24"/>
          <w:cs/>
          <w:lang w:bidi="bn-BD"/>
        </w:rPr>
        <w:t xml:space="preserve"> কারণ, তা সালাত আদায়ের বিষয়টিকে জটিল ও কষ্টকর করে ফেলবে।</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১৩. ফজরের সালাতের জন্য এমন ব্যক্তির সাহায্য চাও,</w:t>
      </w:r>
      <w:r w:rsidRPr="00207D53">
        <w:rPr>
          <w:rFonts w:ascii="SutonnyMJ" w:hAnsi="SutonnyMJ" w:cs="Kalpurush" w:hint="cs"/>
          <w:color w:val="000000"/>
          <w:sz w:val="24"/>
          <w:szCs w:val="24"/>
          <w:cs/>
          <w:lang w:bidi="bn-BD"/>
        </w:rPr>
        <w:t xml:space="preserve"> যিনি টেলিফোনের মাধ্যমে অথবা ঘরের কলিং বে</w:t>
      </w:r>
      <w:r w:rsidR="00E54D26" w:rsidRPr="00207D53">
        <w:rPr>
          <w:rFonts w:ascii="SutonnyMJ" w:hAnsi="SutonnyMJ" w:cs="Kalpurush" w:hint="cs"/>
          <w:color w:val="000000"/>
          <w:sz w:val="24"/>
          <w:szCs w:val="24"/>
          <w:cs/>
          <w:lang w:bidi="bn-BD"/>
        </w:rPr>
        <w:t>লের মাধ্যমে তোমাকে জাগিয়ে দেবেন,</w:t>
      </w:r>
      <w:r w:rsidRPr="00207D53">
        <w:rPr>
          <w:rFonts w:ascii="SutonnyMJ" w:hAnsi="SutonnyMJ" w:cs="Kalpurush" w:hint="cs"/>
          <w:color w:val="000000"/>
          <w:sz w:val="24"/>
          <w:szCs w:val="24"/>
          <w:cs/>
          <w:lang w:bidi="bn-BD"/>
        </w:rPr>
        <w:t xml:space="preserve"> আর ঘড়ি বা মোবাইলে সালাতের সময় অনুসারে এ</w:t>
      </w:r>
      <w:r w:rsidR="00E54D26" w:rsidRPr="00207D53">
        <w:rPr>
          <w:rFonts w:ascii="SutonnyMJ" w:hAnsi="SutonnyMJ" w:cs="Kalpurush" w:hint="cs"/>
          <w:color w:val="000000"/>
          <w:sz w:val="24"/>
          <w:szCs w:val="24"/>
          <w:cs/>
          <w:lang w:bidi="bn-BD"/>
        </w:rPr>
        <w:t>লার্ম বা সতর্ক সংকেত দিয়ে রাখ।</w:t>
      </w:r>
    </w:p>
    <w:p w:rsidR="00A31FD1" w:rsidRPr="00207D53" w:rsidRDefault="00E54D26"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১৪. একই ম</w:t>
      </w:r>
      <w:r w:rsidR="00A31FD1" w:rsidRPr="00207D53">
        <w:rPr>
          <w:rFonts w:ascii="SutonnyMJ" w:hAnsi="SutonnyMJ" w:cs="Kalpurush" w:hint="cs"/>
          <w:b/>
          <w:bCs/>
          <w:color w:val="000000"/>
          <w:sz w:val="24"/>
          <w:szCs w:val="24"/>
          <w:cs/>
          <w:lang w:bidi="bn-BD"/>
        </w:rPr>
        <w:t>সজিদে সব সময় ফজরের সালাত আদায় কর,</w:t>
      </w:r>
      <w:r w:rsidR="00A31FD1" w:rsidRPr="00207D53">
        <w:rPr>
          <w:rFonts w:ascii="SutonnyMJ" w:hAnsi="SutonnyMJ" w:cs="Kalpurush" w:hint="cs"/>
          <w:color w:val="000000"/>
          <w:sz w:val="24"/>
          <w:szCs w:val="24"/>
          <w:cs/>
          <w:lang w:bidi="bn-BD"/>
        </w:rPr>
        <w:t xml:space="preserve"> যাতে তুমি যখন কোনো সময় অনুপস্থিত থাক, তখন মাসজিদের মুসল্লীগণ তোমার ব্যাপারে জিজ্ঞাসা করতে পারে।</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t>১৫.</w:t>
      </w:r>
      <w:r w:rsidRPr="00207D53">
        <w:rPr>
          <w:rFonts w:ascii="SutonnyMJ" w:hAnsi="SutonnyMJ" w:cs="Kalpurush" w:hint="cs"/>
          <w:color w:val="000000"/>
          <w:sz w:val="24"/>
          <w:szCs w:val="24"/>
          <w:cs/>
          <w:lang w:bidi="bn-BD"/>
        </w:rPr>
        <w:t xml:space="preserve"> </w:t>
      </w:r>
      <w:r w:rsidRPr="00207D53">
        <w:rPr>
          <w:rFonts w:ascii="SutonnyMJ" w:hAnsi="SutonnyMJ" w:cs="Kalpurush" w:hint="cs"/>
          <w:b/>
          <w:bCs/>
          <w:color w:val="000000"/>
          <w:sz w:val="24"/>
          <w:szCs w:val="24"/>
          <w:cs/>
          <w:lang w:bidi="bn-BD"/>
        </w:rPr>
        <w:t>যেসব আয়াত তুমি (সালাতের মধ্যে) পাঠ কর</w:t>
      </w:r>
      <w:r w:rsidRPr="00207D53">
        <w:rPr>
          <w:rFonts w:ascii="SutonnyMJ" w:hAnsi="SutonnyMJ" w:cs="Kalpurush" w:hint="cs"/>
          <w:color w:val="000000"/>
          <w:sz w:val="24"/>
          <w:szCs w:val="24"/>
          <w:cs/>
          <w:lang w:bidi="bn-BD"/>
        </w:rPr>
        <w:t xml:space="preserve"> অথবা ইমাম যেসব আয়াত তিলাওয়াত করে, তুমি সেসব আয়াত নিয়ে চিন্তা-গবেষণা কর এবং হৃদয় দিয়ে তার অর্থসমূহের মধ্যে বিচরণ বা পরিভ্রমণ কর। </w:t>
      </w:r>
    </w:p>
    <w:p w:rsidR="00A31FD1" w:rsidRPr="00207D53" w:rsidRDefault="00A31FD1" w:rsidP="00207D53">
      <w:pPr>
        <w:bidi w:val="0"/>
        <w:jc w:val="both"/>
        <w:rPr>
          <w:rFonts w:ascii="SutonnyMJ" w:hAnsi="SutonnyMJ" w:cs="Kalpurush"/>
          <w:color w:val="000000"/>
          <w:sz w:val="24"/>
          <w:szCs w:val="24"/>
          <w:cs/>
          <w:lang w:bidi="bn-BD"/>
        </w:rPr>
      </w:pPr>
      <w:r w:rsidRPr="00207D53">
        <w:rPr>
          <w:rFonts w:ascii="SutonnyMJ" w:hAnsi="SutonnyMJ" w:cs="Kalpurush" w:hint="cs"/>
          <w:b/>
          <w:bCs/>
          <w:color w:val="000000"/>
          <w:sz w:val="24"/>
          <w:szCs w:val="24"/>
          <w:cs/>
          <w:lang w:bidi="bn-BD"/>
        </w:rPr>
        <w:lastRenderedPageBreak/>
        <w:t>১৬.</w:t>
      </w:r>
      <w:r w:rsidRPr="00207D53">
        <w:rPr>
          <w:rFonts w:ascii="SutonnyMJ" w:hAnsi="SutonnyMJ" w:cs="Kalpurush" w:hint="cs"/>
          <w:color w:val="000000"/>
          <w:sz w:val="24"/>
          <w:szCs w:val="24"/>
          <w:cs/>
          <w:lang w:bidi="bn-BD"/>
        </w:rPr>
        <w:t xml:space="preserve"> </w:t>
      </w:r>
      <w:r w:rsidRPr="00207D53">
        <w:rPr>
          <w:rFonts w:ascii="SutonnyMJ" w:hAnsi="SutonnyMJ" w:cs="Kalpurush" w:hint="cs"/>
          <w:b/>
          <w:bCs/>
          <w:color w:val="000000"/>
          <w:sz w:val="24"/>
          <w:szCs w:val="24"/>
          <w:cs/>
          <w:lang w:bidi="bn-BD"/>
        </w:rPr>
        <w:t>পূর্ববর্তী সৎ ব্যক্তিবর্গ কর্তৃক সালাতের যত্নের ব্যাপারে তাঁদের উচ্চ চিন্তার ইতিহাস</w:t>
      </w:r>
      <w:r w:rsidRPr="00207D53">
        <w:rPr>
          <w:rFonts w:ascii="SutonnyMJ" w:hAnsi="SutonnyMJ" w:cs="Kalpurush" w:hint="cs"/>
          <w:color w:val="000000"/>
          <w:sz w:val="24"/>
          <w:szCs w:val="24"/>
          <w:cs/>
          <w:lang w:bidi="bn-BD"/>
        </w:rPr>
        <w:t xml:space="preserve"> ও তথ্যসমূহ অধ্যয়ন কর</w:t>
      </w:r>
      <w:r w:rsidR="00E54D26" w:rsidRPr="00CD2E39">
        <w:rPr>
          <w:rFonts w:ascii="SutonnyMJ" w:hAnsi="SutonnyMJ" w:cs="SolaimanLipi" w:hint="cs"/>
          <w:color w:val="000000"/>
          <w:sz w:val="24"/>
          <w:szCs w:val="24"/>
          <w:cs/>
          <w:lang w:bidi="hi-IN"/>
        </w:rPr>
        <w:t>।</w:t>
      </w:r>
      <w:r w:rsidRPr="00207D53">
        <w:rPr>
          <w:rFonts w:ascii="SutonnyMJ" w:hAnsi="SutonnyMJ" w:cs="Kalpurush" w:hint="cs"/>
          <w:color w:val="000000"/>
          <w:sz w:val="24"/>
          <w:szCs w:val="24"/>
          <w:cs/>
          <w:lang w:bidi="bn-BD"/>
        </w:rPr>
        <w:t xml:space="preserve"> কারণ, তা তোমাকে তাঁ</w:t>
      </w:r>
      <w:r w:rsidR="00E54D26" w:rsidRPr="00207D53">
        <w:rPr>
          <w:rFonts w:ascii="SutonnyMJ" w:hAnsi="SutonnyMJ" w:cs="Kalpurush" w:hint="cs"/>
          <w:color w:val="000000"/>
          <w:sz w:val="24"/>
          <w:szCs w:val="24"/>
          <w:cs/>
          <w:lang w:bidi="bn-BD"/>
        </w:rPr>
        <w:t>দের অনুসরণের দিকে আহ্বান করবে।</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১৭.</w:t>
      </w:r>
      <w:r w:rsidRPr="00207D53">
        <w:rPr>
          <w:rFonts w:ascii="SutonnyMJ" w:hAnsi="SutonnyMJ" w:cs="Kalpurush" w:hint="cs"/>
          <w:color w:val="000000"/>
          <w:sz w:val="24"/>
          <w:szCs w:val="24"/>
          <w:cs/>
          <w:lang w:bidi="bn-BD"/>
        </w:rPr>
        <w:t xml:space="preserve"> </w:t>
      </w:r>
      <w:r w:rsidRPr="00207D53">
        <w:rPr>
          <w:rFonts w:ascii="SutonnyMJ" w:hAnsi="SutonnyMJ" w:cs="Kalpurush" w:hint="cs"/>
          <w:b/>
          <w:bCs/>
          <w:color w:val="000000"/>
          <w:sz w:val="24"/>
          <w:szCs w:val="24"/>
          <w:cs/>
          <w:lang w:bidi="bn-BD"/>
        </w:rPr>
        <w:t>সালাতের মধ্যে প্রবেশ করার পূর্বে তোমার মনের মধ্যে আল্লাহর মহত্ব</w:t>
      </w:r>
      <w:r w:rsidR="00E54D26" w:rsidRPr="00207D53">
        <w:rPr>
          <w:rFonts w:ascii="SutonnyMJ" w:hAnsi="SutonnyMJ" w:cs="Kalpurush" w:hint="cs"/>
          <w:color w:val="000000"/>
          <w:sz w:val="24"/>
          <w:szCs w:val="24"/>
          <w:cs/>
          <w:lang w:bidi="bn-BD"/>
        </w:rPr>
        <w:t xml:space="preserve"> ও শ্রেষ্ঠত্বের কথা স্মরণ কর।</w:t>
      </w:r>
      <w:r w:rsidRPr="00207D53">
        <w:rPr>
          <w:rFonts w:ascii="SutonnyMJ" w:hAnsi="SutonnyMJ" w:cs="Kalpurush" w:hint="cs"/>
          <w:color w:val="000000"/>
          <w:sz w:val="24"/>
          <w:szCs w:val="24"/>
          <w:cs/>
          <w:lang w:bidi="bn-BD"/>
        </w:rPr>
        <w:t xml:space="preserve"> </w:t>
      </w:r>
      <w:r w:rsidRPr="00207D53">
        <w:rPr>
          <w:rFonts w:ascii="Kalpurush" w:hAnsi="Kalpurush" w:cs="Kalpurush" w:hint="cs"/>
          <w:sz w:val="24"/>
          <w:szCs w:val="24"/>
          <w:cs/>
          <w:lang w:bidi="bn-BD"/>
        </w:rPr>
        <w:t xml:space="preserve">রাসূলুল্লাহ </w:t>
      </w:r>
      <w:r w:rsidRPr="00207D53">
        <w:rPr>
          <w:rFonts w:ascii="SutonnyMJ" w:hAnsi="SutonnyMJ" w:cs="Kalpurush" w:hint="cs"/>
          <w:color w:val="000000"/>
          <w:sz w:val="24"/>
          <w:szCs w:val="24"/>
          <w:cs/>
          <w:lang w:bidi="bn-BD"/>
        </w:rPr>
        <w:t xml:space="preserve">সাল্লাল্লাহু ‘আলাইহি ওয়াসাল্লাম বলেছেন: </w:t>
      </w:r>
    </w:p>
    <w:p w:rsidR="00A31FD1" w:rsidRPr="00D529E7" w:rsidRDefault="00A31FD1" w:rsidP="00D529E7">
      <w:pPr>
        <w:autoSpaceDE w:val="0"/>
        <w:autoSpaceDN w:val="0"/>
        <w:adjustRightInd w:val="0"/>
        <w:jc w:val="both"/>
        <w:rPr>
          <w:rFonts w:ascii="Traditional Arabic" w:eastAsia="SimSun" w:cs="KFGQPC Uthman Taha Naskh"/>
          <w:color w:val="0000FF"/>
          <w:sz w:val="24"/>
          <w:szCs w:val="24"/>
          <w:rtl/>
          <w:cs/>
          <w:lang w:eastAsia="zh-CN"/>
        </w:rPr>
      </w:pP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إن أحدكم إذا قام يصلي</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w:t>
      </w:r>
      <w:r w:rsidRPr="00D529E7">
        <w:rPr>
          <w:rFonts w:ascii="Traditional Arabic" w:eastAsia="SimSun" w:cs="KFGQPC Uthman Taha Naskh" w:hint="cs"/>
          <w:color w:val="0000FF"/>
          <w:sz w:val="24"/>
          <w:szCs w:val="24"/>
          <w:rtl/>
          <w:lang w:eastAsia="zh-CN"/>
        </w:rPr>
        <w:t>ف</w:t>
      </w:r>
      <w:r w:rsidRPr="00D529E7">
        <w:rPr>
          <w:rFonts w:ascii="Traditional Arabic" w:eastAsia="SimSun" w:cs="KFGQPC Uthman Taha Naskh"/>
          <w:color w:val="0000FF"/>
          <w:sz w:val="24"/>
          <w:szCs w:val="24"/>
          <w:rtl/>
          <w:lang w:eastAsia="zh-CN"/>
        </w:rPr>
        <w:t>إنما يناجي ربه</w:t>
      </w:r>
      <w:r w:rsidRPr="00D529E7">
        <w:rPr>
          <w:rFonts w:ascii="Traditional Arabic" w:eastAsia="SimSun" w:cs="KFGQPC Uthman Taha Naskh" w:hint="cs"/>
          <w:color w:val="0000FF"/>
          <w:sz w:val="24"/>
          <w:szCs w:val="24"/>
          <w:rtl/>
          <w:lang w:eastAsia="zh-CN"/>
        </w:rPr>
        <w:t>،</w:t>
      </w:r>
      <w:r w:rsidRPr="00D529E7">
        <w:rPr>
          <w:rFonts w:ascii="Traditional Arabic" w:eastAsia="SimSun" w:cs="KFGQPC Uthman Taha Naskh"/>
          <w:color w:val="0000FF"/>
          <w:sz w:val="24"/>
          <w:szCs w:val="24"/>
          <w:rtl/>
          <w:lang w:eastAsia="zh-CN"/>
        </w:rPr>
        <w:t xml:space="preserve"> فلينظر كيف يناجيه</w:t>
      </w:r>
      <w:r w:rsidRPr="00D529E7">
        <w:rPr>
          <w:rFonts w:ascii="Traditional Arabic" w:eastAsia="SimSun" w:cs="KFGQPC Uthman Taha Naskh" w:hint="eastAsia"/>
          <w:color w:val="0000FF"/>
          <w:sz w:val="24"/>
          <w:szCs w:val="24"/>
          <w:rtl/>
          <w:lang w:eastAsia="zh-CN"/>
        </w:rPr>
        <w:t>»</w:t>
      </w:r>
      <w:r w:rsidRPr="00D529E7">
        <w:rPr>
          <w:rFonts w:ascii="Traditional Arabic" w:eastAsia="SimSun" w:cs="KFGQPC Uthman Taha Naskh"/>
          <w:color w:val="0000FF"/>
          <w:sz w:val="24"/>
          <w:szCs w:val="24"/>
          <w:rtl/>
          <w:lang w:eastAsia="zh-CN"/>
        </w:rPr>
        <w:t>.</w:t>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“তোমাদের কেউ যখন সালাত আদায়ের উদ্দেশ্যে দণ্ডায়মান হয়, তখন সে তার</w:t>
      </w:r>
      <w:r w:rsidR="00207D53" w:rsidRPr="00207D53">
        <w:rPr>
          <w:rFonts w:ascii="SutonnyMJ" w:hAnsi="SutonnyMJ" w:cs="Kalpurush" w:hint="cs"/>
          <w:color w:val="000000"/>
          <w:sz w:val="24"/>
          <w:szCs w:val="24"/>
          <w:cs/>
          <w:lang w:bidi="bn-BD"/>
        </w:rPr>
        <w:t xml:space="preserve"> ‘রব’-এর সাথে চুপে চুপে কথা বলে।</w:t>
      </w:r>
      <w:r w:rsidRPr="00207D53">
        <w:rPr>
          <w:rFonts w:ascii="SutonnyMJ" w:hAnsi="SutonnyMJ" w:cs="Kalpurush" w:hint="cs"/>
          <w:color w:val="000000"/>
          <w:sz w:val="24"/>
          <w:szCs w:val="24"/>
          <w:cs/>
          <w:lang w:bidi="bn-BD"/>
        </w:rPr>
        <w:t xml:space="preserve"> অতএব, সে যেন লক্ষ্য রাখে</w:t>
      </w:r>
      <w:r w:rsidR="00207D53" w:rsidRPr="00207D53">
        <w:rPr>
          <w:rFonts w:ascii="SutonnyMJ" w:hAnsi="SutonnyMJ" w:cs="Kalpurush" w:hint="cs"/>
          <w:color w:val="000000"/>
          <w:sz w:val="24"/>
          <w:szCs w:val="24"/>
          <w:cs/>
          <w:lang w:bidi="bn-BD"/>
        </w:rPr>
        <w:t xml:space="preserve"> কী</w:t>
      </w:r>
      <w:r w:rsidRPr="00207D53">
        <w:rPr>
          <w:rFonts w:ascii="SutonnyMJ" w:hAnsi="SutonnyMJ" w:cs="Kalpurush" w:hint="cs"/>
          <w:color w:val="000000"/>
          <w:sz w:val="24"/>
          <w:szCs w:val="24"/>
          <w:cs/>
          <w:lang w:bidi="bn-BD"/>
        </w:rPr>
        <w:t>ভাবে সে তাঁর সাথে চুপে চুপে কথা বলবে।”</w:t>
      </w:r>
      <w:r w:rsidRPr="00207D53">
        <w:rPr>
          <w:rStyle w:val="FootnoteReference"/>
          <w:rFonts w:ascii="SutonnyMJ" w:hAnsi="SutonnyMJ" w:cs="Kalpurush"/>
          <w:color w:val="000000"/>
          <w:sz w:val="24"/>
          <w:szCs w:val="24"/>
          <w:cs/>
          <w:lang w:bidi="bn-BD"/>
        </w:rPr>
        <w:footnoteReference w:id="38"/>
      </w:r>
    </w:p>
    <w:p w:rsidR="00A31FD1" w:rsidRPr="00207D53" w:rsidRDefault="00A31FD1" w:rsidP="00207D53">
      <w:pPr>
        <w:bidi w:val="0"/>
        <w:jc w:val="both"/>
        <w:rPr>
          <w:rFonts w:ascii="SutonnyMJ" w:hAnsi="SutonnyMJ" w:cs="Kalpurush"/>
          <w:color w:val="000000"/>
          <w:sz w:val="24"/>
          <w:szCs w:val="24"/>
          <w:lang w:bidi="bn-BD"/>
        </w:rPr>
      </w:pPr>
      <w:r w:rsidRPr="00207D53">
        <w:rPr>
          <w:rFonts w:ascii="SutonnyMJ" w:hAnsi="SutonnyMJ" w:cs="Kalpurush" w:hint="cs"/>
          <w:b/>
          <w:bCs/>
          <w:color w:val="000000"/>
          <w:sz w:val="24"/>
          <w:szCs w:val="24"/>
          <w:cs/>
          <w:lang w:bidi="bn-BD"/>
        </w:rPr>
        <w:t>১৮.</w:t>
      </w:r>
      <w:r w:rsidRPr="00207D53">
        <w:rPr>
          <w:rFonts w:ascii="SutonnyMJ" w:hAnsi="SutonnyMJ" w:cs="Kalpurush" w:hint="cs"/>
          <w:color w:val="000000"/>
          <w:sz w:val="24"/>
          <w:szCs w:val="24"/>
          <w:cs/>
          <w:lang w:bidi="bn-BD"/>
        </w:rPr>
        <w:t xml:space="preserve"> সালাত আদায় করার পর শরী‘</w:t>
      </w:r>
      <w:r w:rsidR="00207D53" w:rsidRPr="00207D53">
        <w:rPr>
          <w:rFonts w:ascii="SutonnyMJ" w:hAnsi="SutonnyMJ" w:cs="Kalpurush" w:hint="cs"/>
          <w:color w:val="000000"/>
          <w:sz w:val="24"/>
          <w:szCs w:val="24"/>
          <w:cs/>
          <w:lang w:bidi="bn-BD"/>
        </w:rPr>
        <w:t>‌আ</w:t>
      </w:r>
      <w:r w:rsidR="00330030">
        <w:rPr>
          <w:rFonts w:ascii="SutonnyMJ" w:hAnsi="SutonnyMJ" w:cs="Kalpurush" w:hint="cs"/>
          <w:color w:val="000000"/>
          <w:sz w:val="24"/>
          <w:szCs w:val="24"/>
          <w:cs/>
          <w:lang w:bidi="bn-BD"/>
        </w:rPr>
        <w:t>ত</w:t>
      </w:r>
      <w:r w:rsidRPr="00207D53">
        <w:rPr>
          <w:rFonts w:ascii="SutonnyMJ" w:hAnsi="SutonnyMJ" w:cs="Kalpurush" w:hint="cs"/>
          <w:color w:val="000000"/>
          <w:sz w:val="24"/>
          <w:szCs w:val="24"/>
          <w:cs/>
          <w:lang w:bidi="bn-BD"/>
        </w:rPr>
        <w:t>সম্মত দো‘</w:t>
      </w:r>
      <w:r w:rsidR="00207D53" w:rsidRPr="00207D53">
        <w:rPr>
          <w:rFonts w:ascii="SutonnyMJ" w:hAnsi="SutonnyMJ" w:cs="Kalpurush" w:hint="cs"/>
          <w:color w:val="000000"/>
          <w:sz w:val="24"/>
          <w:szCs w:val="24"/>
          <w:cs/>
          <w:lang w:bidi="bn-BD"/>
        </w:rPr>
        <w:t>আ</w:t>
      </w:r>
      <w:r w:rsidRPr="00207D53">
        <w:rPr>
          <w:rFonts w:ascii="SutonnyMJ" w:hAnsi="SutonnyMJ" w:cs="Kalpurush" w:hint="cs"/>
          <w:color w:val="000000"/>
          <w:sz w:val="24"/>
          <w:szCs w:val="24"/>
          <w:cs/>
          <w:lang w:bidi="bn-BD"/>
        </w:rPr>
        <w:t xml:space="preserve"> ও যিকিরসমূহ পাঠ করার ব্যাপারে আগ্</w:t>
      </w:r>
      <w:r w:rsidR="00207D53" w:rsidRPr="00207D53">
        <w:rPr>
          <w:rFonts w:ascii="SutonnyMJ" w:hAnsi="SutonnyMJ" w:cs="Kalpurush" w:hint="cs"/>
          <w:color w:val="000000"/>
          <w:sz w:val="24"/>
          <w:szCs w:val="24"/>
          <w:cs/>
          <w:lang w:bidi="bn-BD"/>
        </w:rPr>
        <w:t>রহী হও এবং তা পাঠ করার পূর্বে ম</w:t>
      </w:r>
      <w:r w:rsidRPr="00207D53">
        <w:rPr>
          <w:rFonts w:ascii="SutonnyMJ" w:hAnsi="SutonnyMJ" w:cs="Kalpurush" w:hint="cs"/>
          <w:color w:val="000000"/>
          <w:sz w:val="24"/>
          <w:szCs w:val="24"/>
          <w:cs/>
          <w:lang w:bidi="bn-BD"/>
        </w:rPr>
        <w:t xml:space="preserve">সজিদ থেকে বের হওয়ার প্রতিযোগিতায় মেতে </w:t>
      </w:r>
      <w:r w:rsidR="00207D53" w:rsidRPr="00207D53">
        <w:rPr>
          <w:rFonts w:ascii="SutonnyMJ" w:hAnsi="SutonnyMJ" w:cs="Kalpurush" w:hint="cs"/>
          <w:color w:val="000000"/>
          <w:sz w:val="24"/>
          <w:szCs w:val="24"/>
          <w:cs/>
          <w:lang w:bidi="bn-BD"/>
        </w:rPr>
        <w:t>উঠবে না।</w:t>
      </w:r>
    </w:p>
    <w:p w:rsidR="00A31FD1" w:rsidRPr="00207D53" w:rsidRDefault="00A31FD1" w:rsidP="00207D53">
      <w:pPr>
        <w:bidi w:val="0"/>
        <w:jc w:val="both"/>
        <w:rPr>
          <w:rFonts w:ascii="SutonnyMJ" w:hAnsi="SutonnyMJ" w:cs="Kalpurush"/>
          <w:color w:val="000000"/>
          <w:sz w:val="24"/>
          <w:szCs w:val="24"/>
          <w:rtl/>
          <w:cs/>
          <w:lang w:bidi="bn-BD"/>
        </w:rPr>
      </w:pPr>
      <w:r w:rsidRPr="00207D53">
        <w:rPr>
          <w:rFonts w:ascii="SutonnyMJ" w:hAnsi="SutonnyMJ" w:cs="Kalpurush" w:hint="cs"/>
          <w:color w:val="000000"/>
          <w:sz w:val="24"/>
          <w:szCs w:val="24"/>
          <w:cs/>
          <w:lang w:bidi="bn-BD"/>
        </w:rPr>
        <w:t>আল্লাহ তা‘আলা আমাদেরকে এবং তোমাদেরকে সালাতের ব্যাপারে যত্নবান ও বিনয়ী বান্দাগণের অন্তর্ভুক্ত করুন এবং তাদের অন্তর্ভুক্ত করুন, যারা যুগে যুগে সালাতের দ্বারা উপকৃত হয়েছেন।</w:t>
      </w:r>
    </w:p>
    <w:p w:rsidR="00207D53" w:rsidRPr="00207D53" w:rsidRDefault="00A31FD1" w:rsidP="00207D53">
      <w:pPr>
        <w:bidi w:val="0"/>
        <w:jc w:val="both"/>
        <w:rPr>
          <w:rFonts w:ascii="SutonnyMJ" w:hAnsi="SutonnyMJ" w:cs="Kalpurush"/>
          <w:color w:val="000000"/>
          <w:sz w:val="24"/>
          <w:szCs w:val="24"/>
          <w:lang w:bidi="bn-BD"/>
        </w:rPr>
      </w:pPr>
      <w:r w:rsidRPr="00207D53">
        <w:rPr>
          <w:rFonts w:ascii="Nikosh" w:eastAsia="Nikosh" w:hAnsi="Nikosh" w:cs="Kalpurush"/>
          <w:sz w:val="24"/>
          <w:szCs w:val="24"/>
          <w:cs/>
          <w:lang w:bidi="bn-BD"/>
        </w:rPr>
        <w:t xml:space="preserve">আর </w:t>
      </w:r>
      <w:r w:rsidRPr="00207D53">
        <w:rPr>
          <w:rFonts w:ascii="Nikosh" w:eastAsia="Nikosh" w:hAnsi="Nikosh" w:cs="Kalpurush" w:hint="cs"/>
          <w:sz w:val="24"/>
          <w:szCs w:val="24"/>
          <w:cs/>
          <w:lang w:bidi="bn-BD"/>
        </w:rPr>
        <w:t>আমাদের</w:t>
      </w:r>
      <w:r w:rsidRPr="00207D53">
        <w:rPr>
          <w:rFonts w:ascii="Nikosh" w:eastAsia="Nikosh" w:hAnsi="Nikosh" w:cs="Kalpurush"/>
          <w:sz w:val="24"/>
          <w:szCs w:val="24"/>
          <w:cs/>
          <w:lang w:bidi="bn-BD"/>
        </w:rPr>
        <w:t xml:space="preserve"> শেষ ধ্বনি </w:t>
      </w:r>
      <w:r w:rsidR="00207D53" w:rsidRPr="00207D53">
        <w:rPr>
          <w:rFonts w:ascii="Nikosh" w:eastAsia="Nikosh" w:hAnsi="Nikosh" w:cs="Kalpurush" w:hint="cs"/>
          <w:sz w:val="24"/>
          <w:szCs w:val="24"/>
          <w:cs/>
          <w:lang w:bidi="bn-BD"/>
        </w:rPr>
        <w:t>হউক</w:t>
      </w:r>
      <w:r w:rsidRPr="00207D53">
        <w:rPr>
          <w:rFonts w:ascii="Nikosh" w:eastAsia="Nikosh" w:hAnsi="Nikosh" w:cs="Kalpurush"/>
          <w:sz w:val="24"/>
          <w:szCs w:val="24"/>
          <w:cs/>
          <w:lang w:bidi="bn-BD"/>
        </w:rPr>
        <w:t xml:space="preserve"> ‘সকল প্রশংসা সৃষ্টিকুলের রব আল্লাহ</w:t>
      </w:r>
      <w:r w:rsidRPr="00207D53">
        <w:rPr>
          <w:rFonts w:ascii="Nikosh" w:eastAsia="Nikosh" w:hAnsi="Nikosh" w:cs="Kalpurush" w:hint="cs"/>
          <w:sz w:val="24"/>
          <w:szCs w:val="24"/>
          <w:cs/>
          <w:lang w:bidi="bn-BD"/>
        </w:rPr>
        <w:t>র</w:t>
      </w:r>
      <w:r w:rsidRPr="00207D53">
        <w:rPr>
          <w:rFonts w:ascii="Nikosh" w:eastAsia="Nikosh" w:hAnsi="Nikosh" w:cs="Kalpurush"/>
          <w:sz w:val="24"/>
          <w:szCs w:val="24"/>
          <w:cs/>
          <w:lang w:bidi="bn-BD"/>
        </w:rPr>
        <w:t xml:space="preserve"> </w:t>
      </w:r>
      <w:r w:rsidRPr="00207D53">
        <w:rPr>
          <w:rFonts w:ascii="Nikosh" w:eastAsia="Nikosh" w:hAnsi="Nikosh" w:cs="Kalpurush" w:hint="cs"/>
          <w:sz w:val="24"/>
          <w:szCs w:val="24"/>
          <w:cs/>
          <w:lang w:bidi="bn-BD"/>
        </w:rPr>
        <w:t>জন্য নিবেদিত।’</w:t>
      </w:r>
      <w:r w:rsidR="00207D53" w:rsidRPr="00207D53">
        <w:rPr>
          <w:rFonts w:ascii="SutonnyMJ" w:hAnsi="SutonnyMJ" w:cs="Kalpurush" w:hint="cs"/>
          <w:color w:val="000000"/>
          <w:sz w:val="24"/>
          <w:szCs w:val="24"/>
          <w:cs/>
          <w:lang w:bidi="bn-BD"/>
        </w:rPr>
        <w:t xml:space="preserve"> </w:t>
      </w:r>
    </w:p>
    <w:p w:rsidR="00837651" w:rsidRPr="00207D53" w:rsidRDefault="00207D53" w:rsidP="00207D53">
      <w:pPr>
        <w:bidi w:val="0"/>
        <w:jc w:val="center"/>
        <w:rPr>
          <w:rFonts w:ascii="SutonnyMJ" w:hAnsi="SutonnyMJ" w:cs="Kalpurush"/>
          <w:color w:val="000000"/>
          <w:sz w:val="24"/>
          <w:szCs w:val="24"/>
          <w:lang w:bidi="bn-BD"/>
        </w:rPr>
      </w:pPr>
      <w:r w:rsidRPr="00207D53">
        <w:rPr>
          <w:rFonts w:ascii="SutonnyMJ" w:hAnsi="SutonnyMJ" w:cs="Kalpurush" w:hint="cs"/>
          <w:color w:val="000000"/>
          <w:sz w:val="24"/>
          <w:szCs w:val="24"/>
          <w:cs/>
          <w:lang w:bidi="bn-BD"/>
        </w:rPr>
        <w:t>সমাপ্ত</w:t>
      </w:r>
    </w:p>
    <w:p w:rsidR="005666DC" w:rsidRPr="00C2277B" w:rsidRDefault="00837651" w:rsidP="00207D53">
      <w:pPr>
        <w:bidi w:val="0"/>
        <w:spacing w:after="0" w:line="240" w:lineRule="auto"/>
        <w:ind w:firstLine="113"/>
        <w:jc w:val="center"/>
        <w:rPr>
          <w:rFonts w:asciiTheme="majorBidi" w:hAnsiTheme="majorBidi" w:cstheme="majorBidi"/>
          <w:color w:val="006666"/>
          <w:sz w:val="32"/>
          <w:szCs w:val="32"/>
          <w:lang w:bidi="ar-EG"/>
        </w:rPr>
      </w:pPr>
      <w:bookmarkStart w:id="0" w:name="_GoBack"/>
      <w:bookmarkEnd w:id="0"/>
      <w:r w:rsidRPr="00837651">
        <w:rPr>
          <w:rFonts w:asciiTheme="majorBidi" w:hAnsiTheme="majorBidi" w:cstheme="majorBidi"/>
          <w:sz w:val="32"/>
          <w:szCs w:val="32"/>
          <w:lang w:bidi="ar-EG"/>
        </w:rPr>
        <w:br w:type="page"/>
      </w:r>
      <w:r w:rsidR="00A31FD1" w:rsidRPr="00C2277B">
        <w:rPr>
          <w:rFonts w:asciiTheme="majorBidi" w:hAnsiTheme="majorBidi" w:cstheme="majorBidi"/>
          <w:color w:val="006666"/>
          <w:sz w:val="32"/>
          <w:szCs w:val="32"/>
          <w:lang w:bidi="ar-EG"/>
        </w:rPr>
        <w:lastRenderedPageBreak/>
        <w:t xml:space="preserve"> </w:t>
      </w:r>
      <w:r w:rsidR="00DC6A8E" w:rsidRPr="00C2277B">
        <w:rPr>
          <w:rFonts w:asciiTheme="majorBidi" w:hAnsiTheme="majorBidi" w:cstheme="majorBidi"/>
          <w:noProof/>
          <w:color w:val="006666"/>
          <w:sz w:val="32"/>
          <w:szCs w:val="32"/>
        </w:rPr>
        <w:drawing>
          <wp:anchor distT="0" distB="0" distL="114300" distR="114300" simplePos="0" relativeHeight="251663360" behindDoc="1" locked="0" layoutInCell="1" allowOverlap="1" wp14:anchorId="5486FEAE" wp14:editId="59E543E8">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ECE" w:rsidRDefault="00383ECE" w:rsidP="00E32771">
      <w:pPr>
        <w:spacing w:after="0" w:line="240" w:lineRule="auto"/>
      </w:pPr>
      <w:r>
        <w:separator/>
      </w:r>
    </w:p>
  </w:endnote>
  <w:endnote w:type="continuationSeparator" w:id="0">
    <w:p w:rsidR="00383ECE" w:rsidRDefault="00383E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charset w:val="00"/>
    <w:family w:val="auto"/>
    <w:pitch w:val="variable"/>
    <w:sig w:usb0="00018003" w:usb1="00000000" w:usb2="00000000" w:usb3="00000000" w:csb0="00000001" w:csb1="00000000"/>
    <w:embedRegular r:id="rId1" w:fontKey="{8C650822-8358-4133-99F7-63A07AE86CCD}"/>
  </w:font>
  <w:font w:name="Courier New">
    <w:panose1 w:val="02070309020205020404"/>
    <w:charset w:val="00"/>
    <w:family w:val="modern"/>
    <w:pitch w:val="fixed"/>
    <w:sig w:usb0="E0002AFF" w:usb1="C0007843" w:usb2="00000009" w:usb3="00000000" w:csb0="000001FF" w:csb1="00000000"/>
    <w:embedRegular r:id="rId2" w:fontKey="{9EBA84AC-2D5B-4487-89C5-70BCDF46438B}"/>
  </w:font>
  <w:font w:name="Times New Roman">
    <w:panose1 w:val="02020603050405020304"/>
    <w:charset w:val="00"/>
    <w:family w:val="roman"/>
    <w:pitch w:val="variable"/>
    <w:sig w:usb0="E0002AFF" w:usb1="C0007841" w:usb2="00000009" w:usb3="00000000" w:csb0="000001FF" w:csb1="00000000"/>
    <w:embedRegular r:id="rId3" w:fontKey="{C0A38BF1-5DDA-471F-AD34-0D7A10AAAB2B}"/>
    <w:embedBold r:id="rId4" w:fontKey="{877898CA-1926-4955-A164-7A845D502C4B}"/>
  </w:font>
  <w:font w:name="Wingdings">
    <w:panose1 w:val="05000000000000000000"/>
    <w:charset w:val="02"/>
    <w:family w:val="auto"/>
    <w:pitch w:val="variable"/>
    <w:sig w:usb0="00000000" w:usb1="10000000" w:usb2="00000000" w:usb3="00000000" w:csb0="80000000" w:csb1="00000000"/>
    <w:embedRegular r:id="rId5" w:fontKey="{09EB602C-839F-414B-A645-071C09FB9B5C}"/>
  </w:font>
  <w:font w:name="Symbol">
    <w:panose1 w:val="05050102010706020507"/>
    <w:charset w:val="02"/>
    <w:family w:val="roman"/>
    <w:pitch w:val="variable"/>
    <w:sig w:usb0="00000000" w:usb1="10000000" w:usb2="00000000" w:usb3="00000000" w:csb0="80000000" w:csb1="00000000"/>
    <w:embedRegular r:id="rId6" w:fontKey="{EFCBF2BD-F94A-49A1-A5F5-A9F6C9AB9979}"/>
  </w:font>
  <w:font w:name="Kalpurush ANSI">
    <w:panose1 w:val="02000000000000000000"/>
    <w:charset w:val="00"/>
    <w:family w:val="auto"/>
    <w:pitch w:val="variable"/>
    <w:sig w:usb0="A00000AF" w:usb1="00000048" w:usb2="00000000" w:usb3="00000000" w:csb0="00000111" w:csb1="00000000"/>
    <w:embedRegular r:id="rId7" w:fontKey="{44E9F298-8D3F-4567-86AC-9E4A9DCA26F3}"/>
  </w:font>
  <w:font w:name="Kalpurush">
    <w:panose1 w:val="02000600000000000000"/>
    <w:charset w:val="00"/>
    <w:family w:val="auto"/>
    <w:pitch w:val="variable"/>
    <w:sig w:usb0="00010003" w:usb1="00000000" w:usb2="00000000" w:usb3="00000000" w:csb0="00000001" w:csb1="00000000"/>
    <w:embedRegular r:id="rId8" w:fontKey="{F8D91CD1-AFC3-48DD-867A-6E80FDF19EA3}"/>
    <w:embedBold r:id="rId9" w:fontKey="{E8EA64C8-E605-4505-B0EC-D29094572321}"/>
  </w:font>
  <w:font w:name="Calibri">
    <w:panose1 w:val="020F0502020204030204"/>
    <w:charset w:val="00"/>
    <w:family w:val="swiss"/>
    <w:pitch w:val="variable"/>
    <w:sig w:usb0="E00002FF" w:usb1="4000ACFF" w:usb2="00000001" w:usb3="00000000" w:csb0="0000019F" w:csb1="00000000"/>
    <w:embedRegular r:id="rId10" w:fontKey="{DA03EA89-CDB2-4465-A620-A90A4723B11E}"/>
    <w:embedBold r:id="rId11" w:fontKey="{2C5B941E-75F2-41B0-9AB7-3403EC55F42E}"/>
  </w:font>
  <w:font w:name="Arial">
    <w:panose1 w:val="020B0604020202020204"/>
    <w:charset w:val="00"/>
    <w:family w:val="swiss"/>
    <w:pitch w:val="variable"/>
    <w:sig w:usb0="E0002AFF" w:usb1="C0007843" w:usb2="00000009" w:usb3="00000000" w:csb0="000001FF" w:csb1="00000000"/>
    <w:embedRegular r:id="rId12" w:fontKey="{F26DFD61-817F-42D0-9F68-628253BE08B4}"/>
    <w:embedBold r:id="rId13" w:fontKey="{D4599129-ED61-4D4E-974A-840EF1036ABB}"/>
  </w:font>
  <w:font w:name="SutonnyMJ">
    <w:panose1 w:val="00000000000000000000"/>
    <w:charset w:val="00"/>
    <w:family w:val="auto"/>
    <w:pitch w:val="variable"/>
    <w:sig w:usb0="00000003" w:usb1="00000000" w:usb2="00000000" w:usb3="00000000" w:csb0="00000001" w:csb1="00000000"/>
    <w:embedRegular r:id="rId14" w:fontKey="{9266FDCE-1544-46ED-9088-7B69706DA6C1}"/>
    <w:embedBold r:id="rId15" w:fontKey="{9607EA07-C98A-4C35-B7CF-AB9FABEA46F4}"/>
  </w:font>
  <w:font w:name="Traditional Arabic">
    <w:panose1 w:val="02020603050405020304"/>
    <w:charset w:val="00"/>
    <w:family w:val="roman"/>
    <w:pitch w:val="variable"/>
    <w:sig w:usb0="00002003" w:usb1="80000000" w:usb2="00000008" w:usb3="00000000" w:csb0="00000041" w:csb1="00000000"/>
    <w:embedRegular r:id="rId16" w:fontKey="{6064D74B-B4CB-4E4C-B2C5-266E33441A29}"/>
    <w:embedBold r:id="rId17" w:fontKey="{F505458F-06C1-4B5F-9A10-3A2682434930}"/>
  </w:font>
  <w:font w:name="KFGQPC Uthman Taha Naskh">
    <w:panose1 w:val="02000000000000000000"/>
    <w:charset w:val="B2"/>
    <w:family w:val="auto"/>
    <w:pitch w:val="variable"/>
    <w:sig w:usb0="80002001" w:usb1="90000000" w:usb2="00000008" w:usb3="00000000" w:csb0="00000040" w:csb1="00000000"/>
    <w:embedRegular r:id="rId18" w:fontKey="{79096733-17C0-45A7-9B95-B9AC6875C368}"/>
    <w:embedBold r:id="rId19" w:fontKey="{A31A35E8-DEFE-4818-BE5E-F34336FA5C89}"/>
  </w:font>
  <w:font w:name="Vrinda">
    <w:panose1 w:val="020B0502040204020203"/>
    <w:charset w:val="00"/>
    <w:family w:val="swiss"/>
    <w:pitch w:val="variable"/>
    <w:sig w:usb0="00010003" w:usb1="00000000" w:usb2="00000000" w:usb3="00000000" w:csb0="00000001" w:csb1="00000000"/>
    <w:embedRegular r:id="rId20" w:fontKey="{DC66481D-602E-4F8C-A212-DD4E8185911B}"/>
    <w:embedBold r:id="rId21" w:fontKey="{691485B2-2735-47D7-8AEE-FE28A9EB08F1}"/>
  </w:font>
  <w:font w:name="Gotham Narrow Book">
    <w:altName w:val="Times New Roman"/>
    <w:charset w:val="00"/>
    <w:family w:val="auto"/>
    <w:pitch w:val="variable"/>
    <w:sig w:usb0="00000001" w:usb1="4000004A" w:usb2="00000000" w:usb3="00000000" w:csb0="0000009B" w:csb1="00000000"/>
    <w:embedRegular r:id="rId22" w:fontKey="{BDED50D1-AD06-4AF3-9A49-582EE12BEAC3}"/>
    <w:embedBold r:id="rId23" w:fontKey="{9FD00AA9-77A9-4AE9-82C6-79E9B8F576B1}"/>
  </w:font>
  <w:font w:name="Gotham Narrow Light">
    <w:altName w:val="Times New Roman"/>
    <w:charset w:val="00"/>
    <w:family w:val="auto"/>
    <w:pitch w:val="variable"/>
    <w:sig w:usb0="00000001" w:usb1="4000004A" w:usb2="00000000" w:usb3="00000000" w:csb0="0000009B" w:csb1="00000000"/>
    <w:embedRegular r:id="rId24" w:fontKey="{CAD6377E-02CA-4FC7-A0E5-50A1B0121DAC}"/>
  </w:font>
  <w:font w:name="Mohammad Bold Normal">
    <w:charset w:val="B2"/>
    <w:family w:val="auto"/>
    <w:pitch w:val="variable"/>
    <w:sig w:usb0="00002001" w:usb1="00000000" w:usb2="00000000" w:usb3="00000000" w:csb0="00000040" w:csb1="00000000"/>
    <w:embedRegular r:id="rId25" w:fontKey="{A364F4CB-BCE7-4BF4-BDA0-8B02F13D6EFE}"/>
    <w:embedBold r:id="rId26" w:fontKey="{3ECBAC75-1F90-4A5C-96E8-8D2D5D743EBA}"/>
  </w:font>
  <w:font w:name="Wingdings 2">
    <w:panose1 w:val="05020102010507070707"/>
    <w:charset w:val="02"/>
    <w:family w:val="roman"/>
    <w:pitch w:val="variable"/>
    <w:sig w:usb0="00000000" w:usb1="10000000" w:usb2="00000000" w:usb3="00000000" w:csb0="80000000" w:csb1="00000000"/>
    <w:embedRegular r:id="rId27" w:fontKey="{270D678A-7C53-4B2A-AD4C-C2D704CB6B70}"/>
  </w:font>
  <w:font w:name="Gotham Narrow Medium">
    <w:altName w:val="Times New Roman"/>
    <w:charset w:val="00"/>
    <w:family w:val="auto"/>
    <w:pitch w:val="variable"/>
    <w:sig w:usb0="00000001" w:usb1="4000004A" w:usb2="00000000" w:usb3="00000000" w:csb0="0000009B" w:csb1="00000000"/>
    <w:embedRegular r:id="rId28" w:fontKey="{9DD4F700-561D-43A9-8045-05E01CD4ACD6}"/>
  </w:font>
  <w:font w:name="ae_AlArabiya">
    <w:panose1 w:val="02060603050605020204"/>
    <w:charset w:val="00"/>
    <w:family w:val="roman"/>
    <w:pitch w:val="variable"/>
    <w:sig w:usb0="800020AF" w:usb1="C000204A" w:usb2="00000008" w:usb3="00000000" w:csb0="00000041" w:csb1="00000000"/>
    <w:embedRegular r:id="rId29" w:fontKey="{BF48F8D5-72D3-4843-BB13-9514EFD05822}"/>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SolaimanLipi">
    <w:panose1 w:val="03000600000000000000"/>
    <w:charset w:val="00"/>
    <w:family w:val="script"/>
    <w:pitch w:val="variable"/>
    <w:sig w:usb0="80018007" w:usb1="00002000" w:usb2="00000000" w:usb3="00000000" w:csb0="00000093" w:csb1="00000000"/>
    <w:embedRegular r:id="rId30" w:fontKey="{1A75A6BF-35DC-474D-9784-8CC5C6C9162B}"/>
    <w:embedBold r:id="rId31" w:fontKey="{744B77C4-CCC4-4E19-BAC0-385DD0B65DCD}"/>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32" w:fontKey="{C59288B0-361D-484F-99B6-4651F47BF7F3}"/>
  </w:font>
  <w:font w:name="KFGQPC Uthmanic Script HAFS">
    <w:panose1 w:val="02000000000000000000"/>
    <w:charset w:val="B2"/>
    <w:family w:val="auto"/>
    <w:pitch w:val="variable"/>
    <w:sig w:usb0="00002001" w:usb1="00000000" w:usb2="00000000" w:usb3="00000000" w:csb0="00000040" w:csb1="00000000"/>
    <w:embedRegular r:id="rId33" w:fontKey="{1E52F1F5-A66C-4B7E-A2F0-92DB4090E54D}"/>
  </w:font>
  <w:font w:name="Nikosh">
    <w:altName w:val="Times New Roman"/>
    <w:charset w:val="00"/>
    <w:family w:val="auto"/>
    <w:pitch w:val="variable"/>
    <w:sig w:usb0="00000003" w:usb1="00000000" w:usb2="00000000" w:usb3="00000000" w:csb0="00000001" w:csb1="00000000"/>
    <w:embedRegular r:id="rId34" w:fontKey="{2142201E-B0FE-41D2-A755-505B67EDD96E}"/>
    <w:embedBold r:id="rId35" w:fontKey="{CA9A8AF9-664C-440C-90DA-27C192A87A2C}"/>
  </w:font>
  <w:font w:name="Mangal">
    <w:panose1 w:val="02040503050203030202"/>
    <w:charset w:val="00"/>
    <w:family w:val="roman"/>
    <w:pitch w:val="variable"/>
    <w:sig w:usb0="00008003" w:usb1="00000000" w:usb2="00000000" w:usb3="00000000" w:csb0="00000001" w:csb1="00000000"/>
    <w:embedRegular r:id="rId36" w:fontKey="{38E38838-E99F-4171-9BCE-55503F2A0B4A}"/>
  </w:font>
  <w:font w:name="Calibri Light">
    <w:panose1 w:val="020F0302020204030204"/>
    <w:charset w:val="00"/>
    <w:family w:val="swiss"/>
    <w:pitch w:val="variable"/>
    <w:sig w:usb0="A00002EF" w:usb1="4000207B" w:usb2="00000000" w:usb3="00000000" w:csb0="0000019F" w:csb1="00000000"/>
    <w:embedRegular r:id="rId37" w:fontKey="{56D0AE7B-66D7-4475-AAA7-6BB206A662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500" w:rsidRPr="0010274B" w:rsidRDefault="00E63500">
    <w:pPr>
      <w:pStyle w:val="Footer"/>
      <w:rPr>
        <w:rFonts w:asciiTheme="majorBidi" w:hAnsiTheme="majorBidi" w:cstheme="majorBidi"/>
        <w:rtl/>
        <w:lang w:bidi="ar-EG"/>
      </w:rPr>
    </w:pPr>
    <w:r>
      <w:rPr>
        <w:noProof/>
      </w:rPr>
      <mc:AlternateContent>
        <mc:Choice Requires="wpg">
          <w:drawing>
            <wp:anchor distT="0" distB="0" distL="114300" distR="114300" simplePos="0" relativeHeight="251686912" behindDoc="0" locked="0" layoutInCell="1" allowOverlap="1" wp14:anchorId="216224C9" wp14:editId="4D29E8E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743DECC"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ECE" w:rsidRDefault="00383ECE" w:rsidP="004915E1">
      <w:pPr>
        <w:spacing w:after="0" w:line="240" w:lineRule="auto"/>
        <w:jc w:val="right"/>
      </w:pPr>
      <w:r>
        <w:separator/>
      </w:r>
    </w:p>
  </w:footnote>
  <w:footnote w:type="continuationSeparator" w:id="0">
    <w:p w:rsidR="00383ECE" w:rsidRDefault="00383ECE" w:rsidP="00E32771">
      <w:pPr>
        <w:spacing w:after="0" w:line="240" w:lineRule="auto"/>
      </w:pPr>
      <w:r>
        <w:continuationSeparator/>
      </w:r>
    </w:p>
  </w:footnote>
  <w:footnote w:id="1">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সহীহ </w:t>
      </w:r>
      <w:r w:rsidRPr="004915E1">
        <w:rPr>
          <w:rFonts w:cs="Kalpurush" w:hint="cs"/>
          <w:color w:val="000000"/>
          <w:szCs w:val="20"/>
          <w:cs/>
          <w:lang w:bidi="bn-BD"/>
        </w:rPr>
        <w:t>বুখারী, হাদীস নং ৫০৪ ও ৫৬২৫; 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২৬৪</w:t>
      </w:r>
    </w:p>
  </w:footnote>
  <w:footnote w:id="2">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 xml:space="preserve">আহমাদ ও হাকেম। আর আলবানী হাদীসটিকে সহীহ বলেছেন। </w:t>
      </w:r>
    </w:p>
  </w:footnote>
  <w:footnote w:id="3">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আহমদ ও তিরমিযী;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4">
    <w:p w:rsidR="00E63500" w:rsidRPr="004915E1" w:rsidRDefault="00E63500" w:rsidP="004915E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আহমাদ</w:t>
      </w:r>
      <w:r w:rsidRPr="00CD2E39">
        <w:rPr>
          <w:rFonts w:cs="SolaimanLipi" w:hint="cs"/>
          <w:color w:val="000000"/>
          <w:szCs w:val="20"/>
          <w:cs/>
          <w:lang w:bidi="hi-IN"/>
        </w:rPr>
        <w:t>।</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5">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আহমাদ।</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‘হাসান’ বলেছেন। </w:t>
      </w:r>
    </w:p>
  </w:footnote>
  <w:footnote w:id="6">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Pr>
          <w:rFonts w:cs="Kalpurush" w:hint="cs"/>
          <w:color w:val="000000"/>
          <w:szCs w:val="20"/>
          <w:cs/>
          <w:lang w:bidi="bn-BD"/>
        </w:rPr>
        <w:t>,</w:t>
      </w:r>
      <w:r w:rsidRPr="004915E1">
        <w:rPr>
          <w:rFonts w:cs="Kalpurush" w:hint="cs"/>
          <w:color w:val="000000"/>
          <w:szCs w:val="20"/>
          <w:lang w:bidi="bn-BD"/>
        </w:rPr>
        <w:t xml:space="preserve"> </w:t>
      </w:r>
      <w:r w:rsidRPr="004915E1">
        <w:rPr>
          <w:rFonts w:cs="Kalpurush" w:hint="cs"/>
          <w:color w:val="000000"/>
          <w:szCs w:val="20"/>
          <w:cs/>
          <w:lang w:bidi="bn-BD"/>
        </w:rPr>
        <w:t>হাদীস নং ১৫৫৪</w:t>
      </w:r>
    </w:p>
  </w:footnote>
  <w:footnote w:id="7">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Pr>
          <w:rFonts w:cs="Kalpurush" w:hint="cs"/>
          <w:color w:val="000000"/>
          <w:szCs w:val="20"/>
          <w:cs/>
          <w:lang w:bidi="bn-BD"/>
        </w:rPr>
        <w:t>,</w:t>
      </w:r>
      <w:r w:rsidRPr="004915E1">
        <w:rPr>
          <w:rFonts w:cs="Kalpurush" w:hint="cs"/>
          <w:color w:val="000000"/>
          <w:szCs w:val="20"/>
          <w:lang w:bidi="bn-BD"/>
        </w:rPr>
        <w:t xml:space="preserve"> </w:t>
      </w:r>
      <w:r w:rsidRPr="004915E1">
        <w:rPr>
          <w:rFonts w:cs="Kalpurush" w:hint="cs"/>
          <w:color w:val="000000"/>
          <w:szCs w:val="20"/>
          <w:cs/>
          <w:lang w:bidi="bn-BD"/>
        </w:rPr>
        <w:t>হাদীস নং ৫৬৫</w:t>
      </w:r>
    </w:p>
  </w:footnote>
  <w:footnote w:id="8">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Pr>
          <w:rFonts w:cs="Kalpurush" w:hint="cs"/>
          <w:color w:val="000000"/>
          <w:szCs w:val="20"/>
          <w:cs/>
          <w:lang w:bidi="bn-BD"/>
        </w:rPr>
        <w:t>,</w:t>
      </w:r>
      <w:r w:rsidRPr="004915E1">
        <w:rPr>
          <w:rFonts w:cs="Kalpurush" w:hint="cs"/>
          <w:color w:val="000000"/>
          <w:szCs w:val="20"/>
          <w:lang w:bidi="bn-BD"/>
        </w:rPr>
        <w:t xml:space="preserve"> </w:t>
      </w:r>
      <w:r w:rsidRPr="004915E1">
        <w:rPr>
          <w:rFonts w:cs="Kalpurush" w:hint="cs"/>
          <w:color w:val="000000"/>
          <w:szCs w:val="20"/>
          <w:cs/>
          <w:lang w:bidi="bn-BD"/>
        </w:rPr>
        <w:t>হাদীস নং ১৪৬৮</w:t>
      </w:r>
    </w:p>
  </w:footnote>
  <w:footnote w:id="9">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Pr>
          <w:rFonts w:cs="Kalpurush" w:hint="cs"/>
          <w:color w:val="000000"/>
          <w:szCs w:val="20"/>
          <w:cs/>
          <w:lang w:bidi="bn-BD"/>
        </w:rPr>
        <w:t>,</w:t>
      </w:r>
      <w:r w:rsidRPr="004915E1">
        <w:rPr>
          <w:rFonts w:cs="Kalpurush" w:hint="cs"/>
          <w:color w:val="000000"/>
          <w:szCs w:val="20"/>
          <w:lang w:bidi="bn-BD"/>
        </w:rPr>
        <w:t xml:space="preserve"> </w:t>
      </w:r>
      <w:r w:rsidRPr="004915E1">
        <w:rPr>
          <w:rFonts w:cs="Kalpurush" w:hint="cs"/>
          <w:color w:val="000000"/>
          <w:szCs w:val="20"/>
          <w:cs/>
          <w:lang w:bidi="bn-BD"/>
        </w:rPr>
        <w:t>হাদীস নং ১৫২৫</w:t>
      </w:r>
    </w:p>
  </w:footnote>
  <w:footnote w:id="10">
    <w:p w:rsidR="00E63500" w:rsidRPr="004915E1" w:rsidRDefault="00E63500" w:rsidP="00154A0E">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নাসা</w:t>
      </w:r>
      <w:r>
        <w:rPr>
          <w:rFonts w:cs="Kalpurush" w:hint="cs"/>
          <w:color w:val="000000"/>
          <w:szCs w:val="20"/>
          <w:cs/>
          <w:lang w:bidi="bn-BD"/>
        </w:rPr>
        <w:t>ঈ</w:t>
      </w:r>
      <w:r w:rsidRPr="004915E1">
        <w:rPr>
          <w:rFonts w:cs="Kalpurush" w:hint="cs"/>
          <w:color w:val="000000"/>
          <w:szCs w:val="20"/>
          <w:cs/>
          <w:lang w:bidi="bn-BD"/>
        </w:rPr>
        <w:t>, হাদীস নং</w:t>
      </w:r>
      <w:r>
        <w:rPr>
          <w:rFonts w:cs="Kalpurush" w:hint="cs"/>
          <w:color w:val="000000"/>
          <w:szCs w:val="20"/>
          <w:cs/>
          <w:lang w:bidi="bn-BD"/>
        </w:rPr>
        <w:t xml:space="preserve"> ৩১৭৮।</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11">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আবূ দাউদ, হাদীস নং</w:t>
      </w:r>
      <w:r>
        <w:rPr>
          <w:rFonts w:cs="Kalpurush" w:hint="cs"/>
          <w:color w:val="000000"/>
          <w:szCs w:val="20"/>
          <w:cs/>
          <w:lang w:bidi="bn-BD"/>
        </w:rPr>
        <w:t xml:space="preserve"> ১২৯০।</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‘হাসান’ বলেছেন। </w:t>
      </w:r>
    </w:p>
  </w:footnote>
  <w:footnote w:id="12">
    <w:p w:rsidR="00E63500" w:rsidRPr="004915E1" w:rsidRDefault="00E63500" w:rsidP="00154A0E">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00DF6D8A">
        <w:rPr>
          <w:rFonts w:cs="Kalpurush" w:hint="cs"/>
          <w:color w:val="000000"/>
          <w:szCs w:val="20"/>
          <w:cs/>
          <w:lang w:bidi="bn-BD"/>
        </w:rPr>
        <w:t>ত্ববারানী ও দ্বি</w:t>
      </w:r>
      <w:r w:rsidRPr="004915E1">
        <w:rPr>
          <w:rFonts w:cs="Kalpurush" w:hint="cs"/>
          <w:color w:val="000000"/>
          <w:szCs w:val="20"/>
          <w:cs/>
          <w:lang w:bidi="bn-BD"/>
        </w:rPr>
        <w:t>য়া</w:t>
      </w:r>
      <w:r w:rsidRPr="00CD2E39">
        <w:rPr>
          <w:rFonts w:cs="SolaimanLipi" w:hint="cs"/>
          <w:color w:val="000000"/>
          <w:szCs w:val="20"/>
          <w:cs/>
          <w:lang w:bidi="hi-IN"/>
        </w:rPr>
        <w:t>।</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13">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আহমাদ ও আবূ দাউদ।</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14">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szCs w:val="20"/>
          <w:cs/>
          <w:lang w:bidi="bn-BD"/>
        </w:rPr>
        <w:t xml:space="preserve">সহীহ </w:t>
      </w:r>
      <w:r w:rsidRPr="004915E1">
        <w:rPr>
          <w:rFonts w:cs="Kalpurush" w:hint="cs"/>
          <w:color w:val="000000"/>
          <w:szCs w:val="20"/>
          <w:cs/>
          <w:lang w:bidi="bn-BD"/>
        </w:rPr>
        <w:t>মুসলিম।</w:t>
      </w:r>
    </w:p>
  </w:footnote>
  <w:footnote w:id="15">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ইমাম আহমাদ রহ.</w:t>
      </w:r>
      <w:r>
        <w:rPr>
          <w:rFonts w:cs="Kalpurush" w:hint="cs"/>
          <w:color w:val="000000"/>
          <w:szCs w:val="20"/>
          <w:cs/>
          <w:lang w:bidi="bn-BD"/>
        </w:rPr>
        <w:t xml:space="preserve"> হাদীস</w:t>
      </w:r>
      <w:r w:rsidRPr="004915E1">
        <w:rPr>
          <w:rFonts w:cs="Kalpurush" w:hint="cs"/>
          <w:color w:val="000000"/>
          <w:szCs w:val="20"/>
          <w:cs/>
          <w:lang w:bidi="bn-BD"/>
        </w:rPr>
        <w:t xml:space="preserve">টি উৎকৃষ্ট সনদে বর্ণনা করেছেন, যেমনটি আল-মুনযিরী বলেছেন। </w:t>
      </w:r>
    </w:p>
  </w:footnote>
  <w:footnote w:id="16">
    <w:p w:rsidR="00E63500" w:rsidRPr="00CD2E39" w:rsidRDefault="00E63500" w:rsidP="00A31FD1">
      <w:pPr>
        <w:pStyle w:val="FootnoteText"/>
        <w:rPr>
          <w:rFonts w:cs="Kalpurush"/>
          <w:szCs w:val="20"/>
          <w:cs/>
          <w:lang w:bidi="bn-BD"/>
        </w:rPr>
      </w:pPr>
      <w:r w:rsidRPr="004915E1">
        <w:rPr>
          <w:rStyle w:val="FootnoteReference"/>
          <w:szCs w:val="20"/>
        </w:rPr>
        <w:footnoteRef/>
      </w:r>
      <w:r w:rsidRPr="00CD2E39">
        <w:rPr>
          <w:rFonts w:cs="Kalpurush" w:hint="cs"/>
          <w:szCs w:val="20"/>
          <w:cs/>
          <w:lang w:bidi="bn-BD"/>
        </w:rPr>
        <w:t xml:space="preserve"> </w:t>
      </w:r>
      <w:r w:rsidRPr="004915E1">
        <w:rPr>
          <w:rFonts w:cs="Kalpurush" w:hint="cs"/>
          <w:szCs w:val="20"/>
          <w:cs/>
          <w:lang w:bidi="bn-BD"/>
        </w:rPr>
        <w:t>সহীহ মুসলিম</w:t>
      </w:r>
      <w:r w:rsidRPr="004915E1">
        <w:rPr>
          <w:rFonts w:cs="Kalpurush" w:hint="cs"/>
          <w:szCs w:val="20"/>
          <w:lang w:bidi="bn-BD"/>
        </w:rPr>
        <w:t xml:space="preserve">, </w:t>
      </w:r>
      <w:r w:rsidRPr="004915E1">
        <w:rPr>
          <w:rFonts w:cs="Kalpurush" w:hint="cs"/>
          <w:szCs w:val="20"/>
          <w:cs/>
          <w:lang w:bidi="bn-BD"/>
        </w:rPr>
        <w:t>হাদীস নং ২৫৪</w:t>
      </w:r>
    </w:p>
  </w:footnote>
  <w:footnote w:id="17">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ইমাম আহমাদ রহ.</w:t>
      </w:r>
      <w:r>
        <w:rPr>
          <w:rFonts w:cs="Kalpurush" w:hint="cs"/>
          <w:color w:val="000000"/>
          <w:szCs w:val="20"/>
          <w:cs/>
          <w:lang w:bidi="bn-BD"/>
        </w:rPr>
        <w:t xml:space="preserve"> হাদীস</w:t>
      </w:r>
      <w:r w:rsidRPr="004915E1">
        <w:rPr>
          <w:rFonts w:cs="Kalpurush" w:hint="cs"/>
          <w:color w:val="000000"/>
          <w:szCs w:val="20"/>
          <w:cs/>
          <w:lang w:bidi="bn-BD"/>
        </w:rPr>
        <w:t>টি বর্ণনা করেছেন এবং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18">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বুখারী, হাদীস নং ৪৫৫৬; 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৭৩০৩</w:t>
      </w:r>
    </w:p>
  </w:footnote>
  <w:footnote w:id="19">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১৭০৪</w:t>
      </w:r>
    </w:p>
  </w:footnote>
  <w:footnote w:id="20">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আহমাদ ও তিরমিযী;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21">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২৫৭</w:t>
      </w:r>
    </w:p>
  </w:footnote>
  <w:footnote w:id="22">
    <w:p w:rsidR="00E63500" w:rsidRPr="004915E1" w:rsidRDefault="00E63500" w:rsidP="008F6A6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আহমাদ ও তিরমিযী</w:t>
      </w:r>
      <w:r w:rsidRPr="00CD2E39">
        <w:rPr>
          <w:rFonts w:cs="SolaimanLipi" w:hint="cs"/>
          <w:color w:val="000000"/>
          <w:szCs w:val="20"/>
          <w:cs/>
          <w:lang w:bidi="hi-IN"/>
        </w:rPr>
        <w:t>।</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23">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বুখারী, হাদীস নং ৬২৬; 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১৫১৪</w:t>
      </w:r>
    </w:p>
  </w:footnote>
  <w:footnote w:id="24">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Pr>
          <w:rFonts w:cs="Kalpurush" w:hint="cs"/>
          <w:color w:val="000000"/>
          <w:szCs w:val="20"/>
          <w:cs/>
          <w:lang w:bidi="bn-BD"/>
        </w:rPr>
        <w:t>,</w:t>
      </w:r>
      <w:r w:rsidRPr="004915E1">
        <w:rPr>
          <w:rFonts w:cs="Kalpurush" w:hint="cs"/>
          <w:color w:val="000000"/>
          <w:szCs w:val="20"/>
          <w:lang w:bidi="bn-BD"/>
        </w:rPr>
        <w:t xml:space="preserve"> </w:t>
      </w:r>
      <w:r w:rsidRPr="004915E1">
        <w:rPr>
          <w:rFonts w:cs="Kalpurush" w:hint="cs"/>
          <w:color w:val="000000"/>
          <w:szCs w:val="20"/>
          <w:cs/>
          <w:lang w:bidi="bn-BD"/>
        </w:rPr>
        <w:t>হাদীস নং ২০৩৯</w:t>
      </w:r>
    </w:p>
  </w:footnote>
  <w:footnote w:id="25">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szCs w:val="20"/>
          <w:cs/>
          <w:lang w:bidi="bn-BD"/>
        </w:rPr>
        <w:t xml:space="preserve">সহীহ </w:t>
      </w:r>
      <w:r w:rsidRPr="004915E1">
        <w:rPr>
          <w:rFonts w:cs="Kalpurush" w:hint="cs"/>
          <w:color w:val="000000"/>
          <w:szCs w:val="20"/>
          <w:cs/>
          <w:lang w:bidi="bn-BD"/>
        </w:rPr>
        <w:t>বুখারী, হাদীস নং ৫২৮</w:t>
      </w:r>
    </w:p>
  </w:footnote>
  <w:footnote w:id="26">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szCs w:val="20"/>
          <w:cs/>
          <w:lang w:bidi="bn-BD"/>
        </w:rPr>
        <w:t xml:space="preserve">সহীহ </w:t>
      </w:r>
      <w:r w:rsidRPr="004915E1">
        <w:rPr>
          <w:rFonts w:cs="Kalpurush" w:hint="cs"/>
          <w:color w:val="000000"/>
          <w:szCs w:val="20"/>
          <w:cs/>
          <w:lang w:bidi="bn-BD"/>
        </w:rPr>
        <w:t>বুখারী, হাদীস নং ৫২৭</w:t>
      </w:r>
    </w:p>
  </w:footnote>
  <w:footnote w:id="27">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আহমাদ ও আবূ দাউদ।</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‘হাসান’ বলেছেন। </w:t>
      </w:r>
    </w:p>
  </w:footnote>
  <w:footnote w:id="28">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আহমাদ ও ইবনু মাজাহ।</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29">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৫৭৬</w:t>
      </w:r>
    </w:p>
  </w:footnote>
  <w:footnote w:id="30">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আহমাদ ও আবূ দাউদ।</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‘হাসান’ বলেছেন। </w:t>
      </w:r>
    </w:p>
  </w:footnote>
  <w:footnote w:id="31">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szCs w:val="20"/>
          <w:cs/>
          <w:lang w:bidi="bn-BD"/>
        </w:rPr>
        <w:t xml:space="preserve">সহীহ </w:t>
      </w:r>
      <w:r w:rsidRPr="004915E1">
        <w:rPr>
          <w:rFonts w:cs="Kalpurush" w:hint="cs"/>
          <w:color w:val="000000"/>
          <w:szCs w:val="20"/>
          <w:cs/>
          <w:lang w:bidi="bn-BD"/>
        </w:rPr>
        <w:t xml:space="preserve">বুখারী ও মুসলিম। </w:t>
      </w:r>
    </w:p>
  </w:footnote>
  <w:footnote w:id="32">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color w:val="000000"/>
          <w:szCs w:val="20"/>
          <w:cs/>
          <w:lang w:bidi="bn-BD"/>
        </w:rPr>
        <w:t xml:space="preserve"> </w:t>
      </w:r>
      <w:r>
        <w:rPr>
          <w:rFonts w:cs="Kalpurush" w:hint="cs"/>
          <w:color w:val="000000"/>
          <w:szCs w:val="20"/>
          <w:cs/>
          <w:lang w:bidi="bn-BD"/>
        </w:rPr>
        <w:t xml:space="preserve">সহীহ </w:t>
      </w:r>
      <w:r w:rsidRPr="004915E1">
        <w:rPr>
          <w:rFonts w:cs="Kalpurush" w:hint="cs"/>
          <w:color w:val="000000"/>
          <w:szCs w:val="20"/>
          <w:cs/>
          <w:lang w:bidi="bn-BD"/>
        </w:rPr>
        <w:t>বুখারী, হাদীস নং ৬১৯; 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১৫০৯</w:t>
      </w:r>
    </w:p>
  </w:footnote>
  <w:footnote w:id="33">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আহমাদ ও তিরমিযী।</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34">
    <w:p w:rsidR="00E63500" w:rsidRPr="004915E1" w:rsidRDefault="00E63500" w:rsidP="00E54D26">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আবূ দাউদ ও তিরমিযী</w:t>
      </w:r>
      <w:r w:rsidRPr="00CD2E39">
        <w:rPr>
          <w:rFonts w:cs="SolaimanLipi" w:hint="cs"/>
          <w:color w:val="000000"/>
          <w:szCs w:val="20"/>
          <w:cs/>
          <w:lang w:bidi="hi-IN"/>
        </w:rPr>
        <w:t>।</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 w:id="35">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sidRPr="004915E1">
        <w:rPr>
          <w:rFonts w:cs="Kalpurush" w:hint="cs"/>
          <w:color w:val="000000"/>
          <w:szCs w:val="20"/>
          <w:cs/>
          <w:lang w:bidi="bn-BD"/>
        </w:rPr>
        <w:t>বুখারী, হাদীস নং ১৩৫৭; সহীহ মুসলিম</w:t>
      </w:r>
      <w:r w:rsidRPr="004915E1">
        <w:rPr>
          <w:rFonts w:cs="Kalpurush" w:hint="cs"/>
          <w:color w:val="000000"/>
          <w:szCs w:val="20"/>
          <w:lang w:bidi="bn-BD"/>
        </w:rPr>
        <w:t xml:space="preserve">, </w:t>
      </w:r>
      <w:r w:rsidRPr="004915E1">
        <w:rPr>
          <w:rFonts w:cs="Kalpurush" w:hint="cs"/>
          <w:color w:val="000000"/>
          <w:szCs w:val="20"/>
          <w:cs/>
          <w:lang w:bidi="bn-BD"/>
        </w:rPr>
        <w:t>হাদীস নং ২৪২৭</w:t>
      </w:r>
    </w:p>
  </w:footnote>
  <w:footnote w:id="36">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সহীহ মুসলিম</w:t>
      </w:r>
      <w:r w:rsidRPr="004915E1">
        <w:rPr>
          <w:rFonts w:cs="Kalpurush" w:hint="cs"/>
          <w:szCs w:val="20"/>
          <w:lang w:bidi="bn-BD"/>
        </w:rPr>
        <w:t xml:space="preserve">, </w:t>
      </w:r>
      <w:r w:rsidRPr="004915E1">
        <w:rPr>
          <w:rFonts w:cs="Kalpurush" w:hint="cs"/>
          <w:szCs w:val="20"/>
          <w:cs/>
          <w:lang w:bidi="bn-BD"/>
        </w:rPr>
        <w:t>হাদীস নং ৬১০</w:t>
      </w:r>
    </w:p>
  </w:footnote>
  <w:footnote w:id="37">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 xml:space="preserve">ত্ববারানী। </w:t>
      </w:r>
      <w:r w:rsidRPr="004915E1">
        <w:rPr>
          <w:rFonts w:cs="Kalpurush" w:hint="cs"/>
          <w:color w:val="000000"/>
          <w:szCs w:val="20"/>
          <w:cs/>
          <w:lang w:bidi="bn-BD"/>
        </w:rPr>
        <w:t>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‘হাসান’ বলেছেন। </w:t>
      </w:r>
    </w:p>
  </w:footnote>
  <w:footnote w:id="38">
    <w:p w:rsidR="00E63500" w:rsidRPr="004915E1" w:rsidRDefault="00E63500" w:rsidP="00A31FD1">
      <w:pPr>
        <w:pStyle w:val="FootnoteText"/>
        <w:ind w:left="180" w:hanging="180"/>
        <w:rPr>
          <w:rFonts w:cs="Kalpurush"/>
          <w:szCs w:val="20"/>
          <w:cs/>
          <w:lang w:bidi="bn-BD"/>
        </w:rPr>
      </w:pPr>
      <w:r w:rsidRPr="004915E1">
        <w:rPr>
          <w:rStyle w:val="FootnoteReference"/>
          <w:szCs w:val="20"/>
        </w:rPr>
        <w:footnoteRef/>
      </w:r>
      <w:r w:rsidRPr="004915E1">
        <w:rPr>
          <w:rFonts w:cs="Kalpurush" w:hint="cs"/>
          <w:szCs w:val="20"/>
          <w:cs/>
          <w:lang w:bidi="bn-BD"/>
        </w:rPr>
        <w:t xml:space="preserve"> </w:t>
      </w:r>
      <w:r>
        <w:rPr>
          <w:rFonts w:cs="Kalpurush" w:hint="cs"/>
          <w:color w:val="000000"/>
          <w:szCs w:val="20"/>
          <w:cs/>
          <w:lang w:bidi="bn-BD"/>
        </w:rPr>
        <w:t>হাকেম,</w:t>
      </w:r>
      <w:r w:rsidRPr="004915E1">
        <w:rPr>
          <w:rFonts w:cs="Kalpurush" w:hint="cs"/>
          <w:color w:val="000000"/>
          <w:szCs w:val="20"/>
          <w:cs/>
          <w:lang w:bidi="bn-BD"/>
        </w:rPr>
        <w:t xml:space="preserve"> আর আলবানী</w:t>
      </w:r>
      <w:r>
        <w:rPr>
          <w:rFonts w:cs="Kalpurush" w:hint="cs"/>
          <w:color w:val="000000"/>
          <w:szCs w:val="20"/>
          <w:cs/>
          <w:lang w:bidi="bn-BD"/>
        </w:rPr>
        <w:t xml:space="preserve"> হাদীস</w:t>
      </w:r>
      <w:r w:rsidRPr="004915E1">
        <w:rPr>
          <w:rFonts w:cs="Kalpurush" w:hint="cs"/>
          <w:color w:val="000000"/>
          <w:szCs w:val="20"/>
          <w:cs/>
          <w:lang w:bidi="bn-BD"/>
        </w:rPr>
        <w:t xml:space="preserve">টিকে ‘সহীহ’ বলেছেন।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500" w:rsidRDefault="00E63500">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E63500" w:rsidRPr="00B71399" w:rsidRDefault="00E635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E63500" w:rsidRPr="00A507EE" w:rsidRDefault="00E635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E63500" w:rsidRPr="00B71399" w:rsidRDefault="00E635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63500" w:rsidRPr="00A507EE" w:rsidRDefault="00E635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500" w:rsidRDefault="00E63500">
    <w:pPr>
      <w:pStyle w:val="Header"/>
    </w:pPr>
    <w:r>
      <w:rPr>
        <w:noProof/>
      </w:rPr>
      <mc:AlternateContent>
        <mc:Choice Requires="wpg">
          <w:drawing>
            <wp:anchor distT="0" distB="0" distL="114300" distR="114300" simplePos="0" relativeHeight="251684864" behindDoc="0" locked="0" layoutInCell="1" allowOverlap="1" wp14:anchorId="61D02C66" wp14:editId="0A442903">
              <wp:simplePos x="0" y="0"/>
              <wp:positionH relativeFrom="column">
                <wp:posOffset>-215016</wp:posOffset>
              </wp:positionH>
              <wp:positionV relativeFrom="paragraph">
                <wp:posOffset>-281921</wp:posOffset>
              </wp:positionV>
              <wp:extent cx="4462145" cy="361315"/>
              <wp:effectExtent l="0" t="76200" r="33655" b="153035"/>
              <wp:wrapNone/>
              <wp:docPr id="28" name="Group 28"/>
              <wp:cNvGraphicFramePr/>
              <a:graphic xmlns:a="http://schemas.openxmlformats.org/drawingml/2006/main">
                <a:graphicData uri="http://schemas.microsoft.com/office/word/2010/wordprocessingGroup">
                  <wpg:wgp>
                    <wpg:cNvGrpSpPr/>
                    <wpg:grpSpPr>
                      <a:xfrm>
                        <a:off x="0" y="0"/>
                        <a:ext cx="4462145" cy="361315"/>
                        <a:chOff x="0" y="0"/>
                        <a:chExt cx="4462145" cy="361315"/>
                      </a:xfrm>
                    </wpg:grpSpPr>
                    <wps:wsp>
                      <wps:cNvPr id="26" name="Text Box 2"/>
                      <wps:cNvSpPr txBox="1">
                        <a:spLocks noChangeArrowheads="1"/>
                      </wps:cNvSpPr>
                      <wps:spPr bwMode="auto">
                        <a:xfrm>
                          <a:off x="28575" y="0"/>
                          <a:ext cx="1648760" cy="299720"/>
                        </a:xfrm>
                        <a:prstGeom prst="rect">
                          <a:avLst/>
                        </a:prstGeom>
                        <a:solidFill>
                          <a:schemeClr val="bg1"/>
                        </a:solidFill>
                        <a:ln w="9525">
                          <a:noFill/>
                          <a:miter lim="800000"/>
                          <a:headEnd/>
                          <a:tailEnd/>
                        </a:ln>
                      </wps:spPr>
                      <wps:txbx>
                        <w:txbxContent>
                          <w:p w:rsidR="00E63500" w:rsidRPr="0026034E" w:rsidRDefault="00E63500" w:rsidP="00207D53">
                            <w:pPr>
                              <w:bidi w:val="0"/>
                              <w:spacing w:after="0" w:line="240" w:lineRule="auto"/>
                              <w:ind w:firstLine="113"/>
                              <w:rPr>
                                <w:rFonts w:ascii="Kalpurush" w:hAnsi="Kalpurush" w:cs="Kalpurush"/>
                                <w:color w:val="205B83"/>
                                <w:sz w:val="16"/>
                                <w:szCs w:val="20"/>
                                <w:lang w:bidi="bn-BD"/>
                              </w:rPr>
                            </w:pPr>
                            <w:r>
                              <w:rPr>
                                <w:rFonts w:ascii="Kalpurush" w:hAnsi="Kalpurush" w:cs="Kalpurush" w:hint="cs"/>
                                <w:color w:val="006666"/>
                                <w:sz w:val="16"/>
                                <w:szCs w:val="20"/>
                                <w:cs/>
                                <w:lang w:bidi="bn-BD"/>
                              </w:rPr>
                              <w:t>সালাত আদায়ের জন্য আসো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52753"/>
                          <a:ext cx="798195" cy="308562"/>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E63500" w:rsidRPr="00F866F6" w:rsidRDefault="00E63500"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26034E">
                              <w:rPr>
                                <w:rFonts w:ascii="Times New Roman" w:hAnsi="Times New Roman" w:cs="Times New Roman"/>
                                <w:color w:val="006666"/>
                                <w:sz w:val="20"/>
                                <w:szCs w:val="20"/>
                                <w:lang w:bidi="ar-EG"/>
                              </w:rPr>
                              <w:t xml:space="preserve"> </w:t>
                            </w:r>
                            <w:r w:rsidRPr="0026034E">
                              <w:rPr>
                                <w:rFonts w:ascii="Kalpurush ANSI" w:hAnsi="Kalpurush ANSI" w:cs="Times New Roman"/>
                                <w:color w:val="006666"/>
                                <w:sz w:val="20"/>
                                <w:szCs w:val="20"/>
                                <w:lang w:bidi="ar-EG"/>
                              </w:rPr>
                              <w:fldChar w:fldCharType="begin"/>
                            </w:r>
                            <w:r w:rsidRPr="0026034E">
                              <w:rPr>
                                <w:rFonts w:ascii="Kalpurush ANSI" w:hAnsi="Kalpurush ANSI" w:cs="Times New Roman"/>
                                <w:color w:val="006666"/>
                                <w:sz w:val="20"/>
                                <w:szCs w:val="20"/>
                                <w:lang w:bidi="ar-EG"/>
                              </w:rPr>
                              <w:instrText xml:space="preserve"> PAGE   \* MERGEFORMAT </w:instrText>
                            </w:r>
                            <w:r w:rsidRPr="0026034E">
                              <w:rPr>
                                <w:rFonts w:ascii="Kalpurush ANSI" w:hAnsi="Kalpurush ANSI" w:cs="Times New Roman"/>
                                <w:color w:val="006666"/>
                                <w:sz w:val="20"/>
                                <w:szCs w:val="20"/>
                                <w:lang w:bidi="ar-EG"/>
                              </w:rPr>
                              <w:fldChar w:fldCharType="separate"/>
                            </w:r>
                            <w:r w:rsidR="00493540">
                              <w:rPr>
                                <w:rFonts w:ascii="Kalpurush ANSI" w:hAnsi="Kalpurush ANSI" w:cs="Times New Roman"/>
                                <w:noProof/>
                                <w:color w:val="006666"/>
                                <w:sz w:val="20"/>
                                <w:szCs w:val="20"/>
                                <w:lang w:bidi="ar-EG"/>
                              </w:rPr>
                              <w:t>31</w:t>
                            </w:r>
                            <w:r w:rsidRPr="0026034E">
                              <w:rPr>
                                <w:rFonts w:ascii="Kalpurush ANSI" w:hAnsi="Kalpurush ANSI" w:cs="Times New Roman"/>
                                <w:color w:val="006666"/>
                                <w:sz w:val="20"/>
                                <w:szCs w:val="20"/>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15163"/>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1D02C66" id="Group 28" o:spid="_x0000_s1030" style="position:absolute;left:0;text-align:left;margin-left:-16.95pt;margin-top:-22.2pt;width:351.35pt;height:28.45pt;z-index:251684864;mso-height-relative:margin" coordsize="44621,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">
              <v:shapetype id="_x0000_t202" coordsize="21600,21600" o:spt="202" path="m,l,21600r21600,l21600,xe">
                <v:stroke joinstyle="miter"/>
                <v:path gradientshapeok="t" o:connecttype="rect"/>
              </v:shapetype>
              <v:shape id="Text Box 2" o:spid="_x0000_s1031" type="#_x0000_t202" style="position:absolute;left:285;width:1648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E63500" w:rsidRPr="0026034E" w:rsidRDefault="00E63500" w:rsidP="00207D53">
                      <w:pPr>
                        <w:bidi w:val="0"/>
                        <w:spacing w:after="0" w:line="240" w:lineRule="auto"/>
                        <w:ind w:firstLine="113"/>
                        <w:rPr>
                          <w:rFonts w:ascii="Kalpurush" w:hAnsi="Kalpurush" w:cs="Kalpurush"/>
                          <w:color w:val="205B83"/>
                          <w:sz w:val="16"/>
                          <w:szCs w:val="20"/>
                          <w:lang w:bidi="bn-BD"/>
                        </w:rPr>
                      </w:pPr>
                      <w:r>
                        <w:rPr>
                          <w:rFonts w:ascii="Kalpurush" w:hAnsi="Kalpurush" w:cs="Kalpurush" w:hint="cs"/>
                          <w:color w:val="006666"/>
                          <w:sz w:val="16"/>
                          <w:szCs w:val="20"/>
                          <w:cs/>
                          <w:lang w:bidi="bn-BD"/>
                        </w:rPr>
                        <w:t>সালাত আদায়ের জন্য আসো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527;width:798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E63500" w:rsidRPr="00F866F6" w:rsidRDefault="00E63500"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26034E">
                        <w:rPr>
                          <w:rFonts w:ascii="Times New Roman" w:hAnsi="Times New Roman" w:cs="Times New Roman"/>
                          <w:color w:val="006666"/>
                          <w:sz w:val="20"/>
                          <w:szCs w:val="20"/>
                          <w:lang w:bidi="ar-EG"/>
                        </w:rPr>
                        <w:t xml:space="preserve"> </w:t>
                      </w:r>
                      <w:r w:rsidRPr="0026034E">
                        <w:rPr>
                          <w:rFonts w:ascii="Kalpurush ANSI" w:hAnsi="Kalpurush ANSI" w:cs="Times New Roman"/>
                          <w:color w:val="006666"/>
                          <w:sz w:val="20"/>
                          <w:szCs w:val="20"/>
                          <w:lang w:bidi="ar-EG"/>
                        </w:rPr>
                        <w:fldChar w:fldCharType="begin"/>
                      </w:r>
                      <w:r w:rsidRPr="0026034E">
                        <w:rPr>
                          <w:rFonts w:ascii="Kalpurush ANSI" w:hAnsi="Kalpurush ANSI" w:cs="Times New Roman"/>
                          <w:color w:val="006666"/>
                          <w:sz w:val="20"/>
                          <w:szCs w:val="20"/>
                          <w:lang w:bidi="ar-EG"/>
                        </w:rPr>
                        <w:instrText xml:space="preserve"> PAGE   \* MERGEFORMAT </w:instrText>
                      </w:r>
                      <w:r w:rsidRPr="0026034E">
                        <w:rPr>
                          <w:rFonts w:ascii="Kalpurush ANSI" w:hAnsi="Kalpurush ANSI" w:cs="Times New Roman"/>
                          <w:color w:val="006666"/>
                          <w:sz w:val="20"/>
                          <w:szCs w:val="20"/>
                          <w:lang w:bidi="ar-EG"/>
                        </w:rPr>
                        <w:fldChar w:fldCharType="separate"/>
                      </w:r>
                      <w:r w:rsidR="00493540">
                        <w:rPr>
                          <w:rFonts w:ascii="Kalpurush ANSI" w:hAnsi="Kalpurush ANSI" w:cs="Times New Roman"/>
                          <w:noProof/>
                          <w:color w:val="006666"/>
                          <w:sz w:val="20"/>
                          <w:szCs w:val="20"/>
                          <w:lang w:bidi="ar-EG"/>
                        </w:rPr>
                        <w:t>31</w:t>
                      </w:r>
                      <w:r w:rsidRPr="0026034E">
                        <w:rPr>
                          <w:rFonts w:ascii="Kalpurush ANSI" w:hAnsi="Kalpurush ANSI" w:cs="Times New Roman"/>
                          <w:color w:val="006666"/>
                          <w:sz w:val="20"/>
                          <w:szCs w:val="20"/>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151;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500" w:rsidRDefault="00E63500">
    <w:pPr>
      <w:pStyle w:val="Header"/>
      <w:rPr>
        <w:lang w:bidi="ar-EG"/>
      </w:rPr>
    </w:pPr>
    <w:r>
      <w:rPr>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5BA1719"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E63500" w:rsidRPr="00853076" w:rsidRDefault="00E63500"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63500" w:rsidRPr="00853076" w:rsidRDefault="00E63500"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B2853"/>
    <w:multiLevelType w:val="hybridMultilevel"/>
    <w:tmpl w:val="474A3F7A"/>
    <w:lvl w:ilvl="0" w:tplc="FFFFFFFF">
      <w:start w:val="1"/>
      <w:numFmt w:val="bullet"/>
      <w:lvlText w:val=""/>
      <w:lvlJc w:val="left"/>
      <w:pPr>
        <w:tabs>
          <w:tab w:val="num" w:pos="720"/>
        </w:tabs>
        <w:ind w:left="720" w:hanging="360"/>
      </w:pPr>
      <w:rPr>
        <w:rFonts w:ascii="NikoshBAN" w:eastAsia="NikoshBAN" w:hAnsi="NikoshBAN" w:cs="NikoshB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nsid w:val="6ECA78F7"/>
    <w:multiLevelType w:val="hybridMultilevel"/>
    <w:tmpl w:val="975AD2D2"/>
    <w:lvl w:ilvl="0" w:tplc="54C8EB46">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FD1"/>
    <w:rsid w:val="00000095"/>
    <w:rsid w:val="00042BBB"/>
    <w:rsid w:val="00053E93"/>
    <w:rsid w:val="000A53B5"/>
    <w:rsid w:val="000A6307"/>
    <w:rsid w:val="000A6BE0"/>
    <w:rsid w:val="000C2B16"/>
    <w:rsid w:val="000D5816"/>
    <w:rsid w:val="000F04A9"/>
    <w:rsid w:val="0010274B"/>
    <w:rsid w:val="00154A0E"/>
    <w:rsid w:val="00171C08"/>
    <w:rsid w:val="00172304"/>
    <w:rsid w:val="0017667A"/>
    <w:rsid w:val="00187D3B"/>
    <w:rsid w:val="001A0D79"/>
    <w:rsid w:val="001F4731"/>
    <w:rsid w:val="001F4E86"/>
    <w:rsid w:val="00207D53"/>
    <w:rsid w:val="002219E3"/>
    <w:rsid w:val="0023307B"/>
    <w:rsid w:val="00243EEC"/>
    <w:rsid w:val="0026034E"/>
    <w:rsid w:val="00266E1A"/>
    <w:rsid w:val="00267C61"/>
    <w:rsid w:val="00270AE8"/>
    <w:rsid w:val="00275B0E"/>
    <w:rsid w:val="00283C61"/>
    <w:rsid w:val="002B2FF1"/>
    <w:rsid w:val="002B662B"/>
    <w:rsid w:val="002C2AAB"/>
    <w:rsid w:val="003072B2"/>
    <w:rsid w:val="00317B3C"/>
    <w:rsid w:val="003238D3"/>
    <w:rsid w:val="00330030"/>
    <w:rsid w:val="00331BE0"/>
    <w:rsid w:val="003423F8"/>
    <w:rsid w:val="00343436"/>
    <w:rsid w:val="00347608"/>
    <w:rsid w:val="0037543E"/>
    <w:rsid w:val="00383ECE"/>
    <w:rsid w:val="003E1AC6"/>
    <w:rsid w:val="00415DA3"/>
    <w:rsid w:val="00447B55"/>
    <w:rsid w:val="004869BA"/>
    <w:rsid w:val="004915E1"/>
    <w:rsid w:val="00493540"/>
    <w:rsid w:val="004A608C"/>
    <w:rsid w:val="004C1156"/>
    <w:rsid w:val="004E2AD6"/>
    <w:rsid w:val="004E38A0"/>
    <w:rsid w:val="004E78EF"/>
    <w:rsid w:val="004F2245"/>
    <w:rsid w:val="004F70A8"/>
    <w:rsid w:val="005666DC"/>
    <w:rsid w:val="00575281"/>
    <w:rsid w:val="0058544F"/>
    <w:rsid w:val="005A2707"/>
    <w:rsid w:val="006322EE"/>
    <w:rsid w:val="006334C8"/>
    <w:rsid w:val="00635786"/>
    <w:rsid w:val="00656E71"/>
    <w:rsid w:val="00662A2B"/>
    <w:rsid w:val="0066729C"/>
    <w:rsid w:val="00673A9E"/>
    <w:rsid w:val="0069051A"/>
    <w:rsid w:val="006921A0"/>
    <w:rsid w:val="0069533C"/>
    <w:rsid w:val="006B4F4B"/>
    <w:rsid w:val="00717FAE"/>
    <w:rsid w:val="00761749"/>
    <w:rsid w:val="00761BB2"/>
    <w:rsid w:val="0077162A"/>
    <w:rsid w:val="00790C62"/>
    <w:rsid w:val="007C34A6"/>
    <w:rsid w:val="007E1A8B"/>
    <w:rsid w:val="007E5889"/>
    <w:rsid w:val="007E70EB"/>
    <w:rsid w:val="00814452"/>
    <w:rsid w:val="008210B3"/>
    <w:rsid w:val="00837651"/>
    <w:rsid w:val="00853076"/>
    <w:rsid w:val="00855E30"/>
    <w:rsid w:val="00885CFF"/>
    <w:rsid w:val="008935A9"/>
    <w:rsid w:val="008A5781"/>
    <w:rsid w:val="008B3703"/>
    <w:rsid w:val="008C275B"/>
    <w:rsid w:val="008D70C8"/>
    <w:rsid w:val="008E2038"/>
    <w:rsid w:val="008E624E"/>
    <w:rsid w:val="008F61B0"/>
    <w:rsid w:val="008F6A61"/>
    <w:rsid w:val="0090385D"/>
    <w:rsid w:val="00944C90"/>
    <w:rsid w:val="009967F9"/>
    <w:rsid w:val="009D646B"/>
    <w:rsid w:val="00A052E1"/>
    <w:rsid w:val="00A175BC"/>
    <w:rsid w:val="00A31FD1"/>
    <w:rsid w:val="00A507EE"/>
    <w:rsid w:val="00A61E5C"/>
    <w:rsid w:val="00A64770"/>
    <w:rsid w:val="00AC02AD"/>
    <w:rsid w:val="00B03660"/>
    <w:rsid w:val="00B25F37"/>
    <w:rsid w:val="00B3510F"/>
    <w:rsid w:val="00B42C2E"/>
    <w:rsid w:val="00B50A3A"/>
    <w:rsid w:val="00B71399"/>
    <w:rsid w:val="00B72909"/>
    <w:rsid w:val="00B820AA"/>
    <w:rsid w:val="00BA456F"/>
    <w:rsid w:val="00BC22E3"/>
    <w:rsid w:val="00BD190F"/>
    <w:rsid w:val="00BF04A9"/>
    <w:rsid w:val="00C03201"/>
    <w:rsid w:val="00C2277B"/>
    <w:rsid w:val="00C37C22"/>
    <w:rsid w:val="00C72BD4"/>
    <w:rsid w:val="00CD2E39"/>
    <w:rsid w:val="00CD4735"/>
    <w:rsid w:val="00D06CFA"/>
    <w:rsid w:val="00D46176"/>
    <w:rsid w:val="00D529E7"/>
    <w:rsid w:val="00D849A2"/>
    <w:rsid w:val="00D85A5F"/>
    <w:rsid w:val="00DC6A8E"/>
    <w:rsid w:val="00DD42B5"/>
    <w:rsid w:val="00DF5F24"/>
    <w:rsid w:val="00DF6D8A"/>
    <w:rsid w:val="00E25D4B"/>
    <w:rsid w:val="00E32771"/>
    <w:rsid w:val="00E3745F"/>
    <w:rsid w:val="00E54D26"/>
    <w:rsid w:val="00E63500"/>
    <w:rsid w:val="00EA7231"/>
    <w:rsid w:val="00EB6A67"/>
    <w:rsid w:val="00EE217D"/>
    <w:rsid w:val="00F1092B"/>
    <w:rsid w:val="00F16D54"/>
    <w:rsid w:val="00F2420A"/>
    <w:rsid w:val="00F3173B"/>
    <w:rsid w:val="00F80820"/>
    <w:rsid w:val="00F85648"/>
    <w:rsid w:val="00F866F6"/>
    <w:rsid w:val="00FD7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683C10-B6C3-494C-8DC6-08634056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A175BC"/>
    <w:pPr>
      <w:ind w:left="720"/>
      <w:contextualSpacing/>
    </w:pPr>
    <w:rPr>
      <w:rFonts w:ascii="Times New Roman" w:hAnsi="Times New Roman" w:cs="Times New Roman"/>
      <w:sz w:val="28"/>
      <w:szCs w:val="28"/>
    </w:rPr>
  </w:style>
  <w:style w:type="paragraph" w:styleId="FootnoteText">
    <w:name w:val="footnote text"/>
    <w:basedOn w:val="Normal"/>
    <w:link w:val="FootnoteTextChar"/>
    <w:semiHidden/>
    <w:rsid w:val="00A31FD1"/>
    <w:pPr>
      <w:widowControl w:val="0"/>
      <w:bidi w:val="0"/>
      <w:spacing w:after="0" w:line="240" w:lineRule="auto"/>
      <w:ind w:left="170" w:hanging="170"/>
      <w:jc w:val="both"/>
    </w:pPr>
    <w:rPr>
      <w:rFonts w:ascii="SutonnyMJ" w:eastAsia="Times New Roman" w:hAnsi="SutonnyMJ" w:cs="Traditional Arabic"/>
      <w:sz w:val="20"/>
      <w:szCs w:val="16"/>
    </w:rPr>
  </w:style>
  <w:style w:type="character" w:customStyle="1" w:styleId="FootnoteTextChar">
    <w:name w:val="Footnote Text Char"/>
    <w:basedOn w:val="DefaultParagraphFont"/>
    <w:link w:val="FootnoteText"/>
    <w:semiHidden/>
    <w:rsid w:val="00A31FD1"/>
    <w:rPr>
      <w:rFonts w:ascii="SutonnyMJ" w:eastAsia="Times New Roman" w:hAnsi="SutonnyMJ" w:cs="Traditional Arabic"/>
      <w:sz w:val="20"/>
      <w:szCs w:val="16"/>
    </w:rPr>
  </w:style>
  <w:style w:type="character" w:styleId="FootnoteReference">
    <w:name w:val="footnote reference"/>
    <w:basedOn w:val="DefaultParagraphFont"/>
    <w:semiHidden/>
    <w:rsid w:val="00A31FD1"/>
    <w:rPr>
      <w:vertAlign w:val="superscript"/>
    </w:rPr>
  </w:style>
  <w:style w:type="character" w:styleId="PageNumber">
    <w:name w:val="page number"/>
    <w:basedOn w:val="DefaultParagraphFont"/>
    <w:rsid w:val="00A31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2%20%20&#1594;&#1604;&#1575;&#1601;%20&#1603;&#1578;&#1576;%20&#1605;&#1585;&#1575;&#1580;&#1593;&#1577;%20&#1605;&#1606;%20&#1575;&#1604;&#1570;&#1582;&#1585;&#1610;&#16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  غلاف كتب مراجعة من الآخرين.dotx</Template>
  <TotalTime>146</TotalTime>
  <Pages>34</Pages>
  <Words>5020</Words>
  <Characters>27415</Characters>
  <Application>Microsoft Office Word</Application>
  <DocSecurity>0</DocSecurity>
  <Lines>637</Lines>
  <Paragraphs>289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সালাত আদায়ের জন্য আসো</vt:lpstr>
      <vt:lpstr/>
    </vt:vector>
  </TitlesOfParts>
  <Manager/>
  <Company>islamhouse.com</Company>
  <LinksUpToDate>false</LinksUpToDate>
  <CharactersWithSpaces>32146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সালাত আদায়ের জন্য আসো</dc:title>
  <dc:subject>সালাত আদায়ের জন্য আসো</dc:subject>
  <dc:creator>খালেদ আবূ সালেহ</dc:creator>
  <cp:keywords>সালাত আদায়ের জন্য আসো</cp:keywords>
  <dc:description>সালাত আদায়ের জন্য আসো</dc:description>
  <cp:lastModifiedBy>elhashemy</cp:lastModifiedBy>
  <cp:revision>10</cp:revision>
  <cp:lastPrinted>2015-01-13T04:52:00Z</cp:lastPrinted>
  <dcterms:created xsi:type="dcterms:W3CDTF">2015-11-10T09:02:00Z</dcterms:created>
  <dcterms:modified xsi:type="dcterms:W3CDTF">2015-12-04T11:41:00Z</dcterms:modified>
  <cp:category/>
</cp:coreProperties>
</file>