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07410A" w:rsidRDefault="008B3703" w:rsidP="008B3703">
      <w:pPr>
        <w:bidi w:val="0"/>
        <w:jc w:val="center"/>
        <w:rPr>
          <w:rFonts w:asciiTheme="majorBidi" w:hAnsiTheme="majorBidi" w:cs="Arial Unicode MS"/>
          <w:sz w:val="72"/>
          <w:szCs w:val="91"/>
          <w:cs/>
          <w:lang w:bidi="bn-BD"/>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C70536" w:rsidP="00C70536">
      <w:pPr>
        <w:bidi w:val="0"/>
        <w:spacing w:after="0" w:line="240" w:lineRule="auto"/>
        <w:ind w:firstLine="113"/>
        <w:jc w:val="center"/>
        <w:rPr>
          <w:rFonts w:ascii="Kalpurush" w:hAnsi="Kalpurush" w:cs="Kalpurush"/>
          <w:color w:val="205B83"/>
          <w:sz w:val="72"/>
          <w:szCs w:val="72"/>
          <w:lang w:bidi="bn-BD"/>
        </w:rPr>
      </w:pPr>
      <w:r w:rsidRPr="00C70536">
        <w:rPr>
          <w:rFonts w:ascii="Kalpurush" w:hAnsi="Kalpurush" w:cs="Kalpurush" w:hint="cs"/>
          <w:color w:val="205B83"/>
          <w:sz w:val="72"/>
          <w:szCs w:val="72"/>
          <w:cs/>
          <w:lang w:bidi="bn-BD"/>
        </w:rPr>
        <w:t>কেন</w:t>
      </w:r>
      <w:r w:rsidRPr="00C70536">
        <w:rPr>
          <w:rFonts w:ascii="Kalpurush" w:hAnsi="Kalpurush" w:cs="Kalpurush"/>
          <w:color w:val="205B83"/>
          <w:sz w:val="72"/>
          <w:szCs w:val="72"/>
          <w:cs/>
          <w:lang w:bidi="bn-BD"/>
        </w:rPr>
        <w:t xml:space="preserve"> </w:t>
      </w:r>
      <w:r w:rsidRPr="00C70536">
        <w:rPr>
          <w:rFonts w:ascii="Kalpurush" w:hAnsi="Kalpurush" w:cs="Kalpurush" w:hint="cs"/>
          <w:color w:val="205B83"/>
          <w:sz w:val="72"/>
          <w:szCs w:val="72"/>
          <w:cs/>
          <w:lang w:bidi="bn-BD"/>
        </w:rPr>
        <w:t>মানুষ</w:t>
      </w:r>
      <w:r w:rsidRPr="00C70536">
        <w:rPr>
          <w:rFonts w:ascii="Kalpurush" w:hAnsi="Kalpurush" w:cs="Kalpurush"/>
          <w:color w:val="205B83"/>
          <w:sz w:val="72"/>
          <w:szCs w:val="72"/>
          <w:cs/>
          <w:lang w:bidi="bn-BD"/>
        </w:rPr>
        <w:t xml:space="preserve"> </w:t>
      </w:r>
      <w:r w:rsidRPr="00C70536">
        <w:rPr>
          <w:rFonts w:ascii="Kalpurush" w:hAnsi="Kalpurush" w:cs="Kalpurush" w:hint="cs"/>
          <w:color w:val="205B83"/>
          <w:sz w:val="72"/>
          <w:szCs w:val="72"/>
          <w:cs/>
          <w:lang w:bidi="bn-BD"/>
        </w:rPr>
        <w:t>সৃষ্টি</w:t>
      </w:r>
      <w:r w:rsidRPr="00C70536">
        <w:rPr>
          <w:rFonts w:ascii="Kalpurush" w:hAnsi="Kalpurush" w:cs="Kalpurush"/>
          <w:color w:val="205B83"/>
          <w:sz w:val="72"/>
          <w:szCs w:val="72"/>
          <w:cs/>
          <w:lang w:bidi="bn-BD"/>
        </w:rPr>
        <w:t xml:space="preserve"> </w:t>
      </w:r>
      <w:r w:rsidRPr="00C70536">
        <w:rPr>
          <w:rFonts w:ascii="Kalpurush" w:hAnsi="Kalpurush" w:cs="Kalpurush" w:hint="cs"/>
          <w:color w:val="205B83"/>
          <w:sz w:val="72"/>
          <w:szCs w:val="72"/>
          <w:cs/>
          <w:lang w:bidi="bn-BD"/>
        </w:rPr>
        <w:t>করা</w:t>
      </w:r>
      <w:r w:rsidRPr="00C70536">
        <w:rPr>
          <w:rFonts w:ascii="Kalpurush" w:hAnsi="Kalpurush" w:cs="Kalpurush"/>
          <w:color w:val="205B83"/>
          <w:sz w:val="72"/>
          <w:szCs w:val="72"/>
          <w:cs/>
          <w:lang w:bidi="bn-BD"/>
        </w:rPr>
        <w:t xml:space="preserve"> </w:t>
      </w:r>
      <w:r w:rsidRPr="00C70536">
        <w:rPr>
          <w:rFonts w:ascii="Kalpurush" w:hAnsi="Kalpurush" w:cs="Kalpurush" w:hint="cs"/>
          <w:color w:val="205B83"/>
          <w:sz w:val="72"/>
          <w:szCs w:val="72"/>
          <w:cs/>
          <w:lang w:bidi="bn-BD"/>
        </w:rPr>
        <w:t>হয়েছে</w:t>
      </w:r>
      <w:r w:rsidRPr="00C70536">
        <w:rPr>
          <w:rFonts w:ascii="Kalpurush" w:hAnsi="Kalpurush" w:cs="Kalpurush"/>
          <w:color w:val="205B83"/>
          <w:sz w:val="72"/>
          <w:szCs w:val="72"/>
          <w:lang w:bidi="bn-BD"/>
        </w:rPr>
        <w:t>?</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C70536" w:rsidP="00C70536">
      <w:pPr>
        <w:spacing w:after="0" w:line="240" w:lineRule="auto"/>
        <w:ind w:firstLine="113"/>
        <w:jc w:val="center"/>
        <w:rPr>
          <w:rFonts w:asciiTheme="majorBidi" w:hAnsiTheme="majorBidi" w:cs="KFGQPC Uthman Taha Naskh"/>
          <w:sz w:val="40"/>
          <w:szCs w:val="40"/>
          <w:rtl/>
        </w:rPr>
      </w:pPr>
      <w:r w:rsidRPr="00C70536">
        <w:rPr>
          <w:rFonts w:asciiTheme="majorBidi" w:hAnsiTheme="majorBidi" w:cs="KFGQPC Uthman Taha Naskh" w:hint="cs"/>
          <w:sz w:val="40"/>
          <w:szCs w:val="40"/>
          <w:rtl/>
          <w:lang w:bidi="ar-EG"/>
        </w:rPr>
        <w:t>الحكمة</w:t>
      </w:r>
      <w:r w:rsidRPr="00C70536">
        <w:rPr>
          <w:rFonts w:asciiTheme="majorBidi" w:hAnsiTheme="majorBidi" w:cs="KFGQPC Uthman Taha Naskh"/>
          <w:sz w:val="40"/>
          <w:szCs w:val="40"/>
          <w:rtl/>
          <w:lang w:bidi="ar-EG"/>
        </w:rPr>
        <w:t xml:space="preserve"> </w:t>
      </w:r>
      <w:r w:rsidRPr="00C70536">
        <w:rPr>
          <w:rFonts w:asciiTheme="majorBidi" w:hAnsiTheme="majorBidi" w:cs="KFGQPC Uthman Taha Naskh" w:hint="cs"/>
          <w:sz w:val="40"/>
          <w:szCs w:val="40"/>
          <w:rtl/>
          <w:lang w:bidi="ar-EG"/>
        </w:rPr>
        <w:t>من</w:t>
      </w:r>
      <w:r w:rsidRPr="00C70536">
        <w:rPr>
          <w:rFonts w:asciiTheme="majorBidi" w:hAnsiTheme="majorBidi" w:cs="KFGQPC Uthman Taha Naskh"/>
          <w:sz w:val="40"/>
          <w:szCs w:val="40"/>
          <w:rtl/>
          <w:lang w:bidi="ar-EG"/>
        </w:rPr>
        <w:t xml:space="preserve"> </w:t>
      </w:r>
      <w:r w:rsidRPr="00C70536">
        <w:rPr>
          <w:rFonts w:asciiTheme="majorBidi" w:hAnsiTheme="majorBidi" w:cs="KFGQPC Uthman Taha Naskh" w:hint="cs"/>
          <w:sz w:val="40"/>
          <w:szCs w:val="40"/>
          <w:rtl/>
          <w:lang w:bidi="ar-EG"/>
        </w:rPr>
        <w:t>خلق</w:t>
      </w:r>
      <w:r w:rsidRPr="00C70536">
        <w:rPr>
          <w:rFonts w:asciiTheme="majorBidi" w:hAnsiTheme="majorBidi" w:cs="KFGQPC Uthman Taha Naskh"/>
          <w:sz w:val="40"/>
          <w:szCs w:val="40"/>
          <w:rtl/>
          <w:lang w:bidi="ar-EG"/>
        </w:rPr>
        <w:t xml:space="preserve"> </w:t>
      </w:r>
      <w:r w:rsidRPr="00C70536">
        <w:rPr>
          <w:rFonts w:asciiTheme="majorBidi" w:hAnsiTheme="majorBidi" w:cs="KFGQPC Uthman Taha Naskh" w:hint="cs"/>
          <w:sz w:val="40"/>
          <w:szCs w:val="40"/>
          <w:rtl/>
          <w:lang w:bidi="ar-EG"/>
        </w:rPr>
        <w:t>البشر</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435EC1" w:rsidRDefault="00435EC1" w:rsidP="00435EC1">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C70536" w:rsidP="00C70536">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ইসলাম কিউ.এ</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C70536" w:rsidP="00C70536">
      <w:pPr>
        <w:spacing w:after="0" w:line="240" w:lineRule="auto"/>
        <w:ind w:firstLine="113"/>
        <w:jc w:val="center"/>
        <w:rPr>
          <w:rFonts w:asciiTheme="majorBidi" w:hAnsiTheme="majorBidi" w:cs="KFGQPC Uthman Taha Naskh"/>
          <w:sz w:val="36"/>
          <w:szCs w:val="36"/>
          <w:rtl/>
          <w:lang w:bidi="ar-EG"/>
        </w:rPr>
      </w:pPr>
      <w:r w:rsidRPr="00C70536">
        <w:rPr>
          <w:rFonts w:asciiTheme="majorBidi" w:hAnsiTheme="majorBidi" w:cs="KFGQPC Uthman Taha Naskh" w:hint="cs"/>
          <w:sz w:val="36"/>
          <w:szCs w:val="36"/>
          <w:rtl/>
          <w:lang w:bidi="ar-EG"/>
        </w:rPr>
        <w:t>موقع</w:t>
      </w:r>
      <w:r w:rsidRPr="00C70536">
        <w:rPr>
          <w:rFonts w:asciiTheme="majorBidi" w:hAnsiTheme="majorBidi" w:cs="KFGQPC Uthman Taha Naskh"/>
          <w:sz w:val="36"/>
          <w:szCs w:val="36"/>
          <w:rtl/>
          <w:lang w:bidi="ar-EG"/>
        </w:rPr>
        <w:t xml:space="preserve"> </w:t>
      </w:r>
      <w:r w:rsidRPr="00C70536">
        <w:rPr>
          <w:rFonts w:asciiTheme="majorBidi" w:hAnsiTheme="majorBidi" w:cs="KFGQPC Uthman Taha Naskh" w:hint="cs"/>
          <w:sz w:val="36"/>
          <w:szCs w:val="36"/>
          <w:rtl/>
          <w:lang w:bidi="ar-EG"/>
        </w:rPr>
        <w:t>الإسلام</w:t>
      </w:r>
      <w:r w:rsidRPr="00C70536">
        <w:rPr>
          <w:rFonts w:asciiTheme="majorBidi" w:hAnsiTheme="majorBidi" w:cs="KFGQPC Uthman Taha Naskh"/>
          <w:sz w:val="36"/>
          <w:szCs w:val="36"/>
          <w:rtl/>
          <w:lang w:bidi="ar-EG"/>
        </w:rPr>
        <w:t xml:space="preserve"> </w:t>
      </w:r>
      <w:r w:rsidRPr="00C70536">
        <w:rPr>
          <w:rFonts w:asciiTheme="majorBidi" w:hAnsiTheme="majorBidi" w:cs="KFGQPC Uthman Taha Naskh" w:hint="cs"/>
          <w:sz w:val="36"/>
          <w:szCs w:val="36"/>
          <w:rtl/>
          <w:lang w:bidi="ar-EG"/>
        </w:rPr>
        <w:t>سؤال</w:t>
      </w:r>
      <w:r w:rsidRPr="00C70536">
        <w:rPr>
          <w:rFonts w:asciiTheme="majorBidi" w:hAnsiTheme="majorBidi" w:cs="KFGQPC Uthman Taha Naskh"/>
          <w:sz w:val="36"/>
          <w:szCs w:val="36"/>
          <w:rtl/>
          <w:lang w:bidi="ar-EG"/>
        </w:rPr>
        <w:t xml:space="preserve"> </w:t>
      </w:r>
      <w:r w:rsidRPr="00C70536">
        <w:rPr>
          <w:rFonts w:asciiTheme="majorBidi" w:hAnsiTheme="majorBidi" w:cs="KFGQPC Uthman Taha Naskh" w:hint="cs"/>
          <w:sz w:val="36"/>
          <w:szCs w:val="36"/>
          <w:rtl/>
          <w:lang w:bidi="ar-EG"/>
        </w:rPr>
        <w:t>وجواب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C70536" w:rsidRPr="00C70536">
        <w:rPr>
          <w:rFonts w:cs="Arial Unicode MS" w:hint="cs"/>
          <w:cs/>
          <w:lang w:bidi="bn-IN"/>
        </w:rPr>
        <w:t xml:space="preserve"> </w:t>
      </w:r>
      <w:r w:rsidR="00C70536" w:rsidRPr="00C70536">
        <w:rPr>
          <w:rFonts w:ascii="Kalpurush" w:hAnsi="Kalpurush" w:cs="Kalpurush" w:hint="cs"/>
          <w:color w:val="205B83"/>
          <w:sz w:val="40"/>
          <w:szCs w:val="40"/>
          <w:cs/>
          <w:lang w:bidi="bn-IN"/>
        </w:rPr>
        <w:t>সানাউল্লাহ</w:t>
      </w:r>
      <w:r w:rsidR="00C70536" w:rsidRPr="00C70536">
        <w:rPr>
          <w:rFonts w:ascii="Kalpurush" w:hAnsi="Kalpurush" w:cs="Kalpurush"/>
          <w:color w:val="205B83"/>
          <w:sz w:val="40"/>
          <w:szCs w:val="40"/>
          <w:cs/>
          <w:lang w:bidi="bn-IN"/>
        </w:rPr>
        <w:t xml:space="preserve"> </w:t>
      </w:r>
      <w:r w:rsidR="00C70536" w:rsidRPr="00C70536">
        <w:rPr>
          <w:rFonts w:ascii="Kalpurush" w:hAnsi="Kalpurush" w:cs="Kalpurush" w:hint="cs"/>
          <w:color w:val="205B83"/>
          <w:sz w:val="40"/>
          <w:szCs w:val="40"/>
          <w:cs/>
          <w:lang w:bidi="bn-IN"/>
        </w:rPr>
        <w:t>নজির</w:t>
      </w:r>
      <w:r w:rsidR="00C70536" w:rsidRPr="00C70536">
        <w:rPr>
          <w:rFonts w:ascii="Kalpurush" w:hAnsi="Kalpurush" w:cs="Kalpurush"/>
          <w:color w:val="205B83"/>
          <w:sz w:val="40"/>
          <w:szCs w:val="40"/>
          <w:cs/>
          <w:lang w:bidi="bn-IN"/>
        </w:rPr>
        <w:t xml:space="preserve"> </w:t>
      </w:r>
      <w:r w:rsidR="00C70536" w:rsidRPr="00C70536">
        <w:rPr>
          <w:rFonts w:ascii="Kalpurush" w:hAnsi="Kalpurush" w:cs="Kalpurush" w:hint="cs"/>
          <w:color w:val="205B83"/>
          <w:sz w:val="40"/>
          <w:szCs w:val="40"/>
          <w:cs/>
          <w:lang w:bidi="bn-IN"/>
        </w:rPr>
        <w:t>আহমদ</w:t>
      </w:r>
      <w:r w:rsidR="00A03054"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cs="Vrinda"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C70536" w:rsidRDefault="00A03054" w:rsidP="00912D68">
      <w:pPr>
        <w:spacing w:after="0" w:line="240" w:lineRule="auto"/>
        <w:ind w:firstLine="113"/>
        <w:jc w:val="center"/>
        <w:rPr>
          <w:rFonts w:asciiTheme="majorBidi" w:hAnsiTheme="majorBidi" w:cs="Arial Unicode MS"/>
          <w:sz w:val="32"/>
          <w:szCs w:val="40"/>
          <w:rtl/>
          <w:cs/>
          <w:lang w:bidi="ar-EG"/>
        </w:rPr>
      </w:pPr>
      <w:r w:rsidRPr="00E96A90">
        <w:rPr>
          <w:rFonts w:asciiTheme="majorBidi" w:hAnsiTheme="majorBidi" w:cs="KFGQPC Uthman Taha Naskh"/>
          <w:b/>
          <w:bCs/>
          <w:sz w:val="32"/>
          <w:szCs w:val="32"/>
          <w:rtl/>
          <w:lang w:bidi="ar-EG"/>
        </w:rPr>
        <w:t xml:space="preserve">ترجمة: </w:t>
      </w:r>
      <w:r w:rsidR="00C70536" w:rsidRPr="00C70536">
        <w:rPr>
          <w:rFonts w:asciiTheme="majorBidi" w:hAnsiTheme="majorBidi" w:cs="KFGQPC Uthman Taha Naskh" w:hint="cs"/>
          <w:b/>
          <w:bCs/>
          <w:sz w:val="32"/>
          <w:szCs w:val="32"/>
          <w:rtl/>
          <w:lang w:bidi="ar-EG"/>
        </w:rPr>
        <w:t>ثناء</w:t>
      </w:r>
      <w:r w:rsidR="00C70536" w:rsidRPr="00C70536">
        <w:rPr>
          <w:rFonts w:asciiTheme="majorBidi" w:hAnsiTheme="majorBidi" w:cs="KFGQPC Uthman Taha Naskh"/>
          <w:b/>
          <w:bCs/>
          <w:sz w:val="32"/>
          <w:szCs w:val="32"/>
          <w:rtl/>
          <w:lang w:bidi="ar-EG"/>
        </w:rPr>
        <w:t xml:space="preserve"> </w:t>
      </w:r>
      <w:r w:rsidR="00C70536" w:rsidRPr="00C70536">
        <w:rPr>
          <w:rFonts w:asciiTheme="majorBidi" w:hAnsiTheme="majorBidi" w:cs="KFGQPC Uthman Taha Naskh" w:hint="cs"/>
          <w:b/>
          <w:bCs/>
          <w:sz w:val="32"/>
          <w:szCs w:val="32"/>
          <w:rtl/>
          <w:lang w:bidi="ar-EG"/>
        </w:rPr>
        <w:t>الله</w:t>
      </w:r>
      <w:r w:rsidR="00C70536" w:rsidRPr="00C70536">
        <w:rPr>
          <w:rFonts w:asciiTheme="majorBidi" w:hAnsiTheme="majorBidi" w:cs="KFGQPC Uthman Taha Naskh"/>
          <w:b/>
          <w:bCs/>
          <w:sz w:val="32"/>
          <w:szCs w:val="32"/>
          <w:rtl/>
          <w:lang w:bidi="ar-EG"/>
        </w:rPr>
        <w:t xml:space="preserve"> </w:t>
      </w:r>
      <w:r w:rsidR="00C70536" w:rsidRPr="00C70536">
        <w:rPr>
          <w:rFonts w:asciiTheme="majorBidi" w:hAnsiTheme="majorBidi" w:cs="KFGQPC Uthman Taha Naskh" w:hint="cs"/>
          <w:b/>
          <w:bCs/>
          <w:sz w:val="32"/>
          <w:szCs w:val="32"/>
          <w:rtl/>
          <w:lang w:bidi="ar-EG"/>
        </w:rPr>
        <w:t>نذير</w:t>
      </w:r>
      <w:r w:rsidR="00C70536" w:rsidRPr="00C70536">
        <w:rPr>
          <w:rFonts w:asciiTheme="majorBidi" w:hAnsiTheme="majorBidi" w:cs="KFGQPC Uthman Taha Naskh"/>
          <w:b/>
          <w:bCs/>
          <w:sz w:val="32"/>
          <w:szCs w:val="32"/>
          <w:rtl/>
          <w:lang w:bidi="ar-EG"/>
        </w:rPr>
        <w:t xml:space="preserve"> </w:t>
      </w:r>
      <w:r w:rsidR="00C70536" w:rsidRPr="00C70536">
        <w:rPr>
          <w:rFonts w:asciiTheme="majorBidi" w:hAnsiTheme="majorBidi" w:cs="KFGQPC Uthman Taha Naskh" w:hint="cs"/>
          <w:b/>
          <w:bCs/>
          <w:sz w:val="32"/>
          <w:szCs w:val="32"/>
          <w:rtl/>
          <w:lang w:bidi="ar-EG"/>
        </w:rPr>
        <w:t>أحمد</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C70536">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0288" behindDoc="0" locked="0" layoutInCell="1" allowOverlap="1" wp14:anchorId="4455E007" wp14:editId="2D8032E7">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70536" w:rsidRPr="00C70536">
        <w:rPr>
          <w:rFonts w:cs="Arial Unicode MS" w:hint="cs"/>
          <w:cs/>
          <w:lang w:bidi="bn-IN"/>
        </w:rPr>
        <w:t xml:space="preserve"> </w:t>
      </w:r>
      <w:r w:rsidR="00C70536" w:rsidRPr="00C70536">
        <w:rPr>
          <w:rFonts w:ascii="Kalpurush" w:hAnsi="Kalpurush" w:cs="Kalpurush" w:hint="cs"/>
          <w:noProof/>
          <w:color w:val="205B83"/>
          <w:sz w:val="32"/>
          <w:szCs w:val="32"/>
          <w:cs/>
          <w:lang w:bidi="bn-IN"/>
        </w:rPr>
        <w:t>কেন</w:t>
      </w:r>
      <w:r w:rsidR="00C70536" w:rsidRPr="00C70536">
        <w:rPr>
          <w:rFonts w:ascii="Kalpurush" w:hAnsi="Kalpurush" w:cs="Kalpurush"/>
          <w:noProof/>
          <w:color w:val="205B83"/>
          <w:sz w:val="32"/>
          <w:szCs w:val="32"/>
          <w:cs/>
          <w:lang w:bidi="bn-IN"/>
        </w:rPr>
        <w:t xml:space="preserve"> </w:t>
      </w:r>
      <w:r w:rsidR="00C70536" w:rsidRPr="00C70536">
        <w:rPr>
          <w:rFonts w:ascii="Kalpurush" w:hAnsi="Kalpurush" w:cs="Kalpurush" w:hint="cs"/>
          <w:noProof/>
          <w:color w:val="205B83"/>
          <w:sz w:val="32"/>
          <w:szCs w:val="32"/>
          <w:cs/>
          <w:lang w:bidi="bn-IN"/>
        </w:rPr>
        <w:t>মানুষ</w:t>
      </w:r>
      <w:r w:rsidR="00C70536" w:rsidRPr="00C70536">
        <w:rPr>
          <w:rFonts w:ascii="Kalpurush" w:hAnsi="Kalpurush" w:cs="Kalpurush"/>
          <w:noProof/>
          <w:color w:val="205B83"/>
          <w:sz w:val="32"/>
          <w:szCs w:val="32"/>
          <w:cs/>
          <w:lang w:bidi="bn-IN"/>
        </w:rPr>
        <w:t xml:space="preserve"> </w:t>
      </w:r>
      <w:r w:rsidR="00C70536" w:rsidRPr="00C70536">
        <w:rPr>
          <w:rFonts w:ascii="Kalpurush" w:hAnsi="Kalpurush" w:cs="Kalpurush" w:hint="cs"/>
          <w:noProof/>
          <w:color w:val="205B83"/>
          <w:sz w:val="32"/>
          <w:szCs w:val="32"/>
          <w:cs/>
          <w:lang w:bidi="bn-IN"/>
        </w:rPr>
        <w:t>সৃষ্টি</w:t>
      </w:r>
      <w:r w:rsidR="00C70536" w:rsidRPr="00C70536">
        <w:rPr>
          <w:rFonts w:ascii="Kalpurush" w:hAnsi="Kalpurush" w:cs="Kalpurush"/>
          <w:noProof/>
          <w:color w:val="205B83"/>
          <w:sz w:val="32"/>
          <w:szCs w:val="32"/>
          <w:cs/>
          <w:lang w:bidi="bn-IN"/>
        </w:rPr>
        <w:t xml:space="preserve"> </w:t>
      </w:r>
      <w:r w:rsidR="00C70536" w:rsidRPr="00C70536">
        <w:rPr>
          <w:rFonts w:ascii="Kalpurush" w:hAnsi="Kalpurush" w:cs="Kalpurush" w:hint="cs"/>
          <w:noProof/>
          <w:color w:val="205B83"/>
          <w:sz w:val="32"/>
          <w:szCs w:val="32"/>
          <w:cs/>
          <w:lang w:bidi="bn-IN"/>
        </w:rPr>
        <w:t>করা</w:t>
      </w:r>
      <w:r w:rsidR="00C70536" w:rsidRPr="00C70536">
        <w:rPr>
          <w:rFonts w:ascii="Kalpurush" w:hAnsi="Kalpurush" w:cs="Kalpurush"/>
          <w:noProof/>
          <w:color w:val="205B83"/>
          <w:sz w:val="32"/>
          <w:szCs w:val="32"/>
          <w:cs/>
          <w:lang w:bidi="bn-IN"/>
        </w:rPr>
        <w:t xml:space="preserve"> </w:t>
      </w:r>
      <w:r w:rsidR="00C70536" w:rsidRPr="00C70536">
        <w:rPr>
          <w:rFonts w:ascii="Kalpurush" w:hAnsi="Kalpurush" w:cs="Kalpurush" w:hint="cs"/>
          <w:noProof/>
          <w:color w:val="205B83"/>
          <w:sz w:val="32"/>
          <w:szCs w:val="32"/>
          <w:cs/>
          <w:lang w:bidi="bn-IN"/>
        </w:rPr>
        <w:t>হয়েছে</w:t>
      </w:r>
      <w:r w:rsidR="00C70536" w:rsidRPr="00C70536">
        <w:rPr>
          <w:rFonts w:ascii="Kalpurush" w:hAnsi="Kalpurush" w:cs="Kalpurush"/>
          <w:noProof/>
          <w:color w:val="205B83"/>
          <w:sz w:val="32"/>
          <w:szCs w:val="32"/>
        </w:rPr>
        <w:t>?</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70536" w:rsidRPr="00C70536" w:rsidRDefault="00C70536" w:rsidP="00C70536">
      <w:pPr>
        <w:bidi w:val="0"/>
        <w:spacing w:after="140"/>
        <w:jc w:val="both"/>
        <w:rPr>
          <w:rFonts w:ascii="Kalpurush" w:hAnsi="Kalpurush" w:cs="Kalpurush"/>
          <w:b/>
          <w:bCs/>
          <w:sz w:val="24"/>
          <w:szCs w:val="24"/>
          <w:lang w:bidi="bn-BD"/>
        </w:rPr>
      </w:pPr>
      <w:r w:rsidRPr="00C70536">
        <w:rPr>
          <w:rFonts w:ascii="Kalpurush" w:hAnsi="Kalpurush" w:cs="Kalpurush" w:hint="cs"/>
          <w:b/>
          <w:bCs/>
          <w:sz w:val="24"/>
          <w:szCs w:val="24"/>
          <w:cs/>
          <w:lang w:bidi="bn-BD"/>
        </w:rPr>
        <w:t>প্রশ্ন: কেন মানুষ সৃষ্টি করা হয়েছে?</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b/>
          <w:bCs/>
          <w:sz w:val="24"/>
          <w:szCs w:val="24"/>
          <w:cs/>
          <w:lang w:bidi="bn-BD"/>
        </w:rPr>
        <w:t>উত্তর:</w:t>
      </w:r>
      <w:r w:rsidRPr="00C70536">
        <w:rPr>
          <w:rFonts w:ascii="Kalpurush" w:hAnsi="Kalpurush" w:cs="Kalpurush" w:hint="cs"/>
          <w:sz w:val="24"/>
          <w:szCs w:val="24"/>
          <w:cs/>
          <w:lang w:bidi="bn-BD"/>
        </w:rPr>
        <w:t xml:space="preserve"> আল-হামদুলিল্লাহ।</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b/>
          <w:bCs/>
          <w:sz w:val="24"/>
          <w:szCs w:val="24"/>
          <w:cs/>
          <w:lang w:bidi="bn-BD"/>
        </w:rPr>
        <w:t xml:space="preserve">প্রথমত: </w:t>
      </w:r>
      <w:r w:rsidRPr="00C70536">
        <w:rPr>
          <w:rFonts w:ascii="Kalpurush" w:hAnsi="Kalpurush" w:cs="Kalpurush" w:hint="cs"/>
          <w:sz w:val="24"/>
          <w:szCs w:val="24"/>
          <w:cs/>
          <w:lang w:bidi="bn-BD"/>
        </w:rPr>
        <w:t xml:space="preserve">আল্লাহর বিশেষ এক বিশেষণ </w:t>
      </w:r>
      <w:r w:rsidRPr="00C70536">
        <w:rPr>
          <w:rFonts w:ascii="Times New Roman" w:eastAsia="Times New Roman" w:hAnsi="Times New Roman" w:cs="KFGQPC Uthman Taha Naskh"/>
          <w:sz w:val="24"/>
          <w:szCs w:val="24"/>
          <w:rtl/>
        </w:rPr>
        <w:t>الحكم</w:t>
      </w:r>
      <w:r w:rsidRPr="00C70536">
        <w:rPr>
          <w:rFonts w:ascii="Times New Roman" w:eastAsia="Times New Roman" w:hAnsi="Times New Roman" w:cs="Arial Unicode MS" w:hint="cs"/>
          <w:sz w:val="24"/>
          <w:szCs w:val="24"/>
          <w:cs/>
          <w:lang w:bidi="bn-BD"/>
        </w:rPr>
        <w:t xml:space="preserve"> </w:t>
      </w:r>
      <w:r w:rsidRPr="00C70536">
        <w:rPr>
          <w:rFonts w:ascii="Kalpurush" w:hAnsi="Kalpurush" w:cs="Kalpurush" w:hint="cs"/>
          <w:sz w:val="24"/>
          <w:szCs w:val="24"/>
          <w:cs/>
          <w:lang w:bidi="bn-BD"/>
        </w:rPr>
        <w:t>অর্থাৎ প্রজ্ঞা ও হিকমত। তার মহান এক নাম</w:t>
      </w:r>
      <w:r w:rsidRPr="00C70536">
        <w:rPr>
          <w:rFonts w:ascii="Times New Roman" w:eastAsia="Times New Roman" w:hAnsi="Times New Roman" w:cs="KFGQPC Uthman Taha Naskh"/>
          <w:sz w:val="24"/>
          <w:szCs w:val="24"/>
          <w:rtl/>
        </w:rPr>
        <w:t>الحكيم</w:t>
      </w:r>
      <w:r w:rsidRPr="00C70536">
        <w:rPr>
          <w:rFonts w:ascii="Times New Roman" w:eastAsia="Times New Roman" w:hAnsi="Times New Roman" w:cs="Times New Roman"/>
          <w:sz w:val="24"/>
          <w:szCs w:val="24"/>
          <w:rtl/>
        </w:rPr>
        <w:t xml:space="preserve"> </w:t>
      </w:r>
      <w:r w:rsidRPr="00C70536">
        <w:rPr>
          <w:rFonts w:ascii="Times New Roman" w:eastAsia="Times New Roman" w:hAnsi="Times New Roman" w:cs="KFGQPC Uthman Taha Naskh"/>
          <w:sz w:val="24"/>
          <w:szCs w:val="24"/>
        </w:rPr>
        <w:t xml:space="preserve"> </w:t>
      </w:r>
      <w:r w:rsidRPr="00C70536">
        <w:rPr>
          <w:rFonts w:ascii="Kalpurush" w:hAnsi="Kalpurush" w:cs="Kalpurush" w:hint="cs"/>
          <w:sz w:val="24"/>
          <w:szCs w:val="24"/>
          <w:cs/>
          <w:lang w:bidi="bn-BD"/>
        </w:rPr>
        <w:t xml:space="preserve">অর্থাৎ প্রজ্ঞাময় ও হিকমতপূর্ণ। একটি বিষয় স্মরণ রাখা জরুরি যে, আল্লাহ </w:t>
      </w:r>
      <w:r w:rsidRPr="00C70536">
        <w:rPr>
          <w:rFonts w:ascii="Kalpurush" w:hAnsi="Kalpurush" w:cs="Kalpurush"/>
          <w:sz w:val="24"/>
          <w:szCs w:val="24"/>
          <w:cs/>
          <w:lang w:bidi="bn-BD"/>
        </w:rPr>
        <w:t>তা</w:t>
      </w:r>
      <w:r w:rsidR="008B5B82">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বস্তু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অযথা</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 xml:space="preserve">ন </w:t>
      </w:r>
      <w:r w:rsidRPr="00C70536">
        <w:rPr>
          <w:rFonts w:ascii="Kalpurush" w:hAnsi="Kalpurush" w:cs="Kalpurush"/>
          <w:sz w:val="24"/>
          <w:szCs w:val="24"/>
          <w:cs/>
          <w:lang w:bidi="bn-BD"/>
        </w:rPr>
        <w:t>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অনর্থক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মর্যাদার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পরিপন্থী</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অনর্থক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থেকে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পবিত্র</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 xml:space="preserve">মহান </w:t>
      </w:r>
      <w:r w:rsidRPr="00C70536">
        <w:rPr>
          <w:rFonts w:ascii="Kalpurush" w:hAnsi="Kalpurush" w:cs="Kalpurush"/>
          <w:sz w:val="24"/>
          <w:szCs w:val="24"/>
          <w:cs/>
          <w:lang w:bidi="bn-BD"/>
        </w:rPr>
        <w:t>হিকমত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 xml:space="preserve">বৃহৎ </w:t>
      </w:r>
      <w:r w:rsidRPr="00C70536">
        <w:rPr>
          <w:rFonts w:ascii="Kalpurush" w:hAnsi="Kalpurush" w:cs="Kalpurush"/>
          <w:sz w:val="24"/>
          <w:szCs w:val="24"/>
          <w:cs/>
          <w:lang w:bidi="bn-BD"/>
        </w:rPr>
        <w:t>উদ্দেশ্যে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জ্ঞান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লাভ</w:t>
      </w:r>
      <w:r w:rsidRPr="00C70536">
        <w:rPr>
          <w:rFonts w:ascii="Kalpurush" w:hAnsi="Kalpurush" w:cs="Kalpurush"/>
          <w:sz w:val="24"/>
          <w:szCs w:val="24"/>
          <w:lang w:bidi="bn-BD"/>
        </w:rPr>
        <w:t xml:space="preserve"> </w:t>
      </w:r>
      <w:bookmarkStart w:id="0" w:name="_GoBack"/>
      <w:bookmarkEnd w:id="0"/>
      <w:r w:rsidRPr="00C70536">
        <w:rPr>
          <w:rFonts w:ascii="Kalpurush" w:hAnsi="Kalpurush" w:cs="Kalpurush"/>
          <w:sz w:val="24"/>
          <w:szCs w:val="24"/>
          <w:cs/>
          <w:lang w:bidi="bn-BD"/>
        </w:rPr>
        <w:t>করেছে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লাভ</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C70536">
        <w:rPr>
          <w:rFonts w:ascii="Kalpurush" w:hAnsi="Kalpurush" w:cs="Kalpurush" w:hint="cs"/>
          <w:sz w:val="24"/>
          <w:szCs w:val="24"/>
          <w:cs/>
          <w:lang w:bidi="bn-BD"/>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কুরআনুল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মে</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বলেছেন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অযথা</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মানুষ</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করেন</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অযথা</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নয়</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বলেন</w:t>
      </w:r>
      <w:r w:rsidRPr="00C70536">
        <w:rPr>
          <w:rFonts w:ascii="Kalpurush" w:hAnsi="Kalpurush" w:cs="Kalpurush"/>
          <w:sz w:val="24"/>
          <w:szCs w:val="24"/>
          <w:lang w:bidi="bn-BD"/>
        </w:rPr>
        <w:t>:</w:t>
      </w:r>
    </w:p>
    <w:p w:rsidR="00C70536" w:rsidRPr="00C70536" w:rsidRDefault="00C70536" w:rsidP="00C70536">
      <w:pPr>
        <w:spacing w:after="140"/>
        <w:jc w:val="both"/>
        <w:rPr>
          <w:rFonts w:ascii="KFGQPC Uthman Taha Naskh" w:cs="Vrinda"/>
          <w:color w:val="008000"/>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أَفَحَسِبۡتُمۡ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أَنَّمَا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عَبَثٗا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وَأَنَّكُمۡ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إِلَيۡنَا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تُرۡجَعُونَ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١١٥</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فَتَعَٰلَى</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ٱللَّهُ</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ٱلۡمَلِكُ</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ٱلۡحَقُّۖ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إِلَٰهَ</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هُوَ</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رَبُّ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ٱلۡعَرۡشِ</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ٱلۡكَرِيمِ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١١٦</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المؤمنون</w:t>
      </w:r>
      <w:r w:rsidRPr="00C70536">
        <w:rPr>
          <w:rFonts w:ascii="KFGQPC Uthman Taha Naskh" w:cs="KFGQPC Uthman Taha Naskh"/>
          <w:color w:val="008000"/>
          <w:sz w:val="24"/>
          <w:szCs w:val="24"/>
          <w:rtl/>
        </w:rPr>
        <w:t xml:space="preserve"> : </w:t>
      </w:r>
      <w:r w:rsidRPr="00C70536">
        <w:rPr>
          <w:rFonts w:ascii="KFGQPC Uthman Taha Naskh" w:cs="KFGQPC Uthman Taha Naskh" w:hint="cs"/>
          <w:color w:val="008000"/>
          <w:sz w:val="24"/>
          <w:szCs w:val="24"/>
          <w:rtl/>
        </w:rPr>
        <w:t>١١٥،</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١١٦</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“তোমরা কি মনে করেছিলে যে, আমরা তোমাদেরকে কেবল অনর্থক সৃষ্টি করেছি এবং তোমরা আমার দিকে প্রত্যাবর্তিত হবে না? সুতরাং সত্যিকারের মালিক আল্লাহ মহিমান্বিত, তিনি ছাড়া কোনো (সত্য) ইলাহ নেই, তিনি সম্মানিত ‘আরশের রব”? [</w:t>
      </w:r>
      <w:r w:rsidRPr="00C70536">
        <w:rPr>
          <w:rFonts w:ascii="Kalpurush" w:hAnsi="Kalpurush" w:cs="Kalpurush"/>
          <w:sz w:val="24"/>
          <w:szCs w:val="24"/>
          <w:cs/>
          <w:lang w:bidi="bn-BD"/>
        </w:rPr>
        <w:t>সূরা আল-মুমিন</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ন</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১১৫-১১৬</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তিনি অন্যত্র বলেন,</w:t>
      </w:r>
    </w:p>
    <w:p w:rsidR="00C70536" w:rsidRPr="00C70536" w:rsidRDefault="00C70536" w:rsidP="00C70536">
      <w:pPr>
        <w:spacing w:after="140"/>
        <w:jc w:val="both"/>
        <w:rPr>
          <w:rFonts w:ascii="Kalpurush" w:hAnsi="Kalpurush" w:cs="Kalpurush"/>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ٱلسَّمَآءَ</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بَيۡنَهُمَا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لَٰعِبِينَ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١٦</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الانبياء</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١٦</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“আমরা আসমান ও জমিন এবং তার মাঝে যা কিছু আছে খেলাচ্ছলে সৃষ্টি করে নি”। [</w:t>
      </w:r>
      <w:r w:rsidRPr="00C70536">
        <w:rPr>
          <w:rFonts w:ascii="Kalpurush" w:hAnsi="Kalpurush" w:cs="Kalpurush"/>
          <w:sz w:val="24"/>
          <w:szCs w:val="24"/>
          <w:cs/>
          <w:lang w:bidi="bn-BD"/>
        </w:rPr>
        <w:t xml:space="preserve">সূরা </w:t>
      </w:r>
      <w:r w:rsidRPr="00C70536">
        <w:rPr>
          <w:rFonts w:ascii="Kalpurush" w:hAnsi="Kalpurush" w:cs="Kalpurush" w:hint="cs"/>
          <w:sz w:val="24"/>
          <w:szCs w:val="24"/>
          <w:cs/>
          <w:lang w:bidi="bn-BD"/>
        </w:rPr>
        <w:t>আল-</w:t>
      </w:r>
      <w:r w:rsidRPr="00C70536">
        <w:rPr>
          <w:rFonts w:ascii="Kalpurush" w:hAnsi="Kalpurush" w:cs="Kalpurush"/>
          <w:sz w:val="24"/>
          <w:szCs w:val="24"/>
          <w:cs/>
          <w:lang w:bidi="bn-BD"/>
        </w:rPr>
        <w:t>আম্বিয়া</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১৬</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তিনি অন্যত্র বলেন:</w:t>
      </w:r>
    </w:p>
    <w:p w:rsidR="00C70536" w:rsidRPr="00C70536" w:rsidRDefault="00C70536" w:rsidP="00C70536">
      <w:pPr>
        <w:spacing w:after="140"/>
        <w:jc w:val="both"/>
        <w:rPr>
          <w:rFonts w:ascii="Kalpurush" w:hAnsi="Kalpurush" w:cs="Kalpurush"/>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بَيۡنَهُمَا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لَٰعِبِينَ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٣٨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خَلَقۡنَٰهُمَآ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بِٱلۡحَقِّ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وَلَٰكِنَّ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أَكۡثَرَهُمۡ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يَعۡلَمُونَ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٣٩</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الدخان</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٣٨،</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٣٩</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sz w:val="24"/>
          <w:szCs w:val="24"/>
          <w:lang w:bidi="bn-BD"/>
        </w:rPr>
        <w:t>“</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আম</w:t>
      </w:r>
      <w:r w:rsidRPr="00C70536">
        <w:rPr>
          <w:rFonts w:ascii="Kalpurush" w:hAnsi="Kalpurush" w:cs="Kalpurush" w:hint="cs"/>
          <w:sz w:val="24"/>
          <w:szCs w:val="24"/>
          <w:cs/>
          <w:lang w:bidi="bn-BD"/>
        </w:rPr>
        <w:t>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আসমানসমূহ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এবং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এতদ</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ভয়ের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মধ্যে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খেলাচ্ছলে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আমি</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এ</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w:t>
      </w:r>
      <w:r w:rsidRPr="00C70536">
        <w:rPr>
          <w:rFonts w:ascii="Kalpurush" w:hAnsi="Kalpurush" w:cs="Kalpurush"/>
          <w:sz w:val="24"/>
          <w:szCs w:val="24"/>
          <w:lang w:bidi="bn-BD"/>
        </w:rPr>
        <w:t>’</w:t>
      </w:r>
      <w:r w:rsidRPr="00C70536">
        <w:rPr>
          <w:rFonts w:ascii="Kalpurush" w:hAnsi="Kalpurush" w:cs="Kalpurush"/>
          <w:sz w:val="24"/>
          <w:szCs w:val="24"/>
          <w:cs/>
          <w:lang w:bidi="bn-BD"/>
        </w:rPr>
        <w:t>টোকে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যথাযথভাবেই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কিন্তু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অধিকাংশই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w:t>
      </w:r>
      <w:r w:rsidRPr="00C70536">
        <w:rPr>
          <w:rFonts w:ascii="Kalpurush" w:hAnsi="Kalpurush" w:cs="Kalpurush"/>
          <w:sz w:val="24"/>
          <w:szCs w:val="24"/>
          <w:lang w:bidi="bn-BD"/>
        </w:rPr>
        <w:t>”</w:t>
      </w:r>
      <w:r w:rsidRPr="008B5B82">
        <w:rPr>
          <w:rFonts w:ascii="SolaimanLipi" w:hAnsi="SolaimanLipi" w:cs="SolaimanLipi"/>
          <w:sz w:val="24"/>
          <w:szCs w:val="24"/>
          <w:cs/>
          <w:lang w:bidi="hi-IN"/>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সূরা</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আদ-</w:t>
      </w:r>
      <w:r w:rsidRPr="00C70536">
        <w:rPr>
          <w:rFonts w:ascii="Kalpurush" w:hAnsi="Kalpurush" w:cs="Kalpurush"/>
          <w:sz w:val="24"/>
          <w:szCs w:val="24"/>
          <w:cs/>
          <w:lang w:bidi="bn-BD"/>
        </w:rPr>
        <w:t>দুখান</w:t>
      </w:r>
      <w:r w:rsidRPr="00C70536">
        <w:rPr>
          <w:rFonts w:ascii="Kalpurush" w:hAnsi="Kalpurush" w:cs="Kalpurush" w:hint="cs"/>
          <w:sz w:val="24"/>
          <w:szCs w:val="24"/>
          <w:cs/>
          <w:lang w:bidi="bn-BD"/>
        </w:rPr>
        <w:t>, আয়াত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৩৮</w:t>
      </w:r>
      <w:r w:rsidRPr="00C70536">
        <w:rPr>
          <w:rFonts w:ascii="Kalpurush" w:hAnsi="Kalpurush" w:cs="Kalpurush"/>
          <w:sz w:val="24"/>
          <w:szCs w:val="24"/>
          <w:lang w:bidi="bn-BD"/>
        </w:rPr>
        <w:t>-</w:t>
      </w:r>
      <w:r w:rsidRPr="00C70536">
        <w:rPr>
          <w:rFonts w:ascii="Kalpurush" w:hAnsi="Kalpurush" w:cs="Kalpurush"/>
          <w:sz w:val="24"/>
          <w:szCs w:val="24"/>
          <w:cs/>
          <w:lang w:bidi="bn-BD"/>
        </w:rPr>
        <w:t>৩৯</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sz w:val="24"/>
          <w:szCs w:val="24"/>
          <w:cs/>
          <w:lang w:bidi="bn-BD"/>
        </w:rPr>
        <w:t>অপর আয়াতে তিনি বলেন</w:t>
      </w:r>
      <w:r w:rsidRPr="00C70536">
        <w:rPr>
          <w:rFonts w:ascii="Kalpurush" w:hAnsi="Kalpurush" w:cs="Kalpurush"/>
          <w:sz w:val="24"/>
          <w:szCs w:val="24"/>
          <w:lang w:bidi="bn-BD"/>
        </w:rPr>
        <w:t>:</w:t>
      </w:r>
    </w:p>
    <w:p w:rsidR="00C70536" w:rsidRPr="00C70536" w:rsidRDefault="00C70536" w:rsidP="00C70536">
      <w:pPr>
        <w:spacing w:after="140"/>
        <w:jc w:val="both"/>
        <w:rPr>
          <w:rFonts w:cs="Vrinda"/>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حمٓ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تَنزِيلُ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ٱلۡكِتَٰبِ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ٱللَّهِ</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ٱلۡعَزِيزِ</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ٱلۡحَكِيمِ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٢</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بَيۡنَهُمَآ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بِٱلۡحَقِّ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وَأَجَلٖ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مُّسَمّٗىۚ</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أُنذِرُواْ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مُعۡرِضُونَ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٣</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الاحقاف</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٣</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lastRenderedPageBreak/>
        <w:t>“হা-মীম, এই কিতাব মহা পরাক্রমশালী প্রজ্ঞাময় আল্লাহর নিকট থেকে নাযিলকৃত। আমরা আসমানসমূহ, জমিন ও এতদুভয়ের মধ্যে যা কিছু আছে, তা যথাযথভাবে ও একটি নির্দিষ্ট সময়ের জন্য সৃষ্টি করেছি। আর যারা কুফুরী করে, তাদেরকে যে বিষয়ে সতর্ক করা হয়েছে তা থেকে তারা বিমুখ”। [</w:t>
      </w:r>
      <w:r w:rsidRPr="00C70536">
        <w:rPr>
          <w:rFonts w:ascii="Kalpurush" w:hAnsi="Kalpurush" w:cs="Kalpurush"/>
          <w:sz w:val="24"/>
          <w:szCs w:val="24"/>
          <w:cs/>
          <w:lang w:bidi="bn-BD"/>
        </w:rPr>
        <w:t xml:space="preserve">সূরা </w:t>
      </w:r>
      <w:r w:rsidRPr="00C70536">
        <w:rPr>
          <w:rFonts w:ascii="Kalpurush" w:hAnsi="Kalpurush" w:cs="Kalpurush" w:hint="cs"/>
          <w:sz w:val="24"/>
          <w:szCs w:val="24"/>
          <w:cs/>
          <w:lang w:bidi="bn-BD"/>
        </w:rPr>
        <w:t>আল-</w:t>
      </w:r>
      <w:r w:rsidRPr="00C70536">
        <w:rPr>
          <w:rFonts w:ascii="Kalpurush" w:hAnsi="Kalpurush" w:cs="Kalpurush"/>
          <w:sz w:val="24"/>
          <w:szCs w:val="24"/>
          <w:cs/>
          <w:lang w:bidi="bn-BD"/>
        </w:rPr>
        <w:t>আহকাফ</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১-৩</w:t>
      </w:r>
      <w:r w:rsidRPr="00C70536">
        <w:rPr>
          <w:rFonts w:ascii="Kalpurush" w:hAnsi="Kalpurush" w:cs="Kalpurush" w:hint="cs"/>
          <w:sz w:val="24"/>
          <w:szCs w:val="24"/>
          <w:cs/>
          <w:lang w:bidi="bn-BD"/>
        </w:rPr>
        <w:t>]</w:t>
      </w:r>
    </w:p>
    <w:p w:rsidR="00C70536" w:rsidRPr="00C70536" w:rsidRDefault="00C70536" w:rsidP="008B5B82">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 xml:space="preserve">মানব জাতি আল্লাহর অযথা সৃষ্টি নয় শুধু শরী‘আতের ঘোষণা নয়, বিবেকও তার সাক্ষী। কোনো বিবেকি মেনে নিতে পারে না যে, এ জগত অযথা সৃষ্টি করা হয়েছে। বিবেকি মানুষ অযথা কাজ থেকে নিজেকে নির্লিপ্ত ও পবিত্র রাখে, তাহলে অধিক প্রজ্ঞাময় আল্লাহ কেন অযথা সৃষ্টতে লিপ্ত হবেন?! তাই বিবেকী মুমিনগণ স্বীকার করে, ‘বিনা হিকমতে আল্লাহ মখলুক সৃষ্টি করেন নি, যা কাফিররা অস্বীকার করেছে। আল্লাহ </w:t>
      </w:r>
      <w:r w:rsidRPr="00C70536">
        <w:rPr>
          <w:rFonts w:ascii="Kalpurush" w:hAnsi="Kalpurush" w:cs="Kalpurush"/>
          <w:sz w:val="24"/>
          <w:szCs w:val="24"/>
          <w:cs/>
          <w:lang w:bidi="bn-BD"/>
        </w:rPr>
        <w:t>তা</w:t>
      </w:r>
      <w:r w:rsidR="008B5B82">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বলেন</w:t>
      </w:r>
      <w:r w:rsidRPr="00C70536">
        <w:rPr>
          <w:rFonts w:ascii="Kalpurush" w:hAnsi="Kalpurush" w:cs="Kalpurush"/>
          <w:sz w:val="24"/>
          <w:szCs w:val="24"/>
          <w:lang w:bidi="bn-BD"/>
        </w:rPr>
        <w:t>:</w:t>
      </w:r>
    </w:p>
    <w:p w:rsidR="00C70536" w:rsidRPr="00C70536" w:rsidRDefault="00C70536" w:rsidP="00C70536">
      <w:pPr>
        <w:spacing w:after="140"/>
        <w:jc w:val="both"/>
        <w:rPr>
          <w:rFonts w:ascii="Kalpurush" w:hAnsi="Kalpurush" w:cs="Kalpurush"/>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إِنَّ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وَٱخۡتِلَٰفِ</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ٱلَّيۡلِ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وَٱلنَّهَارِ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لَأٓيَٰتٖ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لِّأُوْلِي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ٱلۡأَلۡبَٰبِ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١٩٠</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يَذۡكُرُونَ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ٱللَّهَ</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قِيَٰمٗا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وَقُعُودٗا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وَعَلَىٰ</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جُنُوبِهِمۡ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وَيَتَفَكَّرُونَ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رَبَّنَا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هَٰذَا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بَٰطِلٗا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سُبۡحَٰنَكَ</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فَقِنَا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عَذَابَ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ٱلنَّارِ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١٩١</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عمران</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١٩٠،</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١٩١</w:t>
      </w:r>
      <w:r w:rsidRPr="00C70536">
        <w:rPr>
          <w:rFonts w:ascii="KFGQPC Uthman Taha Naskh" w:cs="KFGQPC Uthman Taha Naskh"/>
          <w:color w:val="008000"/>
          <w:sz w:val="24"/>
          <w:szCs w:val="24"/>
          <w:rtl/>
        </w:rPr>
        <w:t xml:space="preserve">]  </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“নিশ্চয় আসমানসমূহ ও জমিনের সৃষ্টি এবং রাত ও দিনের বিবর্তনের মধ্যে রয়েছে বিবেকসম্পন্নদের জন্য বহু নিদর্শন। যারা আল্লাহকে স্মরণ করে দাঁড়িয়ে, বসে ও কাত হয়ে এবং আসমানসমূহ ও জমিনের সৃষ্টি সম্পর্কে চিন্তা করে। (বলে) ‘হে আমাদের রব, তুমি এসব অনর্থক সৃষ্টি কর</w:t>
      </w:r>
      <w:r w:rsidR="0007410A">
        <w:rPr>
          <w:rFonts w:ascii="Kalpurush" w:hAnsi="Kalpurush" w:cs="Kalpurush" w:hint="cs"/>
          <w:sz w:val="24"/>
          <w:szCs w:val="24"/>
          <w:cs/>
          <w:lang w:bidi="bn-BD"/>
        </w:rPr>
        <w:t xml:space="preserve"> নি। তুমি পবিত্র মহান।</w:t>
      </w:r>
      <w:r w:rsidRPr="00C70536">
        <w:rPr>
          <w:rFonts w:ascii="Kalpurush" w:hAnsi="Kalpurush" w:cs="Kalpurush" w:hint="cs"/>
          <w:sz w:val="24"/>
          <w:szCs w:val="24"/>
          <w:cs/>
          <w:lang w:bidi="bn-BD"/>
        </w:rPr>
        <w:t xml:space="preserve"> সুতরাং তুমি আমাদেরকে আগুনের আযাব থেকে রক্ষা কর”। [</w:t>
      </w:r>
      <w:r w:rsidRPr="00C70536">
        <w:rPr>
          <w:rFonts w:ascii="Kalpurush" w:hAnsi="Kalpurush" w:cs="Kalpurush"/>
          <w:sz w:val="24"/>
          <w:szCs w:val="24"/>
          <w:cs/>
          <w:lang w:bidi="bn-BD"/>
        </w:rPr>
        <w:t>সূরা আলে ইমরান</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১৯০-১৯১</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অপর আয়াতে তিনি কাফেরদের সম্পর্কে বলেন:</w:t>
      </w:r>
    </w:p>
    <w:p w:rsidR="00C70536" w:rsidRPr="00C70536" w:rsidRDefault="00C70536" w:rsidP="00C70536">
      <w:pPr>
        <w:spacing w:after="140"/>
        <w:jc w:val="both"/>
        <w:rPr>
          <w:rFonts w:cs="Vrinda"/>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ٱلسَّمَآءَ</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بَيۡنَهُمَا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بَٰطِلٗاۚ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ذَٰلِكَ</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ظَنُّ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فَوَيۡلٞ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ٱلنَّارِ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٢٧</w:t>
      </w:r>
      <w:r w:rsidRPr="00C70536">
        <w:rPr>
          <w:rFonts w:ascii="KFGQPC Uthmanic Script HAFS" w:cs="KFGQPC Uthmanic Script HAFS"/>
          <w:color w:val="008000"/>
          <w:sz w:val="24"/>
          <w:szCs w:val="24"/>
          <w:rtl/>
        </w:rPr>
        <w:t xml:space="preserve"> </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ص</w:t>
      </w:r>
      <w:r w:rsidRPr="00C70536">
        <w:rPr>
          <w:rFonts w:ascii="KFGQPC Uthman Taha Naskh" w:cs="KFGQPC Uthman Taha Naskh"/>
          <w:color w:val="008000"/>
          <w:sz w:val="24"/>
          <w:szCs w:val="24"/>
          <w:rtl/>
        </w:rPr>
        <w:t xml:space="preserve"> : </w:t>
      </w:r>
      <w:r w:rsidRPr="00C70536">
        <w:rPr>
          <w:rFonts w:ascii="KFGQPC Uthman Taha Naskh" w:cs="KFGQPC Uthman Taha Naskh" w:hint="cs"/>
          <w:color w:val="008000"/>
          <w:sz w:val="24"/>
          <w:szCs w:val="24"/>
          <w:rtl/>
        </w:rPr>
        <w:t>٢٧</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sz w:val="24"/>
          <w:szCs w:val="24"/>
        </w:rPr>
      </w:pPr>
      <w:r w:rsidRPr="00C70536">
        <w:rPr>
          <w:rFonts w:ascii="Kalpurush" w:hAnsi="Kalpurush" w:cs="Kalpurush" w:hint="cs"/>
          <w:sz w:val="24"/>
          <w:szCs w:val="24"/>
          <w:cs/>
          <w:lang w:bidi="bn-BD"/>
        </w:rPr>
        <w:t>“আর আসমান, জমিন এবং এ দু’য়ের মধ্যে যা আছে তা আমি অনর্থক সৃষ্টি করে নি। এটা কাফিরদের ধারণা, সুতরাং কাফিরদের জন্য রয়েছে জাহান্নামের দুর্ভোগ”। [</w:t>
      </w:r>
      <w:r w:rsidRPr="00C70536">
        <w:rPr>
          <w:rFonts w:ascii="Kalpurush" w:hAnsi="Kalpurush" w:cs="Kalpurush"/>
          <w:sz w:val="24"/>
          <w:szCs w:val="24"/>
          <w:cs/>
          <w:lang w:bidi="bn-BD"/>
        </w:rPr>
        <w:t>সূরা সোয়াদ</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২৭</w:t>
      </w:r>
      <w:r w:rsidRPr="00C70536">
        <w:rPr>
          <w:rFonts w:ascii="Kalpurush" w:hAnsi="Kalpurush" w:cs="Kalpurush" w:hint="cs"/>
          <w:sz w:val="24"/>
          <w:szCs w:val="24"/>
          <w:cs/>
          <w:lang w:bidi="bn-BD"/>
        </w:rPr>
        <w:t>]</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শাইখ আব্দুর রহমান সাদী রহ. বলেন, “এ</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আয়াতে</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 xml:space="preserve">আল্লাহ তা‘আলা </w:t>
      </w:r>
      <w:r w:rsidRPr="00C70536">
        <w:rPr>
          <w:rFonts w:ascii="Kalpurush" w:hAnsi="Kalpurush" w:cs="Kalpurush"/>
          <w:sz w:val="24"/>
          <w:szCs w:val="24"/>
          <w:cs/>
          <w:lang w:bidi="bn-BD"/>
        </w:rPr>
        <w:t>আসমান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পশ্চাতে</w:t>
      </w:r>
      <w:r w:rsidRPr="00C70536">
        <w:rPr>
          <w:rFonts w:ascii="Kalpurush" w:hAnsi="Kalpurush" w:cs="Kalpurush" w:hint="cs"/>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হিকমতের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বর্ণনা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দিচ্ছেন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অনর্থক</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অযথা</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খেলাচ্ছলে</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করেন</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ফায়দা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উপকার</w:t>
      </w:r>
      <w:r w:rsidRPr="00C70536">
        <w:rPr>
          <w:rFonts w:ascii="Kalpurush" w:hAnsi="Kalpurush" w:cs="Kalpurush" w:hint="cs"/>
          <w:sz w:val="24"/>
          <w:szCs w:val="24"/>
          <w:cs/>
          <w:lang w:bidi="bn-BD"/>
        </w:rPr>
        <w:t xml:space="preserve"> নেই। </w:t>
      </w:r>
      <w:r w:rsidRPr="00C70536">
        <w:rPr>
          <w:rFonts w:ascii="Kalpurush" w:hAnsi="Kalpurush" w:cs="Kalpurush"/>
          <w:sz w:val="24"/>
          <w:szCs w:val="24"/>
          <w:cs/>
          <w:lang w:bidi="bn-BD"/>
        </w:rPr>
        <w:t>এটা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কাফ</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রদের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ধারণা</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সম্পর্কে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সম্পর্কে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সঠিক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ধারণা</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নি</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রয়েছে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জাহান্নামের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দুর্ভোগ</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আগুন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থেকে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প্রতিশোধ</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কঠোর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শাস্তি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প্রদান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8B5B82">
        <w:rPr>
          <w:rFonts w:ascii="SolaimanLipi" w:hAnsi="SolaimanLipi" w:cs="SolaimanLipi"/>
          <w:sz w:val="24"/>
          <w:szCs w:val="24"/>
          <w:cs/>
          <w:lang w:bidi="hi-IN"/>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008B5B82">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 ও জমিন সৃষ্টি করেছেন যেন বান্দা তার পরিপূর্ণ ইল</w:t>
      </w:r>
      <w:r w:rsidR="008B5B82">
        <w:rPr>
          <w:rFonts w:ascii="Kalpurush" w:hAnsi="Kalpurush" w:cs="Kalpurush"/>
          <w:sz w:val="24"/>
          <w:szCs w:val="24"/>
          <w:cs/>
          <w:lang w:bidi="bn-BD"/>
        </w:rPr>
        <w:t>ম, কুদরত ও তার রাজত্বের ব্যাপ্ত</w:t>
      </w:r>
      <w:r w:rsidR="008B5B82">
        <w:rPr>
          <w:rFonts w:ascii="Kalpurush" w:hAnsi="Kalpurush" w:cs="Kalpurush" w:hint="cs"/>
          <w:sz w:val="24"/>
          <w:szCs w:val="24"/>
          <w:cs/>
          <w:lang w:bidi="bn-BD"/>
        </w:rPr>
        <w:t>ি</w:t>
      </w:r>
      <w:r w:rsidRPr="00C70536">
        <w:rPr>
          <w:rFonts w:ascii="Kalpurush" w:hAnsi="Kalpurush" w:cs="Kalpurush"/>
          <w:sz w:val="24"/>
          <w:szCs w:val="24"/>
          <w:cs/>
          <w:lang w:bidi="bn-BD"/>
        </w:rPr>
        <w:t xml:space="preserve"> সম্পর্কে</w:t>
      </w:r>
      <w:r w:rsidRPr="00C70536">
        <w:rPr>
          <w:rFonts w:ascii="Kalpurush" w:hAnsi="Kalpurush" w:cs="Kalpurush" w:hint="cs"/>
          <w:sz w:val="24"/>
          <w:szCs w:val="24"/>
          <w:cs/>
          <w:lang w:bidi="bn-BD"/>
        </w:rPr>
        <w:t xml:space="preserve"> জানে। আরো জানে যে, একমাত্র তিনিই </w:t>
      </w:r>
      <w:r w:rsidRPr="00C70536">
        <w:rPr>
          <w:rFonts w:ascii="Kalpurush" w:hAnsi="Kalpurush" w:cs="Kalpurush"/>
          <w:sz w:val="24"/>
          <w:szCs w:val="24"/>
          <w:cs/>
          <w:lang w:bidi="bn-BD"/>
        </w:rPr>
        <w:t>মা</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বুদ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উপাস্য</w:t>
      </w:r>
      <w:r w:rsidRPr="00C70536">
        <w:rPr>
          <w:rFonts w:ascii="Kalpurush" w:hAnsi="Kalpurush" w:cs="Kalpurush"/>
          <w:sz w:val="24"/>
          <w:szCs w:val="24"/>
          <w:lang w:bidi="bn-BD"/>
        </w:rPr>
        <w:t>,</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কাফিরদের</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স্থিরকৃত</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বাতিল</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উপাস্যগুলো</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মা‘বুদ</w:t>
      </w:r>
      <w:r w:rsidRPr="00C70536">
        <w:rPr>
          <w:rFonts w:ascii="Kalpurush" w:hAnsi="Kalpurush" w:cs="Kalpurush" w:hint="cs"/>
          <w:sz w:val="24"/>
          <w:szCs w:val="24"/>
          <w:lang w:bidi="bn-BD"/>
        </w:rPr>
        <w:t xml:space="preserve"> </w:t>
      </w:r>
      <w:r w:rsidRPr="00C70536">
        <w:rPr>
          <w:rFonts w:ascii="Kalpurush" w:hAnsi="Kalpurush" w:cs="Kalpurush"/>
          <w:sz w:val="24"/>
          <w:szCs w:val="24"/>
          <w:cs/>
          <w:lang w:bidi="bn-BD"/>
        </w:rPr>
        <w:t>নয়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জমিনের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অণুপরিমান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করতে</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 xml:space="preserve">পারে নি। </w:t>
      </w:r>
      <w:r w:rsidRPr="00C70536">
        <w:rPr>
          <w:rFonts w:ascii="Kalpurush" w:hAnsi="Kalpurush" w:cs="Kalpurush"/>
          <w:sz w:val="24"/>
          <w:szCs w:val="24"/>
          <w:cs/>
          <w:lang w:bidi="bn-BD"/>
        </w:rPr>
        <w:t>পুনরুত্থান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সত্য</w:t>
      </w:r>
      <w:r w:rsidRPr="00C70536">
        <w:rPr>
          <w:rFonts w:ascii="Kalpurush" w:hAnsi="Kalpurush" w:cs="Kalpurush"/>
          <w:sz w:val="24"/>
          <w:szCs w:val="24"/>
          <w:lang w:bidi="bn-BD"/>
        </w:rPr>
        <w:t>,</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তাতে</w:t>
      </w:r>
      <w:r w:rsidRPr="00C70536">
        <w:rPr>
          <w:rFonts w:ascii="Kalpurush" w:hAnsi="Kalpurush" w:cs="Kalpurush" w:hint="cs"/>
          <w:sz w:val="24"/>
          <w:szCs w:val="24"/>
          <w:lang w:bidi="bn-BD"/>
        </w:rPr>
        <w:t xml:space="preserve"> </w:t>
      </w:r>
      <w:r w:rsidRPr="00C70536">
        <w:rPr>
          <w:rFonts w:ascii="Kalpurush" w:hAnsi="Kalpurush" w:cs="Kalpurush"/>
          <w:sz w:val="24"/>
          <w:szCs w:val="24"/>
          <w:cs/>
          <w:lang w:bidi="bn-BD"/>
        </w:rPr>
        <w:t>নেককার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বদকারদের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মাঝে</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ফয়সালা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করবেন। কোনো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মূর্খের এ ধারণা</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সঠিক নয় যে, 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 উভয়কে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দিবেন</w:t>
      </w:r>
      <w:r w:rsidRPr="008B5B82">
        <w:rPr>
          <w:rFonts w:ascii="SolaimanLipi" w:hAnsi="SolaimanLipi" w:cs="SolaimanLipi"/>
          <w:sz w:val="24"/>
          <w:szCs w:val="24"/>
          <w:cs/>
          <w:lang w:bidi="hi-IN"/>
        </w:rPr>
        <w:t xml:space="preserve">। </w:t>
      </w:r>
      <w:r w:rsidRPr="00C70536">
        <w:rPr>
          <w:rFonts w:ascii="Kalpurush" w:hAnsi="Kalpurush" w:cs="Kalpurush"/>
          <w:sz w:val="24"/>
          <w:szCs w:val="24"/>
          <w:cs/>
          <w:lang w:bidi="bn-IN"/>
        </w:rPr>
        <w:t xml:space="preserve">আল্লাহ </w:t>
      </w:r>
      <w:r w:rsidRPr="00C70536">
        <w:rPr>
          <w:rFonts w:ascii="Kalpurush" w:hAnsi="Kalpurush" w:cs="Kalpurush" w:hint="cs"/>
          <w:sz w:val="24"/>
          <w:szCs w:val="24"/>
          <w:cs/>
          <w:lang w:bidi="bn-BD"/>
        </w:rPr>
        <w:t>বলেন,</w:t>
      </w:r>
    </w:p>
    <w:p w:rsidR="00C70536" w:rsidRPr="00C70536" w:rsidRDefault="00C70536" w:rsidP="00C70536">
      <w:pPr>
        <w:spacing w:after="140"/>
        <w:jc w:val="both"/>
        <w:rPr>
          <w:rFonts w:ascii="Kalpurush" w:hAnsi="Kalpurush" w:cs="Kalpurush"/>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أَمۡ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نَجۡعَلُ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ءَامَنُواْ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وَعَمِلُواْ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ٱلصَّٰلِحَٰتِ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كَٱلۡمُفۡسِدِينَ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نَجۡعَلُ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ٱلۡمُتَّقِينَ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كَٱلۡفُجَّارِ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٢٨</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ص</w:t>
      </w:r>
      <w:r w:rsidRPr="00C70536">
        <w:rPr>
          <w:rFonts w:ascii="KFGQPC Uthman Taha Naskh" w:cs="KFGQPC Uthman Taha Naskh"/>
          <w:color w:val="008000"/>
          <w:sz w:val="24"/>
          <w:szCs w:val="24"/>
          <w:rtl/>
        </w:rPr>
        <w:t xml:space="preserve"> : </w:t>
      </w:r>
      <w:r w:rsidRPr="00C70536">
        <w:rPr>
          <w:rFonts w:ascii="KFGQPC Uthman Taha Naskh" w:cs="KFGQPC Uthman Taha Naskh" w:hint="cs"/>
          <w:color w:val="008000"/>
          <w:sz w:val="24"/>
          <w:szCs w:val="24"/>
          <w:rtl/>
        </w:rPr>
        <w:t>٢٨</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lastRenderedPageBreak/>
        <w:t xml:space="preserve">‘যারা ঈমান আনে ও নেক আমল করে আমি কি তাদেরকে জমিনে বিপর্যয় সৃষ্টিকারীদের সমতুল্য গণ্য করব? নাকি আমি মুত্তাকীদেরকে পাপাচারীদের </w:t>
      </w:r>
      <w:r w:rsidRPr="00C70536">
        <w:rPr>
          <w:rFonts w:ascii="Kalpurush" w:hAnsi="Kalpurush" w:cs="Kalpurush"/>
          <w:sz w:val="24"/>
          <w:szCs w:val="24"/>
          <w:cs/>
          <w:lang w:bidi="bn-BD"/>
        </w:rPr>
        <w:t>সমতুল্য গণ্য করব’?</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সূরা সোয়াদ</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২৮</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এটা আল্লাহর হিকমত ও ফয়সালার সাথে সাঞ্জস্যশীল নয়”</w:t>
      </w:r>
      <w:r w:rsidRPr="008B5B82">
        <w:rPr>
          <w:rFonts w:ascii="SolaimanLipi" w:hAnsi="SolaimanLipi" w:cs="SolaimanLipi"/>
          <w:sz w:val="24"/>
          <w:szCs w:val="24"/>
          <w:cs/>
          <w:lang w:bidi="hi-IN"/>
        </w:rPr>
        <w:t>।</w:t>
      </w:r>
      <w:r w:rsidRPr="00C70536">
        <w:rPr>
          <w:rStyle w:val="FootnoteReference"/>
          <w:rFonts w:ascii="Kalpurush" w:hAnsi="Kalpurush" w:cs="Kalpurush"/>
          <w:sz w:val="24"/>
          <w:szCs w:val="24"/>
          <w:cs/>
          <w:lang w:bidi="bn-BD"/>
        </w:rPr>
        <w:footnoteReference w:id="1"/>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b/>
          <w:bCs/>
          <w:sz w:val="24"/>
          <w:szCs w:val="24"/>
          <w:cs/>
          <w:lang w:bidi="bn-BD"/>
        </w:rPr>
        <w:t>দ্বিতীয়ত:</w:t>
      </w:r>
      <w:r w:rsidRPr="00C70536">
        <w:rPr>
          <w:rFonts w:ascii="Kalpurush" w:hAnsi="Kalpurush" w:cs="Kalpurush" w:hint="cs"/>
          <w:b/>
          <w:bCs/>
          <w:sz w:val="24"/>
          <w:szCs w:val="24"/>
          <w:cs/>
          <w:lang w:bidi="bn-BD"/>
        </w:rPr>
        <w:t xml:space="preserve"> </w:t>
      </w:r>
      <w:r w:rsidRPr="00C70536">
        <w:rPr>
          <w:rFonts w:ascii="Kalpurush" w:hAnsi="Kalpurush" w:cs="Kalpurush" w:hint="cs"/>
          <w:sz w:val="24"/>
          <w:szCs w:val="24"/>
          <w:cs/>
          <w:lang w:bidi="bn-BD"/>
        </w:rPr>
        <w:t xml:space="preserve">আল্লাহ </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মানব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জাতিকে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এ</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করেননি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চতুষ্পদ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ন্যায়</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তারা</w:t>
      </w:r>
      <w:r w:rsidRPr="00C70536">
        <w:rPr>
          <w:rFonts w:ascii="Kalpurush" w:hAnsi="Kalpurush" w:cs="Kalpurush" w:hint="cs"/>
          <w:sz w:val="24"/>
          <w:szCs w:val="24"/>
          <w:lang w:bidi="bn-BD"/>
        </w:rPr>
        <w:t xml:space="preserve"> </w:t>
      </w:r>
      <w:r w:rsidRPr="00C70536">
        <w:rPr>
          <w:rFonts w:ascii="Kalpurush" w:hAnsi="Kalpurush" w:cs="Kalpurush"/>
          <w:sz w:val="24"/>
          <w:szCs w:val="24"/>
          <w:cs/>
          <w:lang w:bidi="bn-BD"/>
        </w:rPr>
        <w:t>খাবে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সংখ্যায়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বর্ধিত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সম্মানিত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করেছেন</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অনেক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মখলুকের</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ও</w:t>
      </w:r>
      <w:r w:rsidRPr="00C70536">
        <w:rPr>
          <w:rFonts w:ascii="Kalpurush" w:hAnsi="Kalpurush" w:cs="Kalpurush"/>
          <w:sz w:val="24"/>
          <w:szCs w:val="24"/>
          <w:cs/>
          <w:lang w:bidi="bn-BD"/>
        </w:rPr>
        <w:t>পর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শ্রেষ্ঠত্ব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করেছেন</w:t>
      </w:r>
      <w:r w:rsidRPr="00C70536">
        <w:rPr>
          <w:rFonts w:ascii="Kalpurush" w:hAnsi="Kalpurush" w:cs="Kalpurush" w:hint="cs"/>
          <w:sz w:val="24"/>
          <w:szCs w:val="24"/>
          <w:cs/>
          <w:lang w:bidi="bn-BD"/>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কিন্তু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অধিকাংশ</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মানুষই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কুফরিতে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লিপ্ত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হয়েছে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ফলে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নিজেদের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হিকমত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ভুলে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গেছে ও অস্বীকার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লক্ষ্য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দুনিয়া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উপভোগ</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জীবন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চতুষ্পদ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জীবনের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ন্যায়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চেয়েও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নিকৃষ্ট</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বলেন</w:t>
      </w:r>
      <w:r w:rsidRPr="00C70536">
        <w:rPr>
          <w:rFonts w:ascii="Kalpurush" w:hAnsi="Kalpurush" w:cs="Kalpurush" w:hint="cs"/>
          <w:sz w:val="24"/>
          <w:szCs w:val="24"/>
          <w:cs/>
          <w:lang w:bidi="bn-BD"/>
        </w:rPr>
        <w:t>,</w:t>
      </w:r>
    </w:p>
    <w:p w:rsidR="00C70536" w:rsidRPr="00C70536" w:rsidRDefault="00C70536" w:rsidP="00C70536">
      <w:pPr>
        <w:spacing w:after="140"/>
        <w:jc w:val="both"/>
        <w:rPr>
          <w:rFonts w:ascii="Kalpurush" w:hAnsi="Kalpurush" w:cs="Kalpurush"/>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يَتَمَتَّعُونَ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وَيَأۡكُلُونَ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تَأۡكُلُ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ٱلۡأَنۡعَٰمُ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وَٱلنَّارُ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مَثۡوٗى</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١٢</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محمد</w:t>
      </w:r>
      <w:r w:rsidRPr="00C70536">
        <w:rPr>
          <w:rFonts w:ascii="KFGQPC Uthman Taha Naskh" w:cs="KFGQPC Uthman Taha Naskh"/>
          <w:color w:val="008000"/>
          <w:sz w:val="24"/>
          <w:szCs w:val="24"/>
          <w:rtl/>
        </w:rPr>
        <w:t xml:space="preserve"> : </w:t>
      </w:r>
      <w:r w:rsidRPr="00C70536">
        <w:rPr>
          <w:rFonts w:ascii="KFGQPC Uthman Taha Naskh" w:cs="KFGQPC Uthman Taha Naskh" w:hint="cs"/>
          <w:color w:val="008000"/>
          <w:sz w:val="24"/>
          <w:szCs w:val="24"/>
          <w:rtl/>
        </w:rPr>
        <w:t>١٢</w:t>
      </w:r>
      <w:r w:rsidRPr="00C70536">
        <w:rPr>
          <w:rFonts w:ascii="KFGQPC Uthman Taha Naskh" w:cs="KFGQPC Uthman Taha Naskh"/>
          <w:color w:val="008000"/>
          <w:sz w:val="24"/>
          <w:szCs w:val="24"/>
          <w:rtl/>
        </w:rPr>
        <w:t xml:space="preserve">]  </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“কিন্তু যারা কুফুরী করে তারা ভোগ-বিলাসে মত্ত থাকে এবং তারা আহার করে যেমন চতুষ্পদ জন্তুরা আহার করে। আর জাহান্নামই তাদের বাসস্থান”। [</w:t>
      </w:r>
      <w:r w:rsidRPr="00C70536">
        <w:rPr>
          <w:rFonts w:ascii="Kalpurush" w:hAnsi="Kalpurush" w:cs="Kalpurush"/>
          <w:sz w:val="24"/>
          <w:szCs w:val="24"/>
          <w:cs/>
          <w:lang w:bidi="bn-BD"/>
        </w:rPr>
        <w:t>সূরা মুহাম্মদ</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১২</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hint="cs"/>
          <w:sz w:val="24"/>
          <w:szCs w:val="24"/>
          <w:cs/>
          <w:lang w:bidi="bn-BD"/>
        </w:rPr>
        <w:t>অপর আয়াতে তিনি বলেন,</w:t>
      </w:r>
    </w:p>
    <w:p w:rsidR="00C70536" w:rsidRPr="00C70536" w:rsidRDefault="00C70536" w:rsidP="00C70536">
      <w:pPr>
        <w:spacing w:after="140"/>
        <w:jc w:val="both"/>
        <w:rPr>
          <w:rFonts w:ascii="KFGQPC Uthman Taha Naskh" w:cs="Vrinda"/>
          <w:color w:val="008000"/>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ذَرۡهُمۡ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يَأۡكُلُواْ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وَيَتَمَتَّعُواْ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وَيُلۡهِهِمُ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ٱلۡأَمَلُۖ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فَسَوۡفَ</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يَعۡلَمُونَ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٣</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الحجر</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٣</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“তাদেরকে ছেড়ে দাও, আহারে ও ভোগে তারা মত্ত থাকুক এবং আশা তাদেরকে গাফেল করে রাখুক, আর অচিরেই তারা জানতে পারবে”। [</w:t>
      </w:r>
      <w:r w:rsidRPr="00C70536">
        <w:rPr>
          <w:rFonts w:ascii="Kalpurush" w:hAnsi="Kalpurush" w:cs="Kalpurush"/>
          <w:sz w:val="24"/>
          <w:szCs w:val="24"/>
          <w:cs/>
          <w:lang w:bidi="bn-BD"/>
        </w:rPr>
        <w:t xml:space="preserve">সূরা </w:t>
      </w:r>
      <w:r w:rsidRPr="00C70536">
        <w:rPr>
          <w:rFonts w:ascii="Kalpurush" w:hAnsi="Kalpurush" w:cs="Kalpurush" w:hint="cs"/>
          <w:sz w:val="24"/>
          <w:szCs w:val="24"/>
          <w:cs/>
          <w:lang w:bidi="bn-BD"/>
        </w:rPr>
        <w:t>আল-</w:t>
      </w:r>
      <w:r w:rsidRPr="00C70536">
        <w:rPr>
          <w:rFonts w:ascii="Kalpurush" w:hAnsi="Kalpurush" w:cs="Kalpurush"/>
          <w:sz w:val="24"/>
          <w:szCs w:val="24"/>
          <w:cs/>
          <w:lang w:bidi="bn-BD"/>
        </w:rPr>
        <w:t>হিজর</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৩</w:t>
      </w:r>
      <w:r w:rsidRPr="00C70536">
        <w:rPr>
          <w:rFonts w:ascii="Kalpurush" w:hAnsi="Kalpurush" w:cs="Kalpurush" w:hint="cs"/>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hint="cs"/>
          <w:sz w:val="24"/>
          <w:szCs w:val="24"/>
          <w:cs/>
          <w:lang w:bidi="bn-BD"/>
        </w:rPr>
        <w:t xml:space="preserve">অপর আয়াতে তিনি বলেন, </w:t>
      </w:r>
    </w:p>
    <w:p w:rsidR="00C70536" w:rsidRPr="00C70536" w:rsidRDefault="00C70536" w:rsidP="00C70536">
      <w:pPr>
        <w:spacing w:after="140"/>
        <w:jc w:val="both"/>
        <w:rPr>
          <w:rFonts w:ascii="KFGQPC Uthman Taha Naskh" w:cs="Vrinda"/>
          <w:color w:val="008000"/>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وَلَقَدۡ</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ذَرَأۡنَا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لِجَهَنَّمَ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كَثِيرٗا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ٱلۡجِنِّ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وَٱلۡإِنسِۖ</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قُلُوبٞ</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يَفۡقَهُونَ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بِهَا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وَلَهُمۡ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أَعۡيُنٞ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يُبۡصِرُونَ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بِهَا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وَلَهُمۡ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ءَاذَانٞ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يَسۡمَعُونَ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بِهَآۚ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أُوْلَٰٓئِكَ</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كَٱلۡأَنۡعَٰمِ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أَضَلُّۚ</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أُوْلَٰٓئِكَ</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ٱلۡغَٰفِلُونَ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١٧٩</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الاعراف</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١٧٨</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hint="cs"/>
          <w:sz w:val="24"/>
          <w:szCs w:val="24"/>
          <w:cs/>
          <w:lang w:bidi="bn-BD"/>
        </w:rPr>
        <w:t xml:space="preserve">“আর আমরা অবশ্যই সৃষ্টি করেছি জাহান্নামের জন্য বহু জিন্ন ও মানুষকে। তাদের রয়েছে অন্তর, তা দ্বারা তারা বুঝে না, তাদের রয়েছে চোখ, তা দ্বরা তারা দেখে না এবং তাদের রয়েছে কান, তা দ্বারা তারা শুনে না। তারা চতুষ্পদ জন্তুর মত, বরং তারা অধিক পথভ্রষ্ট। তারা হচ্ছে </w:t>
      </w:r>
      <w:r w:rsidRPr="00C70536">
        <w:rPr>
          <w:rFonts w:ascii="Kalpurush" w:hAnsi="Kalpurush" w:cs="Kalpurush"/>
          <w:sz w:val="24"/>
          <w:szCs w:val="24"/>
          <w:cs/>
          <w:lang w:bidi="bn-BD"/>
        </w:rPr>
        <w:t>গাফেল”</w:t>
      </w:r>
      <w:r w:rsidRPr="008B5B82">
        <w:rPr>
          <w:rFonts w:ascii="SolaimanLipi" w:hAnsi="SolaimanLipi" w:cs="SolaimanLipi"/>
          <w:sz w:val="24"/>
          <w:szCs w:val="24"/>
          <w:cs/>
          <w:lang w:bidi="hi-IN"/>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সূরা </w:t>
      </w:r>
      <w:r w:rsidRPr="00C70536">
        <w:rPr>
          <w:rFonts w:ascii="Kalpurush" w:hAnsi="Kalpurush" w:cs="Kalpurush" w:hint="cs"/>
          <w:sz w:val="24"/>
          <w:szCs w:val="24"/>
          <w:cs/>
          <w:lang w:bidi="bn-BD"/>
        </w:rPr>
        <w:t>আল-</w:t>
      </w:r>
      <w:r w:rsidRPr="00C70536">
        <w:rPr>
          <w:rFonts w:ascii="Kalpurush" w:hAnsi="Kalpurush" w:cs="Kalpurush"/>
          <w:sz w:val="24"/>
          <w:szCs w:val="24"/>
          <w:cs/>
          <w:lang w:bidi="bn-BD"/>
        </w:rPr>
        <w:t>আ</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রাফ</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১৭৯</w:t>
      </w:r>
      <w:r w:rsidRPr="00C70536">
        <w:rPr>
          <w:rFonts w:ascii="Kalpurush" w:hAnsi="Kalpurush" w:cs="Kalpurush" w:hint="cs"/>
          <w:sz w:val="24"/>
          <w:szCs w:val="24"/>
          <w:cs/>
          <w:lang w:bidi="bn-BD"/>
        </w:rPr>
        <w:t>]</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sz w:val="24"/>
          <w:szCs w:val="24"/>
          <w:cs/>
          <w:lang w:bidi="bn-BD"/>
        </w:rPr>
        <w:t>বিবেক</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মানুষমাত্র জানে যে, কোনো বস্তু</w:t>
      </w:r>
      <w:r w:rsidRPr="00C70536">
        <w:rPr>
          <w:rFonts w:ascii="Kalpurush" w:hAnsi="Kalpurush" w:cs="Kalpurush" w:hint="cs"/>
          <w:sz w:val="24"/>
          <w:szCs w:val="24"/>
          <w:cs/>
          <w:lang w:bidi="bn-BD"/>
        </w:rPr>
        <w:t xml:space="preserve"> যে তৈরি করে, সে অন্যদের চেয়ে তার বস্তুর হিকমত সম্পর্কে অধিক </w:t>
      </w:r>
      <w:r w:rsidRPr="00C70536">
        <w:rPr>
          <w:rFonts w:ascii="Kalpurush" w:hAnsi="Kalpurush" w:cs="Kalpurush"/>
          <w:sz w:val="24"/>
          <w:szCs w:val="24"/>
          <w:cs/>
          <w:lang w:bidi="bn-BD"/>
        </w:rPr>
        <w:t>জানে</w:t>
      </w:r>
      <w:r w:rsidRPr="008B5B82">
        <w:rPr>
          <w:rFonts w:ascii="SolaimanLipi" w:hAnsi="SolaimanLipi" w:cs="SolaimanLipi"/>
          <w:sz w:val="24"/>
          <w:szCs w:val="24"/>
          <w:cs/>
          <w:lang w:bidi="hi-IN"/>
        </w:rPr>
        <w:t>।</w:t>
      </w:r>
      <w:r w:rsidRPr="00C70536">
        <w:rPr>
          <w:rFonts w:ascii="Kalpurush" w:hAnsi="Kalpurush" w:cs="Kalpurush"/>
          <w:sz w:val="24"/>
          <w:szCs w:val="24"/>
          <w:cs/>
          <w:lang w:bidi="bn-BD"/>
        </w:rPr>
        <w:t xml:space="preserve"> দুনিয়াবী ক্ষেত্রে এ নিয়ে কারো দ্বিমত নেই। আল্লাহ পরিপূর্ণ</w:t>
      </w:r>
      <w:r w:rsidRPr="00C70536">
        <w:rPr>
          <w:rFonts w:ascii="Kalpurush" w:hAnsi="Kalpurush" w:cs="Kalpurush" w:hint="cs"/>
          <w:sz w:val="24"/>
          <w:szCs w:val="24"/>
          <w:cs/>
          <w:lang w:bidi="bn-BD"/>
        </w:rPr>
        <w:t xml:space="preserve"> গুণের অধিকারী, তিনি সৃষ্টি করেছেন মানব জাতিকে, অতএব তিনি জানেন মানুষ সৃষ্টির মূল লক্ষ্য কি? অধিকন্তু মানুষ হিসেবে সবাই জানে যে, তাদের অঙ্গ-প্রত্যঙ্গসমূহের সৃষ্টির পশ্চাতে হিকমত রয়েছে, যেমন চোখ দেখার জন্য, কান শুনার জন্য ইত্যাদি। এরূপ প্রত্যেক অঙ্গ কোনো না কোনো কারণে সৃষ্টি করা হয়েছে। অতএব এটা কি মানা যায় যে, যার অঙ্গ-প্রত্যঙ্গ সৃষ্টির পশ্চাতে হিকমত রয়েছে, খোদ তার সৃষ্টি হচ্ছে অযথা ও অনর্থক? অথবা </w:t>
      </w:r>
      <w:r w:rsidR="008B5B82">
        <w:rPr>
          <w:rFonts w:ascii="Kalpurush" w:hAnsi="Kalpurush" w:cs="Kalpurush" w:hint="cs"/>
          <w:sz w:val="24"/>
          <w:szCs w:val="24"/>
          <w:cs/>
          <w:lang w:bidi="bn-BD"/>
        </w:rPr>
        <w:t xml:space="preserve">এটা কি </w:t>
      </w:r>
      <w:r w:rsidRPr="00C70536">
        <w:rPr>
          <w:rFonts w:ascii="Kalpurush" w:hAnsi="Kalpurush" w:cs="Kalpurush" w:hint="cs"/>
          <w:sz w:val="24"/>
          <w:szCs w:val="24"/>
          <w:cs/>
          <w:lang w:bidi="bn-BD"/>
        </w:rPr>
        <w:t>মানা যায় যে, স্রষ্টা তার সৃষ্টির হিকমত বলার পরও সে তার ডাকে সাড়া দিবে না?!</w:t>
      </w:r>
    </w:p>
    <w:p w:rsidR="00C70536" w:rsidRPr="00C70536" w:rsidRDefault="00C70536" w:rsidP="008B5B82">
      <w:pPr>
        <w:bidi w:val="0"/>
        <w:spacing w:after="140"/>
        <w:jc w:val="both"/>
        <w:rPr>
          <w:rFonts w:ascii="Kalpurush" w:hAnsi="Kalpurush" w:cs="Kalpurush"/>
          <w:sz w:val="24"/>
          <w:szCs w:val="24"/>
          <w:cs/>
          <w:lang w:bidi="bn-BD"/>
        </w:rPr>
      </w:pPr>
      <w:r w:rsidRPr="00C70536">
        <w:rPr>
          <w:rFonts w:ascii="Kalpurush" w:hAnsi="Kalpurush" w:cs="Kalpurush" w:hint="cs"/>
          <w:sz w:val="24"/>
          <w:szCs w:val="24"/>
          <w:cs/>
          <w:lang w:bidi="bn-BD"/>
        </w:rPr>
        <w:lastRenderedPageBreak/>
        <w:t xml:space="preserve">তৃতীয়ত: </w:t>
      </w:r>
      <w:r w:rsidRPr="00C70536">
        <w:rPr>
          <w:rFonts w:ascii="Kalpurush" w:hAnsi="Kalpurush" w:cs="Kalpurush"/>
          <w:sz w:val="24"/>
          <w:szCs w:val="24"/>
          <w:cs/>
          <w:lang w:bidi="bn-BD"/>
        </w:rPr>
        <w:t>আল্লাহ তা</w:t>
      </w:r>
      <w:r w:rsidR="008B5B82">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w:t>
      </w:r>
      <w:r w:rsidRPr="00C70536">
        <w:rPr>
          <w:rFonts w:ascii="Kalpurush" w:hAnsi="Kalpurush" w:cs="Kalpurush"/>
          <w:sz w:val="24"/>
          <w:szCs w:val="24"/>
          <w:lang w:bidi="bn-BD"/>
        </w:rPr>
        <w:t>-</w:t>
      </w:r>
      <w:r w:rsidRPr="00C70536">
        <w:rPr>
          <w:rFonts w:ascii="Kalpurush" w:hAnsi="Kalpurush" w:cs="Kalpurush"/>
          <w:sz w:val="24"/>
          <w:szCs w:val="24"/>
          <w:cs/>
          <w:lang w:bidi="bn-BD"/>
        </w:rPr>
        <w:t>জমিন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জীবন</w:t>
      </w:r>
      <w:r w:rsidRPr="00C70536">
        <w:rPr>
          <w:rFonts w:ascii="Kalpurush" w:hAnsi="Kalpurush" w:cs="Kalpurush"/>
          <w:sz w:val="24"/>
          <w:szCs w:val="24"/>
          <w:lang w:bidi="bn-BD"/>
        </w:rPr>
        <w:t>-</w:t>
      </w:r>
      <w:r w:rsidRPr="00C70536">
        <w:rPr>
          <w:rFonts w:ascii="Kalpurush" w:hAnsi="Kalpurush" w:cs="Kalpurush"/>
          <w:sz w:val="24"/>
          <w:szCs w:val="24"/>
          <w:cs/>
          <w:lang w:bidi="bn-BD"/>
        </w:rPr>
        <w:t>মৃত্যু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পরীক্ষার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আনুগত্য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প্রতিদান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দিবেন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নাফরমানি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শাস্তি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দিবেন</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বলেন,</w:t>
      </w:r>
    </w:p>
    <w:p w:rsidR="00C70536" w:rsidRPr="00C70536" w:rsidRDefault="00C70536" w:rsidP="00C70536">
      <w:pPr>
        <w:spacing w:after="140"/>
        <w:jc w:val="both"/>
        <w:rPr>
          <w:rFonts w:cs="Vrinda"/>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وَهُوَ</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ٱلسَّمَٰوَٰتِ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وَٱلۡأَرۡضَ</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فِي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سِتَّةِ</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أَيَّامٖ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وَكَانَ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عَرۡشُهُۥ</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عَلَى</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ٱلۡمَآءِ</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لِيَبۡلُوَكُمۡ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أَيُّكُمۡ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أَحۡسَنُ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عَمَلٗاۗ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وَلَئِن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قُلۡتَ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إِنَّكُم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مَّبۡعُوثُونَ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بَعۡدِ</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لَيَقُولَنَّ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هَٰذَآ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سِحۡرٞ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مُّبِينٞ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٧</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هود</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٧</w:t>
      </w:r>
      <w:r w:rsidRPr="00C70536">
        <w:rPr>
          <w:rFonts w:ascii="KFGQPC Uthman Taha Naskh" w:cs="KFGQPC Uthman Taha Naskh"/>
          <w:color w:val="008000"/>
          <w:sz w:val="24"/>
          <w:szCs w:val="24"/>
          <w:rtl/>
        </w:rPr>
        <w:t xml:space="preserve">]  </w:t>
      </w:r>
    </w:p>
    <w:p w:rsidR="00C70536" w:rsidRPr="00C70536" w:rsidRDefault="00C70536" w:rsidP="008B5B82">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আসমানসমূহ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ছয়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আরশ</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ছিল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পানির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উপর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পরীক্ষা</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hint="cs"/>
          <w:sz w:val="24"/>
          <w:szCs w:val="24"/>
          <w:cs/>
          <w:lang w:bidi="bn-BD"/>
        </w:rPr>
        <w:t>েন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মধ্য</w:t>
      </w:r>
      <w:r w:rsidRPr="00C70536">
        <w:rPr>
          <w:rFonts w:ascii="Kalpurush" w:hAnsi="Kalpurush" w:cs="Kalpurush" w:hint="cs"/>
          <w:sz w:val="24"/>
          <w:szCs w:val="24"/>
          <w:cs/>
          <w:lang w:bidi="bn-BD"/>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আমলে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সর্বোত্তম</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w:t>
      </w:r>
      <w:r w:rsidRPr="00C70536">
        <w:rPr>
          <w:rFonts w:ascii="Kalpurush" w:hAnsi="Kalpurush" w:cs="Kalpurush"/>
          <w:sz w:val="24"/>
          <w:szCs w:val="24"/>
          <w:lang w:bidi="bn-BD"/>
        </w:rPr>
        <w:t>, ‘</w:t>
      </w:r>
      <w:r w:rsidRPr="00C70536">
        <w:rPr>
          <w:rFonts w:ascii="Kalpurush" w:hAnsi="Kalpurush" w:cs="Kalpurush"/>
          <w:sz w:val="24"/>
          <w:szCs w:val="24"/>
          <w:cs/>
          <w:lang w:bidi="bn-BD"/>
        </w:rPr>
        <w:t>মৃত্যুর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নিশ্চয়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পুনরুজ্জিবীত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কাফিররা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অবশ্যই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বলবে</w:t>
      </w:r>
      <w:r w:rsidRPr="00C70536">
        <w:rPr>
          <w:rFonts w:ascii="Kalpurush" w:hAnsi="Kalpurush" w:cs="Kalpurush"/>
          <w:sz w:val="24"/>
          <w:szCs w:val="24"/>
          <w:lang w:bidi="bn-BD"/>
        </w:rPr>
        <w:t>, ‘</w:t>
      </w:r>
      <w:r w:rsidRPr="00C70536">
        <w:rPr>
          <w:rFonts w:ascii="Kalpurush" w:hAnsi="Kalpurush" w:cs="Kalpurush"/>
          <w:sz w:val="24"/>
          <w:szCs w:val="24"/>
          <w:cs/>
          <w:lang w:bidi="bn-BD"/>
        </w:rPr>
        <w:t>এতো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শুধুই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স্পষ্ট</w:t>
      </w:r>
      <w:r w:rsidRPr="00C70536">
        <w:rPr>
          <w:rFonts w:ascii="Kalpurush" w:hAnsi="Kalpurush" w:cs="Kalpurush"/>
          <w:sz w:val="24"/>
          <w:szCs w:val="24"/>
          <w:lang w:bidi="bn-BD"/>
        </w:rPr>
        <w:t xml:space="preserve"> </w:t>
      </w:r>
      <w:r w:rsidR="008B5B82">
        <w:rPr>
          <w:rFonts w:ascii="Kalpurush" w:hAnsi="Kalpurush" w:cs="Kalpurush" w:hint="cs"/>
          <w:sz w:val="24"/>
          <w:szCs w:val="24"/>
          <w:cs/>
          <w:lang w:bidi="bn-BD"/>
        </w:rPr>
        <w:t>জা</w:t>
      </w:r>
      <w:r w:rsidRPr="00C70536">
        <w:rPr>
          <w:rFonts w:ascii="Kalpurush" w:hAnsi="Kalpurush" w:cs="Kalpurush"/>
          <w:sz w:val="24"/>
          <w:szCs w:val="24"/>
          <w:cs/>
          <w:lang w:bidi="bn-BD"/>
        </w:rPr>
        <w:t>দু</w:t>
      </w:r>
      <w:r w:rsidRPr="00C70536">
        <w:rPr>
          <w:rFonts w:ascii="Kalpurush" w:hAnsi="Kalpurush" w:cs="Kalpurush"/>
          <w:sz w:val="24"/>
          <w:szCs w:val="24"/>
          <w:lang w:bidi="bn-BD"/>
        </w:rPr>
        <w:t>”</w:t>
      </w:r>
      <w:r w:rsidRPr="008B5B82">
        <w:rPr>
          <w:rFonts w:ascii="SolaimanLipi" w:hAnsi="SolaimanLipi" w:cs="SolaimanLipi"/>
          <w:sz w:val="24"/>
          <w:szCs w:val="24"/>
          <w:cs/>
          <w:lang w:bidi="hi-IN"/>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সূরা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দ</w:t>
      </w:r>
      <w:r w:rsidRPr="00C70536">
        <w:rPr>
          <w:rFonts w:ascii="Kalpurush" w:hAnsi="Kalpurush" w:cs="Kalpurush" w:hint="cs"/>
          <w:sz w:val="24"/>
          <w:szCs w:val="24"/>
          <w:cs/>
          <w:lang w:bidi="bn-BD"/>
        </w:rPr>
        <w:t>, আয়াত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৭</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w:t>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sz w:val="24"/>
          <w:szCs w:val="24"/>
          <w:cs/>
          <w:lang w:bidi="bn-BD"/>
        </w:rPr>
        <w:t>অন্যত্র</w:t>
      </w:r>
      <w:r w:rsidRPr="00C70536">
        <w:rPr>
          <w:rFonts w:ascii="Kalpurush" w:hAnsi="Kalpurush" w:cs="Kalpurush" w:hint="cs"/>
          <w:sz w:val="24"/>
          <w:szCs w:val="24"/>
          <w:cs/>
          <w:lang w:bidi="bn-BD"/>
        </w:rPr>
        <w:t xml:space="preserve"> তিনি</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বলেন,</w:t>
      </w:r>
    </w:p>
    <w:p w:rsidR="00C70536" w:rsidRPr="00C70536" w:rsidRDefault="00C70536" w:rsidP="00C70536">
      <w:pPr>
        <w:spacing w:after="140"/>
        <w:jc w:val="both"/>
        <w:rPr>
          <w:rFonts w:cs="Vrinda"/>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وَٱلۡحَيَوٰةَ</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لِيَبۡلُوَكُمۡ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أَيُّكُمۡ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أَحۡسَنُ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عَمَلٗاۚ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وَهُوَ</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ٱلۡعَزِيزُ</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ٱلۡغَفُورُ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٢</w:t>
      </w:r>
      <w:r w:rsidRPr="00C70536">
        <w:rPr>
          <w:rFonts w:ascii="KFGQPC Uthmanic Script HAFS" w:cs="KFGQPC Uthmanic Script HAFS"/>
          <w:color w:val="008000"/>
          <w:sz w:val="24"/>
          <w:szCs w:val="24"/>
          <w:rtl/>
        </w:rPr>
        <w:t xml:space="preserve"> </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الملك</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٢</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sz w:val="24"/>
          <w:szCs w:val="24"/>
          <w:lang w:bidi="bn-BD"/>
        </w:rPr>
        <w:t>“</w:t>
      </w:r>
      <w:r w:rsidRPr="00C70536">
        <w:rPr>
          <w:rFonts w:ascii="Kalpurush" w:hAnsi="Kalpurush" w:cs="Kalpurush" w:hint="cs"/>
          <w:sz w:val="24"/>
          <w:szCs w:val="24"/>
          <w:cs/>
          <w:lang w:bidi="bn-BD"/>
        </w:rPr>
        <w:t>যিনি</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মৃত্যু</w:t>
      </w:r>
      <w:r w:rsidRPr="00C70536">
        <w:rPr>
          <w:rFonts w:ascii="Kalpurush" w:hAnsi="Kalpurush" w:cs="Kalpurush" w:hint="cs"/>
          <w:sz w:val="24"/>
          <w:szCs w:val="24"/>
          <w:lang w:bidi="bn-BD"/>
        </w:rPr>
        <w:t xml:space="preserve"> </w:t>
      </w:r>
      <w:r w:rsidRPr="00C70536">
        <w:rPr>
          <w:rFonts w:ascii="Kalpurush" w:hAnsi="Kalpurush" w:cs="Kalpurush" w:hint="cs"/>
          <w:sz w:val="24"/>
          <w:szCs w:val="24"/>
          <w:cs/>
          <w:lang w:bidi="bn-BD"/>
        </w:rPr>
        <w:t>ও</w:t>
      </w:r>
      <w:r w:rsidRPr="00C70536">
        <w:rPr>
          <w:rFonts w:ascii="Kalpurush" w:hAnsi="Kalpurush" w:cs="Kalpurush" w:hint="cs"/>
          <w:sz w:val="24"/>
          <w:szCs w:val="24"/>
          <w:lang w:bidi="bn-BD"/>
        </w:rPr>
        <w:t xml:space="preserve"> </w:t>
      </w:r>
      <w:r w:rsidRPr="00C70536">
        <w:rPr>
          <w:rFonts w:ascii="Kalpurush" w:hAnsi="Kalpurush" w:cs="Kalpurush"/>
          <w:sz w:val="24"/>
          <w:szCs w:val="24"/>
          <w:cs/>
          <w:lang w:bidi="bn-BD"/>
        </w:rPr>
        <w:t>জীবন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সৃষ্টি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করেছেন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পরীক্ষা</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তোমাদের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মধ্যে</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আমলের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থেকে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উত্তম</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মহাপরাক্রমশালী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অতিশয়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ক্ষমাশীল</w:t>
      </w:r>
      <w:r w:rsidRPr="00C70536">
        <w:rPr>
          <w:rFonts w:ascii="Kalpurush" w:hAnsi="Kalpurush" w:cs="Kalpurush"/>
          <w:sz w:val="24"/>
          <w:szCs w:val="24"/>
          <w:lang w:bidi="bn-BD"/>
        </w:rPr>
        <w:t>”</w:t>
      </w:r>
      <w:r w:rsidRPr="008B5B82">
        <w:rPr>
          <w:rFonts w:ascii="SolaimanLipi" w:hAnsi="SolaimanLipi" w:cs="SolaimanLipi"/>
          <w:sz w:val="24"/>
          <w:szCs w:val="24"/>
          <w:cs/>
          <w:lang w:bidi="hi-IN"/>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সূরা</w:t>
      </w:r>
      <w:r w:rsidRPr="00C70536">
        <w:rPr>
          <w:rFonts w:ascii="Kalpurush" w:hAnsi="Kalpurush" w:cs="Kalpurush"/>
          <w:sz w:val="24"/>
          <w:szCs w:val="24"/>
          <w:lang w:bidi="bn-BD"/>
        </w:rPr>
        <w:t xml:space="preserve"> </w:t>
      </w:r>
      <w:r w:rsidRPr="00C70536">
        <w:rPr>
          <w:rFonts w:ascii="Kalpurush" w:hAnsi="Kalpurush" w:cs="Kalpurush" w:hint="cs"/>
          <w:sz w:val="24"/>
          <w:szCs w:val="24"/>
          <w:cs/>
          <w:lang w:bidi="bn-BD"/>
        </w:rPr>
        <w:t>আল-</w:t>
      </w:r>
      <w:r w:rsidRPr="00C70536">
        <w:rPr>
          <w:rFonts w:ascii="Kalpurush" w:hAnsi="Kalpurush" w:cs="Kalpurush"/>
          <w:sz w:val="24"/>
          <w:szCs w:val="24"/>
          <w:cs/>
          <w:lang w:bidi="bn-BD"/>
        </w:rPr>
        <w:t>মুলক</w:t>
      </w:r>
      <w:r w:rsidRPr="00C70536">
        <w:rPr>
          <w:rFonts w:ascii="Kalpurush" w:hAnsi="Kalpurush" w:cs="Kalpurush" w:hint="cs"/>
          <w:sz w:val="24"/>
          <w:szCs w:val="24"/>
          <w:cs/>
          <w:lang w:bidi="bn-BD"/>
        </w:rPr>
        <w:t>, আয়াত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২</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এ পরীক্ষার মাঝে আল্লাহর</w:t>
      </w:r>
      <w:r w:rsidR="0007410A">
        <w:rPr>
          <w:rFonts w:ascii="Kalpurush" w:hAnsi="Kalpurush" w:cs="Kalpurush"/>
          <w:sz w:val="24"/>
          <w:szCs w:val="24"/>
          <w:cs/>
          <w:lang w:bidi="bn-BD"/>
        </w:rPr>
        <w:t xml:space="preserve"> নাম ও গুণাবলির বহিঃপ্রকাশ ঘটবে</w:t>
      </w:r>
      <w:r w:rsidR="0007410A">
        <w:rPr>
          <w:rFonts w:ascii="Kalpurush" w:hAnsi="Kalpurush" w:cs="Kalpurush" w:hint="cs"/>
          <w:sz w:val="24"/>
          <w:szCs w:val="24"/>
          <w:cs/>
          <w:lang w:bidi="hi-IN"/>
        </w:rPr>
        <w:t>।</w:t>
      </w:r>
      <w:r w:rsidRPr="00C70536">
        <w:rPr>
          <w:rFonts w:ascii="Kalpurush" w:hAnsi="Kalpurush" w:cs="Kalpurush"/>
          <w:sz w:val="24"/>
          <w:szCs w:val="24"/>
          <w:cs/>
          <w:lang w:bidi="bn-BD"/>
        </w:rPr>
        <w:t xml:space="preserve"> যেমন</w:t>
      </w:r>
      <w:r w:rsidR="0007410A">
        <w:rPr>
          <w:rFonts w:ascii="Kalpurush" w:hAnsi="Kalpurush" w:cs="Kalpurush" w:hint="cs"/>
          <w:sz w:val="24"/>
          <w:szCs w:val="24"/>
          <w:cs/>
          <w:lang w:bidi="bn-BD"/>
        </w:rPr>
        <w:t>,</w:t>
      </w:r>
      <w:r w:rsidRPr="00C70536">
        <w:rPr>
          <w:rFonts w:ascii="Kalpurush" w:hAnsi="Kalpurush" w:cs="Kalpurush"/>
          <w:sz w:val="24"/>
          <w:szCs w:val="24"/>
          <w:cs/>
          <w:lang w:bidi="bn-BD"/>
        </w:rPr>
        <w:t xml:space="preserve"> ‘রহমান’, গাফুর, হাকিম, তাউওয়াব</w:t>
      </w:r>
      <w:r w:rsidRPr="00C70536">
        <w:rPr>
          <w:rFonts w:ascii="Kalpurush" w:hAnsi="Kalpurush" w:cs="Kalpurush" w:hint="cs"/>
          <w:sz w:val="24"/>
          <w:szCs w:val="24"/>
          <w:cs/>
          <w:lang w:bidi="bn-BD"/>
        </w:rPr>
        <w:t xml:space="preserve"> ও রাহিম ইত্যাদি।</w:t>
      </w:r>
      <w:r w:rsidRPr="00C70536">
        <w:rPr>
          <w:rStyle w:val="FootnoteReference"/>
          <w:rFonts w:ascii="Kalpurush" w:hAnsi="Kalpurush" w:cs="Kalpurush"/>
          <w:sz w:val="24"/>
          <w:szCs w:val="24"/>
          <w:cs/>
          <w:lang w:bidi="bn-BD"/>
        </w:rPr>
        <w:footnoteReference w:id="2"/>
      </w:r>
    </w:p>
    <w:p w:rsidR="00C70536" w:rsidRPr="00C70536" w:rsidRDefault="00C70536" w:rsidP="00C70536">
      <w:pPr>
        <w:bidi w:val="0"/>
        <w:spacing w:after="140"/>
        <w:jc w:val="both"/>
        <w:rPr>
          <w:rFonts w:ascii="Kalpurush" w:hAnsi="Kalpurush" w:cs="Kalpurush"/>
          <w:sz w:val="24"/>
          <w:szCs w:val="24"/>
          <w:lang w:bidi="bn-BD"/>
        </w:rPr>
      </w:pPr>
      <w:r w:rsidRPr="00C70536">
        <w:rPr>
          <w:rFonts w:ascii="Kalpurush" w:hAnsi="Kalpurush" w:cs="Kalpurush" w:hint="cs"/>
          <w:sz w:val="24"/>
          <w:szCs w:val="24"/>
          <w:cs/>
          <w:lang w:bidi="bn-BD"/>
        </w:rPr>
        <w:t xml:space="preserve">মানবজাতিকে সৃষ্টি করার প্রধান লক্ষ্য তাকে তাওহিদের নির্দেশ করা এবং একমাত্র তাঁরই ইবাদত করার আদেশ করা, তার কোনো শরীক নেই, এটাই সবচেয়ে বড় পরীক্ষা। এ দিকে ইশারা করে আল্লাহ </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আলা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বলেন</w:t>
      </w:r>
      <w:r w:rsidRPr="00C70536">
        <w:rPr>
          <w:rFonts w:ascii="Kalpurush" w:hAnsi="Kalpurush" w:cs="Kalpurush" w:hint="cs"/>
          <w:sz w:val="24"/>
          <w:szCs w:val="24"/>
          <w:cs/>
          <w:lang w:bidi="bn-BD"/>
        </w:rPr>
        <w:t>,</w:t>
      </w:r>
    </w:p>
    <w:p w:rsidR="00C70536" w:rsidRPr="00C70536" w:rsidRDefault="00C70536" w:rsidP="00C70536">
      <w:pPr>
        <w:spacing w:after="140"/>
        <w:jc w:val="both"/>
        <w:rPr>
          <w:rFonts w:ascii="Kalpurush" w:hAnsi="Kalpurush" w:cs="Kalpurush"/>
          <w:sz w:val="24"/>
          <w:szCs w:val="24"/>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وَمَا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خَلَقۡتُ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ٱلۡجِنَّ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وَٱلۡإِنسَ</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لِيَعۡبُدُونِ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٥٦</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الذاريات</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٥٦</w:t>
      </w:r>
      <w:r w:rsidRPr="00C70536">
        <w:rPr>
          <w:rFonts w:ascii="KFGQPC Uthman Taha Naskh" w:cs="KFGQPC Uthman Taha Naskh"/>
          <w:color w:val="008000"/>
          <w:sz w:val="24"/>
          <w:szCs w:val="24"/>
          <w:rtl/>
        </w:rPr>
        <w:t xml:space="preserve">]  </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hint="cs"/>
          <w:sz w:val="24"/>
          <w:szCs w:val="24"/>
          <w:cs/>
          <w:lang w:bidi="bn-BD"/>
        </w:rPr>
        <w:t>“আর আমি জিন্ন ও মানুষকে কেবল এ জন্যই সৃষ্টি করেছি যে তারা কেবল আমার ইবাদত করবে”। [</w:t>
      </w:r>
      <w:r w:rsidRPr="00C70536">
        <w:rPr>
          <w:rFonts w:ascii="Kalpurush" w:hAnsi="Kalpurush" w:cs="Kalpurush"/>
          <w:sz w:val="24"/>
          <w:szCs w:val="24"/>
          <w:cs/>
          <w:lang w:bidi="bn-BD"/>
        </w:rPr>
        <w:t xml:space="preserve">সূরা </w:t>
      </w:r>
      <w:r w:rsidRPr="00C70536">
        <w:rPr>
          <w:rFonts w:ascii="Kalpurush" w:hAnsi="Kalpurush" w:cs="Kalpurush" w:hint="cs"/>
          <w:sz w:val="24"/>
          <w:szCs w:val="24"/>
          <w:cs/>
          <w:lang w:bidi="bn-BD"/>
        </w:rPr>
        <w:t>আয-</w:t>
      </w:r>
      <w:r w:rsidRPr="00C70536">
        <w:rPr>
          <w:rFonts w:ascii="Kalpurush" w:hAnsi="Kalpurush" w:cs="Kalpurush"/>
          <w:sz w:val="24"/>
          <w:szCs w:val="24"/>
          <w:cs/>
          <w:lang w:bidi="bn-BD"/>
        </w:rPr>
        <w:t>যার</w:t>
      </w:r>
      <w:r w:rsidRPr="00C70536">
        <w:rPr>
          <w:rFonts w:ascii="Kalpurush" w:hAnsi="Kalpurush" w:cs="Kalpurush" w:hint="cs"/>
          <w:sz w:val="24"/>
          <w:szCs w:val="24"/>
          <w:cs/>
          <w:lang w:bidi="bn-BD"/>
        </w:rPr>
        <w:t>ি</w:t>
      </w:r>
      <w:r w:rsidRPr="00C70536">
        <w:rPr>
          <w:rFonts w:ascii="Kalpurush" w:hAnsi="Kalpurush" w:cs="Kalpurush"/>
          <w:sz w:val="24"/>
          <w:szCs w:val="24"/>
          <w:cs/>
          <w:lang w:bidi="bn-BD"/>
        </w:rPr>
        <w:t>য়</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 আয়াত</w:t>
      </w:r>
      <w:r w:rsidRPr="00C70536">
        <w:rPr>
          <w:rFonts w:ascii="Kalpurush" w:hAnsi="Kalpurush" w:cs="Kalpurush"/>
          <w:sz w:val="24"/>
          <w:szCs w:val="24"/>
          <w:cs/>
          <w:lang w:bidi="bn-BD"/>
        </w:rPr>
        <w:t>: ৩৩</w:t>
      </w:r>
      <w:r w:rsidRPr="00C70536">
        <w:rPr>
          <w:rFonts w:ascii="Kalpurush" w:hAnsi="Kalpurush" w:cs="Kalpurush" w:hint="cs"/>
          <w:sz w:val="24"/>
          <w:szCs w:val="24"/>
          <w:cs/>
          <w:lang w:bidi="bn-BD"/>
        </w:rPr>
        <w:t>]</w:t>
      </w:r>
    </w:p>
    <w:p w:rsidR="00C70536" w:rsidRPr="00C70536" w:rsidRDefault="00C70536" w:rsidP="00C70536">
      <w:pPr>
        <w:bidi w:val="0"/>
        <w:spacing w:after="140"/>
        <w:jc w:val="both"/>
        <w:rPr>
          <w:rFonts w:ascii="Kalpurush" w:hAnsi="Kalpurush" w:cs="Kalpurush"/>
          <w:sz w:val="24"/>
          <w:szCs w:val="24"/>
          <w:cs/>
          <w:lang w:bidi="bn-BD"/>
        </w:rPr>
      </w:pPr>
      <w:r w:rsidRPr="00C70536">
        <w:rPr>
          <w:rFonts w:ascii="Kalpurush" w:hAnsi="Kalpurush" w:cs="Kalpurush"/>
          <w:sz w:val="24"/>
          <w:szCs w:val="24"/>
          <w:cs/>
          <w:lang w:bidi="bn-BD"/>
        </w:rPr>
        <w:t xml:space="preserve">ইবন কাসির রহ. বলেন: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অর্থাৎ</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আমার ইবাদতের নির্দেশ দেওয়ার জন্য</w:t>
      </w:r>
      <w:r w:rsidRPr="00C70536">
        <w:rPr>
          <w:rFonts w:ascii="Kalpurush" w:hAnsi="Kalpurush" w:cs="Kalpurush" w:hint="cs"/>
          <w:sz w:val="24"/>
          <w:szCs w:val="24"/>
          <w:cs/>
          <w:lang w:bidi="bn-BD"/>
        </w:rPr>
        <w:t xml:space="preserve"> </w:t>
      </w:r>
      <w:r w:rsidRPr="00C70536">
        <w:rPr>
          <w:rFonts w:ascii="Kalpurush" w:hAnsi="Kalpurush" w:cs="Kalpurush"/>
          <w:sz w:val="24"/>
          <w:szCs w:val="24"/>
          <w:cs/>
          <w:lang w:bidi="bn-BD"/>
        </w:rPr>
        <w:t>আমি তাদেরকে সৃষ্টি করেছি, আমার কোনো প্রয়োজনের জন্য নয়</w:t>
      </w:r>
      <w:r w:rsidRPr="00C70536">
        <w:rPr>
          <w:rFonts w:ascii="Kalpurush" w:hAnsi="Kalpurush" w:cs="Kalpurush" w:hint="cs"/>
          <w:sz w:val="24"/>
          <w:szCs w:val="24"/>
          <w:cs/>
          <w:lang w:bidi="bn-BD"/>
        </w:rPr>
        <w:t>”</w:t>
      </w:r>
      <w:r w:rsidRPr="008B5B82">
        <w:rPr>
          <w:rFonts w:ascii="SolaimanLipi" w:hAnsi="SolaimanLipi" w:cs="SolaimanLipi"/>
          <w:sz w:val="24"/>
          <w:szCs w:val="24"/>
          <w:cs/>
          <w:lang w:bidi="hi-IN"/>
        </w:rPr>
        <w:t xml:space="preserve">। </w:t>
      </w:r>
      <w:r w:rsidRPr="008B5B82">
        <w:rPr>
          <w:rFonts w:ascii="Kalpurush" w:hAnsi="Kalpurush" w:cs="Kalpurush"/>
          <w:sz w:val="24"/>
          <w:szCs w:val="24"/>
          <w:cs/>
          <w:lang w:bidi="bn-IN"/>
        </w:rPr>
        <w:t>ইবন আব্বাস</w:t>
      </w:r>
      <w:r w:rsidRPr="008B5B82">
        <w:rPr>
          <w:rFonts w:ascii="Kalpurush" w:hAnsi="Kalpurush" w:cs="Kalpurush"/>
          <w:sz w:val="24"/>
          <w:szCs w:val="24"/>
          <w:cs/>
          <w:lang w:bidi="bn-BD"/>
        </w:rPr>
        <w:t xml:space="preserve"> রাদিয়াল্লা</w:t>
      </w:r>
      <w:r w:rsidRPr="00C70536">
        <w:rPr>
          <w:rFonts w:ascii="Kalpurush" w:hAnsi="Kalpurush" w:cs="Kalpurush" w:hint="cs"/>
          <w:sz w:val="24"/>
          <w:szCs w:val="24"/>
          <w:cs/>
          <w:lang w:bidi="bn-BD"/>
        </w:rPr>
        <w:t xml:space="preserve">হু ‘আনহু থেকে </w:t>
      </w:r>
      <w:r w:rsidRPr="00C70536">
        <w:rPr>
          <w:rFonts w:ascii="Kalpurush" w:hAnsi="Kalpurush" w:cs="Kalpurush"/>
          <w:sz w:val="24"/>
          <w:szCs w:val="24"/>
          <w:cs/>
          <w:lang w:bidi="bn-BD"/>
        </w:rPr>
        <w:t xml:space="preserve">আলি ইবন আবু তালহা বলেন: </w:t>
      </w:r>
      <w:r w:rsidRPr="00C70536">
        <w:rPr>
          <w:rFonts w:ascii="Times New Roman" w:eastAsia="Times New Roman" w:hAnsi="Times New Roman" w:cs="KFGQPC Uthman Taha Naskh"/>
          <w:sz w:val="24"/>
          <w:szCs w:val="24"/>
          <w:rtl/>
        </w:rPr>
        <w:t>إلا ليعبدون</w:t>
      </w:r>
      <w:r w:rsidRPr="00C70536">
        <w:rPr>
          <w:rFonts w:ascii="Kalpurush" w:hAnsi="Kalpurush" w:cs="Kalpurush"/>
          <w:sz w:val="24"/>
          <w:szCs w:val="24"/>
          <w:cs/>
          <w:lang w:bidi="bn-BD"/>
        </w:rPr>
        <w:t xml:space="preserve"> অর্থ যেন তারা ইচ্ছায় বা অনিচ্ছায় আমার ইবাদতের স্বীকৃতি প্রদান করে। এ মতটি ইবন জুরাইজের পছন্দনীয়</w:t>
      </w:r>
      <w:r w:rsidRPr="008B5B82">
        <w:rPr>
          <w:rFonts w:ascii="SolaimanLipi" w:hAnsi="SolaimanLipi" w:cs="SolaimanLipi"/>
          <w:sz w:val="24"/>
          <w:szCs w:val="24"/>
          <w:cs/>
          <w:lang w:bidi="hi-IN"/>
        </w:rPr>
        <w:t xml:space="preserve">। </w:t>
      </w:r>
      <w:r w:rsidRPr="00C70536">
        <w:rPr>
          <w:rFonts w:ascii="Kalpurush" w:hAnsi="Kalpurush" w:cs="Kalpurush"/>
          <w:sz w:val="24"/>
          <w:szCs w:val="24"/>
          <w:cs/>
          <w:lang w:bidi="bn-IN"/>
        </w:rPr>
        <w:t xml:space="preserve">ইবন জুরাইজ </w:t>
      </w:r>
      <w:r w:rsidRPr="00C70536">
        <w:rPr>
          <w:rFonts w:ascii="Kalpurush" w:hAnsi="Kalpurush" w:cs="Kalpurush"/>
          <w:sz w:val="24"/>
          <w:szCs w:val="24"/>
          <w:cs/>
          <w:lang w:bidi="bn-BD"/>
        </w:rPr>
        <w:t>আরো বলেন:</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“যেন তারা আমার পরিচয় লাভ করে”</w:t>
      </w:r>
      <w:r w:rsidRPr="008B5B82">
        <w:rPr>
          <w:rFonts w:ascii="SolaimanLipi" w:hAnsi="SolaimanLipi" w:cs="SolaimanLipi"/>
          <w:sz w:val="24"/>
          <w:szCs w:val="24"/>
          <w:cs/>
          <w:lang w:bidi="hi-IN"/>
        </w:rPr>
        <w:t xml:space="preserve">। </w:t>
      </w:r>
      <w:r w:rsidRPr="00C70536">
        <w:rPr>
          <w:rFonts w:ascii="Kalpurush" w:hAnsi="Kalpurush" w:cs="Kalpurush"/>
          <w:sz w:val="24"/>
          <w:szCs w:val="24"/>
          <w:cs/>
          <w:lang w:bidi="bn-IN"/>
        </w:rPr>
        <w:t>রাবি ইবন আনাস বলেন</w:t>
      </w:r>
      <w:r w:rsidRPr="00C70536">
        <w:rPr>
          <w:rFonts w:ascii="Kalpurush" w:hAnsi="Kalpurush" w:cs="Kalpurush"/>
          <w:sz w:val="24"/>
          <w:szCs w:val="24"/>
          <w:cs/>
          <w:lang w:bidi="bn-BD"/>
        </w:rPr>
        <w:t xml:space="preserve">: </w:t>
      </w:r>
      <w:r w:rsidRPr="00C70536">
        <w:rPr>
          <w:rFonts w:ascii="Kalpurush" w:eastAsia="Times New Roman" w:hAnsi="Kalpurush" w:cs="KFGQPC Uthman Taha Naskh"/>
          <w:sz w:val="24"/>
          <w:szCs w:val="24"/>
          <w:rtl/>
        </w:rPr>
        <w:t>إلا</w:t>
      </w:r>
      <w:r w:rsidRPr="00C70536">
        <w:rPr>
          <w:rFonts w:ascii="Kalpurush" w:eastAsia="Times New Roman" w:hAnsi="Kalpurush" w:cs="Kalpurush"/>
          <w:sz w:val="24"/>
          <w:szCs w:val="24"/>
          <w:rtl/>
        </w:rPr>
        <w:t xml:space="preserve"> </w:t>
      </w:r>
      <w:r w:rsidRPr="00C70536">
        <w:rPr>
          <w:rFonts w:ascii="Kalpurush" w:eastAsia="Times New Roman" w:hAnsi="Kalpurush" w:cs="KFGQPC Uthman Taha Naskh"/>
          <w:sz w:val="24"/>
          <w:szCs w:val="24"/>
          <w:rtl/>
        </w:rPr>
        <w:t>ليعبدون</w:t>
      </w:r>
      <w:r w:rsidRPr="00C70536">
        <w:rPr>
          <w:rFonts w:ascii="Kalpurush" w:hAnsi="Kalpurush" w:cs="Kalpurush"/>
          <w:sz w:val="24"/>
          <w:szCs w:val="24"/>
          <w:cs/>
          <w:lang w:bidi="bn-BD"/>
        </w:rPr>
        <w:t xml:space="preserve"> অর্থ শুধু ইবাদতের জন্য”</w:t>
      </w:r>
      <w:r w:rsidRPr="008B5B82">
        <w:rPr>
          <w:rFonts w:ascii="SolaimanLipi" w:hAnsi="SolaimanLipi" w:cs="SolaimanLipi"/>
          <w:sz w:val="24"/>
          <w:szCs w:val="24"/>
          <w:cs/>
          <w:lang w:bidi="hi-IN"/>
        </w:rPr>
        <w:t>।</w:t>
      </w:r>
      <w:r w:rsidRPr="00C70536">
        <w:rPr>
          <w:rStyle w:val="FootnoteReference"/>
          <w:rFonts w:ascii="Kalpurush" w:hAnsi="Kalpurush" w:cs="Kalpurush"/>
          <w:sz w:val="24"/>
          <w:szCs w:val="24"/>
          <w:cs/>
          <w:lang w:bidi="bn-BD"/>
        </w:rPr>
        <w:footnoteReference w:id="3"/>
      </w:r>
    </w:p>
    <w:p w:rsidR="00C70536" w:rsidRPr="00C70536" w:rsidRDefault="00C70536" w:rsidP="008B5B82">
      <w:pPr>
        <w:bidi w:val="0"/>
        <w:spacing w:after="140"/>
        <w:jc w:val="both"/>
        <w:rPr>
          <w:rFonts w:ascii="Kalpurush" w:hAnsi="Kalpurush" w:cs="Kalpurush"/>
          <w:sz w:val="24"/>
          <w:szCs w:val="24"/>
          <w:cs/>
          <w:lang w:bidi="bn-BD"/>
        </w:rPr>
      </w:pPr>
      <w:r w:rsidRPr="00C70536">
        <w:rPr>
          <w:rFonts w:ascii="Kalpurush" w:hAnsi="Kalpurush" w:cs="Kalpurush"/>
          <w:sz w:val="24"/>
          <w:szCs w:val="24"/>
          <w:cs/>
          <w:lang w:bidi="bn-BD"/>
        </w:rPr>
        <w:t>শা</w:t>
      </w:r>
      <w:r w:rsidRPr="00C70536">
        <w:rPr>
          <w:rFonts w:ascii="Kalpurush" w:hAnsi="Kalpurush" w:cs="Kalpurush" w:hint="cs"/>
          <w:sz w:val="24"/>
          <w:szCs w:val="24"/>
          <w:cs/>
          <w:lang w:bidi="bn-BD"/>
        </w:rPr>
        <w:t>ই</w:t>
      </w:r>
      <w:r w:rsidRPr="00C70536">
        <w:rPr>
          <w:rFonts w:ascii="Kalpurush" w:hAnsi="Kalpurush" w:cs="Kalpurush"/>
          <w:sz w:val="24"/>
          <w:szCs w:val="24"/>
          <w:cs/>
          <w:lang w:bidi="bn-BD"/>
        </w:rPr>
        <w:t>খ আব্দুর রহমান সাদ</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w:t>
      </w:r>
      <w:r w:rsidRPr="00C70536">
        <w:rPr>
          <w:rFonts w:ascii="Kalpurush" w:hAnsi="Kalpurush" w:cs="Kalpurush" w:hint="cs"/>
          <w:sz w:val="24"/>
          <w:szCs w:val="24"/>
          <w:cs/>
          <w:lang w:bidi="bn-BD"/>
        </w:rPr>
        <w:t>র</w:t>
      </w:r>
      <w:r w:rsidRPr="00C70536">
        <w:rPr>
          <w:rFonts w:ascii="Kalpurush" w:hAnsi="Kalpurush" w:cs="Kalpurush"/>
          <w:sz w:val="24"/>
          <w:szCs w:val="24"/>
          <w:cs/>
          <w:lang w:bidi="bn-BD"/>
        </w:rPr>
        <w:t>হ</w:t>
      </w:r>
      <w:r w:rsidRPr="00C70536">
        <w:rPr>
          <w:rFonts w:ascii="Kalpurush" w:hAnsi="Kalpurush" w:cs="Kalpurush" w:hint="cs"/>
          <w:sz w:val="24"/>
          <w:szCs w:val="24"/>
          <w:cs/>
          <w:lang w:bidi="bn-BD"/>
        </w:rPr>
        <w:t>. বলেন, “আল্লাহ</w:t>
      </w:r>
      <w:r w:rsidRPr="00C70536">
        <w:rPr>
          <w:rFonts w:ascii="Kalpurush" w:hAnsi="Kalpurush" w:cs="Kalpurush"/>
          <w:sz w:val="24"/>
          <w:szCs w:val="24"/>
          <w:cs/>
          <w:lang w:bidi="bn-BD"/>
        </w:rPr>
        <w:t xml:space="preserve"> তা</w:t>
      </w:r>
      <w:r w:rsidRPr="00C70536">
        <w:rPr>
          <w:rFonts w:ascii="Kalpurush" w:hAnsi="Kalpurush" w:cs="Kalpurush"/>
          <w:sz w:val="24"/>
          <w:szCs w:val="24"/>
          <w:lang w:bidi="bn-BD"/>
        </w:rPr>
        <w:t>'</w:t>
      </w:r>
      <w:r w:rsidRPr="00C70536">
        <w:rPr>
          <w:rFonts w:ascii="Kalpurush" w:hAnsi="Kalpurush" w:cs="Kalpurush"/>
          <w:sz w:val="24"/>
          <w:szCs w:val="24"/>
          <w:cs/>
          <w:lang w:bidi="bn-BD"/>
        </w:rPr>
        <w:t>আলা</w:t>
      </w:r>
      <w:r w:rsidRPr="00C70536">
        <w:rPr>
          <w:rFonts w:ascii="Kalpurush" w:hAnsi="Kalpurush" w:cs="Kalpurush" w:hint="cs"/>
          <w:sz w:val="24"/>
          <w:szCs w:val="24"/>
          <w:cs/>
          <w:lang w:bidi="bn-BD"/>
        </w:rPr>
        <w:t xml:space="preserve"> স্বীয়</w:t>
      </w:r>
      <w:r w:rsidRPr="00C70536">
        <w:rPr>
          <w:rFonts w:ascii="Kalpurush" w:hAnsi="Kalpurush" w:cs="Kalpurush"/>
          <w:sz w:val="24"/>
          <w:szCs w:val="24"/>
          <w:cs/>
          <w:lang w:bidi="bn-BD"/>
        </w:rPr>
        <w:t xml:space="preserve"> নাম ও গুণাবলির </w:t>
      </w:r>
      <w:r w:rsidRPr="00C70536">
        <w:rPr>
          <w:rFonts w:ascii="Kalpurush" w:hAnsi="Kalpurush" w:cs="Kalpurush" w:hint="cs"/>
          <w:sz w:val="24"/>
          <w:szCs w:val="24"/>
          <w:cs/>
          <w:lang w:bidi="bn-BD"/>
        </w:rPr>
        <w:t xml:space="preserve">বহিঃপ্রকাশ এবং </w:t>
      </w:r>
      <w:r w:rsidRPr="00C70536">
        <w:rPr>
          <w:rFonts w:ascii="Kalpurush" w:hAnsi="Kalpurush" w:cs="Kalpurush"/>
          <w:sz w:val="24"/>
          <w:szCs w:val="24"/>
          <w:cs/>
          <w:lang w:bidi="bn-BD"/>
        </w:rPr>
        <w:t>তা</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র ইবাদত</w:t>
      </w:r>
      <w:r w:rsidRPr="00C70536">
        <w:rPr>
          <w:rFonts w:ascii="Kalpurush" w:hAnsi="Kalpurush" w:cs="Kalpurush" w:hint="cs"/>
          <w:sz w:val="24"/>
          <w:szCs w:val="24"/>
          <w:cs/>
          <w:lang w:bidi="bn-BD"/>
        </w:rPr>
        <w:t xml:space="preserve">ের জন্য </w:t>
      </w:r>
      <w:r w:rsidRPr="00C70536">
        <w:rPr>
          <w:rFonts w:ascii="Kalpurush" w:hAnsi="Kalpurush" w:cs="Kalpurush"/>
          <w:sz w:val="24"/>
          <w:szCs w:val="24"/>
          <w:cs/>
          <w:lang w:bidi="bn-BD"/>
        </w:rPr>
        <w:t>মখলুক সৃষ্টি করেছেন</w:t>
      </w:r>
      <w:r w:rsidRPr="008B5B82">
        <w:rPr>
          <w:rFonts w:ascii="SolaimanLipi" w:hAnsi="SolaimanLipi" w:cs="SolaimanLipi"/>
          <w:sz w:val="24"/>
          <w:szCs w:val="24"/>
          <w:cs/>
          <w:lang w:bidi="hi-IN"/>
        </w:rPr>
        <w:t xml:space="preserve">। </w:t>
      </w:r>
      <w:r w:rsidRPr="00C70536">
        <w:rPr>
          <w:rFonts w:ascii="Kalpurush" w:hAnsi="Kalpurush" w:cs="Kalpurush"/>
          <w:sz w:val="24"/>
          <w:szCs w:val="24"/>
          <w:cs/>
          <w:lang w:bidi="bn-BD"/>
        </w:rPr>
        <w:t>অতঃপর তিনি তাদেরকে তার নির্দেশ প্রদান করেছেন। অতএব</w:t>
      </w:r>
      <w:r w:rsidRPr="00C70536">
        <w:rPr>
          <w:rFonts w:ascii="Kalpurush" w:hAnsi="Kalpurush" w:cs="Kalpurush" w:hint="cs"/>
          <w:sz w:val="24"/>
          <w:szCs w:val="24"/>
          <w:cs/>
          <w:lang w:bidi="bn-BD"/>
        </w:rPr>
        <w:t>,</w:t>
      </w:r>
      <w:r w:rsidRPr="00C70536">
        <w:rPr>
          <w:rFonts w:ascii="Kalpurush" w:hAnsi="Kalpurush" w:cs="Kalpurush"/>
          <w:sz w:val="24"/>
          <w:szCs w:val="24"/>
          <w:cs/>
          <w:lang w:bidi="bn-BD"/>
        </w:rPr>
        <w:t xml:space="preserve"> যে</w:t>
      </w:r>
      <w:r w:rsidRPr="00C70536">
        <w:rPr>
          <w:rFonts w:ascii="Kalpurush" w:hAnsi="Kalpurush" w:cs="Kalpurush" w:hint="cs"/>
          <w:sz w:val="24"/>
          <w:szCs w:val="24"/>
          <w:cs/>
          <w:lang w:bidi="bn-BD"/>
        </w:rPr>
        <w:t xml:space="preserve"> আনুগত্য করল ও নির্দেশিত ইবাদত আঞ্জাম দিল, সে সফলকাম। আর যে তার ইবাদত থেকে বিমুখ হল, সেই ক্ষ</w:t>
      </w:r>
      <w:r w:rsidR="008B5B82">
        <w:rPr>
          <w:rFonts w:ascii="Kalpurush" w:hAnsi="Kalpurush" w:cs="Kalpurush" w:hint="cs"/>
          <w:sz w:val="24"/>
          <w:szCs w:val="24"/>
          <w:cs/>
          <w:lang w:bidi="bn-BD"/>
        </w:rPr>
        <w:t>তি</w:t>
      </w:r>
      <w:r w:rsidRPr="00C70536">
        <w:rPr>
          <w:rFonts w:ascii="Kalpurush" w:hAnsi="Kalpurush" w:cs="Kalpurush" w:hint="cs"/>
          <w:sz w:val="24"/>
          <w:szCs w:val="24"/>
          <w:cs/>
          <w:lang w:bidi="bn-BD"/>
        </w:rPr>
        <w:t xml:space="preserve">গ্রস্ত। আল্লাহ </w:t>
      </w:r>
      <w:r w:rsidRPr="00C70536">
        <w:rPr>
          <w:rFonts w:ascii="Kalpurush" w:hAnsi="Kalpurush" w:cs="Kalpurush" w:hint="cs"/>
          <w:sz w:val="24"/>
          <w:szCs w:val="24"/>
          <w:cs/>
          <w:lang w:bidi="bn-BD"/>
        </w:rPr>
        <w:lastRenderedPageBreak/>
        <w:t xml:space="preserve">অবশ্যই তাদেরকে জমা করবেন, অতঃপর আদেশ ও নিষেধের ভিত্তিতে তাদেরকে প্রতিদান দিবেন, যদিও মুশরিকরা প্রতিদান দিবস অস্বীকার করে। তিনি বলেন, </w:t>
      </w:r>
    </w:p>
    <w:p w:rsidR="00C70536" w:rsidRPr="00C70536" w:rsidRDefault="00C70536" w:rsidP="00C70536">
      <w:pPr>
        <w:spacing w:after="140"/>
        <w:jc w:val="both"/>
        <w:rPr>
          <w:rFonts w:cs="Vrinda"/>
          <w:sz w:val="24"/>
          <w:szCs w:val="24"/>
          <w:cs/>
          <w:lang w:bidi="bn-BD"/>
        </w:rPr>
      </w:pP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وَلَئِن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قُلۡتَ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إِنَّكُم</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مَّبۡعُوثُونَ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بَعۡدِ</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ٱلۡمَوۡتِ</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لَيَقُولَنَّ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ٱلَّذِينَ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كَفَرُوٓاْ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هَٰذَآ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سِحۡرٞ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مُّبِينٞ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٧</w:t>
      </w:r>
      <w:r w:rsidRPr="00C70536">
        <w:rPr>
          <w:rFonts w:ascii="KFGQPC Uthman Taha Naskh" w:cs="KFGQPC Uthman Taha Naskh" w:hint="cs"/>
          <w:color w:val="008000"/>
          <w:sz w:val="24"/>
          <w:szCs w:val="24"/>
          <w:rtl/>
        </w:rPr>
        <w:t>﴾</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هود</w:t>
      </w:r>
      <w:r w:rsidRPr="00C70536">
        <w:rPr>
          <w:rFonts w:ascii="KFGQPC Uthman Taha Naskh" w:cs="KFGQPC Uthman Taha Naskh"/>
          <w:color w:val="008000"/>
          <w:sz w:val="24"/>
          <w:szCs w:val="24"/>
          <w:rtl/>
        </w:rPr>
        <w:t xml:space="preserve">: </w:t>
      </w:r>
      <w:r w:rsidRPr="00C70536">
        <w:rPr>
          <w:rFonts w:ascii="KFGQPC Uthman Taha Naskh" w:cs="KFGQPC Uthman Taha Naskh" w:hint="cs"/>
          <w:color w:val="008000"/>
          <w:sz w:val="24"/>
          <w:szCs w:val="24"/>
          <w:rtl/>
        </w:rPr>
        <w:t>٧</w:t>
      </w:r>
      <w:r w:rsidRPr="00C70536">
        <w:rPr>
          <w:rFonts w:ascii="KFGQPC Uthman Taha Naskh" w:cs="KFGQPC Uthman Taha Naskh"/>
          <w:color w:val="008000"/>
          <w:sz w:val="24"/>
          <w:szCs w:val="24"/>
          <w:rtl/>
        </w:rPr>
        <w:t xml:space="preserve">]  </w:t>
      </w:r>
    </w:p>
    <w:p w:rsidR="00C70536" w:rsidRPr="00C70536" w:rsidRDefault="00C70536" w:rsidP="008B5B82">
      <w:pPr>
        <w:bidi w:val="0"/>
        <w:spacing w:after="140"/>
        <w:jc w:val="both"/>
        <w:rPr>
          <w:rFonts w:cs="Vrinda"/>
          <w:sz w:val="24"/>
          <w:szCs w:val="24"/>
          <w:cs/>
          <w:lang w:bidi="bn-BD"/>
        </w:rPr>
      </w:pPr>
      <w:r w:rsidRPr="00C70536">
        <w:rPr>
          <w:rFonts w:ascii="Kalpurush" w:hAnsi="Kalpurush" w:cs="Kalpurush" w:hint="cs"/>
          <w:sz w:val="24"/>
          <w:szCs w:val="24"/>
          <w:cs/>
          <w:lang w:bidi="bn-BD"/>
        </w:rPr>
        <w:t>“</w:t>
      </w:r>
      <w:r w:rsidRPr="00C70536">
        <w:rPr>
          <w:rFonts w:ascii="Kalpurush" w:hAnsi="Kalpurush" w:cs="Kalpurush"/>
          <w:sz w:val="24"/>
          <w:szCs w:val="24"/>
          <w:cs/>
          <w:lang w:bidi="bn-BD"/>
        </w:rPr>
        <w:t>আর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w:t>
      </w:r>
      <w:r w:rsidRPr="00C70536">
        <w:rPr>
          <w:rFonts w:ascii="Kalpurush" w:hAnsi="Kalpurush" w:cs="Kalpurush"/>
          <w:sz w:val="24"/>
          <w:szCs w:val="24"/>
          <w:lang w:bidi="bn-BD"/>
        </w:rPr>
        <w:t>, ‘</w:t>
      </w:r>
      <w:r w:rsidRPr="00C70536">
        <w:rPr>
          <w:rFonts w:ascii="Kalpurush" w:hAnsi="Kalpurush" w:cs="Kalpurush"/>
          <w:sz w:val="24"/>
          <w:szCs w:val="24"/>
          <w:cs/>
          <w:lang w:bidi="bn-BD"/>
        </w:rPr>
        <w:t>মৃত্যুর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নিশ্চয়</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পুনরুজ্জিবীত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কাফিররা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অবশ্যই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বলবে</w:t>
      </w:r>
      <w:r w:rsidRPr="00C70536">
        <w:rPr>
          <w:rFonts w:ascii="Kalpurush" w:hAnsi="Kalpurush" w:cs="Kalpurush"/>
          <w:sz w:val="24"/>
          <w:szCs w:val="24"/>
          <w:lang w:bidi="bn-BD"/>
        </w:rPr>
        <w:t>, ‘</w:t>
      </w:r>
      <w:r w:rsidRPr="00C70536">
        <w:rPr>
          <w:rFonts w:ascii="Kalpurush" w:hAnsi="Kalpurush" w:cs="Kalpurush"/>
          <w:sz w:val="24"/>
          <w:szCs w:val="24"/>
          <w:cs/>
          <w:lang w:bidi="bn-BD"/>
        </w:rPr>
        <w:t>এতো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শুধুই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স্পষ্ট</w:t>
      </w:r>
      <w:r w:rsidRPr="00C70536">
        <w:rPr>
          <w:rFonts w:ascii="Kalpurush" w:hAnsi="Kalpurush" w:cs="Kalpurush"/>
          <w:sz w:val="24"/>
          <w:szCs w:val="24"/>
          <w:lang w:bidi="bn-BD"/>
        </w:rPr>
        <w:t xml:space="preserve"> </w:t>
      </w:r>
      <w:r w:rsidR="008B5B82">
        <w:rPr>
          <w:rFonts w:ascii="Kalpurush" w:hAnsi="Kalpurush" w:cs="Kalpurush" w:hint="cs"/>
          <w:sz w:val="24"/>
          <w:szCs w:val="24"/>
          <w:cs/>
          <w:lang w:bidi="bn-BD"/>
        </w:rPr>
        <w:t>জা</w:t>
      </w:r>
      <w:r w:rsidRPr="00C70536">
        <w:rPr>
          <w:rFonts w:ascii="Kalpurush" w:hAnsi="Kalpurush" w:cs="Kalpurush"/>
          <w:sz w:val="24"/>
          <w:szCs w:val="24"/>
          <w:cs/>
          <w:lang w:bidi="bn-BD"/>
        </w:rPr>
        <w:t>দু</w:t>
      </w:r>
      <w:r w:rsidRPr="00C70536">
        <w:rPr>
          <w:rFonts w:ascii="Kalpurush" w:hAnsi="Kalpurush" w:cs="Kalpurush"/>
          <w:sz w:val="24"/>
          <w:szCs w:val="24"/>
          <w:lang w:bidi="bn-BD"/>
        </w:rPr>
        <w:t>”</w:t>
      </w:r>
      <w:r w:rsidRPr="008B5B82">
        <w:rPr>
          <w:rFonts w:ascii="SolaimanLipi" w:hAnsi="SolaimanLipi" w:cs="SolaimanLipi"/>
          <w:sz w:val="24"/>
          <w:szCs w:val="24"/>
          <w:cs/>
          <w:lang w:bidi="hi-IN"/>
        </w:rPr>
        <w:t xml:space="preserve">। </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সূরা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হ</w:t>
      </w:r>
      <w:r w:rsidRPr="00C70536">
        <w:rPr>
          <w:rFonts w:ascii="Kalpurush" w:hAnsi="Kalpurush" w:cs="Kalpurush" w:hint="cs"/>
          <w:sz w:val="24"/>
          <w:szCs w:val="24"/>
          <w:cs/>
          <w:lang w:bidi="bn-BD"/>
        </w:rPr>
        <w:t>ূ</w:t>
      </w:r>
      <w:r w:rsidRPr="00C70536">
        <w:rPr>
          <w:rFonts w:ascii="Kalpurush" w:hAnsi="Kalpurush" w:cs="Kalpurush"/>
          <w:sz w:val="24"/>
          <w:szCs w:val="24"/>
          <w:cs/>
          <w:lang w:bidi="bn-BD"/>
        </w:rPr>
        <w:t>দ</w:t>
      </w:r>
      <w:r w:rsidRPr="00C70536">
        <w:rPr>
          <w:rFonts w:ascii="Kalpurush" w:hAnsi="Kalpurush" w:cs="Kalpurush" w:hint="cs"/>
          <w:sz w:val="24"/>
          <w:szCs w:val="24"/>
          <w:cs/>
          <w:lang w:bidi="bn-BD"/>
        </w:rPr>
        <w:t>, আয়াত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৭</w:t>
      </w:r>
      <w:r w:rsidRPr="00C70536">
        <w:rPr>
          <w:rFonts w:ascii="Kalpurush" w:hAnsi="Kalpurush" w:cs="Kalpurush" w:hint="cs"/>
          <w:sz w:val="24"/>
          <w:szCs w:val="24"/>
          <w:cs/>
          <w:lang w:bidi="bn-BD"/>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অর্থাৎ</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যদি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তাদেরকে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পুনরুত্থান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দিবস</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সম্পর্কে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সংবাদ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তাহলে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সত্যারোপ</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মিথ্যারোপ</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ও</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তোমার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আনীত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দীনকে</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দোষারোপ</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করবে</w:t>
      </w:r>
      <w:r w:rsidRPr="008B5B82">
        <w:rPr>
          <w:rFonts w:ascii="SolaimanLipi" w:hAnsi="SolaimanLipi" w:cs="SolaimanLipi"/>
          <w:sz w:val="24"/>
          <w:szCs w:val="24"/>
          <w:cs/>
          <w:lang w:bidi="hi-IN"/>
        </w:rPr>
        <w:t>।</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তারা</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বলেছে</w:t>
      </w:r>
      <w:r w:rsidRPr="00C70536">
        <w:rPr>
          <w:rFonts w:ascii="Kalpurush" w:hAnsi="Kalpurush" w:cs="Kalpurush"/>
          <w:sz w:val="24"/>
          <w:szCs w:val="24"/>
          <w:lang w:bidi="bn-BD"/>
        </w:rPr>
        <w:t xml:space="preserve">: </w:t>
      </w:r>
      <w:r w:rsidRPr="00C70536">
        <w:rPr>
          <w:rFonts w:ascii="KFGQPC Uthman Taha Naskh" w:cs="KFGQPC Uthman Taha Naskh" w:hint="cs"/>
          <w:color w:val="008000"/>
          <w:sz w:val="24"/>
          <w:szCs w:val="24"/>
          <w:rtl/>
        </w:rPr>
        <w:t>﴿</w:t>
      </w:r>
      <w:r w:rsidRPr="00C70536">
        <w:rPr>
          <w:rFonts w:ascii="KFGQPC Uthmanic Script HAFS" w:cs="KFGQPC Uthmanic Script HAFS" w:hint="cs"/>
          <w:color w:val="008000"/>
          <w:sz w:val="24"/>
          <w:szCs w:val="24"/>
          <w:rtl/>
        </w:rPr>
        <w:t>إِنۡ</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هَٰذَآ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إِلَّا</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سِحۡرٞ</w:t>
      </w:r>
      <w:r w:rsidRPr="00C70536">
        <w:rPr>
          <w:rFonts w:ascii="KFGQPC Uthmanic Script HAFS" w:cs="KFGQPC Uthmanic Script HAFS"/>
          <w:color w:val="008000"/>
          <w:sz w:val="24"/>
          <w:szCs w:val="24"/>
          <w:rtl/>
        </w:rPr>
        <w:t xml:space="preserve"> </w:t>
      </w:r>
      <w:r w:rsidRPr="00C70536">
        <w:rPr>
          <w:rFonts w:ascii="KFGQPC Uthmanic Script HAFS" w:cs="KFGQPC Uthmanic Script HAFS" w:hint="cs"/>
          <w:color w:val="008000"/>
          <w:sz w:val="24"/>
          <w:szCs w:val="24"/>
          <w:rtl/>
        </w:rPr>
        <w:t>مُّبِينٞ</w:t>
      </w:r>
      <w:r w:rsidRPr="00C70536">
        <w:rPr>
          <w:rFonts w:ascii="KFGQPC Uthman Taha Naskh" w:cs="KFGQPC Uthman Taha Naskh" w:hint="cs"/>
          <w:color w:val="008000"/>
          <w:sz w:val="24"/>
          <w:szCs w:val="24"/>
          <w:rtl/>
        </w:rPr>
        <w:t>﴾</w:t>
      </w:r>
      <w:r w:rsidRPr="00C70536">
        <w:rPr>
          <w:rFonts w:cs="Vrinda" w:hint="cs"/>
          <w:sz w:val="24"/>
          <w:szCs w:val="24"/>
          <w:cs/>
          <w:lang w:bidi="bn-BD"/>
        </w:rPr>
        <w:t xml:space="preserve"> </w:t>
      </w:r>
      <w:r w:rsidRPr="00C70536">
        <w:rPr>
          <w:rFonts w:ascii="Kalpurush" w:hAnsi="Kalpurush" w:cs="Kalpurush"/>
          <w:sz w:val="24"/>
          <w:szCs w:val="24"/>
          <w:lang w:bidi="bn-BD"/>
        </w:rPr>
        <w:t>‘</w:t>
      </w:r>
      <w:r w:rsidRPr="00C70536">
        <w:rPr>
          <w:rFonts w:ascii="Kalpurush" w:hAnsi="Kalpurush" w:cs="Kalpurush"/>
          <w:sz w:val="24"/>
          <w:szCs w:val="24"/>
          <w:cs/>
          <w:lang w:bidi="bn-BD"/>
        </w:rPr>
        <w:t>এতো</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শুধুই</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স্পষ্ট</w:t>
      </w:r>
      <w:r w:rsidRPr="00C70536">
        <w:rPr>
          <w:rFonts w:ascii="Kalpurush" w:hAnsi="Kalpurush" w:cs="Kalpurush"/>
          <w:sz w:val="24"/>
          <w:szCs w:val="24"/>
          <w:lang w:bidi="bn-BD"/>
        </w:rPr>
        <w:t xml:space="preserve"> </w:t>
      </w:r>
      <w:r w:rsidR="008B5B82">
        <w:rPr>
          <w:rFonts w:ascii="Kalpurush" w:hAnsi="Kalpurush" w:cs="Kalpurush" w:hint="cs"/>
          <w:sz w:val="24"/>
          <w:szCs w:val="24"/>
          <w:cs/>
          <w:lang w:bidi="bn-BD"/>
        </w:rPr>
        <w:t>জা</w:t>
      </w:r>
      <w:r w:rsidRPr="00C70536">
        <w:rPr>
          <w:rFonts w:ascii="Kalpurush" w:hAnsi="Kalpurush" w:cs="Kalpurush"/>
          <w:sz w:val="24"/>
          <w:szCs w:val="24"/>
          <w:cs/>
          <w:lang w:bidi="bn-BD"/>
        </w:rPr>
        <w:t>দু</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অথচ</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দেদীপ্যমান</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সত্য</w:t>
      </w:r>
      <w:r w:rsidRPr="00C70536">
        <w:rPr>
          <w:rFonts w:ascii="Kalpurush" w:hAnsi="Kalpurush" w:cs="Kalpurush"/>
          <w:sz w:val="24"/>
          <w:szCs w:val="24"/>
          <w:lang w:bidi="bn-BD"/>
        </w:rPr>
        <w:t>”</w:t>
      </w:r>
      <w:r w:rsidRPr="008B5B82">
        <w:rPr>
          <w:rFonts w:ascii="SolaimanLipi" w:hAnsi="SolaimanLipi" w:cs="SolaimanLipi"/>
          <w:sz w:val="24"/>
          <w:szCs w:val="24"/>
          <w:cs/>
          <w:lang w:bidi="hi-IN"/>
        </w:rPr>
        <w:t>।</w:t>
      </w:r>
      <w:r w:rsidRPr="00C70536">
        <w:rPr>
          <w:rStyle w:val="FootnoteReference"/>
          <w:rFonts w:ascii="Kalpurush" w:hAnsi="Kalpurush" w:cs="Kalpurush"/>
          <w:sz w:val="24"/>
          <w:szCs w:val="24"/>
          <w:lang w:bidi="bn-BD"/>
        </w:rPr>
        <w:footnoteReference w:id="4"/>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আল্লাহ</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ভালো</w:t>
      </w:r>
      <w:r w:rsidRPr="00C70536">
        <w:rPr>
          <w:rFonts w:ascii="Kalpurush" w:hAnsi="Kalpurush" w:cs="Kalpurush"/>
          <w:sz w:val="24"/>
          <w:szCs w:val="24"/>
          <w:lang w:bidi="bn-BD"/>
        </w:rPr>
        <w:t xml:space="preserve"> </w:t>
      </w:r>
      <w:r w:rsidRPr="00C70536">
        <w:rPr>
          <w:rFonts w:ascii="Kalpurush" w:hAnsi="Kalpurush" w:cs="Kalpurush"/>
          <w:sz w:val="24"/>
          <w:szCs w:val="24"/>
          <w:cs/>
          <w:lang w:bidi="bn-BD"/>
        </w:rPr>
        <w:t>জানেন</w:t>
      </w:r>
      <w:r w:rsidRPr="008B5B82">
        <w:rPr>
          <w:rFonts w:ascii="SolaimanLipi" w:hAnsi="SolaimanLipi" w:cs="SolaimanLipi"/>
          <w:sz w:val="24"/>
          <w:szCs w:val="24"/>
          <w:cs/>
          <w:lang w:bidi="hi-IN"/>
        </w:rPr>
        <w:t>।</w:t>
      </w:r>
    </w:p>
    <w:p w:rsidR="00C70536" w:rsidRPr="00C70536" w:rsidRDefault="00C70536" w:rsidP="00C70536">
      <w:pPr>
        <w:bidi w:val="0"/>
        <w:spacing w:after="140"/>
        <w:jc w:val="both"/>
        <w:rPr>
          <w:rFonts w:ascii="Times New Roman" w:eastAsia="Times New Roman" w:hAnsi="Times New Roman" w:cs="KFGQPC Uthman Taha Naskh"/>
          <w:b/>
          <w:bCs/>
          <w:sz w:val="24"/>
          <w:szCs w:val="24"/>
          <w:cs/>
          <w:lang w:bidi="bn-BD"/>
        </w:rPr>
      </w:pPr>
      <w:r w:rsidRPr="00C70536">
        <w:rPr>
          <w:rFonts w:ascii="Kalpurush" w:hAnsi="Kalpurush" w:cs="Kalpurush"/>
          <w:b/>
          <w:bCs/>
          <w:sz w:val="24"/>
          <w:szCs w:val="24"/>
          <w:cs/>
          <w:lang w:bidi="bn-BD"/>
        </w:rPr>
        <w:t>সূত্র</w:t>
      </w:r>
      <w:r w:rsidRPr="00C70536">
        <w:rPr>
          <w:rFonts w:ascii="Kalpurush" w:hAnsi="Kalpurush" w:cs="Kalpurush"/>
          <w:b/>
          <w:bCs/>
          <w:sz w:val="24"/>
          <w:szCs w:val="24"/>
          <w:lang w:bidi="bn-BD"/>
        </w:rPr>
        <w:t>:</w:t>
      </w:r>
      <w:r w:rsidRPr="00C70536">
        <w:rPr>
          <w:rFonts w:ascii="Kalpurush" w:hAnsi="Kalpurush" w:cs="Kalpurush" w:hint="cs"/>
          <w:b/>
          <w:bCs/>
          <w:sz w:val="24"/>
          <w:szCs w:val="24"/>
          <w:cs/>
          <w:lang w:bidi="bn-BD"/>
        </w:rPr>
        <w:t xml:space="preserve"> </w:t>
      </w:r>
      <w:r w:rsidRPr="00C70536">
        <w:rPr>
          <w:rFonts w:ascii="Kalpurush" w:hAnsi="Kalpurush" w:cs="KFGQPC Uthman Taha Naskh" w:hint="cs"/>
          <w:b/>
          <w:bCs/>
          <w:sz w:val="24"/>
          <w:szCs w:val="24"/>
          <w:rtl/>
        </w:rPr>
        <w:t xml:space="preserve">موقع </w:t>
      </w:r>
      <w:r w:rsidRPr="00C70536">
        <w:rPr>
          <w:rFonts w:ascii="Times New Roman" w:eastAsia="Times New Roman" w:hAnsi="Times New Roman" w:cs="KFGQPC Uthman Taha Naskh"/>
          <w:b/>
          <w:bCs/>
          <w:sz w:val="24"/>
          <w:szCs w:val="24"/>
          <w:rtl/>
        </w:rPr>
        <w:t>الإسلام سؤال وجواب</w:t>
      </w: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870DC1" w:rsidRPr="00C70536" w:rsidRDefault="00870DC1"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C90E54" w:rsidRPr="00C70536" w:rsidRDefault="00C90E54" w:rsidP="00C70536">
      <w:pPr>
        <w:bidi w:val="0"/>
        <w:spacing w:after="140"/>
        <w:ind w:firstLine="340"/>
        <w:jc w:val="both"/>
        <w:rPr>
          <w:rFonts w:asciiTheme="majorBidi" w:hAnsiTheme="majorBidi" w:cstheme="majorBidi"/>
          <w:b/>
          <w:bCs/>
          <w:color w:val="1F3864" w:themeColor="accent5" w:themeShade="80"/>
          <w:sz w:val="24"/>
          <w:szCs w:val="24"/>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795" w:rsidRDefault="00547795" w:rsidP="00E32771">
      <w:pPr>
        <w:spacing w:after="0" w:line="240" w:lineRule="auto"/>
      </w:pPr>
      <w:r>
        <w:separator/>
      </w:r>
    </w:p>
  </w:endnote>
  <w:endnote w:type="continuationSeparator" w:id="0">
    <w:p w:rsidR="00547795" w:rsidRDefault="0054779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auto"/>
    <w:pitch w:val="variable"/>
    <w:sig w:usb0="00010003" w:usb1="00000000" w:usb2="00000000" w:usb3="00000000" w:csb0="00000001" w:csb1="00000000"/>
    <w:embedRegular r:id="rId1" w:fontKey="{4A382DA0-0E79-46D7-9444-76C67C703A42}"/>
  </w:font>
  <w:font w:name="Times New Roman">
    <w:panose1 w:val="02020603050405020304"/>
    <w:charset w:val="00"/>
    <w:family w:val="roman"/>
    <w:pitch w:val="variable"/>
    <w:sig w:usb0="E0002AFF" w:usb1="00007843" w:usb2="00000001" w:usb3="00000000" w:csb0="000001FF" w:csb1="00000000"/>
    <w:embedRegular r:id="rId2" w:fontKey="{E6FE6851-3A5B-48FF-94F9-23F50D12DD65}"/>
    <w:embedBold r:id="rId3" w:fontKey="{043A444C-BE61-49F1-94CA-11EBCA4A5F12}"/>
  </w:font>
  <w:font w:name="Courier New">
    <w:panose1 w:val="02070309020205020404"/>
    <w:charset w:val="00"/>
    <w:family w:val="modern"/>
    <w:pitch w:val="fixed"/>
    <w:sig w:usb0="E0002AFF" w:usb1="40007843" w:usb2="00000001" w:usb3="00000000" w:csb0="000001FF" w:csb1="00000000"/>
    <w:embedRegular r:id="rId4" w:fontKey="{920EBA2E-67B7-4071-97FF-0E9649A1D595}"/>
  </w:font>
  <w:font w:name="Wingdings">
    <w:panose1 w:val="05000000000000000000"/>
    <w:charset w:val="02"/>
    <w:family w:val="auto"/>
    <w:pitch w:val="variable"/>
    <w:sig w:usb0="00000000" w:usb1="10000000" w:usb2="00000000" w:usb3="00000000" w:csb0="80000000" w:csb1="00000000"/>
    <w:embedRegular r:id="rId5" w:fontKey="{57903B0E-6EE5-4887-8262-5F8793DBB8BE}"/>
  </w:font>
  <w:font w:name="Symbol">
    <w:panose1 w:val="05050102010706020507"/>
    <w:charset w:val="02"/>
    <w:family w:val="roman"/>
    <w:pitch w:val="variable"/>
    <w:sig w:usb0="00000203" w:usb1="10000000" w:usb2="00000000" w:usb3="00000000" w:csb0="80000005" w:csb1="00000000"/>
    <w:embedRegular r:id="rId6" w:fontKey="{BA43D45C-D153-40E4-A2F0-3E958E8E45E5}"/>
  </w:font>
  <w:font w:name="Kalpurush">
    <w:panose1 w:val="02000600000000000000"/>
    <w:charset w:val="00"/>
    <w:family w:val="auto"/>
    <w:pitch w:val="variable"/>
    <w:sig w:usb0="00010003" w:usb1="00000000" w:usb2="00000000" w:usb3="00000000" w:csb0="00000001" w:csb1="00000000"/>
    <w:embedRegular r:id="rId7" w:fontKey="{214B47CF-38F8-4EDE-91AB-58D720C90976}"/>
    <w:embedBold r:id="rId8" w:fontKey="{76A22E18-8CD6-46FC-9034-4669647FF10F}"/>
  </w:font>
  <w:font w:name="Calibri">
    <w:panose1 w:val="020F0502020204030204"/>
    <w:charset w:val="00"/>
    <w:family w:val="swiss"/>
    <w:pitch w:val="variable"/>
    <w:sig w:usb0="A00002EF" w:usb1="4000207B" w:usb2="00000000" w:usb3="00000000" w:csb0="0000009F" w:csb1="00000000"/>
    <w:embedRegular r:id="rId9" w:fontKey="{664DC07C-14D4-43DA-8983-D0745E6A20C1}"/>
    <w:embedBold r:id="rId10" w:fontKey="{C4520749-6E8C-485C-BC99-F1BD8B01202D}"/>
  </w:font>
  <w:font w:name="Arial">
    <w:panose1 w:val="020B0604020202020204"/>
    <w:charset w:val="00"/>
    <w:family w:val="swiss"/>
    <w:pitch w:val="variable"/>
    <w:sig w:usb0="E0002AFF" w:usb1="00007843" w:usb2="00000001" w:usb3="00000000" w:csb0="000001FF" w:csb1="00000000"/>
    <w:embedRegular r:id="rId11" w:fontKey="{3A6CAE27-04CE-40D5-B9F3-4663F7EB964C}"/>
  </w:font>
  <w:font w:name="Garamond">
    <w:panose1 w:val="02020404030301010803"/>
    <w:charset w:val="00"/>
    <w:family w:val="roman"/>
    <w:pitch w:val="variable"/>
    <w:sig w:usb0="00000287" w:usb1="00000000" w:usb2="00000000" w:usb3="00000000" w:csb0="0000009F" w:csb1="00000000"/>
    <w:embedBold r:id="rId12" w:fontKey="{B84BEDD6-96DA-4FC5-BE81-678D1EDAE478}"/>
  </w:font>
  <w:font w:name="Tahoma">
    <w:panose1 w:val="020B0604030504040204"/>
    <w:charset w:val="00"/>
    <w:family w:val="swiss"/>
    <w:pitch w:val="variable"/>
    <w:sig w:usb0="61002A87" w:usb1="80000000" w:usb2="00000008" w:usb3="00000000" w:csb0="000101FF" w:csb1="00000000"/>
    <w:embedRegular r:id="rId13" w:fontKey="{CBB5783E-0CBB-4F08-89CA-59B9F0F1A6C9}"/>
  </w:font>
  <w:font w:name="Arial Unicode MS">
    <w:panose1 w:val="020B0604020202020204"/>
    <w:charset w:val="80"/>
    <w:family w:val="swiss"/>
    <w:pitch w:val="variable"/>
    <w:sig w:usb0="F7FFAFFF" w:usb1="E9DFFFFF" w:usb2="0000003F" w:usb3="00000000" w:csb0="003F01FF" w:csb1="00000000"/>
    <w:embedRegular r:id="rId14" w:subsetted="1" w:fontKey="{34AE6F8D-9A0C-48E1-BD3E-9C22107A0F41}"/>
  </w:font>
  <w:font w:name="KFGQPC Uthman Taha Naskh">
    <w:panose1 w:val="02000000000000000000"/>
    <w:charset w:val="B2"/>
    <w:family w:val="auto"/>
    <w:pitch w:val="variable"/>
    <w:sig w:usb0="80002001" w:usb1="90000000" w:usb2="00000008" w:usb3="00000000" w:csb0="00000040" w:csb1="00000000"/>
    <w:embedRegular r:id="rId15" w:fontKey="{26FE2561-83D0-4FF2-9CF3-435F3E529577}"/>
    <w:embedBold r:id="rId16" w:fontKey="{685A488D-C2B9-4F57-A1FF-5EAB1026E630}"/>
  </w:font>
  <w:font w:name="Wingdings 2">
    <w:panose1 w:val="05020102010507070707"/>
    <w:charset w:val="02"/>
    <w:family w:val="roman"/>
    <w:pitch w:val="variable"/>
    <w:sig w:usb0="00000000" w:usb1="10000000" w:usb2="00000000" w:usb3="00000000" w:csb0="80000000" w:csb1="00000000"/>
    <w:embedRegular r:id="rId17" w:fontKey="{5565D4B9-A7B1-4EE0-9FC7-F3F3C78C2858}"/>
  </w:font>
  <w:font w:name="Kalpurush ANSI">
    <w:panose1 w:val="02000000000000000000"/>
    <w:charset w:val="00"/>
    <w:family w:val="auto"/>
    <w:pitch w:val="variable"/>
    <w:sig w:usb0="A00000AF" w:usb1="00000048" w:usb2="00000000" w:usb3="00000000" w:csb0="00000111" w:csb1="00000000"/>
    <w:embedBold r:id="rId18" w:fontKey="{7F2EE7F6-22B9-41F0-AFCC-17769FFA5B73}"/>
  </w:font>
  <w:font w:name="SolaimanLipi">
    <w:panose1 w:val="03000600000000000000"/>
    <w:charset w:val="00"/>
    <w:family w:val="script"/>
    <w:pitch w:val="variable"/>
    <w:sig w:usb0="80018007" w:usb1="00002000" w:usb2="00000000" w:usb3="00000000" w:csb0="00000093" w:csb1="00000000"/>
    <w:embedRegular r:id="rId19" w:fontKey="{2E729F30-0446-4274-BED9-C579EC9B4757}"/>
  </w:font>
  <w:font w:name="KFGQPC Uthmanic Script HAFS">
    <w:panose1 w:val="02000000000000000000"/>
    <w:charset w:val="B2"/>
    <w:family w:val="auto"/>
    <w:pitch w:val="variable"/>
    <w:sig w:usb0="00002001" w:usb1="00000000" w:usb2="00000000" w:usb3="00000000" w:csb0="00000040" w:csb1="00000000"/>
    <w:embedRegular r:id="rId20" w:fontKey="{BD0C6D42-86EF-4BA4-BD65-188A634815C5}"/>
  </w:font>
  <w:font w:name="Calibri Light">
    <w:panose1 w:val="020F0302020204030204"/>
    <w:charset w:val="00"/>
    <w:family w:val="swiss"/>
    <w:pitch w:val="variable"/>
    <w:sig w:usb0="A00002EF" w:usb1="4000207B" w:usb2="00000000" w:usb3="00000000" w:csb0="0000019F" w:csb1="00000000"/>
    <w:embedRegular r:id="rId21" w:fontKey="{53F2A72C-114A-43BA-9AD6-51280CF282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90FA3D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795" w:rsidRDefault="00547795" w:rsidP="00C70536">
      <w:pPr>
        <w:spacing w:after="0" w:line="240" w:lineRule="auto"/>
        <w:jc w:val="right"/>
      </w:pPr>
      <w:r>
        <w:separator/>
      </w:r>
    </w:p>
  </w:footnote>
  <w:footnote w:type="continuationSeparator" w:id="0">
    <w:p w:rsidR="00547795" w:rsidRDefault="00547795" w:rsidP="00E32771">
      <w:pPr>
        <w:spacing w:after="0" w:line="240" w:lineRule="auto"/>
      </w:pPr>
      <w:r>
        <w:continuationSeparator/>
      </w:r>
    </w:p>
  </w:footnote>
  <w:footnote w:id="1">
    <w:p w:rsidR="00C70536" w:rsidRPr="00552302" w:rsidRDefault="00C70536" w:rsidP="00C70536">
      <w:pPr>
        <w:pStyle w:val="FootnoteText"/>
        <w:rPr>
          <w:rFonts w:ascii="Kalpurush" w:hAnsi="Kalpurush" w:cs="Kalpurush"/>
          <w:cs/>
          <w:lang w:val="en-US" w:bidi="bn-BD"/>
        </w:rPr>
      </w:pPr>
      <w:r w:rsidRPr="00552302">
        <w:rPr>
          <w:rStyle w:val="FootnoteReference"/>
          <w:rFonts w:ascii="Kalpurush" w:hAnsi="Kalpurush" w:cs="Kalpurush"/>
        </w:rPr>
        <w:footnoteRef/>
      </w:r>
      <w:r w:rsidRPr="00552302">
        <w:rPr>
          <w:rFonts w:ascii="Kalpurush" w:hAnsi="Kalpurush" w:cs="Kalpurush"/>
        </w:rPr>
        <w:t xml:space="preserve"> </w:t>
      </w:r>
      <w:r>
        <w:rPr>
          <w:rFonts w:ascii="Kalpurush" w:hAnsi="Kalpurush" w:cs="Kalpurush"/>
          <w:cs/>
          <w:lang w:val="en-US" w:bidi="bn-BD"/>
        </w:rPr>
        <w:t>দেখুন: তাফস</w:t>
      </w:r>
      <w:r>
        <w:rPr>
          <w:rFonts w:ascii="Kalpurush" w:hAnsi="Kalpurush" w:cs="Kalpurush" w:hint="cs"/>
          <w:cs/>
          <w:lang w:val="en-US" w:bidi="bn-BD"/>
        </w:rPr>
        <w:t>ী</w:t>
      </w:r>
      <w:r>
        <w:rPr>
          <w:rFonts w:ascii="Kalpurush" w:hAnsi="Kalpurush" w:cs="Kalpurush"/>
          <w:cs/>
          <w:lang w:val="en-US" w:bidi="bn-BD"/>
        </w:rPr>
        <w:t>রে সা</w:t>
      </w:r>
      <w:r w:rsidR="008B5B82">
        <w:rPr>
          <w:rFonts w:ascii="Kalpurush" w:hAnsi="Kalpurush" w:cs="Kalpurush" w:hint="cs"/>
          <w:cs/>
          <w:lang w:val="en-US" w:bidi="bn-BD"/>
        </w:rPr>
        <w:t>‘</w:t>
      </w:r>
      <w:r>
        <w:rPr>
          <w:rFonts w:ascii="Kalpurush" w:hAnsi="Kalpurush" w:cs="Kalpurush"/>
          <w:cs/>
          <w:lang w:val="en-US" w:bidi="bn-BD"/>
        </w:rPr>
        <w:t>দ</w:t>
      </w:r>
      <w:r>
        <w:rPr>
          <w:rFonts w:ascii="Kalpurush" w:hAnsi="Kalpurush" w:cs="Kalpurush" w:hint="cs"/>
          <w:cs/>
          <w:lang w:val="en-US" w:bidi="bn-BD"/>
        </w:rPr>
        <w:t>ী</w:t>
      </w:r>
      <w:r w:rsidRPr="00552302">
        <w:rPr>
          <w:rFonts w:ascii="Kalpurush" w:hAnsi="Kalpurush" w:cs="Kalpurush"/>
          <w:cs/>
          <w:lang w:val="en-US" w:bidi="bn-BD"/>
        </w:rPr>
        <w:t>: পৃ.</w:t>
      </w:r>
      <w:r>
        <w:rPr>
          <w:rFonts w:ascii="Kalpurush" w:hAnsi="Kalpurush" w:cs="Kalpurush" w:hint="cs"/>
          <w:cs/>
          <w:lang w:val="en-US" w:bidi="bn-BD"/>
        </w:rPr>
        <w:t xml:space="preserve"> </w:t>
      </w:r>
      <w:r>
        <w:rPr>
          <w:rFonts w:ascii="Kalpurush" w:hAnsi="Kalpurush" w:cs="Kalpurush"/>
          <w:cs/>
          <w:lang w:val="en-US" w:bidi="bn-BD"/>
        </w:rPr>
        <w:t>৭১২</w:t>
      </w:r>
      <w:r w:rsidRPr="008B5B82">
        <w:rPr>
          <w:rFonts w:ascii="SolaimanLipi" w:hAnsi="SolaimanLipi" w:cs="SolaimanLipi"/>
          <w:cs/>
          <w:lang w:val="en-US" w:bidi="hi-IN"/>
        </w:rPr>
        <w:t>।</w:t>
      </w:r>
    </w:p>
  </w:footnote>
  <w:footnote w:id="2">
    <w:p w:rsidR="00C70536" w:rsidRPr="00552302" w:rsidRDefault="00C70536" w:rsidP="008B5B82">
      <w:pPr>
        <w:pStyle w:val="FootnoteText"/>
        <w:ind w:left="142" w:hanging="142"/>
        <w:jc w:val="both"/>
        <w:rPr>
          <w:rFonts w:ascii="Kalpurush" w:hAnsi="Kalpurush" w:cs="Kalpurush"/>
          <w:cs/>
          <w:lang w:val="en-US" w:bidi="bn-BD"/>
        </w:rPr>
      </w:pPr>
      <w:r w:rsidRPr="00552302">
        <w:rPr>
          <w:rStyle w:val="FootnoteReference"/>
          <w:rFonts w:ascii="Kalpurush" w:hAnsi="Kalpurush" w:cs="Kalpurush"/>
        </w:rPr>
        <w:footnoteRef/>
      </w:r>
      <w:r w:rsidRPr="00552302">
        <w:rPr>
          <w:rFonts w:ascii="Kalpurush" w:hAnsi="Kalpurush" w:cs="Kalpurush"/>
        </w:rPr>
        <w:t xml:space="preserve"> </w:t>
      </w:r>
      <w:r w:rsidRPr="00552302">
        <w:rPr>
          <w:rFonts w:ascii="Kalpurush" w:hAnsi="Kalpurush" w:cs="Kalpurush"/>
          <w:cs/>
          <w:lang w:val="en-US" w:bidi="bn-BD"/>
        </w:rPr>
        <w:t xml:space="preserve">রহমান অর্থ দয়াময়, গাফুর অর্থ ক্ষমাশীল, হাকিম অর্থ হিকমতপূর্ণ, তাউওয়াব অর্থ </w:t>
      </w:r>
      <w:r w:rsidR="008B5B82">
        <w:rPr>
          <w:rFonts w:ascii="Kalpurush" w:hAnsi="Kalpurush" w:cs="Kalpurush" w:hint="cs"/>
          <w:cs/>
          <w:lang w:val="en-US" w:bidi="bn-BD"/>
        </w:rPr>
        <w:t xml:space="preserve">অতিশয় </w:t>
      </w:r>
      <w:r w:rsidRPr="00552302">
        <w:rPr>
          <w:rFonts w:ascii="Kalpurush" w:hAnsi="Kalpurush" w:cs="Kalpurush"/>
          <w:cs/>
          <w:lang w:val="en-US" w:bidi="bn-BD"/>
        </w:rPr>
        <w:t>তাওবা কবুলকারী, রাহিম অতিশয় ক্ষমাশীল।</w:t>
      </w:r>
    </w:p>
  </w:footnote>
  <w:footnote w:id="3">
    <w:p w:rsidR="00C70536" w:rsidRPr="00552302" w:rsidRDefault="00C70536" w:rsidP="00C70536">
      <w:pPr>
        <w:pStyle w:val="FootnoteText"/>
        <w:rPr>
          <w:rFonts w:ascii="Kalpurush" w:hAnsi="Kalpurush" w:cs="Kalpurush"/>
          <w:cs/>
          <w:lang w:val="en-US" w:bidi="bn-BD"/>
        </w:rPr>
      </w:pPr>
      <w:r w:rsidRPr="00552302">
        <w:rPr>
          <w:rStyle w:val="FootnoteReference"/>
          <w:rFonts w:ascii="Kalpurush" w:hAnsi="Kalpurush" w:cs="Kalpurush"/>
        </w:rPr>
        <w:footnoteRef/>
      </w:r>
      <w:r w:rsidRPr="00552302">
        <w:rPr>
          <w:rFonts w:ascii="Kalpurush" w:hAnsi="Kalpurush" w:cs="Kalpurush"/>
        </w:rPr>
        <w:t xml:space="preserve"> </w:t>
      </w:r>
      <w:r>
        <w:rPr>
          <w:rFonts w:ascii="Kalpurush" w:hAnsi="Kalpurush" w:cs="Kalpurush"/>
          <w:cs/>
          <w:lang w:val="en-US" w:bidi="bn-BD"/>
        </w:rPr>
        <w:t>ইবন কাস</w:t>
      </w:r>
      <w:r>
        <w:rPr>
          <w:rFonts w:ascii="Kalpurush" w:hAnsi="Kalpurush" w:cs="Kalpurush" w:hint="cs"/>
          <w:cs/>
          <w:lang w:val="en-US" w:bidi="bn-BD"/>
        </w:rPr>
        <w:t>ী</w:t>
      </w:r>
      <w:r w:rsidRPr="00552302">
        <w:rPr>
          <w:rFonts w:ascii="Kalpurush" w:hAnsi="Kalpurush" w:cs="Kalpurush"/>
          <w:cs/>
          <w:lang w:val="en-US" w:bidi="bn-BD"/>
        </w:rPr>
        <w:t>র: (৪/২৩৯)</w:t>
      </w:r>
      <w:r w:rsidRPr="008B5B82">
        <w:rPr>
          <w:rFonts w:ascii="SolaimanLipi" w:hAnsi="SolaimanLipi" w:cs="SolaimanLipi"/>
          <w:cs/>
          <w:lang w:val="en-US" w:bidi="hi-IN"/>
        </w:rPr>
        <w:t>।</w:t>
      </w:r>
    </w:p>
  </w:footnote>
  <w:footnote w:id="4">
    <w:p w:rsidR="00C70536" w:rsidRPr="00552302" w:rsidRDefault="00C70536" w:rsidP="00C70536">
      <w:pPr>
        <w:pStyle w:val="FootnoteText"/>
        <w:rPr>
          <w:rFonts w:ascii="Kalpurush" w:hAnsi="Kalpurush" w:cs="Kalpurush"/>
          <w:cs/>
          <w:lang w:val="en-US" w:bidi="bn-BD"/>
        </w:rPr>
      </w:pPr>
      <w:r w:rsidRPr="00552302">
        <w:rPr>
          <w:rStyle w:val="FootnoteReference"/>
          <w:rFonts w:ascii="Kalpurush" w:hAnsi="Kalpurush" w:cs="Kalpurush"/>
        </w:rPr>
        <w:footnoteRef/>
      </w:r>
      <w:r w:rsidRPr="00552302">
        <w:rPr>
          <w:rFonts w:ascii="Kalpurush" w:hAnsi="Kalpurush" w:cs="Kalpurush"/>
        </w:rPr>
        <w:t xml:space="preserve"> </w:t>
      </w:r>
      <w:r>
        <w:rPr>
          <w:rFonts w:ascii="Kalpurush" w:hAnsi="Kalpurush" w:cs="Kalpurush"/>
          <w:cs/>
          <w:lang w:val="en-US" w:bidi="bn-BD"/>
        </w:rPr>
        <w:t>তাফস</w:t>
      </w:r>
      <w:r>
        <w:rPr>
          <w:rFonts w:ascii="Kalpurush" w:hAnsi="Kalpurush" w:cs="Kalpurush" w:hint="cs"/>
          <w:cs/>
          <w:lang w:val="en-US" w:bidi="bn-BD"/>
        </w:rPr>
        <w:t>ী</w:t>
      </w:r>
      <w:r w:rsidRPr="00552302">
        <w:rPr>
          <w:rFonts w:ascii="Kalpurush" w:hAnsi="Kalpurush" w:cs="Kalpurush"/>
          <w:cs/>
          <w:lang w:val="en-US" w:bidi="bn-BD"/>
        </w:rPr>
        <w:t>রে</w:t>
      </w:r>
      <w:r w:rsidRPr="00552302">
        <w:rPr>
          <w:rFonts w:ascii="Kalpurush" w:hAnsi="Kalpurush" w:cs="Kalpurush"/>
          <w:lang w:val="en-US" w:bidi="bn-BD"/>
        </w:rPr>
        <w:t xml:space="preserve"> </w:t>
      </w:r>
      <w:r>
        <w:rPr>
          <w:rFonts w:ascii="Kalpurush" w:hAnsi="Kalpurush" w:cs="Kalpurush"/>
          <w:cs/>
          <w:lang w:val="en-US" w:bidi="bn-BD"/>
        </w:rPr>
        <w:t>সা</w:t>
      </w:r>
      <w:r w:rsidR="008B5B82">
        <w:rPr>
          <w:rFonts w:ascii="Kalpurush" w:hAnsi="Kalpurush" w:cs="Kalpurush" w:hint="cs"/>
          <w:cs/>
          <w:lang w:val="en-US" w:bidi="bn-BD"/>
        </w:rPr>
        <w:t>‘</w:t>
      </w:r>
      <w:r>
        <w:rPr>
          <w:rFonts w:ascii="Kalpurush" w:hAnsi="Kalpurush" w:cs="Kalpurush"/>
          <w:cs/>
          <w:lang w:val="en-US" w:bidi="bn-BD"/>
        </w:rPr>
        <w:t>দ</w:t>
      </w:r>
      <w:r>
        <w:rPr>
          <w:rFonts w:ascii="Kalpurush" w:hAnsi="Kalpurush" w:cs="Kalpurush" w:hint="cs"/>
          <w:cs/>
          <w:lang w:val="en-US" w:bidi="bn-BD"/>
        </w:rPr>
        <w:t>ী</w:t>
      </w:r>
      <w:r>
        <w:rPr>
          <w:rFonts w:ascii="Kalpurush" w:hAnsi="Kalpurush" w:cs="Kalpurush"/>
          <w:lang w:val="en-US" w:bidi="bn-BD"/>
        </w:rPr>
        <w:t xml:space="preserve">: </w:t>
      </w:r>
      <w:r w:rsidRPr="00552302">
        <w:rPr>
          <w:rFonts w:ascii="Kalpurush" w:hAnsi="Kalpurush" w:cs="Kalpurush"/>
          <w:cs/>
          <w:lang w:val="en-US" w:bidi="bn-BD"/>
        </w:rPr>
        <w:t>পৃ</w:t>
      </w:r>
      <w:r w:rsidRPr="00552302">
        <w:rPr>
          <w:rFonts w:ascii="Kalpurush" w:hAnsi="Kalpurush" w:cs="Kalpurush"/>
          <w:lang w:val="en-US" w:bidi="bn-BD"/>
        </w:rPr>
        <w:t>.</w:t>
      </w:r>
      <w:r>
        <w:rPr>
          <w:rFonts w:ascii="Kalpurush" w:hAnsi="Kalpurush" w:cs="Kalpurush" w:hint="cs"/>
          <w:cs/>
          <w:lang w:val="en-US" w:bidi="bn-BD"/>
        </w:rPr>
        <w:t xml:space="preserve"> </w:t>
      </w:r>
      <w:r w:rsidRPr="00552302">
        <w:rPr>
          <w:rFonts w:ascii="Kalpurush" w:hAnsi="Kalpurush" w:cs="Kalpurush"/>
          <w:cs/>
          <w:lang w:val="en-US" w:bidi="bn-BD"/>
        </w:rPr>
        <w:t>৩৩৩</w:t>
      </w:r>
      <w:r w:rsidRPr="008B5B82">
        <w:rPr>
          <w:rFonts w:ascii="SolaimanLipi" w:hAnsi="SolaimanLipi" w:cs="SolaimanLipi"/>
          <w:cs/>
          <w:lang w:val="en-US"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202BEB4" wp14:editId="7E5ADF25">
              <wp:simplePos x="0" y="0"/>
              <wp:positionH relativeFrom="column">
                <wp:posOffset>-586531</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293831" cy="258573"/>
                        </a:xfrm>
                        <a:prstGeom prst="rect">
                          <a:avLst/>
                        </a:prstGeom>
                        <a:solidFill>
                          <a:schemeClr val="bg1"/>
                        </a:solidFill>
                        <a:ln w="9525">
                          <a:noFill/>
                          <a:miter lim="800000"/>
                          <a:headEnd/>
                          <a:tailEnd/>
                        </a:ln>
                      </wps:spPr>
                      <wps:txbx>
                        <w:txbxContent>
                          <w:p w:rsidR="0013579E" w:rsidRPr="008378B2" w:rsidRDefault="0013579E" w:rsidP="00C70536">
                            <w:pPr>
                              <w:bidi w:val="0"/>
                              <w:spacing w:before="80" w:after="0" w:line="240" w:lineRule="auto"/>
                              <w:ind w:firstLine="340"/>
                              <w:jc w:val="both"/>
                              <w:rPr>
                                <w:rFonts w:ascii="Kalpurush" w:hAnsi="Kalpurush" w:cs="Kalpurush"/>
                                <w:color w:val="205B83"/>
                                <w:sz w:val="20"/>
                                <w:szCs w:val="24"/>
                                <w:lang w:bidi="bn-BD"/>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974C32">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2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1293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13579E" w:rsidP="00C70536">
                      <w:pPr>
                        <w:bidi w:val="0"/>
                        <w:spacing w:before="80" w:after="0" w:line="240" w:lineRule="auto"/>
                        <w:ind w:firstLine="340"/>
                        <w:jc w:val="both"/>
                        <w:rPr>
                          <w:rFonts w:ascii="Kalpurush" w:hAnsi="Kalpurush" w:cs="Kalpurush"/>
                          <w:color w:val="205B83"/>
                          <w:sz w:val="20"/>
                          <w:szCs w:val="24"/>
                          <w:lang w:bidi="bn-BD"/>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974C32">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ABF76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FC418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F332A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4E7C"/>
    <w:multiLevelType w:val="hybridMultilevel"/>
    <w:tmpl w:val="EE46A94C"/>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DF553C"/>
    <w:multiLevelType w:val="hybridMultilevel"/>
    <w:tmpl w:val="960AA95E"/>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1CC3EA6"/>
    <w:multiLevelType w:val="hybridMultilevel"/>
    <w:tmpl w:val="584A7A70"/>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6749E3"/>
    <w:multiLevelType w:val="hybridMultilevel"/>
    <w:tmpl w:val="79E4B16C"/>
    <w:lvl w:ilvl="0" w:tplc="266AF96E">
      <w:numFmt w:val="bullet"/>
      <w:lvlText w:val="*"/>
      <w:lvlJc w:val="left"/>
      <w:pPr>
        <w:ind w:left="1080" w:hanging="360"/>
      </w:pPr>
      <w:rPr>
        <w:rFonts w:ascii="Vrinda" w:eastAsiaTheme="minorEastAsia" w:hAnsi="Vrinda"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536"/>
    <w:rsid w:val="0000503E"/>
    <w:rsid w:val="0000656E"/>
    <w:rsid w:val="00014A18"/>
    <w:rsid w:val="00054A51"/>
    <w:rsid w:val="0007410A"/>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5EC1"/>
    <w:rsid w:val="00437EF4"/>
    <w:rsid w:val="00447B55"/>
    <w:rsid w:val="00451428"/>
    <w:rsid w:val="004554F2"/>
    <w:rsid w:val="00477478"/>
    <w:rsid w:val="004C1156"/>
    <w:rsid w:val="004D08C4"/>
    <w:rsid w:val="004E2AD6"/>
    <w:rsid w:val="004E2DC3"/>
    <w:rsid w:val="004E38A0"/>
    <w:rsid w:val="004E78EF"/>
    <w:rsid w:val="00536D3B"/>
    <w:rsid w:val="00547795"/>
    <w:rsid w:val="005666DC"/>
    <w:rsid w:val="00572F8E"/>
    <w:rsid w:val="00575281"/>
    <w:rsid w:val="0058544F"/>
    <w:rsid w:val="005A2707"/>
    <w:rsid w:val="005A6FDB"/>
    <w:rsid w:val="00604920"/>
    <w:rsid w:val="00612832"/>
    <w:rsid w:val="00631E7F"/>
    <w:rsid w:val="00632FB4"/>
    <w:rsid w:val="00655B6C"/>
    <w:rsid w:val="00662A2B"/>
    <w:rsid w:val="00677AE4"/>
    <w:rsid w:val="0069533C"/>
    <w:rsid w:val="006C1068"/>
    <w:rsid w:val="006E0420"/>
    <w:rsid w:val="006F4219"/>
    <w:rsid w:val="00717FAE"/>
    <w:rsid w:val="00770B0C"/>
    <w:rsid w:val="0077162A"/>
    <w:rsid w:val="00795BD3"/>
    <w:rsid w:val="007C1387"/>
    <w:rsid w:val="007E1915"/>
    <w:rsid w:val="007E5889"/>
    <w:rsid w:val="007E70EB"/>
    <w:rsid w:val="00814452"/>
    <w:rsid w:val="00820EAD"/>
    <w:rsid w:val="008210B3"/>
    <w:rsid w:val="00825D0B"/>
    <w:rsid w:val="008378B2"/>
    <w:rsid w:val="00853076"/>
    <w:rsid w:val="00855E30"/>
    <w:rsid w:val="00870DC1"/>
    <w:rsid w:val="008A5781"/>
    <w:rsid w:val="008A6BEA"/>
    <w:rsid w:val="008B3703"/>
    <w:rsid w:val="008B5B82"/>
    <w:rsid w:val="008B668D"/>
    <w:rsid w:val="008C22AA"/>
    <w:rsid w:val="008C5507"/>
    <w:rsid w:val="008D70C8"/>
    <w:rsid w:val="008E2038"/>
    <w:rsid w:val="00912D68"/>
    <w:rsid w:val="00943955"/>
    <w:rsid w:val="00944C90"/>
    <w:rsid w:val="0094547A"/>
    <w:rsid w:val="00974C32"/>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0536"/>
    <w:rsid w:val="00C72BD4"/>
    <w:rsid w:val="00C90E54"/>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6EE2CF-B254-4B2C-9DEA-1B79978A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70536"/>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character" w:customStyle="1" w:styleId="Heading1Char">
    <w:name w:val="Heading 1 Char"/>
    <w:basedOn w:val="DefaultParagraphFont"/>
    <w:link w:val="Heading1"/>
    <w:rsid w:val="00C70536"/>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uiPriority w:val="99"/>
    <w:semiHidden/>
    <w:unhideWhenUsed/>
    <w:rsid w:val="00C70536"/>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semiHidden/>
    <w:rsid w:val="00C70536"/>
    <w:rPr>
      <w:rFonts w:ascii="Calibri" w:eastAsia="Calibri" w:hAnsi="Calibri" w:cs="Arial"/>
      <w:sz w:val="20"/>
      <w:szCs w:val="20"/>
      <w:lang w:val="fr-FR"/>
    </w:rPr>
  </w:style>
  <w:style w:type="character" w:styleId="FootnoteReference">
    <w:name w:val="footnote reference"/>
    <w:basedOn w:val="DefaultParagraphFont"/>
    <w:uiPriority w:val="99"/>
    <w:semiHidden/>
    <w:unhideWhenUsed/>
    <w:rsid w:val="00C70536"/>
    <w:rPr>
      <w:vertAlign w:val="superscript"/>
    </w:rPr>
  </w:style>
  <w:style w:type="character" w:customStyle="1" w:styleId="divx11">
    <w:name w:val="divx11"/>
    <w:basedOn w:val="DefaultParagraphFont"/>
    <w:rsid w:val="00C70536"/>
    <w:rPr>
      <w:color w:val="800000"/>
      <w:sz w:val="26"/>
      <w:szCs w:val="26"/>
    </w:rPr>
  </w:style>
  <w:style w:type="paragraph" w:styleId="BalloonText">
    <w:name w:val="Balloon Text"/>
    <w:basedOn w:val="Normal"/>
    <w:link w:val="BalloonTextChar"/>
    <w:uiPriority w:val="99"/>
    <w:semiHidden/>
    <w:unhideWhenUsed/>
    <w:rsid w:val="00C70536"/>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C70536"/>
    <w:rPr>
      <w:rFonts w:ascii="Tahoma" w:eastAsia="Calibri" w:hAnsi="Tahoma" w:cs="Tahoma"/>
      <w:sz w:val="16"/>
      <w:szCs w:val="16"/>
      <w:lang w:val="fr-FR"/>
    </w:rPr>
  </w:style>
  <w:style w:type="character" w:styleId="Hyperlink">
    <w:name w:val="Hyperlink"/>
    <w:basedOn w:val="DefaultParagraphFont"/>
    <w:uiPriority w:val="99"/>
    <w:semiHidden/>
    <w:unhideWhenUsed/>
    <w:rsid w:val="00C70536"/>
    <w:rPr>
      <w:color w:val="0000FF"/>
      <w:u w:val="single"/>
    </w:rPr>
  </w:style>
  <w:style w:type="table" w:styleId="TableGrid">
    <w:name w:val="Table Grid"/>
    <w:basedOn w:val="TableNormal"/>
    <w:uiPriority w:val="59"/>
    <w:rsid w:val="00C7053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70536"/>
    <w:pPr>
      <w:bidi w:val="0"/>
      <w:spacing w:after="200" w:line="276" w:lineRule="auto"/>
      <w:ind w:left="720"/>
      <w:contextualSpacing/>
    </w:pPr>
    <w:rPr>
      <w:rFonts w:ascii="Calibri" w:eastAsia="Calibri" w:hAnsi="Calibri"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4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1D463-76E8-4C47-9B6F-A5DB8EFBB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46</TotalTime>
  <Pages>7</Pages>
  <Words>1591</Words>
  <Characters>8613</Characters>
  <Application>Microsoft Office Word</Application>
  <DocSecurity>0</DocSecurity>
  <Lines>159</Lines>
  <Paragraphs>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কেন মানুষ সৃষ্টি করা হয়েছে?</vt:lpstr>
      <vt:lpstr/>
    </vt:vector>
  </TitlesOfParts>
  <Manager/>
  <Company>islamhouse.com</Company>
  <LinksUpToDate>false</LinksUpToDate>
  <CharactersWithSpaces>10135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কেন মানুষ সৃষ্টি করা হয়েছে</dc:title>
  <dc:subject>কেন মানুষ সৃষ্টি করা হয়েছে</dc:subject>
  <dc:creator>ইসলাম কিউ.এ</dc:creator>
  <cp:keywords>কেন মানুষ সৃষ্টি করা হয়েছে</cp:keywords>
  <dc:description>কেন মানুষ সৃষ্টি করা হয়েছে</dc:description>
  <cp:lastModifiedBy>Mahmoud</cp:lastModifiedBy>
  <cp:revision>5</cp:revision>
  <cp:lastPrinted>2015-03-07T18:24:00Z</cp:lastPrinted>
  <dcterms:created xsi:type="dcterms:W3CDTF">2016-06-11T08:32:00Z</dcterms:created>
  <dcterms:modified xsi:type="dcterms:W3CDTF">2016-06-21T09:29:00Z</dcterms:modified>
  <cp:category/>
</cp:coreProperties>
</file>