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044C8B" w:rsidP="00DA1B1F">
      <w:pPr>
        <w:bidi w:val="0"/>
        <w:spacing w:after="0" w:line="240" w:lineRule="auto"/>
        <w:ind w:firstLine="113"/>
        <w:jc w:val="center"/>
        <w:rPr>
          <w:rFonts w:ascii="Kalpurush" w:hAnsi="Kalpurush" w:cs="Kalpurush"/>
          <w:color w:val="205B83"/>
          <w:sz w:val="72"/>
          <w:szCs w:val="72"/>
          <w:lang w:bidi="bn-BD"/>
        </w:rPr>
      </w:pPr>
      <w:r w:rsidRPr="00044C8B">
        <w:rPr>
          <w:rFonts w:ascii="Kalpurush" w:hAnsi="Kalpurush" w:cs="Kalpurush" w:hint="cs"/>
          <w:color w:val="205B83"/>
          <w:sz w:val="72"/>
          <w:szCs w:val="72"/>
          <w:cs/>
          <w:lang w:bidi="bn-BD"/>
        </w:rPr>
        <w:t>আল্লাহর</w:t>
      </w:r>
      <w:r w:rsidRPr="00044C8B">
        <w:rPr>
          <w:rFonts w:ascii="Kalpurush" w:hAnsi="Kalpurush" w:cs="Kalpurush"/>
          <w:color w:val="205B83"/>
          <w:sz w:val="72"/>
          <w:szCs w:val="72"/>
          <w:cs/>
          <w:lang w:bidi="bn-BD"/>
        </w:rPr>
        <w:t xml:space="preserve"> </w:t>
      </w:r>
      <w:r w:rsidR="00DA1B1F">
        <w:rPr>
          <w:rFonts w:ascii="Kalpurush" w:hAnsi="Kalpurush" w:cs="Kalpurush" w:hint="cs"/>
          <w:color w:val="205B83"/>
          <w:sz w:val="72"/>
          <w:szCs w:val="72"/>
          <w:cs/>
          <w:lang w:bidi="bn-BD"/>
        </w:rPr>
        <w:t>ওপর</w:t>
      </w:r>
      <w:r w:rsidRPr="00044C8B">
        <w:rPr>
          <w:rFonts w:ascii="Kalpurush" w:hAnsi="Kalpurush" w:cs="Kalpurush"/>
          <w:color w:val="205B83"/>
          <w:sz w:val="72"/>
          <w:szCs w:val="72"/>
          <w:cs/>
          <w:lang w:bidi="bn-BD"/>
        </w:rPr>
        <w:t xml:space="preserve"> </w:t>
      </w:r>
      <w:r w:rsidRPr="00044C8B">
        <w:rPr>
          <w:rFonts w:ascii="Kalpurush" w:hAnsi="Kalpurush" w:cs="Kalpurush" w:hint="cs"/>
          <w:color w:val="205B83"/>
          <w:sz w:val="72"/>
          <w:szCs w:val="72"/>
          <w:cs/>
          <w:lang w:bidi="bn-BD"/>
        </w:rPr>
        <w:t>ঈমানের</w:t>
      </w:r>
      <w:r w:rsidRPr="00044C8B">
        <w:rPr>
          <w:rFonts w:ascii="Kalpurush" w:hAnsi="Kalpurush" w:cs="Kalpurush"/>
          <w:color w:val="205B83"/>
          <w:sz w:val="72"/>
          <w:szCs w:val="72"/>
          <w:cs/>
          <w:lang w:bidi="bn-BD"/>
        </w:rPr>
        <w:t xml:space="preserve"> </w:t>
      </w:r>
      <w:r w:rsidRPr="00044C8B">
        <w:rPr>
          <w:rFonts w:ascii="Kalpurush" w:hAnsi="Kalpurush" w:cs="Kalpurush" w:hint="cs"/>
          <w:color w:val="205B83"/>
          <w:sz w:val="72"/>
          <w:szCs w:val="72"/>
          <w:cs/>
          <w:lang w:bidi="bn-BD"/>
        </w:rPr>
        <w:t>অর্থ</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044C8B" w:rsidP="00044C8B">
      <w:pPr>
        <w:spacing w:after="0" w:line="240" w:lineRule="auto"/>
        <w:ind w:firstLine="113"/>
        <w:jc w:val="center"/>
        <w:rPr>
          <w:rFonts w:asciiTheme="majorBidi" w:hAnsiTheme="majorBidi" w:cs="KFGQPC Uthman Taha Naskh"/>
          <w:sz w:val="40"/>
          <w:szCs w:val="40"/>
          <w:rtl/>
        </w:rPr>
      </w:pPr>
      <w:r w:rsidRPr="00044C8B">
        <w:rPr>
          <w:rFonts w:asciiTheme="majorBidi" w:hAnsiTheme="majorBidi" w:cs="KFGQPC Uthman Taha Naskh" w:hint="cs"/>
          <w:sz w:val="40"/>
          <w:szCs w:val="40"/>
          <w:rtl/>
          <w:lang w:bidi="ar-EG"/>
        </w:rPr>
        <w:t>معنى</w:t>
      </w:r>
      <w:r w:rsidRPr="00044C8B">
        <w:rPr>
          <w:rFonts w:asciiTheme="majorBidi" w:hAnsiTheme="majorBidi" w:cs="KFGQPC Uthman Taha Naskh"/>
          <w:sz w:val="40"/>
          <w:szCs w:val="40"/>
          <w:rtl/>
          <w:lang w:bidi="ar-EG"/>
        </w:rPr>
        <w:t xml:space="preserve"> </w:t>
      </w:r>
      <w:r w:rsidRPr="00044C8B">
        <w:rPr>
          <w:rFonts w:asciiTheme="majorBidi" w:hAnsiTheme="majorBidi" w:cs="KFGQPC Uthman Taha Naskh" w:hint="cs"/>
          <w:sz w:val="40"/>
          <w:szCs w:val="40"/>
          <w:rtl/>
          <w:lang w:bidi="ar-EG"/>
        </w:rPr>
        <w:t>الإيمان</w:t>
      </w:r>
      <w:r w:rsidRPr="00044C8B">
        <w:rPr>
          <w:rFonts w:asciiTheme="majorBidi" w:hAnsiTheme="majorBidi" w:cs="KFGQPC Uthman Taha Naskh"/>
          <w:sz w:val="40"/>
          <w:szCs w:val="40"/>
          <w:rtl/>
          <w:lang w:bidi="ar-EG"/>
        </w:rPr>
        <w:t xml:space="preserve"> </w:t>
      </w:r>
      <w:r w:rsidRPr="00044C8B">
        <w:rPr>
          <w:rFonts w:asciiTheme="majorBidi" w:hAnsiTheme="majorBidi" w:cs="KFGQPC Uthman Taha Naskh" w:hint="cs"/>
          <w:sz w:val="40"/>
          <w:szCs w:val="40"/>
          <w:rtl/>
          <w:lang w:bidi="ar-EG"/>
        </w:rPr>
        <w:t>بالله</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DA1B1F" w:rsidP="00DA1B1F">
      <w:pPr>
        <w:bidi w:val="0"/>
        <w:spacing w:after="0" w:line="240" w:lineRule="auto"/>
        <w:ind w:firstLine="113"/>
        <w:jc w:val="center"/>
        <w:rPr>
          <w:rFonts w:ascii="Kalpurush" w:hAnsi="Kalpurush" w:cs="Kalpurush"/>
          <w:color w:val="205B83"/>
          <w:sz w:val="48"/>
          <w:szCs w:val="48"/>
          <w:lang w:bidi="bn-BD"/>
        </w:rPr>
      </w:pPr>
      <w:r>
        <w:rPr>
          <w:rFonts w:ascii="Kalpurush" w:hAnsi="Kalpurush" w:cs="Kalpurush" w:hint="cs"/>
          <w:color w:val="205B83"/>
          <w:sz w:val="48"/>
          <w:szCs w:val="48"/>
          <w:cs/>
          <w:lang w:bidi="bn-BD"/>
        </w:rPr>
        <w:t>ইসলাম কিউ এ</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bn-BD"/>
        </w:rPr>
      </w:pPr>
    </w:p>
    <w:p w:rsidR="00A03054" w:rsidRPr="00E96A90" w:rsidRDefault="00044C8B" w:rsidP="00044C8B">
      <w:pPr>
        <w:spacing w:after="0" w:line="240" w:lineRule="auto"/>
        <w:ind w:firstLine="113"/>
        <w:jc w:val="center"/>
        <w:rPr>
          <w:rFonts w:asciiTheme="majorBidi" w:hAnsiTheme="majorBidi" w:cs="KFGQPC Uthman Taha Naskh"/>
          <w:sz w:val="36"/>
          <w:szCs w:val="36"/>
          <w:rtl/>
          <w:lang w:bidi="ar-EG"/>
        </w:rPr>
      </w:pPr>
      <w:r w:rsidRPr="00044C8B">
        <w:rPr>
          <w:rFonts w:asciiTheme="majorBidi" w:hAnsiTheme="majorBidi" w:cs="KFGQPC Uthman Taha Naskh" w:hint="cs"/>
          <w:sz w:val="36"/>
          <w:szCs w:val="36"/>
          <w:rtl/>
          <w:lang w:bidi="ar-EG"/>
        </w:rPr>
        <w:t>الإسلام</w:t>
      </w:r>
      <w:r w:rsidRPr="00044C8B">
        <w:rPr>
          <w:rFonts w:asciiTheme="majorBidi" w:hAnsiTheme="majorBidi" w:cs="KFGQPC Uthman Taha Naskh"/>
          <w:sz w:val="36"/>
          <w:szCs w:val="36"/>
          <w:rtl/>
          <w:lang w:bidi="ar-EG"/>
        </w:rPr>
        <w:t xml:space="preserve"> </w:t>
      </w:r>
      <w:r w:rsidRPr="00044C8B">
        <w:rPr>
          <w:rFonts w:asciiTheme="majorBidi" w:hAnsiTheme="majorBidi" w:cs="KFGQPC Uthman Taha Naskh" w:hint="cs"/>
          <w:sz w:val="36"/>
          <w:szCs w:val="36"/>
          <w:rtl/>
          <w:lang w:bidi="ar-EG"/>
        </w:rPr>
        <w:t>سؤال</w:t>
      </w:r>
      <w:r w:rsidRPr="00044C8B">
        <w:rPr>
          <w:rFonts w:asciiTheme="majorBidi" w:hAnsiTheme="majorBidi" w:cs="KFGQPC Uthman Taha Naskh"/>
          <w:sz w:val="36"/>
          <w:szCs w:val="36"/>
          <w:rtl/>
          <w:lang w:bidi="ar-EG"/>
        </w:rPr>
        <w:t xml:space="preserve"> </w:t>
      </w:r>
      <w:r w:rsidRPr="00044C8B">
        <w:rPr>
          <w:rFonts w:asciiTheme="majorBidi" w:hAnsiTheme="majorBidi" w:cs="KFGQPC Uthman Taha Naskh" w:hint="cs"/>
          <w:sz w:val="36"/>
          <w:szCs w:val="36"/>
          <w:rtl/>
          <w:lang w:bidi="ar-EG"/>
        </w:rPr>
        <w:t>وجواب</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8378B2"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w:t>
      </w:r>
      <w:r w:rsidR="00044C8B" w:rsidRPr="00044C8B">
        <w:rPr>
          <w:rFonts w:cs="Kalpurush" w:hint="cs"/>
          <w:cs/>
          <w:lang w:bidi="bn-IN"/>
        </w:rPr>
        <w:t xml:space="preserve"> </w:t>
      </w:r>
      <w:r w:rsidR="00044C8B" w:rsidRPr="00044C8B">
        <w:rPr>
          <w:rFonts w:ascii="Kalpurush" w:hAnsi="Kalpurush" w:cs="Kalpurush" w:hint="cs"/>
          <w:color w:val="205B83"/>
          <w:sz w:val="40"/>
          <w:szCs w:val="40"/>
          <w:cs/>
          <w:lang w:bidi="bn-IN"/>
        </w:rPr>
        <w:t>সানাউল্লাহ</w:t>
      </w:r>
      <w:r w:rsidR="00044C8B" w:rsidRPr="00044C8B">
        <w:rPr>
          <w:rFonts w:ascii="Kalpurush" w:hAnsi="Kalpurush" w:cs="Kalpurush"/>
          <w:color w:val="205B83"/>
          <w:sz w:val="40"/>
          <w:szCs w:val="40"/>
          <w:cs/>
          <w:lang w:bidi="bn-IN"/>
        </w:rPr>
        <w:t xml:space="preserve"> </w:t>
      </w:r>
      <w:r w:rsidR="00044C8B" w:rsidRPr="00044C8B">
        <w:rPr>
          <w:rFonts w:ascii="Kalpurush" w:hAnsi="Kalpurush" w:cs="Kalpurush" w:hint="cs"/>
          <w:color w:val="205B83"/>
          <w:sz w:val="40"/>
          <w:szCs w:val="40"/>
          <w:cs/>
          <w:lang w:bidi="bn-IN"/>
        </w:rPr>
        <w:t>নজির</w:t>
      </w:r>
      <w:r w:rsidR="00044C8B" w:rsidRPr="00044C8B">
        <w:rPr>
          <w:rFonts w:ascii="Kalpurush" w:hAnsi="Kalpurush" w:cs="Kalpurush"/>
          <w:color w:val="205B83"/>
          <w:sz w:val="40"/>
          <w:szCs w:val="40"/>
          <w:cs/>
          <w:lang w:bidi="bn-IN"/>
        </w:rPr>
        <w:t xml:space="preserve"> </w:t>
      </w:r>
      <w:r w:rsidR="00044C8B" w:rsidRPr="00044C8B">
        <w:rPr>
          <w:rFonts w:ascii="Kalpurush" w:hAnsi="Kalpurush" w:cs="Kalpurush" w:hint="cs"/>
          <w:color w:val="205B83"/>
          <w:sz w:val="40"/>
          <w:szCs w:val="40"/>
          <w:cs/>
          <w:lang w:bidi="bn-IN"/>
        </w:rPr>
        <w:t>আহমদ</w:t>
      </w:r>
      <w:r w:rsidR="00A03054" w:rsidRPr="00E270CA">
        <w:rPr>
          <w:rFonts w:ascii="Kalpurush" w:hAnsi="Kalpurush" w:cs="Kalpurush"/>
          <w:color w:val="205B83"/>
          <w:sz w:val="40"/>
          <w:szCs w:val="40"/>
          <w:lang w:bidi="ar-EG"/>
        </w:rPr>
        <w:t xml:space="preserve"> </w:t>
      </w: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044C8B">
        <w:rPr>
          <w:rFonts w:cs="Kalpurush"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ترجمة: </w:t>
      </w:r>
      <w:r w:rsidR="00044C8B" w:rsidRPr="00044C8B">
        <w:rPr>
          <w:rFonts w:asciiTheme="majorBidi" w:hAnsiTheme="majorBidi" w:cs="KFGQPC Uthman Taha Naskh" w:hint="cs"/>
          <w:b/>
          <w:bCs/>
          <w:sz w:val="32"/>
          <w:szCs w:val="32"/>
          <w:rtl/>
          <w:lang w:bidi="ar-EG"/>
        </w:rPr>
        <w:t>ثناء</w:t>
      </w:r>
      <w:r w:rsidR="00044C8B" w:rsidRPr="00044C8B">
        <w:rPr>
          <w:rFonts w:asciiTheme="majorBidi" w:hAnsiTheme="majorBidi" w:cs="KFGQPC Uthman Taha Naskh"/>
          <w:b/>
          <w:bCs/>
          <w:sz w:val="32"/>
          <w:szCs w:val="32"/>
          <w:rtl/>
          <w:lang w:bidi="ar-EG"/>
        </w:rPr>
        <w:t xml:space="preserve"> </w:t>
      </w:r>
      <w:r w:rsidR="00044C8B" w:rsidRPr="00044C8B">
        <w:rPr>
          <w:rFonts w:asciiTheme="majorBidi" w:hAnsiTheme="majorBidi" w:cs="KFGQPC Uthman Taha Naskh" w:hint="cs"/>
          <w:b/>
          <w:bCs/>
          <w:sz w:val="32"/>
          <w:szCs w:val="32"/>
          <w:rtl/>
          <w:lang w:bidi="ar-EG"/>
        </w:rPr>
        <w:t>الله</w:t>
      </w:r>
      <w:r w:rsidR="00044C8B" w:rsidRPr="00044C8B">
        <w:rPr>
          <w:rFonts w:asciiTheme="majorBidi" w:hAnsiTheme="majorBidi" w:cs="KFGQPC Uthman Taha Naskh"/>
          <w:b/>
          <w:bCs/>
          <w:sz w:val="32"/>
          <w:szCs w:val="32"/>
          <w:rtl/>
          <w:lang w:bidi="ar-EG"/>
        </w:rPr>
        <w:t xml:space="preserve"> </w:t>
      </w:r>
      <w:r w:rsidR="00044C8B" w:rsidRPr="00044C8B">
        <w:rPr>
          <w:rFonts w:asciiTheme="majorBidi" w:hAnsiTheme="majorBidi" w:cs="KFGQPC Uthman Taha Naskh" w:hint="cs"/>
          <w:b/>
          <w:bCs/>
          <w:sz w:val="32"/>
          <w:szCs w:val="32"/>
          <w:rtl/>
          <w:lang w:bidi="ar-EG"/>
        </w:rPr>
        <w:t>نذير</w:t>
      </w:r>
      <w:r w:rsidR="00044C8B" w:rsidRPr="00044C8B">
        <w:rPr>
          <w:rFonts w:asciiTheme="majorBidi" w:hAnsiTheme="majorBidi" w:cs="KFGQPC Uthman Taha Naskh"/>
          <w:b/>
          <w:bCs/>
          <w:sz w:val="32"/>
          <w:szCs w:val="32"/>
          <w:rtl/>
          <w:lang w:bidi="ar-EG"/>
        </w:rPr>
        <w:t xml:space="preserve"> </w:t>
      </w:r>
      <w:r w:rsidR="00044C8B" w:rsidRPr="00044C8B">
        <w:rPr>
          <w:rFonts w:asciiTheme="majorBidi" w:hAnsiTheme="majorBidi" w:cs="KFGQPC Uthman Taha Naskh" w:hint="cs"/>
          <w:b/>
          <w:bCs/>
          <w:sz w:val="32"/>
          <w:szCs w:val="32"/>
          <w:rtl/>
          <w:lang w:bidi="ar-EG"/>
        </w:rPr>
        <w:t>أحمد</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DA1B1F">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7AF3EC91" wp14:editId="7AC7742D">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044C8B" w:rsidRPr="00044C8B">
        <w:rPr>
          <w:rFonts w:ascii="Kalpurush" w:hAnsi="Kalpurush" w:cs="Kalpurush" w:hint="cs"/>
          <w:color w:val="205B83"/>
          <w:sz w:val="32"/>
          <w:szCs w:val="32"/>
          <w:cs/>
          <w:lang w:bidi="bn-BD"/>
        </w:rPr>
        <w:t>আল্লাহর</w:t>
      </w:r>
      <w:r w:rsidR="00044C8B" w:rsidRPr="00044C8B">
        <w:rPr>
          <w:rFonts w:ascii="Kalpurush" w:hAnsi="Kalpurush" w:cs="Kalpurush"/>
          <w:color w:val="205B83"/>
          <w:sz w:val="32"/>
          <w:szCs w:val="32"/>
          <w:cs/>
          <w:lang w:bidi="bn-BD"/>
        </w:rPr>
        <w:t xml:space="preserve"> </w:t>
      </w:r>
      <w:r w:rsidR="00DA1B1F">
        <w:rPr>
          <w:rFonts w:ascii="Kalpurush" w:hAnsi="Kalpurush" w:cs="Kalpurush" w:hint="cs"/>
          <w:color w:val="205B83"/>
          <w:sz w:val="32"/>
          <w:szCs w:val="32"/>
          <w:cs/>
          <w:lang w:bidi="bn-BD"/>
        </w:rPr>
        <w:t>ওপর</w:t>
      </w:r>
      <w:r w:rsidR="00044C8B" w:rsidRPr="00044C8B">
        <w:rPr>
          <w:rFonts w:ascii="Kalpurush" w:hAnsi="Kalpurush" w:cs="Kalpurush"/>
          <w:color w:val="205B83"/>
          <w:sz w:val="32"/>
          <w:szCs w:val="32"/>
          <w:cs/>
          <w:lang w:bidi="bn-BD"/>
        </w:rPr>
        <w:t xml:space="preserve"> </w:t>
      </w:r>
      <w:r w:rsidR="00044C8B" w:rsidRPr="00044C8B">
        <w:rPr>
          <w:rFonts w:ascii="Kalpurush" w:hAnsi="Kalpurush" w:cs="Kalpurush" w:hint="cs"/>
          <w:color w:val="205B83"/>
          <w:sz w:val="32"/>
          <w:szCs w:val="32"/>
          <w:cs/>
          <w:lang w:bidi="bn-BD"/>
        </w:rPr>
        <w:t>ঈমানের</w:t>
      </w:r>
      <w:r w:rsidR="00044C8B" w:rsidRPr="00044C8B">
        <w:rPr>
          <w:rFonts w:ascii="Kalpurush" w:hAnsi="Kalpurush" w:cs="Kalpurush"/>
          <w:color w:val="205B83"/>
          <w:sz w:val="32"/>
          <w:szCs w:val="32"/>
          <w:cs/>
          <w:lang w:bidi="bn-BD"/>
        </w:rPr>
        <w:t xml:space="preserve"> </w:t>
      </w:r>
      <w:r w:rsidR="00044C8B" w:rsidRPr="00044C8B">
        <w:rPr>
          <w:rFonts w:ascii="Kalpurush" w:hAnsi="Kalpurush" w:cs="Kalpurush" w:hint="cs"/>
          <w:color w:val="205B83"/>
          <w:sz w:val="32"/>
          <w:szCs w:val="32"/>
          <w:cs/>
          <w:lang w:bidi="bn-BD"/>
        </w:rPr>
        <w:t>অর্থ</w:t>
      </w:r>
    </w:p>
    <w:p w:rsidR="00044C8B" w:rsidRDefault="00044C8B" w:rsidP="00044C8B">
      <w:pPr>
        <w:bidi w:val="0"/>
        <w:spacing w:after="0"/>
        <w:jc w:val="both"/>
        <w:rPr>
          <w:rFonts w:ascii="Kalpurush" w:hAnsi="Kalpurush" w:cs="Kalpurush"/>
          <w:color w:val="C00000"/>
          <w:sz w:val="24"/>
          <w:szCs w:val="24"/>
          <w:lang w:bidi="bn-BD"/>
        </w:rPr>
      </w:pPr>
    </w:p>
    <w:p w:rsidR="00044C8B" w:rsidRPr="00DA1B1F" w:rsidRDefault="00044C8B" w:rsidP="005B07B8">
      <w:pPr>
        <w:bidi w:val="0"/>
        <w:spacing w:after="0"/>
        <w:jc w:val="both"/>
        <w:rPr>
          <w:rFonts w:ascii="Kalpurush" w:hAnsi="Kalpurush" w:cs="Kalpurush"/>
          <w:sz w:val="24"/>
          <w:szCs w:val="24"/>
          <w:cs/>
          <w:lang w:bidi="bn-BD"/>
        </w:rPr>
      </w:pPr>
      <w:r w:rsidRPr="00DA1B1F">
        <w:rPr>
          <w:rFonts w:ascii="Kalpurush" w:hAnsi="Kalpurush" w:cs="Kalpurush" w:hint="cs"/>
          <w:color w:val="C00000"/>
          <w:sz w:val="24"/>
          <w:szCs w:val="24"/>
          <w:cs/>
          <w:lang w:bidi="bn-BD"/>
        </w:rPr>
        <w:t>প্রশ্ন:</w:t>
      </w:r>
      <w:r w:rsidRPr="00DA1B1F">
        <w:rPr>
          <w:rFonts w:ascii="Kalpurush" w:hAnsi="Kalpurush" w:cs="Kalpurush" w:hint="cs"/>
          <w:sz w:val="24"/>
          <w:szCs w:val="24"/>
          <w:cs/>
          <w:lang w:bidi="bn-BD"/>
        </w:rPr>
        <w:t xml:space="preserve"> আল্লাহর </w:t>
      </w:r>
      <w:r w:rsidR="005B07B8">
        <w:rPr>
          <w:rFonts w:ascii="Kalpurush" w:hAnsi="Kalpurush" w:cs="Kalpurush" w:hint="cs"/>
          <w:sz w:val="24"/>
          <w:szCs w:val="24"/>
          <w:cs/>
          <w:lang w:bidi="bn-BD"/>
        </w:rPr>
        <w:t>ওপর</w:t>
      </w:r>
      <w:r w:rsidRPr="00DA1B1F">
        <w:rPr>
          <w:rFonts w:ascii="Kalpurush" w:hAnsi="Kalpurush" w:cs="Kalpurush" w:hint="cs"/>
          <w:sz w:val="24"/>
          <w:szCs w:val="24"/>
          <w:cs/>
          <w:lang w:bidi="bn-BD"/>
        </w:rPr>
        <w:t xml:space="preserve"> ঈমান গ্রহণের ফযীলত আমি অনেক শুনেছি ও অনেক পড়েছি, তাই আমি জানতে চাই ‘আল্লাহর </w:t>
      </w:r>
      <w:r w:rsidR="00E11697">
        <w:rPr>
          <w:rFonts w:ascii="Kalpurush" w:hAnsi="Kalpurush" w:cs="Kalpurush" w:hint="cs"/>
          <w:sz w:val="24"/>
          <w:szCs w:val="24"/>
          <w:cs/>
          <w:lang w:bidi="bn-BD"/>
        </w:rPr>
        <w:t xml:space="preserve">ওপর </w:t>
      </w:r>
      <w:r w:rsidRPr="00DA1B1F">
        <w:rPr>
          <w:rFonts w:ascii="Kalpurush" w:hAnsi="Kalpurush" w:cs="Kalpurush" w:hint="cs"/>
          <w:sz w:val="24"/>
          <w:szCs w:val="24"/>
          <w:cs/>
          <w:lang w:bidi="bn-BD"/>
        </w:rPr>
        <w:t>ঈমানের অর্থ কি?’, যেন প্র</w:t>
      </w:r>
      <w:bookmarkStart w:id="0" w:name="_GoBack"/>
      <w:bookmarkEnd w:id="0"/>
      <w:r w:rsidRPr="00DA1B1F">
        <w:rPr>
          <w:rFonts w:ascii="Kalpurush" w:hAnsi="Kalpurush" w:cs="Kalpurush" w:hint="cs"/>
          <w:sz w:val="24"/>
          <w:szCs w:val="24"/>
          <w:cs/>
          <w:lang w:bidi="bn-BD"/>
        </w:rPr>
        <w:t xml:space="preserve">কৃত ঈমান আমি পরিপূর্ণরূপে বাস্তবায়ন করতে সক্ষম হই এবং নবী </w:t>
      </w:r>
      <w:r w:rsidRPr="00DA1B1F">
        <w:rPr>
          <w:rFonts w:ascii="Kalpurush" w:hAnsi="Kalpurush" w:cs="Kalpurush"/>
          <w:sz w:val="24"/>
          <w:szCs w:val="24"/>
          <w:cs/>
          <w:lang w:bidi="bn-BD"/>
        </w:rPr>
        <w:t xml:space="preserve">সাল্লাল্লাহু </w:t>
      </w:r>
      <w:r w:rsidR="00265DF0" w:rsidRPr="00DA1B1F">
        <w:rPr>
          <w:rFonts w:ascii="Kalpurush" w:hAnsi="Kalpurush" w:cs="Kalpurush" w:hint="cs"/>
          <w:sz w:val="24"/>
          <w:szCs w:val="24"/>
          <w:cs/>
          <w:lang w:bidi="bn-BD"/>
        </w:rPr>
        <w:t>‘</w:t>
      </w:r>
      <w:r w:rsidRPr="00DA1B1F">
        <w:rPr>
          <w:rFonts w:ascii="Kalpurush" w:hAnsi="Kalpurush" w:cs="Kalpurush"/>
          <w:sz w:val="24"/>
          <w:szCs w:val="24"/>
          <w:cs/>
          <w:lang w:bidi="bn-BD"/>
        </w:rPr>
        <w:t>আলাইহি ওয়াসাল্লাম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সাহাবীগণের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ঈমান</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পরিপন্থী</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ভ্রান্ত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বিশ্বাস</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থেকে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নিজেকে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হিফা</w:t>
      </w:r>
      <w:r w:rsidRPr="00DA1B1F">
        <w:rPr>
          <w:rFonts w:ascii="Kalpurush" w:hAnsi="Kalpurush" w:cs="Kalpurush" w:hint="cs"/>
          <w:sz w:val="24"/>
          <w:szCs w:val="24"/>
          <w:cs/>
          <w:lang w:bidi="bn-BD"/>
        </w:rPr>
        <w:t>য</w:t>
      </w:r>
      <w:r w:rsidRPr="00DA1B1F">
        <w:rPr>
          <w:rFonts w:ascii="Kalpurush" w:hAnsi="Kalpurush" w:cs="Kalpurush"/>
          <w:sz w:val="24"/>
          <w:szCs w:val="24"/>
          <w:cs/>
          <w:lang w:bidi="bn-BD"/>
        </w:rPr>
        <w:t>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w:t>
      </w:r>
      <w:r w:rsidRPr="00DA1B1F">
        <w:rPr>
          <w:rFonts w:ascii="Kalpurush" w:hAnsi="Kalpurush" w:cs="Kalpurush"/>
          <w:sz w:val="24"/>
          <w:szCs w:val="24"/>
          <w:lang w:bidi="bn-BD"/>
        </w:rPr>
        <w:t>?</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color w:val="C00000"/>
          <w:sz w:val="24"/>
          <w:szCs w:val="24"/>
          <w:cs/>
          <w:lang w:bidi="bn-BD"/>
        </w:rPr>
        <w:t>উত্তর:</w:t>
      </w:r>
      <w:r w:rsidRPr="00DA1B1F">
        <w:rPr>
          <w:rFonts w:ascii="Kalpurush" w:hAnsi="Kalpurush" w:cs="Kalpurush"/>
          <w:sz w:val="24"/>
          <w:szCs w:val="24"/>
          <w:cs/>
          <w:lang w:bidi="bn-BD"/>
        </w:rPr>
        <w:t xml:space="preserve"> আল-হামদুলিল্লাহ।</w:t>
      </w:r>
    </w:p>
    <w:p w:rsidR="00044C8B" w:rsidRPr="00DA1B1F" w:rsidRDefault="00044C8B" w:rsidP="005B07B8">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 xml:space="preserve">আল্লাহর </w:t>
      </w:r>
      <w:r w:rsidR="005B07B8">
        <w:rPr>
          <w:rFonts w:ascii="Kalpurush" w:hAnsi="Kalpurush" w:cs="Kalpurush" w:hint="cs"/>
          <w:sz w:val="24"/>
          <w:szCs w:val="24"/>
          <w:cs/>
          <w:lang w:bidi="bn-BD"/>
        </w:rPr>
        <w:t>ওপর</w:t>
      </w:r>
      <w:r w:rsidRPr="00DA1B1F">
        <w:rPr>
          <w:rFonts w:ascii="Kalpurush" w:hAnsi="Kalpurush" w:cs="Kalpurush" w:hint="cs"/>
          <w:sz w:val="24"/>
          <w:szCs w:val="24"/>
          <w:cs/>
          <w:lang w:bidi="bn-BD"/>
        </w:rPr>
        <w:t xml:space="preserve"> ঈমানের অর্থ: তার ১. পবিত্র ও সুমহান অস্তিত্বের ওপর বিশ্বাস স্থাপন করা, ২. রুবুবিয়্যাত ও ৩. উলুহিয়্যাতকে স্বীকার করা, ৪. নামসমূহ ও গুণাবলির ওপর ঈমান আনয়ন করা। এ চারটি বিষয় আল্লাহর প্রতি ঈমানের অন্তর্ভুক্ত, যে চারটি বিষয়সহ ঈমান গ্রহণ করল সেই প্রকৃত মুমিন।</w:t>
      </w:r>
    </w:p>
    <w:p w:rsidR="00044C8B" w:rsidRPr="00DA1B1F" w:rsidRDefault="00DA1B1F" w:rsidP="00265DF0">
      <w:pPr>
        <w:bidi w:val="0"/>
        <w:spacing w:after="0"/>
        <w:jc w:val="both"/>
        <w:rPr>
          <w:rFonts w:ascii="Kalpurush" w:hAnsi="Kalpurush" w:cs="Kalpurush"/>
          <w:b/>
          <w:bCs/>
          <w:color w:val="C00000"/>
          <w:sz w:val="24"/>
          <w:szCs w:val="24"/>
          <w:cs/>
          <w:lang w:bidi="bn-BD"/>
        </w:rPr>
      </w:pPr>
      <w:r w:rsidRPr="00DA1B1F">
        <w:rPr>
          <w:rFonts w:ascii="Kalpurush" w:hAnsi="Kalpurush" w:cs="Kalpurush" w:hint="cs"/>
          <w:b/>
          <w:bCs/>
          <w:color w:val="C00000"/>
          <w:sz w:val="24"/>
          <w:szCs w:val="24"/>
          <w:cs/>
          <w:lang w:bidi="bn-BD"/>
        </w:rPr>
        <w:t>এক. আল্লাহর অস্তিত্বের ও</w:t>
      </w:r>
      <w:r w:rsidR="00044C8B" w:rsidRPr="00DA1B1F">
        <w:rPr>
          <w:rFonts w:ascii="Kalpurush" w:hAnsi="Kalpurush" w:cs="Kalpurush" w:hint="cs"/>
          <w:b/>
          <w:bCs/>
          <w:color w:val="C00000"/>
          <w:sz w:val="24"/>
          <w:szCs w:val="24"/>
          <w:cs/>
          <w:lang w:bidi="bn-BD"/>
        </w:rPr>
        <w:t xml:space="preserve">পর </w:t>
      </w:r>
      <w:r w:rsidR="00265DF0" w:rsidRPr="00DA1B1F">
        <w:rPr>
          <w:rFonts w:ascii="Kalpurush" w:hAnsi="Kalpurush" w:cs="Kalpurush" w:hint="cs"/>
          <w:b/>
          <w:bCs/>
          <w:color w:val="C00000"/>
          <w:sz w:val="24"/>
          <w:szCs w:val="24"/>
          <w:cs/>
          <w:lang w:bidi="bn-BD"/>
        </w:rPr>
        <w:t>ঈমান আনয়ন</w:t>
      </w:r>
      <w:r w:rsidR="00044C8B" w:rsidRPr="00DA1B1F">
        <w:rPr>
          <w:rFonts w:ascii="Kalpurush" w:hAnsi="Kalpurush" w:cs="Kalpurush" w:hint="cs"/>
          <w:b/>
          <w:bCs/>
          <w:color w:val="C00000"/>
          <w:sz w:val="24"/>
          <w:szCs w:val="24"/>
          <w:cs/>
          <w:lang w:bidi="bn-BD"/>
        </w:rPr>
        <w:t xml:space="preserve"> করা। </w:t>
      </w:r>
    </w:p>
    <w:p w:rsidR="00044C8B" w:rsidRPr="00DA1B1F" w:rsidRDefault="00044C8B" w:rsidP="005B07B8">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ইসলামি শরী</w:t>
      </w:r>
      <w:r w:rsidR="005B07B8">
        <w:rPr>
          <w:rFonts w:ascii="Kalpurush" w:hAnsi="Kalpurush" w:cs="Kalpurush" w:hint="cs"/>
          <w:sz w:val="24"/>
          <w:szCs w:val="24"/>
          <w:cs/>
          <w:lang w:bidi="bn-BD"/>
        </w:rPr>
        <w:t>‘আতের বহু দলী</w:t>
      </w:r>
      <w:r w:rsidRPr="00DA1B1F">
        <w:rPr>
          <w:rFonts w:ascii="Kalpurush" w:hAnsi="Kalpurush" w:cs="Kalpurush" w:hint="cs"/>
          <w:sz w:val="24"/>
          <w:szCs w:val="24"/>
          <w:cs/>
          <w:lang w:bidi="bn-BD"/>
        </w:rPr>
        <w:t>ল ছাড়াও মানুষের সুস্থ বিবেক ও পরিচ্ছন্ন স্বভাব</w:t>
      </w:r>
      <w:r w:rsidR="00265DF0" w:rsidRPr="00DA1B1F">
        <w:rPr>
          <w:rFonts w:ascii="Kalpurush" w:hAnsi="Kalpurush" w:cs="Kalpurush" w:hint="cs"/>
          <w:sz w:val="24"/>
          <w:szCs w:val="24"/>
          <w:cs/>
          <w:lang w:bidi="bn-BD"/>
        </w:rPr>
        <w:t>-প্রকৃতি</w:t>
      </w:r>
      <w:r w:rsidRPr="00DA1B1F">
        <w:rPr>
          <w:rFonts w:ascii="Kalpurush" w:hAnsi="Kalpurush" w:cs="Kalpurush" w:hint="cs"/>
          <w:sz w:val="24"/>
          <w:szCs w:val="24"/>
          <w:cs/>
          <w:lang w:bidi="bn-BD"/>
        </w:rPr>
        <w:t xml:space="preserve"> আল্লাহর অস্তিত্বকে স্বীকার করে</w:t>
      </w:r>
      <w:r w:rsidRPr="00DA1B1F">
        <w:rPr>
          <w:rFonts w:ascii="Kalpurush" w:hAnsi="Kalpurush" w:cs="SolaimanLipi" w:hint="cs"/>
          <w:sz w:val="24"/>
          <w:szCs w:val="24"/>
          <w:cs/>
          <w:lang w:bidi="hi-IN"/>
        </w:rPr>
        <w:t>।</w:t>
      </w:r>
      <w:r w:rsidRPr="00DA1B1F">
        <w:rPr>
          <w:rFonts w:ascii="Kalpurush" w:hAnsi="Kalpurush" w:cs="Kalpurush" w:hint="cs"/>
          <w:sz w:val="24"/>
          <w:szCs w:val="24"/>
          <w:cs/>
          <w:lang w:bidi="bn-BD"/>
        </w:rPr>
        <w:t xml:space="preserve"> যেমন,</w:t>
      </w:r>
    </w:p>
    <w:p w:rsidR="00044C8B" w:rsidRPr="00DA1B1F" w:rsidRDefault="00265DF0"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১. মানুষের স্বভাব-প্রকৃতিতে</w:t>
      </w:r>
      <w:r w:rsidR="00044C8B" w:rsidRPr="00DA1B1F">
        <w:rPr>
          <w:rFonts w:ascii="Kalpurush" w:hAnsi="Kalpurush" w:cs="Kalpurush" w:hint="cs"/>
          <w:sz w:val="24"/>
          <w:szCs w:val="24"/>
          <w:cs/>
          <w:lang w:bidi="bn-BD"/>
        </w:rPr>
        <w:t xml:space="preserve"> রয়েছে </w:t>
      </w:r>
      <w:r w:rsidRPr="00DA1B1F">
        <w:rPr>
          <w:rFonts w:ascii="Kalpurush" w:hAnsi="Kalpurush" w:cs="Kalpurush" w:hint="cs"/>
          <w:sz w:val="24"/>
          <w:szCs w:val="24"/>
          <w:cs/>
          <w:lang w:bidi="bn-BD"/>
        </w:rPr>
        <w:t>আল্লাহর অস্তিত্বের প্রতি ঈমান</w:t>
      </w:r>
      <w:r w:rsidR="00044C8B" w:rsidRPr="00DA1B1F">
        <w:rPr>
          <w:rFonts w:ascii="Kalpurush" w:hAnsi="Kalpurush" w:cs="SolaimanLipi" w:hint="cs"/>
          <w:sz w:val="24"/>
          <w:szCs w:val="24"/>
          <w:cs/>
          <w:lang w:bidi="hi-IN"/>
        </w:rPr>
        <w:t xml:space="preserve">। </w:t>
      </w:r>
      <w:r w:rsidR="00044C8B" w:rsidRPr="00DA1B1F">
        <w:rPr>
          <w:rFonts w:ascii="Kalpurush" w:hAnsi="Kalpurush" w:cs="Kalpurush" w:hint="cs"/>
          <w:sz w:val="24"/>
          <w:szCs w:val="24"/>
          <w:cs/>
          <w:lang w:bidi="bn-IN"/>
        </w:rPr>
        <w:t>কোনো শিক্ষা ও গবেষণা ছাড়াই</w:t>
      </w:r>
      <w:r w:rsidR="00044C8B" w:rsidRPr="00DA1B1F">
        <w:rPr>
          <w:rFonts w:ascii="Kalpurush" w:hAnsi="Kalpurush" w:cs="Kalpurush" w:hint="cs"/>
          <w:sz w:val="24"/>
          <w:szCs w:val="24"/>
          <w:cs/>
          <w:lang w:bidi="bn-BD"/>
        </w:rPr>
        <w:t xml:space="preserve"> প্রত্যেক </w:t>
      </w:r>
      <w:r w:rsidR="00044C8B" w:rsidRPr="00DA1B1F">
        <w:rPr>
          <w:rFonts w:ascii="Kalpurush" w:hAnsi="Kalpurush" w:cs="Kalpurush"/>
          <w:sz w:val="24"/>
          <w:szCs w:val="24"/>
          <w:cs/>
          <w:lang w:bidi="bn-BD"/>
        </w:rPr>
        <w:t>মখলুক</w:t>
      </w:r>
      <w:r w:rsidR="00044C8B" w:rsidRPr="00DA1B1F">
        <w:rPr>
          <w:rFonts w:ascii="Kalpurush" w:hAnsi="Kalpurush" w:cs="Kalpurush" w:hint="cs"/>
          <w:sz w:val="24"/>
          <w:szCs w:val="24"/>
          <w:cs/>
          <w:lang w:bidi="bn-BD"/>
        </w:rPr>
        <w:t xml:space="preserve"> তার স্রষ্টার স্বীকারোক্তি প্রদান করে, তাদের প্রকৃতি এভাবেই সৃষ্টি করা হয়েছে। কারো অন্তরে স্বভাব বিরুদ্ধ কোনো বিষয় প্রবেশ না করা পর্যন্ত কেউ তার স্বভাবের স্বীকৃতিকে অস্বীকার করে না। নবী</w:t>
      </w:r>
      <w:r w:rsidR="00044C8B" w:rsidRPr="00DA1B1F">
        <w:rPr>
          <w:rFonts w:ascii="Kalpurush" w:hAnsi="Kalpurush" w:cs="Kalpurush"/>
          <w:sz w:val="24"/>
          <w:szCs w:val="24"/>
          <w:cs/>
          <w:lang w:bidi="bn-BD"/>
        </w:rPr>
        <w:t xml:space="preserve"> সাল্লাল্লাহু </w:t>
      </w:r>
      <w:r w:rsidR="00044C8B" w:rsidRPr="00DA1B1F">
        <w:rPr>
          <w:rFonts w:ascii="Kalpurush" w:hAnsi="Kalpurush" w:cs="Kalpurush" w:hint="cs"/>
          <w:sz w:val="24"/>
          <w:szCs w:val="24"/>
          <w:cs/>
          <w:lang w:bidi="bn-BD"/>
        </w:rPr>
        <w:t>‘</w:t>
      </w:r>
      <w:r w:rsidR="00044C8B" w:rsidRPr="00DA1B1F">
        <w:rPr>
          <w:rFonts w:ascii="Kalpurush" w:hAnsi="Kalpurush" w:cs="Kalpurush"/>
          <w:sz w:val="24"/>
          <w:szCs w:val="24"/>
          <w:cs/>
          <w:lang w:bidi="bn-BD"/>
        </w:rPr>
        <w:t>আলাইহি ওয়াসাল্লাম</w:t>
      </w:r>
      <w:r w:rsidR="00044C8B" w:rsidRPr="00DA1B1F">
        <w:rPr>
          <w:rFonts w:ascii="Kalpurush" w:hAnsi="Kalpurush" w:cs="Kalpurush" w:hint="cs"/>
          <w:sz w:val="24"/>
          <w:szCs w:val="24"/>
          <w:cs/>
          <w:lang w:bidi="bn-BD"/>
        </w:rPr>
        <w:t xml:space="preserve"> </w:t>
      </w:r>
      <w:r w:rsidR="00044C8B" w:rsidRPr="00DA1B1F">
        <w:rPr>
          <w:rFonts w:ascii="Kalpurush" w:hAnsi="Kalpurush" w:cs="Kalpurush"/>
          <w:sz w:val="24"/>
          <w:szCs w:val="24"/>
          <w:cs/>
          <w:lang w:bidi="bn-BD"/>
        </w:rPr>
        <w:t>বলেছেন:</w:t>
      </w:r>
    </w:p>
    <w:p w:rsidR="00044C8B" w:rsidRPr="00DA1B1F" w:rsidRDefault="00044C8B" w:rsidP="00044C8B">
      <w:pPr>
        <w:spacing w:after="0"/>
        <w:jc w:val="both"/>
        <w:rPr>
          <w:rFonts w:ascii="Simplified Arabic" w:hAnsi="Simplified Arabic" w:cs="KFGQPC Uthman Taha Naskh"/>
          <w:color w:val="002060"/>
          <w:sz w:val="24"/>
          <w:szCs w:val="24"/>
          <w:rtl/>
        </w:rPr>
      </w:pPr>
      <w:r w:rsidRPr="00DA1B1F">
        <w:rPr>
          <w:rFonts w:ascii="Arial" w:eastAsia="Times New Roman" w:hAnsi="Arial" w:cs="KFGQPC Uthman Taha Naskh" w:hint="cs"/>
          <w:color w:val="002060"/>
          <w:sz w:val="24"/>
          <w:szCs w:val="24"/>
          <w:rtl/>
          <w:lang w:bidi="ar-EG"/>
        </w:rPr>
        <w:t>«</w:t>
      </w:r>
      <w:r w:rsidRPr="00DA1B1F">
        <w:rPr>
          <w:rFonts w:ascii="Simplified Arabic" w:hAnsi="Simplified Arabic" w:cs="KFGQPC Uthman Taha Naskh"/>
          <w:color w:val="002060"/>
          <w:sz w:val="24"/>
          <w:szCs w:val="24"/>
          <w:rtl/>
        </w:rPr>
        <w:t>مَا مِنْ مَوْلُودٍ إِلَّا يُولَدُ عَلَى الْفِطْرَةِ، فَأَبَوَاهُ يُهَوِّدَانِهِ أَوْ يُنَصِّرَانِهِ أَوْ يُمَجِّسَانِهِ</w:t>
      </w:r>
      <w:r w:rsidRPr="00DA1B1F">
        <w:rPr>
          <w:rFonts w:ascii="Arial" w:eastAsia="Times New Roman" w:hAnsi="Arial" w:cs="KFGQPC Uthman Taha Naskh" w:hint="cs"/>
          <w:color w:val="002060"/>
          <w:sz w:val="24"/>
          <w:szCs w:val="24"/>
          <w:rtl/>
          <w:lang w:bidi="ar-EG"/>
        </w:rPr>
        <w:t>»</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“এমন কোনো নবজাতক নেই, যে</w:t>
      </w:r>
      <w:r w:rsidR="00265DF0" w:rsidRPr="00DA1B1F">
        <w:rPr>
          <w:rFonts w:ascii="Kalpurush" w:hAnsi="Kalpurush" w:cs="Kalpurush" w:hint="cs"/>
          <w:sz w:val="24"/>
          <w:szCs w:val="24"/>
          <w:cs/>
          <w:lang w:bidi="bn-BD"/>
        </w:rPr>
        <w:t xml:space="preserve"> স্বাভাবিক-প্রকৃতি তথা ইসলামের</w:t>
      </w:r>
      <w:r w:rsidRPr="00DA1B1F">
        <w:rPr>
          <w:rFonts w:ascii="Kalpurush" w:hAnsi="Kalpurush" w:cs="Kalpurush" w:hint="cs"/>
          <w:sz w:val="24"/>
          <w:szCs w:val="24"/>
          <w:cs/>
          <w:lang w:bidi="bn-BD"/>
        </w:rPr>
        <w:t xml:space="preserve"> ওপর জন্ম গ্রহণ করে না, অতঃপর তার পিতা-মাতা তাকে ইয়াহূদী বানায় অথবা খৃস্টান বানায় অথবা অগ্নিপূজক </w:t>
      </w:r>
      <w:r w:rsidRPr="00DA1B1F">
        <w:rPr>
          <w:rFonts w:ascii="Kalpurush" w:hAnsi="Kalpurush" w:cs="Kalpurush"/>
          <w:sz w:val="24"/>
          <w:szCs w:val="24"/>
          <w:cs/>
          <w:lang w:bidi="bn-BD"/>
        </w:rPr>
        <w:t>বানায়”</w:t>
      </w:r>
      <w:r w:rsidRPr="00DA1B1F">
        <w:rPr>
          <w:rFonts w:ascii="Kalpurush" w:hAnsi="Kalpurush" w:cs="SolaimanLipi"/>
          <w:sz w:val="24"/>
          <w:szCs w:val="24"/>
          <w:cs/>
          <w:lang w:bidi="hi-IN"/>
        </w:rPr>
        <w:t>।</w:t>
      </w:r>
      <w:r w:rsidRPr="00DA1B1F">
        <w:rPr>
          <w:rStyle w:val="FootnoteReference"/>
          <w:rFonts w:ascii="Kalpurush" w:hAnsi="Kalpurush" w:cs="Kalpurush"/>
          <w:sz w:val="24"/>
          <w:szCs w:val="24"/>
          <w:cs/>
          <w:lang w:bidi="bn-BD"/>
        </w:rPr>
        <w:footnoteReference w:id="1"/>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sz w:val="24"/>
          <w:szCs w:val="24"/>
          <w:cs/>
          <w:lang w:bidi="bn-BD"/>
        </w:rPr>
        <w:t>২. আল্লাহর অস্তিত্বের স্বপক্ষে বিবেকও</w:t>
      </w:r>
      <w:r w:rsidRPr="00DA1B1F">
        <w:rPr>
          <w:rFonts w:ascii="Kalpurush" w:hAnsi="Kalpurush" w:cs="Kalpurush" w:hint="cs"/>
          <w:sz w:val="24"/>
          <w:szCs w:val="24"/>
          <w:cs/>
          <w:lang w:bidi="bn-BD"/>
        </w:rPr>
        <w:t xml:space="preserve"> সাক্ষী, কারণ সকল সৃষ্টির জন্য অবশ্যই সৃষ্টিকর্তা জরুরি, যে তাদেরকে অস্তিত্বহীন থেকে অস্তিত্বশীল করেছে। কোনো বস্তুর নিজেকে নিজে সৃষ্টি করা সম্ভব নয়, অনুরূপ সম্ভব নয় মাধ্যম ব্যতীত কোনো বস্তুর </w:t>
      </w:r>
      <w:r w:rsidRPr="00DA1B1F">
        <w:rPr>
          <w:rFonts w:ascii="Kalpurush" w:hAnsi="Kalpurush" w:cs="Kalpurush"/>
          <w:sz w:val="24"/>
          <w:szCs w:val="24"/>
          <w:cs/>
          <w:lang w:bidi="bn-BD"/>
        </w:rPr>
        <w:t>অকস্মাৎ</w:t>
      </w:r>
      <w:r w:rsidRPr="00DA1B1F">
        <w:rPr>
          <w:rFonts w:ascii="Kalpurush" w:hAnsi="Kalpurush" w:cs="Kalpurush" w:hint="cs"/>
          <w:sz w:val="24"/>
          <w:szCs w:val="24"/>
          <w:cs/>
          <w:lang w:bidi="bn-BD"/>
        </w:rPr>
        <w:t xml:space="preserve"> সৃষ্টি হওয়া। অতএব, কোনো প্রাণী নিজকে নিজে সৃষ্টি করে নি নিশ্চিত, নিজকে সৃষ্টি করা কারো পক্ষে সম্ভব নয়। কারণ, সৃষ্টির পূর্বে তার নিজের অস্তিত্বই ছিল না, তাই কীভাবে সে নিজের স্রষ্টা হবে?</w:t>
      </w:r>
    </w:p>
    <w:p w:rsidR="00044C8B" w:rsidRPr="00DA1B1F" w:rsidRDefault="00265DF0" w:rsidP="00265DF0">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আবার আকস্মাৎ বিনা কারণেও</w:t>
      </w:r>
      <w:r w:rsidR="00044C8B" w:rsidRPr="00DA1B1F">
        <w:rPr>
          <w:rFonts w:ascii="Kalpurush" w:hAnsi="Kalpurush" w:cs="Kalpurush" w:hint="cs"/>
          <w:sz w:val="24"/>
          <w:szCs w:val="24"/>
          <w:cs/>
          <w:lang w:bidi="bn-BD"/>
        </w:rPr>
        <w:t xml:space="preserve"> সৃষ্টি হওয়াও সম্ভব নয়, কারণ প্রত্যেক সৃষ্টির জন্য স্রষ্টা জরুরি। দ্বিতীয়ত </w:t>
      </w:r>
      <w:r w:rsidR="00044C8B" w:rsidRPr="00DA1B1F">
        <w:rPr>
          <w:rFonts w:ascii="Kalpurush" w:hAnsi="Kalpurush" w:cs="Kalpurush"/>
          <w:sz w:val="24"/>
          <w:szCs w:val="24"/>
          <w:cs/>
          <w:lang w:bidi="bn-BD"/>
        </w:rPr>
        <w:t>মখলুকের</w:t>
      </w:r>
      <w:r w:rsidR="00044C8B" w:rsidRPr="00DA1B1F">
        <w:rPr>
          <w:rFonts w:ascii="Kalpurush" w:hAnsi="Kalpurush" w:cs="Kalpurush" w:hint="cs"/>
          <w:sz w:val="24"/>
          <w:szCs w:val="24"/>
          <w:cs/>
          <w:lang w:bidi="bn-BD"/>
        </w:rPr>
        <w:t xml:space="preserve"> সৃষ্টি, গঠন ও তাদের উপকরণের মাঝে গভীর ও ধারাবাহিক সম্পর্ক; এক বস্তুর সাথে অপর বস্তুর ঘনিষ্ঠতা প্রমাণ করে তারা সহসা সৃষ্ট নয়, কারণ </w:t>
      </w:r>
      <w:r w:rsidR="00044C8B" w:rsidRPr="00DA1B1F">
        <w:rPr>
          <w:rFonts w:ascii="Kalpurush" w:hAnsi="Kalpurush" w:cs="Kalpurush"/>
          <w:sz w:val="24"/>
          <w:szCs w:val="24"/>
          <w:cs/>
          <w:lang w:bidi="bn-BD"/>
        </w:rPr>
        <w:t>হ</w:t>
      </w:r>
      <w:r w:rsidRPr="00DA1B1F">
        <w:rPr>
          <w:rFonts w:ascii="Kalpurush" w:hAnsi="Kalpurush" w:cs="Kalpurush" w:hint="cs"/>
          <w:sz w:val="24"/>
          <w:szCs w:val="24"/>
          <w:cs/>
          <w:lang w:bidi="bn-BD"/>
        </w:rPr>
        <w:t>ঠাৎ</w:t>
      </w:r>
      <w:r w:rsidR="00044C8B" w:rsidRPr="00DA1B1F">
        <w:rPr>
          <w:rFonts w:ascii="Kalpurush" w:hAnsi="Kalpurush" w:cs="Kalpurush" w:hint="cs"/>
          <w:sz w:val="24"/>
          <w:szCs w:val="24"/>
          <w:cs/>
          <w:lang w:bidi="bn-BD"/>
        </w:rPr>
        <w:t xml:space="preserve"> সৃষ্ট বস্তু কোনো নিয়মের উপর প্রতিষ্ঠিত হয় না, তাই পরবর্তী ধাপে তার মাঝে শৃঙ্খলা রক্ষার প্রশ্নই উঠে না। অতএব, প্রমাণিত হলো যে, </w:t>
      </w:r>
      <w:r w:rsidR="00044C8B" w:rsidRPr="00DA1B1F">
        <w:rPr>
          <w:rFonts w:ascii="Kalpurush" w:hAnsi="Kalpurush" w:cs="Kalpurush"/>
          <w:sz w:val="24"/>
          <w:szCs w:val="24"/>
          <w:cs/>
          <w:lang w:bidi="bn-BD"/>
        </w:rPr>
        <w:t>মখলুক</w:t>
      </w:r>
      <w:r w:rsidR="00044C8B" w:rsidRPr="00DA1B1F">
        <w:rPr>
          <w:rFonts w:ascii="Kalpurush" w:hAnsi="Kalpurush" w:cs="Kalpurush" w:hint="cs"/>
          <w:sz w:val="24"/>
          <w:szCs w:val="24"/>
          <w:cs/>
          <w:lang w:bidi="bn-BD"/>
        </w:rPr>
        <w:t xml:space="preserve"> আপনা আপনি কিংবা অকস্মাৎ সৃষ্ট হয় নি, তার একজন সৃষ্টিকর্তা অবশ্যই রয়েছে, আর তিনিই হলেন আল্লাহ তা‘আলা। এটা বিবেকের স্পষ্ট ও যৌক্তিক দলীল, এ দলীল সম্পর্কে আল্লাহ তা‘আলা বলেছেন,</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lastRenderedPageBreak/>
        <w:t>﴿</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خُلِقُواْ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غَيۡرِ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شَيۡءٍ</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هُمُ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ٱلۡخَٰلِقُونَ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٣٥</w:t>
      </w:r>
      <w:r w:rsidRPr="00DA1B1F">
        <w:rPr>
          <w:rFonts w:ascii="KFGQPC Uthmanic Script HAFS" w:cs="KFGQPC Uthmanic Script HAFS"/>
          <w:color w:val="008000"/>
          <w:sz w:val="24"/>
          <w:szCs w:val="24"/>
          <w:rtl/>
        </w:rPr>
        <w:t xml:space="preserve"> </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الطور</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٣٤</w:t>
      </w:r>
      <w:r w:rsidRPr="00DA1B1F">
        <w:rPr>
          <w:rFonts w:ascii="KFGQPC Uthman Taha Naskh" w:cs="KFGQPC Uthman Taha Naskh"/>
          <w:color w:val="008000"/>
          <w:sz w:val="24"/>
          <w:szCs w:val="24"/>
          <w:rtl/>
        </w:rPr>
        <w:t xml:space="preserve">]  </w:t>
      </w:r>
    </w:p>
    <w:p w:rsidR="00044C8B" w:rsidRPr="00DA1B1F" w:rsidRDefault="00044C8B" w:rsidP="00265DF0">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 xml:space="preserve">“তারা কি স্রষ্টা ছাড়া সৃষ্টি হয়েছে, </w:t>
      </w:r>
      <w:r w:rsidRPr="00DA1B1F">
        <w:rPr>
          <w:rFonts w:ascii="Kalpurush" w:hAnsi="Kalpurush" w:cs="Kalpurush"/>
          <w:sz w:val="24"/>
          <w:szCs w:val="24"/>
          <w:cs/>
          <w:lang w:bidi="bn-BD"/>
        </w:rPr>
        <w:t>না তারাই স্রষ্টা”</w:t>
      </w:r>
      <w:r w:rsidRPr="00DA1B1F">
        <w:rPr>
          <w:rFonts w:ascii="Kalpurush" w:hAnsi="Kalpurush" w:cs="SolaimanLipi" w:hint="cs"/>
          <w:sz w:val="24"/>
          <w:szCs w:val="24"/>
          <w:cs/>
          <w:lang w:bidi="hi-IN"/>
        </w:rPr>
        <w:t xml:space="preserve">। </w:t>
      </w:r>
      <w:r w:rsidRPr="00DA1B1F">
        <w:rPr>
          <w:rFonts w:ascii="Kalpurush" w:hAnsi="Kalpurush" w:cs="Kalpurush"/>
          <w:sz w:val="24"/>
          <w:szCs w:val="24"/>
          <w:cs/>
          <w:lang w:bidi="bn-BD"/>
        </w:rPr>
        <w:t>[</w:t>
      </w:r>
      <w:r w:rsidRPr="00DA1B1F">
        <w:rPr>
          <w:rFonts w:ascii="Kalpurush" w:hAnsi="Kalpurush" w:cs="Kalpurush"/>
          <w:sz w:val="24"/>
          <w:szCs w:val="24"/>
          <w:cs/>
          <w:lang w:bidi="bn-IN"/>
        </w:rPr>
        <w:t>সূরা আত</w:t>
      </w:r>
      <w:r w:rsidRPr="00DA1B1F">
        <w:rPr>
          <w:rFonts w:ascii="Kalpurush" w:hAnsi="Kalpurush" w:cs="Kalpurush"/>
          <w:sz w:val="24"/>
          <w:szCs w:val="24"/>
          <w:cs/>
          <w:lang w:bidi="bn-BD"/>
        </w:rPr>
        <w:t xml:space="preserve">-তূর, আয়াত: </w:t>
      </w:r>
      <w:r w:rsidRPr="00DA1B1F">
        <w:rPr>
          <w:rFonts w:ascii="Kalpurush" w:hAnsi="Kalpurush" w:cs="Kalpurush" w:hint="cs"/>
          <w:sz w:val="24"/>
          <w:szCs w:val="24"/>
          <w:cs/>
          <w:lang w:bidi="bn-BD"/>
        </w:rPr>
        <w:t>৩৪]</w:t>
      </w:r>
      <w:r w:rsidRPr="00DA1B1F">
        <w:rPr>
          <w:rFonts w:ascii="Kalpurush" w:hAnsi="Kalpurush" w:cs="Kalpurush"/>
          <w:sz w:val="24"/>
          <w:szCs w:val="24"/>
          <w:cs/>
          <w:lang w:bidi="bn-BD"/>
        </w:rPr>
        <w:t xml:space="preserve"> অর্থাৎ সৃষ্টিকর্তা ব্যতীত তারা সৃষ্ট হয়</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নি এবং তারা নিজেরাও নিজেদেরকে সৃষ্টি করে</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নি</w:t>
      </w:r>
      <w:r w:rsidRPr="00DA1B1F">
        <w:rPr>
          <w:rFonts w:ascii="Kalpurush" w:hAnsi="Kalpurush" w:cs="SolaimanLipi" w:hint="cs"/>
          <w:sz w:val="24"/>
          <w:szCs w:val="24"/>
          <w:cs/>
          <w:lang w:bidi="hi-IN"/>
        </w:rPr>
        <w:t>।</w:t>
      </w:r>
      <w:r w:rsidRPr="00DA1B1F">
        <w:rPr>
          <w:rFonts w:ascii="Kalpurush" w:hAnsi="Kalpurush" w:cs="Kalpurush"/>
          <w:sz w:val="24"/>
          <w:szCs w:val="24"/>
          <w:cs/>
          <w:lang w:bidi="bn-BD"/>
        </w:rPr>
        <w:t xml:space="preserve"> অতএব</w:t>
      </w:r>
      <w:r w:rsidRPr="00DA1B1F">
        <w:rPr>
          <w:rFonts w:ascii="Kalpurush" w:hAnsi="Kalpurush" w:cs="Kalpurush" w:hint="cs"/>
          <w:sz w:val="24"/>
          <w:szCs w:val="24"/>
          <w:cs/>
          <w:lang w:bidi="bn-BD"/>
        </w:rPr>
        <w:t>,</w:t>
      </w:r>
      <w:r w:rsidRPr="00DA1B1F">
        <w:rPr>
          <w:rFonts w:ascii="Kalpurush" w:hAnsi="Kalpurush" w:cs="Kalpurush"/>
          <w:sz w:val="24"/>
          <w:szCs w:val="24"/>
          <w:cs/>
          <w:lang w:bidi="bn-BD"/>
        </w:rPr>
        <w:t xml:space="preserve"> তাদের সৃষ্টিকর্তা আল্লাহ</w:t>
      </w:r>
      <w:r w:rsidRPr="00DA1B1F">
        <w:rPr>
          <w:rFonts w:ascii="Kalpurush" w:hAnsi="Kalpurush" w:cs="SolaimanLipi"/>
          <w:sz w:val="24"/>
          <w:szCs w:val="24"/>
          <w:cs/>
          <w:lang w:bidi="hi-IN"/>
        </w:rPr>
        <w:t xml:space="preserve">। </w:t>
      </w:r>
      <w:r w:rsidR="00265DF0" w:rsidRPr="00DA1B1F">
        <w:rPr>
          <w:rFonts w:ascii="Kalpurush" w:hAnsi="Kalpurush" w:cs="Kalpurush" w:hint="cs"/>
          <w:sz w:val="24"/>
          <w:szCs w:val="24"/>
          <w:cs/>
          <w:lang w:bidi="bn-BD"/>
        </w:rPr>
        <w:t>জু</w:t>
      </w:r>
      <w:r w:rsidRPr="00DA1B1F">
        <w:rPr>
          <w:rFonts w:ascii="Kalpurush" w:hAnsi="Kalpurush" w:cs="Kalpurush"/>
          <w:sz w:val="24"/>
          <w:szCs w:val="24"/>
          <w:cs/>
          <w:lang w:bidi="bn-BD"/>
        </w:rPr>
        <w:t>বা</w:t>
      </w:r>
      <w:r w:rsidR="00265DF0" w:rsidRPr="00DA1B1F">
        <w:rPr>
          <w:rFonts w:ascii="Kalpurush" w:hAnsi="Kalpurush" w:cs="Kalpurush" w:hint="cs"/>
          <w:sz w:val="24"/>
          <w:szCs w:val="24"/>
          <w:cs/>
          <w:lang w:bidi="bn-BD"/>
        </w:rPr>
        <w:t>ই</w:t>
      </w:r>
      <w:r w:rsidRPr="00DA1B1F">
        <w:rPr>
          <w:rFonts w:ascii="Kalpurush" w:hAnsi="Kalpurush" w:cs="Kalpurush"/>
          <w:sz w:val="24"/>
          <w:szCs w:val="24"/>
          <w:cs/>
          <w:lang w:bidi="bn-BD"/>
        </w:rPr>
        <w:t>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ইবন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মুত</w:t>
      </w:r>
      <w:r w:rsidRPr="00DA1B1F">
        <w:rPr>
          <w:rFonts w:ascii="Kalpurush" w:hAnsi="Kalpurush" w:cs="Kalpurush" w:hint="cs"/>
          <w:sz w:val="24"/>
          <w:szCs w:val="24"/>
          <w:cs/>
          <w:lang w:bidi="bn-BD"/>
        </w:rPr>
        <w:t>‘ঈ</w:t>
      </w:r>
      <w:r w:rsidRPr="00DA1B1F">
        <w:rPr>
          <w:rFonts w:ascii="Kalpurush" w:hAnsi="Kalpurush" w:cs="Kalpurush"/>
          <w:sz w:val="24"/>
          <w:szCs w:val="24"/>
          <w:cs/>
          <w:lang w:bidi="bn-BD"/>
        </w:rPr>
        <w:t>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রাদিয়াল্লাহু</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আনহুর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একটি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ঘটনা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রাসূলুল্লাহ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 xml:space="preserve">সাল্লাল্লাহু </w:t>
      </w:r>
      <w:r w:rsidRPr="00DA1B1F">
        <w:rPr>
          <w:rFonts w:ascii="Kalpurush" w:hAnsi="Kalpurush" w:cs="Kalpurush" w:hint="cs"/>
          <w:sz w:val="24"/>
          <w:szCs w:val="24"/>
          <w:cs/>
          <w:lang w:bidi="bn-BD"/>
        </w:rPr>
        <w:t>‘</w:t>
      </w:r>
      <w:r w:rsidRPr="00DA1B1F">
        <w:rPr>
          <w:rFonts w:ascii="Kalpurush" w:hAnsi="Kalpurush" w:cs="Kalpurush"/>
          <w:sz w:val="24"/>
          <w:szCs w:val="24"/>
          <w:cs/>
          <w:lang w:bidi="bn-BD"/>
        </w:rPr>
        <w:t xml:space="preserve">আলাইহি ওয়াসাল্লামকে সূরা তূর তিলাওয়াত করতে শুনেন, </w:t>
      </w:r>
      <w:r w:rsidRPr="00DA1B1F">
        <w:rPr>
          <w:rFonts w:ascii="Kalpurush" w:hAnsi="Kalpurush" w:cs="Kalpurush" w:hint="cs"/>
          <w:sz w:val="24"/>
          <w:szCs w:val="24"/>
          <w:cs/>
          <w:lang w:bidi="bn-BD"/>
        </w:rPr>
        <w:t>যখন তিনি তিলাওয়াত করেন:</w:t>
      </w:r>
    </w:p>
    <w:p w:rsidR="00044C8B" w:rsidRPr="00DA1B1F" w:rsidRDefault="005B07B8" w:rsidP="005B07B8">
      <w:pPr>
        <w:jc w:val="both"/>
        <w:rPr>
          <w:rFonts w:ascii="Kalpurush" w:hAnsi="Kalpurush" w:cs="Kalpurush"/>
          <w:w w:val="95"/>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ٱلۡخَٰلِقُونَ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يُوقِنُونَ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خَزَآئِنُ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ٱلۡمُصَۜيۡطِرُونَ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الطور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٣٥،</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٣٧</w:t>
      </w:r>
      <w:r>
        <w:rPr>
          <w:rFonts w:ascii="KFGQPC Uthman Taha Naskh" w:cs="KFGQPC Uthman Taha Naskh"/>
          <w:color w:val="008000"/>
          <w:sz w:val="24"/>
          <w:szCs w:val="24"/>
          <w:rtl/>
        </w:rPr>
        <w:t>]</w:t>
      </w:r>
    </w:p>
    <w:p w:rsidR="00044C8B" w:rsidRPr="00DA1B1F" w:rsidRDefault="00044C8B" w:rsidP="005B07B8">
      <w:pPr>
        <w:bidi w:val="0"/>
        <w:spacing w:after="0"/>
        <w:jc w:val="both"/>
        <w:rPr>
          <w:rFonts w:ascii="Kalpurush" w:hAnsi="Kalpurush"/>
          <w:sz w:val="24"/>
          <w:szCs w:val="24"/>
          <w:rtl/>
        </w:rPr>
      </w:pPr>
      <w:r w:rsidRPr="00DA1B1F">
        <w:rPr>
          <w:rFonts w:ascii="Kalpurush" w:hAnsi="Kalpurush" w:cs="Kalpurush" w:hint="cs"/>
          <w:sz w:val="24"/>
          <w:szCs w:val="24"/>
          <w:cs/>
          <w:lang w:bidi="bn-BD"/>
        </w:rPr>
        <w:t>“তারা কি স্রষ্টা ছাড়া সৃষ্টি হয়েছে, না তারাই স্রষ্টা। তারা কি আসমান ও জমিন সৃষ্টি করেছে? বরং তারা দৃঢ় বিশ্বাস করে না। তোমার রবের গুপ্ত ভাণ্ডার কি তাদের কাছে আছে, না তারা সবকিছু নিয়ন্ত্রণকারী”? [সূরা আত-তূর, আয়াত: ৩</w:t>
      </w:r>
      <w:r w:rsidR="005B07B8">
        <w:rPr>
          <w:rFonts w:ascii="Kalpurush" w:hAnsi="Kalpurush" w:cs="Kalpurush" w:hint="cs"/>
          <w:sz w:val="24"/>
          <w:szCs w:val="24"/>
          <w:cs/>
          <w:lang w:bidi="bn-BD"/>
        </w:rPr>
        <w:t>৫</w:t>
      </w:r>
      <w:r w:rsidRPr="00DA1B1F">
        <w:rPr>
          <w:rFonts w:ascii="Kalpurush" w:hAnsi="Kalpurush" w:cs="Kalpurush" w:hint="cs"/>
          <w:sz w:val="24"/>
          <w:szCs w:val="24"/>
          <w:cs/>
          <w:lang w:bidi="bn-BD"/>
        </w:rPr>
        <w:t>-৩</w:t>
      </w:r>
      <w:r w:rsidR="005B07B8">
        <w:rPr>
          <w:rFonts w:ascii="Kalpurush" w:hAnsi="Kalpurush" w:cs="Kalpurush" w:hint="cs"/>
          <w:sz w:val="24"/>
          <w:szCs w:val="24"/>
          <w:cs/>
          <w:lang w:bidi="bn-BD"/>
        </w:rPr>
        <w:t>৭</w:t>
      </w:r>
      <w:r w:rsidRPr="00DA1B1F">
        <w:rPr>
          <w:rFonts w:ascii="Kalpurush" w:hAnsi="Kalpurush" w:cs="Kalpurush" w:hint="cs"/>
          <w:sz w:val="24"/>
          <w:szCs w:val="24"/>
          <w:cs/>
          <w:lang w:bidi="bn-BD"/>
        </w:rPr>
        <w:t xml:space="preserve">] </w:t>
      </w:r>
      <w:r w:rsidR="00265DF0" w:rsidRPr="00DA1B1F">
        <w:rPr>
          <w:rFonts w:ascii="Kalpurush" w:hAnsi="Kalpurush" w:cs="Kalpurush" w:hint="cs"/>
          <w:sz w:val="24"/>
          <w:szCs w:val="24"/>
          <w:cs/>
          <w:lang w:bidi="bn-BD"/>
        </w:rPr>
        <w:t>জু</w:t>
      </w:r>
      <w:r w:rsidRPr="00DA1B1F">
        <w:rPr>
          <w:rFonts w:ascii="Kalpurush" w:hAnsi="Kalpurush" w:cs="Kalpurush"/>
          <w:sz w:val="24"/>
          <w:szCs w:val="24"/>
          <w:cs/>
          <w:lang w:bidi="bn-BD"/>
        </w:rPr>
        <w:t>বা</w:t>
      </w:r>
      <w:r w:rsidR="00265DF0" w:rsidRPr="00DA1B1F">
        <w:rPr>
          <w:rFonts w:ascii="Kalpurush" w:hAnsi="Kalpurush" w:cs="Kalpurush" w:hint="cs"/>
          <w:sz w:val="24"/>
          <w:szCs w:val="24"/>
          <w:cs/>
          <w:lang w:bidi="bn-BD"/>
        </w:rPr>
        <w:t>ই</w:t>
      </w:r>
      <w:r w:rsidRPr="00DA1B1F">
        <w:rPr>
          <w:rFonts w:ascii="Kalpurush" w:hAnsi="Kalpurush" w:cs="Kalpurush"/>
          <w:sz w:val="24"/>
          <w:szCs w:val="24"/>
          <w:cs/>
          <w:lang w:bidi="bn-BD"/>
        </w:rPr>
        <w:t>র</w:t>
      </w:r>
      <w:r w:rsidRPr="00DA1B1F">
        <w:rPr>
          <w:rFonts w:ascii="Kalpurush" w:hAnsi="Kalpurush" w:cs="Kalpurush" w:hint="cs"/>
          <w:sz w:val="24"/>
          <w:szCs w:val="24"/>
          <w:cs/>
          <w:lang w:bidi="bn-BD"/>
        </w:rPr>
        <w:t xml:space="preserve"> তখন মুশরিক ছিলেন, তিনি বলেন:</w:t>
      </w:r>
    </w:p>
    <w:p w:rsidR="00044C8B" w:rsidRPr="00DA1B1F" w:rsidRDefault="00044C8B" w:rsidP="00044C8B">
      <w:pPr>
        <w:spacing w:after="0"/>
        <w:jc w:val="both"/>
        <w:rPr>
          <w:rFonts w:ascii="Times New Roman" w:eastAsia="Times New Roman" w:hAnsi="Times New Roman" w:cs="KFGQPC Uthman Taha Naskh"/>
          <w:color w:val="002060"/>
          <w:sz w:val="24"/>
          <w:szCs w:val="24"/>
          <w:cs/>
          <w:lang w:bidi="bn-BD"/>
        </w:rPr>
      </w:pPr>
      <w:r w:rsidRPr="00DA1B1F">
        <w:rPr>
          <w:rFonts w:ascii="Arial" w:eastAsia="Times New Roman" w:hAnsi="Arial" w:cs="KFGQPC Uthman Taha Naskh" w:hint="cs"/>
          <w:color w:val="002060"/>
          <w:sz w:val="24"/>
          <w:szCs w:val="24"/>
          <w:rtl/>
          <w:lang w:bidi="ar-EG"/>
        </w:rPr>
        <w:t>«</w:t>
      </w:r>
      <w:r w:rsidRPr="00DA1B1F">
        <w:rPr>
          <w:rFonts w:ascii="Simplified Arabic" w:hAnsi="Simplified Arabic" w:cs="KFGQPC Uthman Taha Naskh"/>
          <w:color w:val="002060"/>
          <w:sz w:val="24"/>
          <w:szCs w:val="24"/>
          <w:rtl/>
        </w:rPr>
        <w:t>كَادَ قَلْبِي أَنْ يَطِيرَ،</w:t>
      </w:r>
      <w:r w:rsidRPr="00DA1B1F">
        <w:rPr>
          <w:rFonts w:ascii="Simplified Arabic" w:hAnsi="Simplified Arabic" w:cs="KFGQPC Uthman Taha Naskh" w:hint="cs"/>
          <w:color w:val="002060"/>
          <w:sz w:val="24"/>
          <w:szCs w:val="24"/>
          <w:cs/>
          <w:lang w:bidi="bn-BD"/>
        </w:rPr>
        <w:t xml:space="preserve"> </w:t>
      </w:r>
      <w:r w:rsidRPr="00DA1B1F">
        <w:rPr>
          <w:rFonts w:ascii="Times New Roman" w:eastAsia="Times New Roman" w:hAnsi="Times New Roman" w:cs="KFGQPC Uthman Taha Naskh"/>
          <w:color w:val="002060"/>
          <w:sz w:val="24"/>
          <w:szCs w:val="24"/>
          <w:rtl/>
        </w:rPr>
        <w:t>وذلك أول ما وقر الإيمان في قلبي</w:t>
      </w:r>
      <w:r w:rsidRPr="00DA1B1F">
        <w:rPr>
          <w:rFonts w:ascii="Arial" w:eastAsia="Times New Roman" w:hAnsi="Arial" w:cs="KFGQPC Uthman Taha Naskh" w:hint="cs"/>
          <w:color w:val="002060"/>
          <w:sz w:val="24"/>
          <w:szCs w:val="24"/>
          <w:rtl/>
          <w:lang w:bidi="ar-EG"/>
        </w:rPr>
        <w:t>»</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“আমার অন্তর বের হয়ে যাওয়ার উপক্রম হয়েছিল, তখনি আমার অন্তরে ঈমানের প্রথম বীজ বপন হয়”।</w:t>
      </w:r>
      <w:r w:rsidRPr="00DA1B1F">
        <w:rPr>
          <w:rStyle w:val="FootnoteReference"/>
          <w:rFonts w:ascii="Kalpurush" w:hAnsi="Kalpurush" w:cs="Kalpurush"/>
          <w:sz w:val="24"/>
          <w:szCs w:val="24"/>
          <w:cs/>
          <w:lang w:bidi="bn-BD"/>
        </w:rPr>
        <w:footnoteReference w:id="2"/>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 xml:space="preserve">আরো স্পষ্ট করার জন্য একটি উদাহরণ দিচ্ছি: যদি কোনো ব্যক্তি আপনাকে একটি প্রাসাদের বর্ণনা দেয়, যার চারপাশ বাগান দ্বারা সজ্জিত, যাতে </w:t>
      </w:r>
      <w:r w:rsidRPr="00DA1B1F">
        <w:rPr>
          <w:rFonts w:ascii="Kalpurush" w:hAnsi="Kalpurush" w:cs="Kalpurush"/>
          <w:sz w:val="24"/>
          <w:szCs w:val="24"/>
          <w:cs/>
          <w:lang w:bidi="bn-BD"/>
        </w:rPr>
        <w:t>স্রোতস্বিনী</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প্রবহমান</w:t>
      </w:r>
      <w:r w:rsidRPr="00DA1B1F">
        <w:rPr>
          <w:rFonts w:ascii="Kalpurush" w:hAnsi="Kalpurush" w:cs="Kalpurush" w:hint="cs"/>
          <w:sz w:val="24"/>
          <w:szCs w:val="24"/>
          <w:cs/>
          <w:lang w:bidi="bn-BD"/>
        </w:rPr>
        <w:t xml:space="preserve">, যেখানে রয়েছে গালিচা, পালঙ্ক, </w:t>
      </w:r>
      <w:r w:rsidRPr="00DA1B1F">
        <w:rPr>
          <w:rFonts w:ascii="Kalpurush" w:hAnsi="Kalpurush" w:cs="Kalpurush"/>
          <w:sz w:val="24"/>
          <w:szCs w:val="24"/>
          <w:cs/>
          <w:lang w:bidi="bn-BD"/>
        </w:rPr>
        <w:t>সবধরনের</w:t>
      </w:r>
      <w:r w:rsidRPr="00DA1B1F">
        <w:rPr>
          <w:rFonts w:ascii="Kalpurush" w:hAnsi="Kalpurush" w:cs="Kalpurush" w:hint="cs"/>
          <w:sz w:val="24"/>
          <w:szCs w:val="24"/>
          <w:cs/>
          <w:lang w:bidi="bn-BD"/>
        </w:rPr>
        <w:t xml:space="preserve"> সৌন্দর্য ও বিনোদন উপকরণ</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অতঃপর সে আপনাকে বলল: এ প্রাসাদ ও তাতে বিদ্যমান আসবাব পত্র নিজে নিজে তৈরি হয়েছে অথবা সংঘটক ব্যতীত অকস্মাৎ সংঘটিত হয়েছে, তাহলে আপনি তৎক্ষণাৎ অস্বীকার করবেন, তাকে মিথ্যাবাদী বলবেন। অতএব, একটি সাধারণ ঘটনাকে অস্বীকার করে আপনি কোন বিবেকে সমর্থন করেন প্রশস্ত জমিন, বিশাল আসমান ও নক্ষত্রসমূহ নিজকে নিজে সৃষ্টি করেছে কিংবা কোনো সংঘটক ব্যতীত সৃষ্টি হয়েছে?</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জনৈক আরব বেদুইনকে জিজ্ঞাসা করা হয়েছিল, ‘তোমার রবকে তুমি কীভাবে চিনেছ’? সে তার ভাষায় বলেছে:</w:t>
      </w:r>
    </w:p>
    <w:p w:rsidR="00044C8B" w:rsidRPr="00DA1B1F" w:rsidRDefault="00044C8B" w:rsidP="00044C8B">
      <w:pPr>
        <w:spacing w:after="0"/>
        <w:jc w:val="both"/>
        <w:rPr>
          <w:rFonts w:ascii="Kalpurush" w:hAnsi="Kalpurush" w:cs="KFGQPC Uthman Taha Naskh"/>
          <w:color w:val="002060"/>
          <w:sz w:val="24"/>
          <w:szCs w:val="24"/>
          <w:cs/>
          <w:lang w:bidi="bn-BD"/>
        </w:rPr>
      </w:pPr>
      <w:r w:rsidRPr="00DA1B1F">
        <w:rPr>
          <w:rFonts w:ascii="Times New Roman" w:eastAsia="Times New Roman" w:hAnsi="Times New Roman" w:cs="KFGQPC Uthman Taha Naskh" w:hint="cs"/>
          <w:color w:val="002060"/>
          <w:sz w:val="24"/>
          <w:szCs w:val="24"/>
          <w:rtl/>
        </w:rPr>
        <w:t>«</w:t>
      </w:r>
      <w:r w:rsidRPr="00DA1B1F">
        <w:rPr>
          <w:rFonts w:ascii="Times New Roman" w:eastAsia="Times New Roman" w:hAnsi="Times New Roman" w:cs="KFGQPC Uthman Taha Naskh"/>
          <w:color w:val="002060"/>
          <w:sz w:val="24"/>
          <w:szCs w:val="24"/>
          <w:rtl/>
        </w:rPr>
        <w:t xml:space="preserve">البعرة تدل على البعير ، والأثر يدل على المسير ، فسماء ذات أبراج ، وأرض ذات فجاج ، وبحار ذات أمواج ، ألا تدل على السميع البصير </w:t>
      </w:r>
      <w:r w:rsidRPr="00DA1B1F">
        <w:rPr>
          <w:rFonts w:ascii="Times New Roman" w:eastAsia="Times New Roman" w:hAnsi="Times New Roman" w:cs="KFGQPC Uthman Taha Naskh" w:hint="cs"/>
          <w:color w:val="002060"/>
          <w:sz w:val="24"/>
          <w:szCs w:val="24"/>
          <w:rtl/>
        </w:rPr>
        <w:t>»</w:t>
      </w:r>
      <w:r w:rsidRPr="00DA1B1F">
        <w:rPr>
          <w:rFonts w:ascii="Times New Roman" w:eastAsia="Times New Roman" w:hAnsi="Times New Roman" w:cs="KFGQPC Uthman Taha Naskh"/>
          <w:color w:val="002060"/>
          <w:sz w:val="24"/>
          <w:szCs w:val="24"/>
          <w:rtl/>
        </w:rPr>
        <w:t>؟</w:t>
      </w:r>
      <w:r w:rsidRPr="00DA1B1F">
        <w:rPr>
          <w:rFonts w:ascii="Times New Roman" w:eastAsia="Times New Roman" w:hAnsi="Times New Roman" w:cs="KFGQPC Uthman Taha Naskh"/>
          <w:color w:val="002060"/>
          <w:sz w:val="24"/>
          <w:szCs w:val="24"/>
        </w:rPr>
        <w:t>!!</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 xml:space="preserve">“উটের বিষ্ঠা উটের প্রমাণ বহন করে, পায়ের চিহ্ন </w:t>
      </w:r>
      <w:r w:rsidRPr="00DA1B1F">
        <w:rPr>
          <w:rFonts w:ascii="Kalpurush" w:hAnsi="Kalpurush" w:cs="Kalpurush"/>
          <w:sz w:val="24"/>
          <w:szCs w:val="24"/>
          <w:cs/>
          <w:lang w:bidi="bn-BD"/>
        </w:rPr>
        <w:t>পথচারী</w:t>
      </w:r>
      <w:r w:rsidRPr="00DA1B1F">
        <w:rPr>
          <w:rFonts w:ascii="Kalpurush" w:hAnsi="Kalpurush" w:cs="Kalpurush" w:hint="cs"/>
          <w:sz w:val="24"/>
          <w:szCs w:val="24"/>
          <w:cs/>
          <w:lang w:bidi="bn-BD"/>
        </w:rPr>
        <w:t xml:space="preserve"> ব্যক্তিকে বুঝায়। অতএব, </w:t>
      </w:r>
      <w:r w:rsidRPr="00DA1B1F">
        <w:rPr>
          <w:rFonts w:ascii="Kalpurush" w:hAnsi="Kalpurush" w:cs="Kalpurush"/>
          <w:sz w:val="24"/>
          <w:szCs w:val="24"/>
          <w:cs/>
          <w:lang w:bidi="bn-BD"/>
        </w:rPr>
        <w:t>কক্ষপথ</w:t>
      </w:r>
      <w:r w:rsidRPr="00DA1B1F">
        <w:rPr>
          <w:rFonts w:ascii="Kalpurush" w:hAnsi="Kalpurush" w:cs="Kalpurush" w:hint="cs"/>
          <w:sz w:val="24"/>
          <w:szCs w:val="24"/>
          <w:cs/>
          <w:lang w:bidi="bn-BD"/>
        </w:rPr>
        <w:t xml:space="preserve"> বিশিষ্ট আসমানসমূহ, </w:t>
      </w:r>
      <w:r w:rsidRPr="00DA1B1F">
        <w:rPr>
          <w:rFonts w:ascii="Kalpurush" w:hAnsi="Kalpurush" w:cs="Kalpurush"/>
          <w:sz w:val="24"/>
          <w:szCs w:val="24"/>
          <w:cs/>
          <w:lang w:bidi="bn-BD"/>
        </w:rPr>
        <w:t>গিরিপথ</w:t>
      </w:r>
      <w:r w:rsidRPr="00DA1B1F">
        <w:rPr>
          <w:rFonts w:ascii="Kalpurush" w:hAnsi="Kalpurush" w:cs="Kalpurush" w:hint="cs"/>
          <w:sz w:val="24"/>
          <w:szCs w:val="24"/>
          <w:cs/>
          <w:lang w:bidi="bn-BD"/>
        </w:rPr>
        <w:t xml:space="preserve"> বিশিষ্ট জমিন, তরঙ্গশীল সমুদ্রসমূহ কি সর্বশ্রোতা ও সর্বদ্রষ্টা আল্লাহর প্রমাণ বহন করে না”?!!</w:t>
      </w:r>
    </w:p>
    <w:p w:rsidR="00044C8B" w:rsidRPr="00DA1B1F" w:rsidRDefault="00044C8B" w:rsidP="00044C8B">
      <w:pPr>
        <w:bidi w:val="0"/>
        <w:spacing w:after="0"/>
        <w:jc w:val="both"/>
        <w:rPr>
          <w:rFonts w:ascii="Kalpurush" w:hAnsi="Kalpurush" w:cs="Kalpurush"/>
          <w:b/>
          <w:bCs/>
          <w:color w:val="C00000"/>
          <w:sz w:val="24"/>
          <w:szCs w:val="24"/>
          <w:cs/>
          <w:lang w:bidi="bn-BD"/>
        </w:rPr>
      </w:pPr>
      <w:r w:rsidRPr="00DA1B1F">
        <w:rPr>
          <w:rFonts w:ascii="Kalpurush" w:hAnsi="Kalpurush" w:cs="Kalpurush" w:hint="cs"/>
          <w:b/>
          <w:bCs/>
          <w:color w:val="C00000"/>
          <w:sz w:val="24"/>
          <w:szCs w:val="24"/>
          <w:cs/>
          <w:lang w:bidi="bn-BD"/>
        </w:rPr>
        <w:t xml:space="preserve">দ্বিতীয়: আল্লাহর রুবুবিয়াতের প্রতি ঈমান অর্থাৎ তিনি একাই রব, তার কোনো </w:t>
      </w:r>
      <w:r w:rsidRPr="00DA1B1F">
        <w:rPr>
          <w:rFonts w:ascii="Kalpurush" w:hAnsi="Kalpurush" w:cs="Kalpurush"/>
          <w:b/>
          <w:bCs/>
          <w:color w:val="C00000"/>
          <w:sz w:val="24"/>
          <w:szCs w:val="24"/>
          <w:cs/>
          <w:lang w:bidi="bn-BD"/>
        </w:rPr>
        <w:t>অংশীদার</w:t>
      </w:r>
      <w:r w:rsidRPr="00DA1B1F">
        <w:rPr>
          <w:rFonts w:ascii="Kalpurush" w:hAnsi="Kalpurush" w:cs="Kalpurush" w:hint="cs"/>
          <w:b/>
          <w:bCs/>
          <w:color w:val="C00000"/>
          <w:sz w:val="24"/>
          <w:szCs w:val="24"/>
          <w:cs/>
          <w:lang w:bidi="bn-BD"/>
        </w:rPr>
        <w:t xml:space="preserve"> ও সাহায্যকারী নেই।</w:t>
      </w:r>
    </w:p>
    <w:p w:rsidR="00044C8B" w:rsidRPr="00DA1B1F" w:rsidRDefault="00044C8B" w:rsidP="00DA1B1F">
      <w:pPr>
        <w:bidi w:val="0"/>
        <w:spacing w:after="0"/>
        <w:jc w:val="both"/>
        <w:rPr>
          <w:rFonts w:ascii="Kalpurush" w:hAnsi="Kalpurush" w:cs="Kalpurush"/>
          <w:sz w:val="24"/>
          <w:szCs w:val="24"/>
          <w:cs/>
          <w:lang w:bidi="bn-BD"/>
        </w:rPr>
      </w:pPr>
      <w:r w:rsidRPr="00DA1B1F">
        <w:rPr>
          <w:rFonts w:ascii="Kalpurush" w:hAnsi="Kalpurush" w:cs="Kalpurush"/>
          <w:sz w:val="24"/>
          <w:szCs w:val="24"/>
          <w:cs/>
          <w:lang w:bidi="bn-BD"/>
        </w:rPr>
        <w:t>আরবিতে ‘রব’ বলা হয় সৃষ্টি, রাজত্ব, পরিচালনা ও পরিকল্পনার মালিককে</w:t>
      </w:r>
      <w:r w:rsidRPr="00DA1B1F">
        <w:rPr>
          <w:rFonts w:ascii="Kalpurush" w:hAnsi="Kalpurush" w:cs="Kalpurush"/>
          <w:sz w:val="24"/>
          <w:szCs w:val="24"/>
          <w:cs/>
          <w:lang w:bidi="hi-IN"/>
        </w:rPr>
        <w:t>।</w:t>
      </w:r>
      <w:r w:rsidRPr="00DA1B1F">
        <w:rPr>
          <w:rFonts w:ascii="Kalpurush" w:hAnsi="Kalpurush" w:cs="Kalpurush"/>
          <w:sz w:val="24"/>
          <w:szCs w:val="24"/>
          <w:cs/>
          <w:lang w:bidi="bn-BD"/>
        </w:rPr>
        <w:t xml:space="preserve"> অতএব, আল্লাহ ব্যতীত কোনো সৃ</w:t>
      </w:r>
      <w:r w:rsidR="00DA1B1F" w:rsidRPr="00DA1B1F">
        <w:rPr>
          <w:rFonts w:ascii="Kalpurush" w:hAnsi="Kalpurush" w:cs="Kalpurush"/>
          <w:sz w:val="24"/>
          <w:szCs w:val="24"/>
          <w:cs/>
          <w:lang w:bidi="bn-BD"/>
        </w:rPr>
        <w:t>্</w:t>
      </w:r>
      <w:r w:rsidRPr="00DA1B1F">
        <w:rPr>
          <w:rFonts w:ascii="Kalpurush" w:hAnsi="Kalpurush" w:cs="Kalpurush"/>
          <w:sz w:val="24"/>
          <w:szCs w:val="24"/>
          <w:cs/>
          <w:lang w:bidi="bn-BD"/>
        </w:rPr>
        <w:t>ষ্টিকর্তা নেই, তিনি ব্যতীত কোনো মালিক নেই, তিনি সকল বস্তুর পরিকল্পনাকারী</w:t>
      </w:r>
      <w:r w:rsidRPr="00DA1B1F">
        <w:rPr>
          <w:rFonts w:ascii="Kalpurush" w:hAnsi="Kalpurush" w:cs="Kalpurush"/>
          <w:sz w:val="24"/>
          <w:szCs w:val="24"/>
          <w:cs/>
          <w:lang w:bidi="hi-IN"/>
        </w:rPr>
        <w:t>।</w:t>
      </w:r>
      <w:r w:rsidRPr="00DA1B1F">
        <w:rPr>
          <w:rFonts w:ascii="Kalpurush" w:hAnsi="Kalpurush" w:cs="Kalpurush"/>
          <w:sz w:val="24"/>
          <w:szCs w:val="24"/>
          <w:cs/>
          <w:lang w:bidi="bn-BD"/>
        </w:rPr>
        <w:t xml:space="preserve"> আল্লাহ তা‘আলা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বলেন,</w:t>
      </w:r>
    </w:p>
    <w:p w:rsidR="00044C8B" w:rsidRPr="00DA1B1F" w:rsidRDefault="00044C8B" w:rsidP="00044C8B">
      <w:pPr>
        <w:spacing w:after="0"/>
        <w:jc w:val="both"/>
        <w:rPr>
          <w:rFonts w:ascii="Kalpurush" w:hAnsi="Kalpurush"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أَلَا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ٱلۡخَلۡقُ</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وَٱلۡأَمۡرُۗ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٥٤</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الاعراف</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٥٣</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“জেনে রেখ, সৃষ্টি ও নির্দেশ তারই”</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[সূরা</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আল-আ‘রাফ, আয়াত</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৫৪]</w:t>
      </w:r>
      <w:r w:rsidRPr="00DA1B1F">
        <w:rPr>
          <w:rFonts w:ascii="Kalpurush" w:hAnsi="Kalpurush" w:cs="Kalpurush"/>
          <w:sz w:val="24"/>
          <w:szCs w:val="24"/>
          <w:cs/>
          <w:lang w:bidi="bn-BD"/>
        </w:rPr>
        <w:t xml:space="preserve"> </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sz w:val="24"/>
          <w:szCs w:val="24"/>
          <w:cs/>
          <w:lang w:bidi="bn-BD"/>
        </w:rPr>
        <w:t>অ</w:t>
      </w:r>
      <w:r w:rsidRPr="00DA1B1F">
        <w:rPr>
          <w:rFonts w:ascii="Kalpurush" w:hAnsi="Kalpurush" w:cs="Kalpurush" w:hint="cs"/>
          <w:sz w:val="24"/>
          <w:szCs w:val="24"/>
          <w:cs/>
          <w:lang w:bidi="bn-BD"/>
        </w:rPr>
        <w:t xml:space="preserve">ন্যত্র </w:t>
      </w:r>
      <w:r w:rsidRPr="00DA1B1F">
        <w:rPr>
          <w:rFonts w:ascii="Kalpurush" w:hAnsi="Kalpurush" w:cs="Kalpurush"/>
          <w:sz w:val="24"/>
          <w:szCs w:val="24"/>
          <w:cs/>
          <w:lang w:bidi="bn-BD"/>
        </w:rPr>
        <w:t>তিনি বলেন:</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قُلۡ</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يَرۡزُقُكُم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ٱلسَّمَآءِ</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وَٱلۡأَرۡضِ</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يَمۡلِكُ</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ٱلسَّمۡعَ</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وَٱلۡأَبۡصَٰرَ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يُخۡرِجُ</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ٱلۡحَيَّ</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ٱلۡمَيِّتِ</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وَيُخۡرِجُ</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ٱلۡمَيِّتَ</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ٱلۡحَيِّ</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يُدَبِّرُ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ٱلۡأَمۡرَۚ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فَسَيَقُولُونَ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فَقُلۡ</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أَفَلَا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تَتَّقُونَ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٣١</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يونس</w:t>
      </w:r>
      <w:r w:rsidRPr="00DA1B1F">
        <w:rPr>
          <w:rFonts w:ascii="KFGQPC Uthman Taha Naskh" w:cs="KFGQPC Uthman Taha Naskh"/>
          <w:color w:val="008000"/>
          <w:sz w:val="24"/>
          <w:szCs w:val="24"/>
          <w:rtl/>
        </w:rPr>
        <w:t xml:space="preserve"> : </w:t>
      </w:r>
      <w:r w:rsidRPr="00DA1B1F">
        <w:rPr>
          <w:rFonts w:ascii="KFGQPC Uthman Taha Naskh" w:cs="KFGQPC Uthman Taha Naskh" w:hint="cs"/>
          <w:color w:val="008000"/>
          <w:sz w:val="24"/>
          <w:szCs w:val="24"/>
          <w:rtl/>
        </w:rPr>
        <w:t>٣١</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lastRenderedPageBreak/>
        <w:t xml:space="preserve">“বলুন, ‘আসমান ও জমিন থেকে কে তোমাদের রিযিক দেন? অথবা কে (তোমাদের) শ্রবণ ও দৃষ্টিসমূহের মালিক? আর কে মৃত থেকে জীবিতকে বের করেন, আর জীবিত থেকে মৃতকে বের করেন? কে সববিষয় পরিচালনা করেন? তখন তারা অবশ্যই বলবে, ‘আল্লাহ’। সুতরাং তুমি বল, তারপরও কি তোমরা তাকওয়া অবলম্বন করবে না’? [সূরা ইউনূস, আয়াত: ৩১]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t>অপর আয়াত</w:t>
      </w:r>
      <w:r w:rsidRPr="00DA1B1F">
        <w:rPr>
          <w:rFonts w:ascii="Kalpurush" w:hAnsi="Kalpurush" w:cs="Kalpurush"/>
          <w:sz w:val="24"/>
          <w:szCs w:val="24"/>
          <w:cs/>
          <w:lang w:bidi="bn-BD"/>
        </w:rPr>
        <w:t>ে</w:t>
      </w:r>
      <w:r w:rsidRPr="00DA1B1F">
        <w:rPr>
          <w:rFonts w:ascii="Kalpurush" w:hAnsi="Kalpurush" w:cs="Kalpurush" w:hint="cs"/>
          <w:sz w:val="24"/>
          <w:szCs w:val="24"/>
          <w:cs/>
          <w:lang w:bidi="bn-BD"/>
        </w:rPr>
        <w:t xml:space="preserve"> তিনি </w:t>
      </w:r>
      <w:r w:rsidRPr="00DA1B1F">
        <w:rPr>
          <w:rFonts w:ascii="Kalpurush" w:hAnsi="Kalpurush" w:cs="Kalpurush"/>
          <w:sz w:val="24"/>
          <w:szCs w:val="24"/>
          <w:cs/>
          <w:lang w:bidi="bn-BD"/>
        </w:rPr>
        <w:t>বলেন</w:t>
      </w:r>
      <w:r w:rsidRPr="00DA1B1F">
        <w:rPr>
          <w:rFonts w:ascii="Kalpurush" w:hAnsi="Kalpurush" w:cs="Kalpurush"/>
          <w:sz w:val="24"/>
          <w:szCs w:val="24"/>
          <w:lang w:bidi="bn-BD"/>
        </w:rPr>
        <w:t>:</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يُدَبِّرُ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ٱلۡأَمۡرَ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ٱلسَّمَآءِ</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إِلَى</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ٱلۡأَرۡضِ</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ثُمَّ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يَعۡرُجُ</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إِلَيۡهِ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٥</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السجدة</w:t>
      </w:r>
      <w:r w:rsidRPr="00DA1B1F">
        <w:rPr>
          <w:rFonts w:ascii="KFGQPC Uthman Taha Naskh" w:cs="KFGQPC Uthman Taha Naskh"/>
          <w:color w:val="008000"/>
          <w:sz w:val="24"/>
          <w:szCs w:val="24"/>
          <w:rtl/>
        </w:rPr>
        <w:t xml:space="preserve"> : </w:t>
      </w:r>
      <w:r w:rsidRPr="00DA1B1F">
        <w:rPr>
          <w:rFonts w:ascii="KFGQPC Uthman Taha Naskh" w:cs="KFGQPC Uthman Taha Naskh" w:hint="cs"/>
          <w:color w:val="008000"/>
          <w:sz w:val="24"/>
          <w:szCs w:val="24"/>
          <w:rtl/>
        </w:rPr>
        <w:t>٥</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t>“তিনি আসমান থেকে জমিন পর্যন্ত সকল কার্য পরিচালনা করেন, তারপর তা একদিন তার কাছেই উঠবে”। [সূরা</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আস-সাজদাহ</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৫]</w:t>
      </w:r>
    </w:p>
    <w:p w:rsidR="00044C8B" w:rsidRPr="00DA1B1F" w:rsidRDefault="00044C8B" w:rsidP="00DA1B1F">
      <w:pPr>
        <w:jc w:val="right"/>
        <w:rPr>
          <w:sz w:val="24"/>
          <w:szCs w:val="24"/>
          <w:cs/>
          <w:lang w:bidi="bn-BD"/>
        </w:rPr>
      </w:pPr>
      <w:r w:rsidRPr="005B07B8">
        <w:rPr>
          <w:rFonts w:ascii="Vrinda" w:hAnsi="Vrinda" w:cs="Kalpurush" w:hint="cs"/>
          <w:sz w:val="24"/>
          <w:szCs w:val="24"/>
          <w:cs/>
          <w:lang w:bidi="bn-BD"/>
        </w:rPr>
        <w:t>অপর</w:t>
      </w:r>
      <w:r w:rsidRPr="00DA1B1F">
        <w:rPr>
          <w:rFonts w:hint="cs"/>
          <w:sz w:val="24"/>
          <w:szCs w:val="24"/>
          <w:cs/>
          <w:lang w:bidi="bn-BD"/>
        </w:rPr>
        <w:t xml:space="preserve"> </w:t>
      </w:r>
      <w:r w:rsidRPr="005B07B8">
        <w:rPr>
          <w:rFonts w:ascii="Vrinda" w:hAnsi="Vrinda" w:cs="Kalpurush" w:hint="cs"/>
          <w:sz w:val="24"/>
          <w:szCs w:val="24"/>
          <w:cs/>
          <w:lang w:bidi="bn-BD"/>
        </w:rPr>
        <w:t>আয়াতে</w:t>
      </w:r>
      <w:r w:rsidRPr="00DA1B1F">
        <w:rPr>
          <w:sz w:val="24"/>
          <w:szCs w:val="24"/>
          <w:cs/>
          <w:lang w:bidi="bn-BD"/>
        </w:rPr>
        <w:t xml:space="preserve"> </w:t>
      </w:r>
      <w:r w:rsidRPr="005B07B8">
        <w:rPr>
          <w:rFonts w:ascii="Vrinda" w:hAnsi="Vrinda" w:cs="Kalpurush" w:hint="cs"/>
          <w:sz w:val="24"/>
          <w:szCs w:val="24"/>
          <w:cs/>
          <w:lang w:bidi="bn-BD"/>
        </w:rPr>
        <w:t>তিনি</w:t>
      </w:r>
      <w:r w:rsidRPr="00DA1B1F">
        <w:rPr>
          <w:sz w:val="24"/>
          <w:szCs w:val="24"/>
          <w:cs/>
          <w:lang w:bidi="bn-BD"/>
        </w:rPr>
        <w:t xml:space="preserve"> </w:t>
      </w:r>
      <w:r w:rsidRPr="005B07B8">
        <w:rPr>
          <w:rFonts w:ascii="Vrinda" w:hAnsi="Vrinda" w:cs="Kalpurush" w:hint="cs"/>
          <w:sz w:val="24"/>
          <w:szCs w:val="24"/>
          <w:cs/>
          <w:lang w:bidi="bn-BD"/>
        </w:rPr>
        <w:t>বলেন</w:t>
      </w:r>
      <w:r w:rsidRPr="00DA1B1F">
        <w:rPr>
          <w:sz w:val="24"/>
          <w:szCs w:val="24"/>
          <w:cs/>
          <w:lang w:bidi="bn-BD"/>
        </w:rPr>
        <w:t>:</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ذَٰلِكُمُ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رَبُّكُمۡ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ٱلۡمُلۡكُۚ</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وَٱلَّذِينَ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تَدۡعُونَ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دُونِهِۦ</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يَمۡلِكُونَ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قِطۡمِيرٍ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١٣</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فاطر</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١٣</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“তিনি আল্লাহ, তোমাদের রব; সমস্ত কর্তৃত্ব তারই, আর আল্লাহকে ছাড়া যাদেরকে তোমরা ডাক তারা খেজুরের আঁটির আবরণেরও মালিক নয়”। [সূরা ফাতির, আয়াত: ১৩]</w:t>
      </w:r>
      <w:r w:rsidRPr="00DA1B1F">
        <w:rPr>
          <w:rFonts w:ascii="Kalpurush" w:hAnsi="Kalpurush" w:cs="Kalpurush"/>
          <w:sz w:val="24"/>
          <w:szCs w:val="24"/>
          <w:cs/>
          <w:lang w:bidi="bn-BD"/>
        </w:rPr>
        <w:t xml:space="preserve"> </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sz w:val="24"/>
          <w:szCs w:val="24"/>
          <w:cs/>
          <w:lang w:bidi="bn-BD"/>
        </w:rPr>
        <w:t>আমরা সূরা ফাত</w:t>
      </w:r>
      <w:r w:rsidRPr="00DA1B1F">
        <w:rPr>
          <w:rFonts w:ascii="Kalpurush" w:hAnsi="Kalpurush" w:cs="Kalpurush" w:hint="cs"/>
          <w:sz w:val="24"/>
          <w:szCs w:val="24"/>
          <w:cs/>
          <w:lang w:bidi="bn-BD"/>
        </w:rPr>
        <w:t>ি</w:t>
      </w:r>
      <w:r w:rsidRPr="00DA1B1F">
        <w:rPr>
          <w:rFonts w:ascii="Kalpurush" w:hAnsi="Kalpurush" w:cs="Kalpurush"/>
          <w:sz w:val="24"/>
          <w:szCs w:val="24"/>
          <w:cs/>
          <w:lang w:bidi="bn-BD"/>
        </w:rPr>
        <w:t xml:space="preserve">হায় </w:t>
      </w:r>
      <w:r w:rsidRPr="00DA1B1F">
        <w:rPr>
          <w:rFonts w:ascii="Kalpurush" w:hAnsi="Kalpurush" w:cs="Kalpurush" w:hint="cs"/>
          <w:sz w:val="24"/>
          <w:szCs w:val="24"/>
          <w:cs/>
          <w:lang w:bidi="bn-BD"/>
        </w:rPr>
        <w:t>প্রত্যহ পাঠ করি:</w:t>
      </w:r>
    </w:p>
    <w:p w:rsidR="00044C8B" w:rsidRPr="00DA1B1F" w:rsidRDefault="00044C8B" w:rsidP="00044C8B">
      <w:pPr>
        <w:spacing w:after="0"/>
        <w:jc w:val="both"/>
        <w:rPr>
          <w:rFonts w:ascii="Kalpurush" w:hAnsi="Kalpurush"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مَٰلِكِ</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يَوۡمِ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ٱلدِّينِ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٤</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الفاتحة</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٤</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 xml:space="preserve">“বিচার দিবসের </w:t>
      </w:r>
      <w:r w:rsidRPr="00DA1B1F">
        <w:rPr>
          <w:rFonts w:ascii="Kalpurush" w:hAnsi="Kalpurush" w:cs="Kalpurush"/>
          <w:sz w:val="24"/>
          <w:szCs w:val="24"/>
          <w:cs/>
          <w:lang w:bidi="bn-BD"/>
        </w:rPr>
        <w:t>মালিক”</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w:t>
      </w:r>
      <w:r w:rsidRPr="00DA1B1F">
        <w:rPr>
          <w:rFonts w:ascii="Kalpurush" w:hAnsi="Kalpurush" w:cs="Kalpurush" w:hint="cs"/>
          <w:sz w:val="24"/>
          <w:szCs w:val="24"/>
          <w:cs/>
          <w:lang w:bidi="bn-IN"/>
        </w:rPr>
        <w:t>সূরা আল</w:t>
      </w:r>
      <w:r w:rsidRPr="00DA1B1F">
        <w:rPr>
          <w:rFonts w:ascii="Kalpurush" w:hAnsi="Kalpurush" w:cs="Kalpurush" w:hint="cs"/>
          <w:sz w:val="24"/>
          <w:szCs w:val="24"/>
          <w:cs/>
          <w:lang w:bidi="bn-BD"/>
        </w:rPr>
        <w:t>-ফাতিহা, আয়াত: ৪]</w:t>
      </w:r>
      <w:r w:rsidRPr="00DA1B1F">
        <w:rPr>
          <w:rFonts w:ascii="Kalpurush" w:hAnsi="Kalpurush" w:cs="Kalpurush"/>
          <w:sz w:val="24"/>
          <w:szCs w:val="24"/>
          <w:cs/>
          <w:lang w:bidi="bn-BD"/>
        </w:rPr>
        <w:t xml:space="preserve"> এ আয়াতের অপর প্রসিদ্ধ কিরাত:</w:t>
      </w:r>
      <w:r w:rsidRPr="00DA1B1F">
        <w:rPr>
          <w:rFonts w:ascii="Kalpurush" w:hAnsi="Kalpurush" w:cs="Kalpurush" w:hint="cs"/>
          <w:sz w:val="24"/>
          <w:szCs w:val="24"/>
          <w:cs/>
          <w:lang w:bidi="bn-BD"/>
        </w:rPr>
        <w:t xml:space="preserve"> </w:t>
      </w:r>
      <w:r w:rsidRPr="00DA1B1F">
        <w:rPr>
          <w:rFonts w:ascii="Times New Roman" w:eastAsia="Times New Roman" w:hAnsi="Times New Roman" w:cs="KFGQPC Uthman Taha Naskh"/>
          <w:sz w:val="24"/>
          <w:szCs w:val="24"/>
          <w:rtl/>
        </w:rPr>
        <w:t>مَلِكِ يَوْمِ الدِّينِ</w:t>
      </w:r>
      <w:r w:rsidRPr="00DA1B1F">
        <w:rPr>
          <w:rFonts w:ascii="Kalpurush" w:hAnsi="Kalpurush" w:cs="Kalpurush" w:hint="cs"/>
          <w:sz w:val="24"/>
          <w:szCs w:val="24"/>
          <w:cs/>
          <w:lang w:bidi="bn-BD"/>
        </w:rPr>
        <w:t xml:space="preserve"> </w:t>
      </w:r>
      <w:r w:rsidRPr="00DA1B1F">
        <w:rPr>
          <w:rFonts w:ascii="Kalpurush" w:hAnsi="Kalpurush" w:cs="Kalpurush"/>
          <w:sz w:val="24"/>
          <w:szCs w:val="24"/>
          <w:lang w:bidi="bn-BD"/>
        </w:rPr>
        <w:t>“</w:t>
      </w:r>
      <w:r w:rsidRPr="00DA1B1F">
        <w:rPr>
          <w:rFonts w:ascii="Kalpurush" w:hAnsi="Kalpurush" w:cs="Kalpurush"/>
          <w:sz w:val="24"/>
          <w:szCs w:val="24"/>
          <w:cs/>
          <w:lang w:bidi="bn-BD"/>
        </w:rPr>
        <w:t>বিচার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দিবসের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রাজা</w:t>
      </w:r>
      <w:r w:rsidRPr="00DA1B1F">
        <w:rPr>
          <w:rFonts w:ascii="Kalpurush" w:hAnsi="Kalpurush" w:cs="Kalpurush"/>
          <w:sz w:val="24"/>
          <w:szCs w:val="24"/>
          <w:lang w:bidi="bn-BD"/>
        </w:rPr>
        <w:t>”</w:t>
      </w:r>
      <w:r w:rsidRPr="00DA1B1F">
        <w:rPr>
          <w:rFonts w:ascii="Kalpurush" w:hAnsi="Kalpurush" w:cs="SolaimanLipi"/>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মালিকের তুলনায় রাজার ক্ষমতা অধিক</w:t>
      </w:r>
      <w:r w:rsidRPr="00DA1B1F">
        <w:rPr>
          <w:rFonts w:ascii="Kalpurush" w:hAnsi="Kalpurush" w:cs="Kalpurush" w:hint="cs"/>
          <w:sz w:val="24"/>
          <w:szCs w:val="24"/>
          <w:cs/>
          <w:lang w:bidi="bn-BD"/>
        </w:rPr>
        <w:t>;</w:t>
      </w:r>
      <w:r w:rsidRPr="00DA1B1F">
        <w:rPr>
          <w:rFonts w:ascii="Kalpurush" w:hAnsi="Kalpurush" w:cs="Kalpurush"/>
          <w:sz w:val="24"/>
          <w:szCs w:val="24"/>
          <w:cs/>
          <w:lang w:bidi="bn-BD"/>
        </w:rPr>
        <w:t xml:space="preserve"> কিন্তু কখনো রাজত্ব হয় নাম সর্বস্ব, কর্তৃত্ব করার অধিকার </w:t>
      </w:r>
      <w:r w:rsidRPr="00DA1B1F">
        <w:rPr>
          <w:rFonts w:ascii="Kalpurush" w:hAnsi="Kalpurush" w:cs="Kalpurush" w:hint="cs"/>
          <w:sz w:val="24"/>
          <w:szCs w:val="24"/>
          <w:cs/>
          <w:lang w:bidi="bn-BD"/>
        </w:rPr>
        <w:t>রাজার</w:t>
      </w:r>
      <w:r w:rsidRPr="00DA1B1F">
        <w:rPr>
          <w:rFonts w:ascii="Kalpurush" w:hAnsi="Kalpurush" w:cs="Kalpurush"/>
          <w:sz w:val="24"/>
          <w:szCs w:val="24"/>
          <w:cs/>
          <w:lang w:bidi="bn-BD"/>
        </w:rPr>
        <w:t xml:space="preserve"> থাকে না, এমতাবস্থায় তিনি রাজা</w:t>
      </w:r>
      <w:r w:rsidRPr="00DA1B1F">
        <w:rPr>
          <w:rFonts w:ascii="Kalpurush" w:hAnsi="Kalpurush" w:cs="Kalpurush" w:hint="cs"/>
          <w:sz w:val="24"/>
          <w:szCs w:val="24"/>
          <w:cs/>
          <w:lang w:bidi="bn-BD"/>
        </w:rPr>
        <w:t xml:space="preserve"> ঠিক, কিন্তু মালিক নন। আল্লাহ যেহেতু রাজত্ব ও মালিকানার অধিকারী, তাই তিনি একাধারে মালিক ও কর্তৃত্বের </w:t>
      </w:r>
      <w:r w:rsidRPr="00DA1B1F">
        <w:rPr>
          <w:rFonts w:ascii="Kalpurush" w:hAnsi="Kalpurush" w:cs="Kalpurush"/>
          <w:sz w:val="24"/>
          <w:szCs w:val="24"/>
          <w:cs/>
          <w:lang w:bidi="bn-BD"/>
        </w:rPr>
        <w:t xml:space="preserve">অধিকারী। </w:t>
      </w:r>
      <w:r w:rsidRPr="00DA1B1F">
        <w:rPr>
          <w:rFonts w:ascii="Kalpurush" w:hAnsi="Kalpurush" w:cs="Kalpurush" w:hint="cs"/>
          <w:sz w:val="24"/>
          <w:szCs w:val="24"/>
          <w:cs/>
          <w:lang w:bidi="bn-BD"/>
        </w:rPr>
        <w:t xml:space="preserve">দুই কিরাত থেকে </w:t>
      </w:r>
      <w:r w:rsidRPr="00DA1B1F">
        <w:rPr>
          <w:rFonts w:ascii="Kalpurush" w:hAnsi="Kalpurush" w:cs="Kalpurush"/>
          <w:sz w:val="24"/>
          <w:szCs w:val="24"/>
          <w:cs/>
          <w:lang w:bidi="bn-BD"/>
        </w:rPr>
        <w:t xml:space="preserve">আমরা এ </w:t>
      </w:r>
      <w:r w:rsidRPr="00DA1B1F">
        <w:rPr>
          <w:rFonts w:ascii="Kalpurush" w:hAnsi="Kalpurush" w:cs="Kalpurush" w:hint="cs"/>
          <w:sz w:val="24"/>
          <w:szCs w:val="24"/>
          <w:cs/>
          <w:lang w:bidi="bn-BD"/>
        </w:rPr>
        <w:t xml:space="preserve">অর্থই </w:t>
      </w:r>
      <w:r w:rsidRPr="00DA1B1F">
        <w:rPr>
          <w:rFonts w:ascii="Kalpurush" w:hAnsi="Kalpurush" w:cs="Kalpurush"/>
          <w:sz w:val="24"/>
          <w:szCs w:val="24"/>
          <w:cs/>
          <w:lang w:bidi="bn-BD"/>
        </w:rPr>
        <w:t>পাই।</w:t>
      </w:r>
    </w:p>
    <w:p w:rsidR="00044C8B" w:rsidRPr="00DA1B1F" w:rsidRDefault="00044C8B" w:rsidP="00044C8B">
      <w:pPr>
        <w:bidi w:val="0"/>
        <w:spacing w:after="0"/>
        <w:jc w:val="both"/>
        <w:rPr>
          <w:rFonts w:ascii="Kalpurush" w:hAnsi="Kalpurush" w:cs="Kalpurush"/>
          <w:b/>
          <w:bCs/>
          <w:color w:val="C00000"/>
          <w:sz w:val="24"/>
          <w:szCs w:val="24"/>
          <w:cs/>
          <w:lang w:bidi="bn-BD"/>
        </w:rPr>
      </w:pPr>
      <w:r w:rsidRPr="00DA1B1F">
        <w:rPr>
          <w:rFonts w:ascii="Kalpurush" w:hAnsi="Kalpurush" w:cs="Kalpurush" w:hint="cs"/>
          <w:b/>
          <w:bCs/>
          <w:color w:val="C00000"/>
          <w:sz w:val="24"/>
          <w:szCs w:val="24"/>
          <w:cs/>
          <w:lang w:bidi="bn-BD"/>
        </w:rPr>
        <w:t xml:space="preserve">তৃতীয়: আল্লাহর উলুহিয়াতের উপর বিশ্বাস অর্থাৎ তিনি সত্যিকার প্রভু, তার কোনো </w:t>
      </w:r>
      <w:r w:rsidRPr="00DA1B1F">
        <w:rPr>
          <w:rFonts w:ascii="Kalpurush" w:hAnsi="Kalpurush" w:cs="Kalpurush"/>
          <w:b/>
          <w:bCs/>
          <w:color w:val="C00000"/>
          <w:sz w:val="24"/>
          <w:szCs w:val="24"/>
          <w:cs/>
          <w:lang w:bidi="bn-BD"/>
        </w:rPr>
        <w:t>অংশীদার</w:t>
      </w:r>
      <w:r w:rsidRPr="00DA1B1F">
        <w:rPr>
          <w:rFonts w:ascii="Kalpurush" w:hAnsi="Kalpurush" w:cs="Kalpurush" w:hint="cs"/>
          <w:b/>
          <w:bCs/>
          <w:color w:val="C00000"/>
          <w:sz w:val="24"/>
          <w:szCs w:val="24"/>
          <w:cs/>
          <w:lang w:bidi="bn-BD"/>
        </w:rPr>
        <w:t xml:space="preserve"> ও শরীক নেই।</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 xml:space="preserve">‘ইলাহ’ অর্থ উপাস্য অর্থাৎ মহব্বত ও সম্মানের সাথে যার ইবাদত করা হয় তিনি ইলাহ ও </w:t>
      </w:r>
      <w:r w:rsidRPr="00DA1B1F">
        <w:rPr>
          <w:rFonts w:ascii="Kalpurush" w:hAnsi="Kalpurush" w:cs="Kalpurush"/>
          <w:sz w:val="24"/>
          <w:szCs w:val="24"/>
          <w:cs/>
          <w:lang w:bidi="bn-BD"/>
        </w:rPr>
        <w:t>উপাস্য</w:t>
      </w:r>
      <w:r w:rsidRPr="00DA1B1F">
        <w:rPr>
          <w:rFonts w:ascii="Kalpurush" w:hAnsi="Kalpurush" w:cs="SolaimanLipi"/>
          <w:sz w:val="24"/>
          <w:szCs w:val="24"/>
          <w:cs/>
          <w:lang w:bidi="hi-IN"/>
        </w:rPr>
        <w:t xml:space="preserve">। </w:t>
      </w:r>
      <w:r w:rsidRPr="00DA1B1F">
        <w:rPr>
          <w:rFonts w:ascii="Kalpurush" w:hAnsi="Kalpurush" w:cs="Kalpurush"/>
          <w:sz w:val="24"/>
          <w:szCs w:val="24"/>
          <w:cs/>
          <w:lang w:bidi="bn-IN"/>
        </w:rPr>
        <w:t>এটাই</w:t>
      </w:r>
      <w:r w:rsidRPr="00DA1B1F">
        <w:rPr>
          <w:rFonts w:ascii="KFGQPC Uthmanic Script HAFS" w:cs="KFGQPC Uthmanic Script HAFS"/>
          <w:sz w:val="24"/>
          <w:szCs w:val="24"/>
          <w:rtl/>
        </w:rPr>
        <w:t xml:space="preserve">لا إله إلا الله </w:t>
      </w:r>
      <w:r w:rsidRPr="00DA1B1F">
        <w:rPr>
          <w:rFonts w:ascii="KFGQPC Uthmanic Script HAFS" w:cs="KFGQPC Uthmanic Script HAFS" w:hint="cs"/>
          <w:sz w:val="24"/>
          <w:szCs w:val="24"/>
          <w:cs/>
          <w:lang w:bidi="bn-BD"/>
        </w:rPr>
        <w:t xml:space="preserve"> </w:t>
      </w:r>
      <w:r w:rsidRPr="00DA1B1F">
        <w:rPr>
          <w:rFonts w:ascii="Kalpurush" w:hAnsi="Kalpurush" w:cs="Kalpurush" w:hint="cs"/>
          <w:sz w:val="24"/>
          <w:szCs w:val="24"/>
          <w:cs/>
          <w:lang w:bidi="bn-BD"/>
        </w:rPr>
        <w:t>এর অর্থ। আল্লাহ ব্যতীত সত্যিকার কোনো মা‘বুদ নেই, তিনি বলেন:</w:t>
      </w:r>
    </w:p>
    <w:p w:rsidR="00044C8B" w:rsidRPr="00DA1B1F" w:rsidRDefault="00044C8B" w:rsidP="00044C8B">
      <w:pPr>
        <w:spacing w:after="0"/>
        <w:jc w:val="both"/>
        <w:rPr>
          <w:rFonts w:ascii="Kalpurush" w:hAnsi="Kalpurush"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وَإِلَٰهُكُمۡ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وَٰحِدٞۖ</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هُوَ</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ٱلرَّحۡمَٰنُ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ٱلرَّحِيمُ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١٦٣</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البقرة</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١٦٣</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t>“আর তোমাদের ইলাহ এক ইলাহ, তিনি ছাড়া কোনো (সত্য) ইলাহ নেই। তিনি অতি দয়াময়, পরমদয়ালু”। [সূরা</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আল-বাকারা, আয়াত</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১৬৩]</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অপর আয়াতে তিনি বলেন:</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شَهِدَ</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أَنَّهُۥ</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هُوَ</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وَٱلۡمَلَٰٓئِكَةُ</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وَأُوْلُواْ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ٱلۡعِلۡمِ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قَآئِمَۢا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بِٱلۡقِسۡطِۚ</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هُوَ</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ٱلۡعَزِيزُ</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ٱلۡحَكِيمُ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١٨</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عمران</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١٨</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“আল্লাহ সাক্ষ্য দেন যে, তিনি ছাড়া কোনো (সত্য) ইলাহ নেই, আর ফেরেশতারা ও জ্ঞানীগণও। তিনি ন্যায় দ্বারা প্রতিষ্ঠিত। তিনি ছাড়া কোনো (সত্য) ইলাহ নেই। তিনি পরাক্রমশালী, প</w:t>
      </w:r>
      <w:r w:rsidR="00C32D7F" w:rsidRPr="00DA1B1F">
        <w:rPr>
          <w:rFonts w:ascii="Kalpurush" w:hAnsi="Kalpurush" w:cs="Kalpurush" w:hint="cs"/>
          <w:sz w:val="24"/>
          <w:szCs w:val="24"/>
          <w:cs/>
          <w:lang w:bidi="bn-BD"/>
        </w:rPr>
        <w:t>্</w:t>
      </w:r>
      <w:r w:rsidRPr="00DA1B1F">
        <w:rPr>
          <w:rFonts w:ascii="Kalpurush" w:hAnsi="Kalpurush" w:cs="Kalpurush" w:hint="cs"/>
          <w:sz w:val="24"/>
          <w:szCs w:val="24"/>
          <w:cs/>
          <w:lang w:bidi="bn-BD"/>
        </w:rPr>
        <w:t>রজ্ঞ</w:t>
      </w:r>
      <w:r w:rsidR="00C32D7F" w:rsidRPr="00DA1B1F">
        <w:rPr>
          <w:rFonts w:ascii="Kalpurush" w:hAnsi="Kalpurush" w:cs="Kalpurush" w:hint="cs"/>
          <w:sz w:val="24"/>
          <w:szCs w:val="24"/>
          <w:cs/>
          <w:lang w:bidi="bn-BD"/>
        </w:rPr>
        <w:t>া</w:t>
      </w:r>
      <w:r w:rsidRPr="00DA1B1F">
        <w:rPr>
          <w:rFonts w:ascii="Kalpurush" w:hAnsi="Kalpurush" w:cs="Kalpurush" w:hint="cs"/>
          <w:sz w:val="24"/>
          <w:szCs w:val="24"/>
          <w:cs/>
          <w:lang w:bidi="bn-BD"/>
        </w:rPr>
        <w:t>ময়”</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w:t>
      </w:r>
      <w:r w:rsidRPr="00DA1B1F">
        <w:rPr>
          <w:rFonts w:ascii="Kalpurush" w:hAnsi="Kalpurush" w:cs="Kalpurush" w:hint="cs"/>
          <w:sz w:val="24"/>
          <w:szCs w:val="24"/>
          <w:cs/>
          <w:lang w:bidi="bn-IN"/>
        </w:rPr>
        <w:t>সূরা আলে ইমরান</w:t>
      </w:r>
      <w:r w:rsidRPr="00DA1B1F">
        <w:rPr>
          <w:rFonts w:ascii="Kalpurush" w:hAnsi="Kalpurush" w:cs="Kalpurush" w:hint="cs"/>
          <w:sz w:val="24"/>
          <w:szCs w:val="24"/>
          <w:cs/>
          <w:lang w:bidi="bn-BD"/>
        </w:rPr>
        <w:t>, আয়াত: ১৮]</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আল্লাহর সাথে যাকেই ইলাহ হিসেবে গ্রহণ করা হয়, যার ইবাদত করা হয়, তার প্রভুত্ব বাতিল। আল্লাহ তা‘আলা বলেন:</w:t>
      </w:r>
    </w:p>
    <w:p w:rsidR="00044C8B" w:rsidRPr="00DA1B1F" w:rsidRDefault="00044C8B" w:rsidP="00044C8B">
      <w:pPr>
        <w:spacing w:after="0"/>
        <w:jc w:val="both"/>
        <w:rPr>
          <w:rFonts w:ascii="Kalpurush" w:hAnsi="Kalpurush"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ذَٰلِكَ</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بِأَنَّ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هُوَ</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ٱلۡحَقُّ</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وَأَنَّ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يَدۡعُونَ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دُونِهِۦ</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هُوَ</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ٱلۡبَٰطِلُ</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وَأَنَّ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هُوَ</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ٱلۡعَلِيُّ</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ٱلۡكَبِيرُ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٦٢</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الحج</w:t>
      </w:r>
      <w:r w:rsidRPr="00DA1B1F">
        <w:rPr>
          <w:rFonts w:ascii="KFGQPC Uthman Taha Naskh" w:cs="KFGQPC Uthman Taha Naskh"/>
          <w:color w:val="008000"/>
          <w:sz w:val="24"/>
          <w:szCs w:val="24"/>
          <w:rtl/>
        </w:rPr>
        <w:t xml:space="preserve"> : </w:t>
      </w:r>
      <w:r w:rsidRPr="00DA1B1F">
        <w:rPr>
          <w:rFonts w:ascii="KFGQPC Uthman Taha Naskh" w:cs="KFGQPC Uthman Taha Naskh" w:hint="cs"/>
          <w:color w:val="008000"/>
          <w:sz w:val="24"/>
          <w:szCs w:val="24"/>
          <w:rtl/>
        </w:rPr>
        <w:t>٦٢</w:t>
      </w:r>
      <w:r w:rsidRPr="00DA1B1F">
        <w:rPr>
          <w:rFonts w:ascii="KFGQPC Uthman Taha Naskh" w:cs="KFGQPC Uthman Taha Naskh"/>
          <w:color w:val="008000"/>
          <w:sz w:val="24"/>
          <w:szCs w:val="24"/>
          <w:rtl/>
        </w:rPr>
        <w:t xml:space="preserve">]  </w:t>
      </w:r>
    </w:p>
    <w:p w:rsidR="00044C8B" w:rsidRPr="00DA1B1F" w:rsidRDefault="00044C8B" w:rsidP="00C32D7F">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lastRenderedPageBreak/>
        <w:t xml:space="preserve">“আর এটা এ জন্য যে, নিশ্চয় আল্লাহই সত্য এবং তারা তার পরিবর্তে যাকে ডাকে, অবশ্যই তা বাতিল। আর নিশ্চয় আল্লাহ </w:t>
      </w:r>
      <w:r w:rsidR="00C32D7F" w:rsidRPr="00DA1B1F">
        <w:rPr>
          <w:rFonts w:ascii="Kalpurush" w:hAnsi="Kalpurush" w:cs="Kalpurush" w:hint="cs"/>
          <w:sz w:val="24"/>
          <w:szCs w:val="24"/>
          <w:cs/>
          <w:lang w:bidi="bn-BD"/>
        </w:rPr>
        <w:t>মহান-সর্বোচ্চ</w:t>
      </w:r>
      <w:r w:rsidRPr="00DA1B1F">
        <w:rPr>
          <w:rFonts w:ascii="Kalpurush" w:hAnsi="Kalpurush" w:cs="Kalpurush" w:hint="cs"/>
          <w:sz w:val="24"/>
          <w:szCs w:val="24"/>
          <w:cs/>
          <w:lang w:bidi="bn-BD"/>
        </w:rPr>
        <w:t>, স</w:t>
      </w:r>
      <w:r w:rsidR="00C32D7F" w:rsidRPr="00DA1B1F">
        <w:rPr>
          <w:rFonts w:ascii="Kalpurush" w:hAnsi="Kalpurush" w:cs="Kalpurush" w:hint="cs"/>
          <w:sz w:val="24"/>
          <w:szCs w:val="24"/>
          <w:cs/>
          <w:lang w:bidi="bn-BD"/>
        </w:rPr>
        <w:t>বচেয়ে বড়।</w:t>
      </w:r>
      <w:r w:rsidRPr="00DA1B1F">
        <w:rPr>
          <w:rFonts w:ascii="Kalpurush" w:hAnsi="Kalpurush" w:cs="Kalpurush" w:hint="cs"/>
          <w:sz w:val="24"/>
          <w:szCs w:val="24"/>
          <w:cs/>
          <w:lang w:bidi="bn-BD"/>
        </w:rPr>
        <w:t>”</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[সূরা</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আল</w:t>
      </w:r>
      <w:r w:rsidRPr="00DA1B1F">
        <w:rPr>
          <w:rFonts w:ascii="Kalpurush" w:hAnsi="Kalpurush" w:cs="Kalpurush"/>
          <w:sz w:val="24"/>
          <w:szCs w:val="24"/>
          <w:cs/>
          <w:lang w:bidi="bn-BD"/>
        </w:rPr>
        <w:t>-</w:t>
      </w:r>
      <w:r w:rsidRPr="00DA1B1F">
        <w:rPr>
          <w:rFonts w:ascii="Kalpurush" w:hAnsi="Kalpurush" w:cs="Kalpurush" w:hint="cs"/>
          <w:sz w:val="24"/>
          <w:szCs w:val="24"/>
          <w:cs/>
          <w:lang w:bidi="bn-BD"/>
        </w:rPr>
        <w:t>হজ</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আয়াত</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৬</w:t>
      </w:r>
      <w:r w:rsidR="00C32D7F" w:rsidRPr="00DA1B1F">
        <w:rPr>
          <w:rFonts w:ascii="Kalpurush" w:hAnsi="Kalpurush" w:cs="Kalpurush" w:hint="cs"/>
          <w:sz w:val="24"/>
          <w:szCs w:val="24"/>
          <w:cs/>
          <w:lang w:bidi="bn-BD"/>
        </w:rPr>
        <w:t>২</w:t>
      </w:r>
      <w:r w:rsidRPr="00DA1B1F">
        <w:rPr>
          <w:rFonts w:ascii="Kalpurush" w:hAnsi="Kalpurush" w:cs="Kalpurush" w:hint="cs"/>
          <w:sz w:val="24"/>
          <w:szCs w:val="24"/>
          <w:cs/>
          <w:lang w:bidi="bn-BD"/>
        </w:rPr>
        <w:t>]</w:t>
      </w:r>
    </w:p>
    <w:p w:rsidR="00044C8B" w:rsidRPr="00DA1B1F" w:rsidRDefault="00044C8B" w:rsidP="00C32D7F">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বাতিল মা‘বুদকে ইলাহ বলা হলেই মা‘বুদ হয় না। যেমন, আল্লাহ তা‘আলা ‘লাত, উ</w:t>
      </w:r>
      <w:r w:rsidR="00C32D7F" w:rsidRPr="00DA1B1F">
        <w:rPr>
          <w:rFonts w:ascii="Kalpurush" w:hAnsi="Kalpurush" w:cs="Kalpurush" w:hint="cs"/>
          <w:sz w:val="24"/>
          <w:szCs w:val="24"/>
          <w:cs/>
          <w:lang w:bidi="bn-BD"/>
        </w:rPr>
        <w:t>য্যা</w:t>
      </w:r>
      <w:r w:rsidRPr="00DA1B1F">
        <w:rPr>
          <w:rFonts w:ascii="Kalpurush" w:hAnsi="Kalpurush" w:cs="Kalpurush" w:hint="cs"/>
          <w:sz w:val="24"/>
          <w:szCs w:val="24"/>
          <w:cs/>
          <w:lang w:bidi="bn-BD"/>
        </w:rPr>
        <w:t xml:space="preserve"> ও মানাত’ সম্পর্কে বলেন:</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إِنۡ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هِيَ</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أَسۡمَآءٞ</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سَمَّيۡتُمُوهَآ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أَنتُمۡ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وَءَابَآؤُكُم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أَنزَلَ</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بِهَا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سُلۡطَٰنٍۚ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٢٣</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النجم</w:t>
      </w:r>
      <w:r w:rsidRPr="00DA1B1F">
        <w:rPr>
          <w:rFonts w:ascii="KFGQPC Uthman Taha Naskh" w:cs="KFGQPC Uthman Taha Naskh"/>
          <w:color w:val="008000"/>
          <w:sz w:val="24"/>
          <w:szCs w:val="24"/>
          <w:rtl/>
        </w:rPr>
        <w:t xml:space="preserve"> : </w:t>
      </w:r>
      <w:r w:rsidRPr="00DA1B1F">
        <w:rPr>
          <w:rFonts w:ascii="KFGQPC Uthman Taha Naskh" w:cs="KFGQPC Uthman Taha Naskh" w:hint="cs"/>
          <w:color w:val="008000"/>
          <w:sz w:val="24"/>
          <w:szCs w:val="24"/>
          <w:rtl/>
        </w:rPr>
        <w:t>٢٣</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“এগুলো কেবল কতিপয় নাম, যে নামগুলো তোমরা ও তোমাদের পিতৃপুরুষেরা রেখেছ। এ ব্যাপারে আল্লাহ কোন প্রমাণ নাযিল করেন</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নি”</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[সূরা</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আন</w:t>
      </w:r>
      <w:r w:rsidRPr="00DA1B1F">
        <w:rPr>
          <w:rFonts w:ascii="Kalpurush" w:hAnsi="Kalpurush" w:cs="Kalpurush"/>
          <w:sz w:val="24"/>
          <w:szCs w:val="24"/>
          <w:cs/>
          <w:lang w:bidi="bn-BD"/>
        </w:rPr>
        <w:t>-</w:t>
      </w:r>
      <w:r w:rsidRPr="00DA1B1F">
        <w:rPr>
          <w:rFonts w:ascii="Kalpurush" w:hAnsi="Kalpurush" w:cs="Kalpurush" w:hint="cs"/>
          <w:sz w:val="24"/>
          <w:szCs w:val="24"/>
          <w:cs/>
          <w:lang w:bidi="bn-BD"/>
        </w:rPr>
        <w:t>নাজম</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আয়াত</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২৩]</w:t>
      </w:r>
      <w:r w:rsidRPr="00DA1B1F">
        <w:rPr>
          <w:rFonts w:ascii="Kalpurush" w:hAnsi="Kalpurush" w:cs="Kalpurush"/>
          <w:sz w:val="24"/>
          <w:szCs w:val="24"/>
          <w:cs/>
          <w:lang w:bidi="bn-BD"/>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t xml:space="preserve">অপর আয়াতে </w:t>
      </w:r>
      <w:r w:rsidRPr="00DA1B1F">
        <w:rPr>
          <w:rFonts w:ascii="Kalpurush" w:hAnsi="Kalpurush" w:cs="Kalpurush"/>
          <w:sz w:val="24"/>
          <w:szCs w:val="24"/>
          <w:cs/>
          <w:lang w:bidi="bn-BD"/>
        </w:rPr>
        <w:t>আল্লাহ তা</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ইউসুফ</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আলাইহিস</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সালাম</w:t>
      </w:r>
      <w:r w:rsidRPr="00DA1B1F">
        <w:rPr>
          <w:rFonts w:ascii="Kalpurush" w:hAnsi="Kalpurush" w:cs="Kalpurush" w:hint="cs"/>
          <w:sz w:val="24"/>
          <w:szCs w:val="24"/>
          <w:cs/>
          <w:lang w:bidi="bn-BD"/>
        </w:rPr>
        <w:t xml:space="preserve">ের ঘটনা বর্ণনা করেন, </w:t>
      </w:r>
      <w:r w:rsidRPr="00DA1B1F">
        <w:rPr>
          <w:rFonts w:ascii="Kalpurush" w:hAnsi="Kalpurush" w:cs="Kalpurush"/>
          <w:sz w:val="24"/>
          <w:szCs w:val="24"/>
          <w:cs/>
          <w:lang w:bidi="bn-BD"/>
        </w:rPr>
        <w:t>তিনি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দু</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সাথীকে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বলেছেন</w:t>
      </w:r>
      <w:r w:rsidRPr="00DA1B1F">
        <w:rPr>
          <w:rFonts w:ascii="Kalpurush" w:hAnsi="Kalpurush" w:cs="Kalpurush"/>
          <w:sz w:val="24"/>
          <w:szCs w:val="24"/>
          <w:lang w:bidi="bn-BD"/>
        </w:rPr>
        <w:t>:</w:t>
      </w:r>
    </w:p>
    <w:p w:rsidR="00044C8B" w:rsidRPr="00DA1B1F" w:rsidRDefault="00044C8B" w:rsidP="00044C8B">
      <w:pPr>
        <w:spacing w:after="0"/>
        <w:jc w:val="both"/>
        <w:rPr>
          <w:rFonts w:cs="Kalpurush"/>
          <w:w w:val="93"/>
          <w:sz w:val="24"/>
          <w:szCs w:val="24"/>
          <w:cs/>
          <w:lang w:bidi="bn-BD"/>
        </w:rPr>
      </w:pPr>
      <w:r w:rsidRPr="00DA1B1F">
        <w:rPr>
          <w:rFonts w:ascii="KFGQPC Uthman Taha Naskh" w:cs="KFGQPC Uthman Taha Naskh" w:hint="cs"/>
          <w:color w:val="008000"/>
          <w:w w:val="93"/>
          <w:sz w:val="24"/>
          <w:szCs w:val="24"/>
          <w:rtl/>
        </w:rPr>
        <w:t>﴿</w:t>
      </w:r>
      <w:r w:rsidRPr="00DA1B1F">
        <w:rPr>
          <w:rFonts w:ascii="KFGQPC Uthmanic Script HAFS" w:cs="KFGQPC Uthmanic Script HAFS" w:hint="cs"/>
          <w:color w:val="008000"/>
          <w:w w:val="93"/>
          <w:sz w:val="24"/>
          <w:szCs w:val="24"/>
          <w:rtl/>
        </w:rPr>
        <w:t>ءَأَرۡبَابٞ</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مُّتَفَرِّقُونَ</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خَيۡرٌ</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أَمِ</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ٱللَّهُ</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ٱلۡوَٰحِدُ</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ٱلۡقَهَّارُ</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٣٩</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مَا</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تَعۡبُدُونَ</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مِن</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دُونِهِۦٓ</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إِلَّآ</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أَسۡمَآءٗ</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سَمَّيۡتُمُوهَآ</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أَنتُمۡ</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وَءَابَآؤُكُم</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مَّآ</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أَنزَلَ</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ٱللَّهُ</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بِهَا</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مِن</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سُلۡطَٰنٍۚ</w:t>
      </w:r>
      <w:r w:rsidRPr="00DA1B1F">
        <w:rPr>
          <w:rFonts w:ascii="KFGQPC Uthmanic Script HAFS" w:cs="KFGQPC Uthmanic Script HAFS"/>
          <w:color w:val="008000"/>
          <w:w w:val="93"/>
          <w:sz w:val="24"/>
          <w:szCs w:val="24"/>
          <w:rtl/>
        </w:rPr>
        <w:t xml:space="preserve"> </w:t>
      </w:r>
      <w:r w:rsidRPr="00DA1B1F">
        <w:rPr>
          <w:rFonts w:ascii="KFGQPC Uthmanic Script HAFS" w:cs="KFGQPC Uthmanic Script HAFS" w:hint="cs"/>
          <w:color w:val="008000"/>
          <w:w w:val="93"/>
          <w:sz w:val="24"/>
          <w:szCs w:val="24"/>
          <w:rtl/>
        </w:rPr>
        <w:t>٤٠</w:t>
      </w:r>
      <w:r w:rsidRPr="00DA1B1F">
        <w:rPr>
          <w:rFonts w:ascii="KFGQPC Uthman Taha Naskh" w:cs="KFGQPC Uthman Taha Naskh" w:hint="cs"/>
          <w:color w:val="008000"/>
          <w:w w:val="93"/>
          <w:sz w:val="24"/>
          <w:szCs w:val="24"/>
          <w:rtl/>
        </w:rPr>
        <w:t>﴾</w:t>
      </w:r>
      <w:r w:rsidRPr="00DA1B1F">
        <w:rPr>
          <w:rFonts w:ascii="KFGQPC Uthman Taha Naskh" w:cs="KFGQPC Uthman Taha Naskh"/>
          <w:color w:val="008000"/>
          <w:w w:val="93"/>
          <w:sz w:val="24"/>
          <w:szCs w:val="24"/>
          <w:rtl/>
        </w:rPr>
        <w:t xml:space="preserve"> [</w:t>
      </w:r>
      <w:r w:rsidRPr="00DA1B1F">
        <w:rPr>
          <w:rFonts w:ascii="KFGQPC Uthman Taha Naskh" w:cs="KFGQPC Uthman Taha Naskh" w:hint="cs"/>
          <w:color w:val="008000"/>
          <w:w w:val="93"/>
          <w:sz w:val="24"/>
          <w:szCs w:val="24"/>
          <w:rtl/>
        </w:rPr>
        <w:t>يوسف</w:t>
      </w:r>
      <w:r w:rsidRPr="00DA1B1F">
        <w:rPr>
          <w:rFonts w:ascii="KFGQPC Uthman Taha Naskh" w:cs="KFGQPC Uthman Taha Naskh"/>
          <w:color w:val="008000"/>
          <w:w w:val="93"/>
          <w:sz w:val="24"/>
          <w:szCs w:val="24"/>
          <w:rtl/>
        </w:rPr>
        <w:t xml:space="preserve">: </w:t>
      </w:r>
      <w:r w:rsidRPr="00DA1B1F">
        <w:rPr>
          <w:rFonts w:ascii="KFGQPC Uthman Taha Naskh" w:cs="KFGQPC Uthman Taha Naskh" w:hint="cs"/>
          <w:color w:val="008000"/>
          <w:w w:val="93"/>
          <w:sz w:val="24"/>
          <w:szCs w:val="24"/>
          <w:rtl/>
        </w:rPr>
        <w:t>٣٩،</w:t>
      </w:r>
      <w:r w:rsidRPr="00DA1B1F">
        <w:rPr>
          <w:rFonts w:ascii="KFGQPC Uthman Taha Naskh" w:cs="KFGQPC Uthman Taha Naskh"/>
          <w:color w:val="008000"/>
          <w:w w:val="93"/>
          <w:sz w:val="24"/>
          <w:szCs w:val="24"/>
          <w:rtl/>
        </w:rPr>
        <w:t xml:space="preserve">  </w:t>
      </w:r>
      <w:r w:rsidRPr="00DA1B1F">
        <w:rPr>
          <w:rFonts w:ascii="KFGQPC Uthman Taha Naskh" w:cs="KFGQPC Uthman Taha Naskh" w:hint="cs"/>
          <w:color w:val="008000"/>
          <w:w w:val="93"/>
          <w:sz w:val="24"/>
          <w:szCs w:val="24"/>
          <w:rtl/>
        </w:rPr>
        <w:t>٤٠</w:t>
      </w:r>
      <w:r w:rsidRPr="00DA1B1F">
        <w:rPr>
          <w:rFonts w:ascii="KFGQPC Uthman Taha Naskh" w:cs="KFGQPC Uthman Taha Naskh"/>
          <w:color w:val="008000"/>
          <w:w w:val="93"/>
          <w:sz w:val="24"/>
          <w:szCs w:val="24"/>
          <w:rtl/>
        </w:rPr>
        <w:t xml:space="preserve">]  </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“বহু সংখ্যক ভিন্ন ভিন্ন রব ভাল</w:t>
      </w:r>
      <w:r w:rsidR="00C32D7F" w:rsidRPr="00DA1B1F">
        <w:rPr>
          <w:rFonts w:ascii="Kalpurush" w:hAnsi="Kalpurush" w:cs="Kalpurush" w:hint="cs"/>
          <w:sz w:val="24"/>
          <w:szCs w:val="24"/>
          <w:cs/>
          <w:lang w:bidi="bn-BD"/>
        </w:rPr>
        <w:t>ো</w:t>
      </w:r>
      <w:r w:rsidRPr="00DA1B1F">
        <w:rPr>
          <w:rFonts w:ascii="Kalpurush" w:hAnsi="Kalpurush" w:cs="Kalpurush" w:hint="cs"/>
          <w:sz w:val="24"/>
          <w:szCs w:val="24"/>
          <w:cs/>
          <w:lang w:bidi="bn-BD"/>
        </w:rPr>
        <w:t xml:space="preserve"> নাকি মহাপরামক্রমশালী এক আল্লাহ? তোমরা তাকে বাদ দিয়ে কেবল নিছক কতগুলো নামের ইবাদাত করছ, যাদের নামকরণ তোমরা ও তোমাদের পিতৃপুরুষরা করেছ, যাদের ব্যাপারে আল্লাহ প্রমাণ নাযিল করেন নি”। [সূরা</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ইউসুফ</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আয়াত</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৩৯</w:t>
      </w:r>
      <w:r w:rsidRPr="00DA1B1F">
        <w:rPr>
          <w:rFonts w:ascii="Kalpurush" w:hAnsi="Kalpurush" w:cs="Kalpurush"/>
          <w:sz w:val="24"/>
          <w:szCs w:val="24"/>
          <w:cs/>
          <w:lang w:bidi="bn-BD"/>
        </w:rPr>
        <w:t>-</w:t>
      </w:r>
      <w:r w:rsidRPr="00DA1B1F">
        <w:rPr>
          <w:rFonts w:ascii="Kalpurush" w:hAnsi="Kalpurush" w:cs="Kalpurush" w:hint="cs"/>
          <w:sz w:val="24"/>
          <w:szCs w:val="24"/>
          <w:cs/>
          <w:lang w:bidi="bn-BD"/>
        </w:rPr>
        <w:t>৮০</w:t>
      </w:r>
      <w:r w:rsidRPr="00DA1B1F">
        <w:rPr>
          <w:rStyle w:val="FootnoteReference"/>
          <w:rFonts w:ascii="Kalpurush" w:hAnsi="Kalpurush" w:cs="Kalpurush" w:hint="cs"/>
          <w:sz w:val="24"/>
          <w:szCs w:val="24"/>
          <w:vertAlign w:val="baseline"/>
          <w:cs/>
          <w:lang w:bidi="bn-BD"/>
        </w:rPr>
        <w:t>]</w:t>
      </w:r>
      <w:r w:rsidRPr="00DA1B1F">
        <w:rPr>
          <w:rFonts w:ascii="Kalpurush" w:hAnsi="Kalpurush" w:cs="Kalpurush" w:hint="cs"/>
          <w:sz w:val="24"/>
          <w:szCs w:val="24"/>
          <w:cs/>
          <w:lang w:bidi="bn-BD"/>
        </w:rPr>
        <w:t xml:space="preserve"> </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 xml:space="preserve">এসব বাতিল উপাস্যদের যদিও মা‘বুদ বলা হয়েছে; কিন্তু তাদের </w:t>
      </w:r>
      <w:r w:rsidRPr="00DA1B1F">
        <w:rPr>
          <w:rFonts w:ascii="Kalpurush" w:hAnsi="Kalpurush" w:cs="Kalpurush"/>
          <w:sz w:val="24"/>
          <w:szCs w:val="24"/>
          <w:cs/>
          <w:lang w:bidi="bn-BD"/>
        </w:rPr>
        <w:t>কেউ</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ইবাদ</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উপযুক্ত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সকল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ইবাদ</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একমাত্র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নিবেদ</w:t>
      </w:r>
      <w:r w:rsidRPr="00DA1B1F">
        <w:rPr>
          <w:rFonts w:ascii="Kalpurush" w:hAnsi="Kalpurush" w:cs="Kalpurush" w:hint="cs"/>
          <w:sz w:val="24"/>
          <w:szCs w:val="24"/>
          <w:cs/>
          <w:lang w:bidi="bn-BD"/>
        </w:rPr>
        <w:t>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হবে</w:t>
      </w:r>
      <w:r w:rsidRPr="00DA1B1F">
        <w:rPr>
          <w:rFonts w:ascii="Kalpurush" w:hAnsi="Kalpurush" w:cs="SolaimanLipi" w:hint="cs"/>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কারণ,</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অংশীদার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নেই</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নৈকট্যপ্রাপ্ত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ফ</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র</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শতা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প্রেরিত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কোনো</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রাসূল</w:t>
      </w:r>
      <w:r w:rsidRPr="00DA1B1F">
        <w:rPr>
          <w:rFonts w:ascii="Kalpurush" w:hAnsi="Kalpurush" w:cs="SolaimanLipi" w:hint="cs"/>
          <w:sz w:val="24"/>
          <w:szCs w:val="24"/>
          <w:cs/>
          <w:lang w:bidi="hi-IN"/>
        </w:rPr>
        <w:t>।</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তাই</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শুরু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থেকে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শেষ</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পর্যন্ত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সকল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রাসূলের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দাওয়াত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ছিল</w:t>
      </w:r>
      <w:r w:rsidRPr="00DA1B1F">
        <w:rPr>
          <w:rFonts w:ascii="Kalpurush" w:hAnsi="Kalpurush" w:cs="Kalpurush"/>
          <w:sz w:val="24"/>
          <w:szCs w:val="24"/>
          <w:lang w:bidi="bn-BD"/>
        </w:rPr>
        <w:t>:</w:t>
      </w:r>
      <w:r w:rsidRPr="00DA1B1F">
        <w:rPr>
          <w:rFonts w:ascii="Times New Roman" w:eastAsia="Times New Roman" w:hAnsi="Times New Roman" w:cs="Times New Roman"/>
          <w:sz w:val="24"/>
          <w:szCs w:val="24"/>
          <w:rtl/>
        </w:rPr>
        <w:t xml:space="preserve"> </w:t>
      </w:r>
      <w:r w:rsidRPr="00DA1B1F">
        <w:rPr>
          <w:rFonts w:ascii="Times New Roman" w:eastAsia="Times New Roman" w:hAnsi="Times New Roman" w:cs="KFGQPC Uthman Taha Naskh"/>
          <w:sz w:val="24"/>
          <w:szCs w:val="24"/>
          <w:rtl/>
        </w:rPr>
        <w:t>لا إله إلا الله</w:t>
      </w:r>
      <w:r w:rsidRPr="00DA1B1F">
        <w:rPr>
          <w:rFonts w:ascii="Times New Roman" w:eastAsia="Times New Roman" w:hAnsi="Times New Roman" w:cs="Times New Roman"/>
          <w:sz w:val="24"/>
          <w:szCs w:val="24"/>
          <w:rtl/>
        </w:rPr>
        <w:t xml:space="preserve">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বলেন</w:t>
      </w:r>
      <w:r w:rsidRPr="00DA1B1F">
        <w:rPr>
          <w:rFonts w:ascii="Kalpurush" w:hAnsi="Kalpurush" w:cs="Kalpurush"/>
          <w:sz w:val="24"/>
          <w:szCs w:val="24"/>
          <w:lang w:bidi="bn-BD"/>
        </w:rPr>
        <w:t>:</w:t>
      </w:r>
    </w:p>
    <w:p w:rsidR="00044C8B" w:rsidRPr="00DA1B1F" w:rsidRDefault="00044C8B" w:rsidP="00044C8B">
      <w:pPr>
        <w:spacing w:after="0"/>
        <w:jc w:val="both"/>
        <w:rPr>
          <w:rFonts w:ascii="Kalpurush" w:hAnsi="Kalpurush" w:cs="Kalpurush"/>
          <w:sz w:val="24"/>
          <w:szCs w:val="24"/>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وَمَآ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أَرۡسَلۡنَا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قَبۡلِكَ</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رَّسُولٍ</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نُوحِيٓ</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إِلَيۡهِ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أَنَّهُۥ</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أَنَا۠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فَٱعۡبُدُونِ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٢٥</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الانبياء</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٢٥</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“আর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তোমার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এমন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রাসূল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আম</w:t>
      </w:r>
      <w:r w:rsidRPr="00DA1B1F">
        <w:rPr>
          <w:rFonts w:ascii="Kalpurush" w:hAnsi="Kalpurush" w:cs="Kalpurush" w:hint="cs"/>
          <w:sz w:val="24"/>
          <w:szCs w:val="24"/>
          <w:cs/>
          <w:lang w:bidi="bn-BD"/>
        </w:rPr>
        <w:t>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পাঠাই</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নি</w:t>
      </w:r>
      <w:r w:rsidRPr="00DA1B1F">
        <w:rPr>
          <w:rFonts w:ascii="Kalpurush" w:hAnsi="Kalpurush" w:cs="Kalpurush" w:hint="cs"/>
          <w:sz w:val="24"/>
          <w:szCs w:val="24"/>
          <w:cs/>
          <w:lang w:bidi="bn-BD"/>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আম</w:t>
      </w:r>
      <w:r w:rsidRPr="00DA1B1F">
        <w:rPr>
          <w:rFonts w:ascii="Kalpurush" w:hAnsi="Kalpurush" w:cs="Kalpurush" w:hint="cs"/>
          <w:sz w:val="24"/>
          <w:szCs w:val="24"/>
          <w:cs/>
          <w:lang w:bidi="bn-BD"/>
        </w:rPr>
        <w:t>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এ</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অ</w:t>
      </w:r>
      <w:r w:rsidRPr="00DA1B1F">
        <w:rPr>
          <w:rFonts w:ascii="Kalpurush" w:hAnsi="Kalpurush" w:cs="Kalpurush"/>
          <w:sz w:val="24"/>
          <w:szCs w:val="24"/>
          <w:cs/>
          <w:lang w:bidi="bn-BD"/>
        </w:rPr>
        <w:t>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নাযিল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ছাড়া</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সত্য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নেই</w:t>
      </w:r>
      <w:r w:rsidRPr="00DA1B1F">
        <w:rPr>
          <w:rFonts w:ascii="Kalpurush" w:hAnsi="Kalpurush" w:cs="SolaimanLipi" w:hint="cs"/>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তোমরা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আমার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ইবাদ</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sz w:val="24"/>
          <w:szCs w:val="24"/>
          <w:lang w:bidi="bn-BD"/>
        </w:rPr>
        <w:t>”</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[সূরা</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আল</w:t>
      </w:r>
      <w:r w:rsidRPr="00DA1B1F">
        <w:rPr>
          <w:rFonts w:ascii="Kalpurush" w:hAnsi="Kalpurush" w:cs="Kalpurush"/>
          <w:sz w:val="24"/>
          <w:szCs w:val="24"/>
          <w:cs/>
          <w:lang w:bidi="bn-BD"/>
        </w:rPr>
        <w:t>-</w:t>
      </w:r>
      <w:r w:rsidRPr="00DA1B1F">
        <w:rPr>
          <w:rFonts w:ascii="Kalpurush" w:hAnsi="Kalpurush" w:cs="Kalpurush" w:hint="cs"/>
          <w:sz w:val="24"/>
          <w:szCs w:val="24"/>
          <w:cs/>
          <w:lang w:bidi="bn-BD"/>
        </w:rPr>
        <w:t>আম্বিয়া</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আয়াত</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২৫]</w:t>
      </w:r>
      <w:r w:rsidRPr="00DA1B1F">
        <w:rPr>
          <w:rFonts w:ascii="Kalpurush" w:hAnsi="Kalpurush" w:cs="Kalpurush"/>
          <w:sz w:val="24"/>
          <w:szCs w:val="24"/>
          <w:lang w:bidi="bn-BD"/>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অপর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আয়াতে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তিনি</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বলে</w:t>
      </w:r>
      <w:r w:rsidRPr="00DA1B1F">
        <w:rPr>
          <w:rFonts w:ascii="Kalpurush" w:hAnsi="Kalpurush" w:cs="Kalpurush"/>
          <w:sz w:val="24"/>
          <w:szCs w:val="24"/>
          <w:cs/>
          <w:lang w:bidi="bn-BD"/>
        </w:rPr>
        <w:t>ন</w:t>
      </w:r>
      <w:r w:rsidRPr="00DA1B1F">
        <w:rPr>
          <w:rFonts w:ascii="Kalpurush" w:hAnsi="Kalpurush" w:cs="Kalpurush" w:hint="cs"/>
          <w:sz w:val="24"/>
          <w:szCs w:val="24"/>
          <w:cs/>
          <w:lang w:bidi="bn-BD"/>
        </w:rPr>
        <w:t>,</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وَلَقَدۡ</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بَعَثۡنَا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فِي</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كُلِّ</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أُمَّةٖ</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رَّسُولًا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ٱعۡبُدُواْ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وَٱجۡتَنِبُواْ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ٱلطَّٰغُوتَۖ</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٣٦</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النحل</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٣٦</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“আর আম</w:t>
      </w:r>
      <w:r w:rsidRPr="00DA1B1F">
        <w:rPr>
          <w:rFonts w:ascii="Kalpurush" w:hAnsi="Kalpurush" w:cs="Kalpurush" w:hint="cs"/>
          <w:sz w:val="24"/>
          <w:szCs w:val="24"/>
          <w:cs/>
          <w:lang w:bidi="bn-BD"/>
        </w:rPr>
        <w:t>রা</w:t>
      </w:r>
      <w:r w:rsidRPr="00DA1B1F">
        <w:rPr>
          <w:rFonts w:ascii="Kalpurush" w:hAnsi="Kalpurush" w:cs="Kalpurush"/>
          <w:sz w:val="24"/>
          <w:szCs w:val="24"/>
          <w:cs/>
          <w:lang w:bidi="bn-BD"/>
        </w:rPr>
        <w:t xml:space="preserve"> অবশ্যই প্রত্যেক জাতিতে একজন রাসূল প্রেরণ করেছি যে, তোমরা আল্লাহর ইবাদ</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ত কর এবং পরিহার কর তাগুতকে”।</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 xml:space="preserve">সূরা </w:t>
      </w:r>
      <w:r w:rsidRPr="00DA1B1F">
        <w:rPr>
          <w:rFonts w:ascii="Kalpurush" w:hAnsi="Kalpurush" w:cs="Kalpurush" w:hint="cs"/>
          <w:sz w:val="24"/>
          <w:szCs w:val="24"/>
          <w:cs/>
          <w:lang w:bidi="bn-BD"/>
        </w:rPr>
        <w:t>আন-নাহল, আয়াত</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৩৬]</w:t>
      </w:r>
      <w:r w:rsidRPr="00DA1B1F">
        <w:rPr>
          <w:rFonts w:ascii="Kalpurush" w:hAnsi="Kalpurush" w:cs="Kalpurush"/>
          <w:sz w:val="24"/>
          <w:szCs w:val="24"/>
          <w:cs/>
          <w:lang w:bidi="bn-BD"/>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কিন্তু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মুশরিকরা</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তাদের</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দাওয়াতকে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অস্বীকার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বাদ</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দিয়ে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উপাস্য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স্থির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তাদের</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ইবাদ</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নিকট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সাহায্য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চায়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ফরিয়াদ</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তলব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SolaimanLipi"/>
          <w:sz w:val="24"/>
          <w:szCs w:val="24"/>
          <w:cs/>
          <w:lang w:bidi="hi-IN"/>
        </w:rPr>
        <w:t>।</w:t>
      </w:r>
    </w:p>
    <w:p w:rsidR="00044C8B" w:rsidRPr="00DA1B1F" w:rsidRDefault="00044C8B" w:rsidP="00C32D7F">
      <w:pPr>
        <w:bidi w:val="0"/>
        <w:spacing w:after="0"/>
        <w:jc w:val="both"/>
        <w:rPr>
          <w:rFonts w:ascii="Kalpurush" w:hAnsi="Kalpurush" w:cs="Kalpurush"/>
          <w:sz w:val="24"/>
          <w:szCs w:val="24"/>
          <w:cs/>
          <w:lang w:bidi="bn-BD"/>
        </w:rPr>
      </w:pPr>
      <w:r w:rsidRPr="00DA1B1F">
        <w:rPr>
          <w:rFonts w:ascii="Kalpurush" w:hAnsi="Kalpurush" w:cs="Kalpurush" w:hint="cs"/>
          <w:b/>
          <w:bCs/>
          <w:color w:val="C00000"/>
          <w:sz w:val="24"/>
          <w:szCs w:val="24"/>
          <w:cs/>
          <w:lang w:bidi="bn-BD"/>
        </w:rPr>
        <w:t>চতুর্থ</w:t>
      </w:r>
      <w:r w:rsidRPr="00DA1B1F">
        <w:rPr>
          <w:rFonts w:ascii="Kalpurush" w:hAnsi="Kalpurush" w:cs="Kalpurush" w:hint="cs"/>
          <w:b/>
          <w:bCs/>
          <w:color w:val="C00000"/>
          <w:sz w:val="24"/>
          <w:szCs w:val="24"/>
          <w:lang w:bidi="bn-BD"/>
        </w:rPr>
        <w:t xml:space="preserve">: </w:t>
      </w:r>
      <w:r w:rsidRPr="00DA1B1F">
        <w:rPr>
          <w:rFonts w:ascii="Kalpurush" w:hAnsi="Kalpurush" w:cs="Kalpurush" w:hint="cs"/>
          <w:b/>
          <w:bCs/>
          <w:color w:val="C00000"/>
          <w:sz w:val="24"/>
          <w:szCs w:val="24"/>
          <w:cs/>
          <w:lang w:bidi="bn-BD"/>
        </w:rPr>
        <w:t>আল্লাহর</w:t>
      </w:r>
      <w:r w:rsidRPr="00DA1B1F">
        <w:rPr>
          <w:rFonts w:ascii="Kalpurush" w:hAnsi="Kalpurush" w:cs="Kalpurush" w:hint="cs"/>
          <w:b/>
          <w:bCs/>
          <w:color w:val="C00000"/>
          <w:sz w:val="24"/>
          <w:szCs w:val="24"/>
          <w:lang w:bidi="bn-BD"/>
        </w:rPr>
        <w:t xml:space="preserve"> </w:t>
      </w:r>
      <w:r w:rsidRPr="00DA1B1F">
        <w:rPr>
          <w:rFonts w:ascii="Kalpurush" w:hAnsi="Kalpurush" w:cs="Kalpurush" w:hint="cs"/>
          <w:b/>
          <w:bCs/>
          <w:color w:val="C00000"/>
          <w:sz w:val="24"/>
          <w:szCs w:val="24"/>
          <w:cs/>
          <w:lang w:bidi="bn-BD"/>
        </w:rPr>
        <w:t>নাম</w:t>
      </w:r>
      <w:r w:rsidRPr="00DA1B1F">
        <w:rPr>
          <w:rFonts w:ascii="Kalpurush" w:hAnsi="Kalpurush" w:cs="Kalpurush" w:hint="cs"/>
          <w:b/>
          <w:bCs/>
          <w:color w:val="C00000"/>
          <w:sz w:val="24"/>
          <w:szCs w:val="24"/>
          <w:lang w:bidi="bn-BD"/>
        </w:rPr>
        <w:t xml:space="preserve"> </w:t>
      </w:r>
      <w:r w:rsidRPr="00DA1B1F">
        <w:rPr>
          <w:rFonts w:ascii="Kalpurush" w:hAnsi="Kalpurush" w:cs="Kalpurush" w:hint="cs"/>
          <w:b/>
          <w:bCs/>
          <w:color w:val="C00000"/>
          <w:sz w:val="24"/>
          <w:szCs w:val="24"/>
          <w:cs/>
          <w:lang w:bidi="bn-BD"/>
        </w:rPr>
        <w:t>ও</w:t>
      </w:r>
      <w:r w:rsidRPr="00DA1B1F">
        <w:rPr>
          <w:rFonts w:ascii="Kalpurush" w:hAnsi="Kalpurush" w:cs="Kalpurush" w:hint="cs"/>
          <w:b/>
          <w:bCs/>
          <w:color w:val="C00000"/>
          <w:sz w:val="24"/>
          <w:szCs w:val="24"/>
          <w:lang w:bidi="bn-BD"/>
        </w:rPr>
        <w:t xml:space="preserve"> </w:t>
      </w:r>
      <w:r w:rsidRPr="00DA1B1F">
        <w:rPr>
          <w:rFonts w:ascii="Kalpurush" w:hAnsi="Kalpurush" w:cs="Kalpurush"/>
          <w:b/>
          <w:bCs/>
          <w:color w:val="C00000"/>
          <w:sz w:val="24"/>
          <w:szCs w:val="24"/>
          <w:cs/>
          <w:lang w:bidi="bn-BD"/>
        </w:rPr>
        <w:t>গুণাবলির</w:t>
      </w:r>
      <w:r w:rsidRPr="00DA1B1F">
        <w:rPr>
          <w:rFonts w:ascii="Kalpurush" w:hAnsi="Kalpurush" w:cs="Kalpurush" w:hint="cs"/>
          <w:b/>
          <w:bCs/>
          <w:color w:val="C00000"/>
          <w:sz w:val="24"/>
          <w:szCs w:val="24"/>
          <w:lang w:bidi="bn-BD"/>
        </w:rPr>
        <w:t xml:space="preserve"> </w:t>
      </w:r>
      <w:r w:rsidRPr="00DA1B1F">
        <w:rPr>
          <w:rFonts w:ascii="Kalpurush" w:hAnsi="Kalpurush" w:cs="Kalpurush" w:hint="cs"/>
          <w:b/>
          <w:bCs/>
          <w:color w:val="C00000"/>
          <w:sz w:val="24"/>
          <w:szCs w:val="24"/>
          <w:cs/>
          <w:lang w:bidi="bn-BD"/>
        </w:rPr>
        <w:t>প্রতি</w:t>
      </w:r>
      <w:r w:rsidRPr="00DA1B1F">
        <w:rPr>
          <w:rFonts w:ascii="Kalpurush" w:hAnsi="Kalpurush" w:cs="Kalpurush" w:hint="cs"/>
          <w:b/>
          <w:bCs/>
          <w:color w:val="C00000"/>
          <w:sz w:val="24"/>
          <w:szCs w:val="24"/>
          <w:lang w:bidi="bn-BD"/>
        </w:rPr>
        <w:t xml:space="preserve"> </w:t>
      </w:r>
      <w:r w:rsidR="00C32D7F" w:rsidRPr="00DA1B1F">
        <w:rPr>
          <w:rFonts w:ascii="Kalpurush" w:hAnsi="Kalpurush" w:cs="Kalpurush" w:hint="cs"/>
          <w:b/>
          <w:bCs/>
          <w:color w:val="C00000"/>
          <w:sz w:val="24"/>
          <w:szCs w:val="24"/>
          <w:cs/>
          <w:lang w:bidi="bn-BD"/>
        </w:rPr>
        <w:t>ঈ</w:t>
      </w:r>
      <w:r w:rsidRPr="00DA1B1F">
        <w:rPr>
          <w:rFonts w:ascii="Kalpurush" w:hAnsi="Kalpurush" w:cs="Kalpurush" w:hint="cs"/>
          <w:b/>
          <w:bCs/>
          <w:color w:val="C00000"/>
          <w:sz w:val="24"/>
          <w:szCs w:val="24"/>
          <w:cs/>
          <w:lang w:bidi="bn-BD"/>
        </w:rPr>
        <w:t>মান</w:t>
      </w:r>
      <w:r w:rsidRPr="00DA1B1F">
        <w:rPr>
          <w:rFonts w:ascii="Kalpurush" w:hAnsi="Kalpurush" w:cs="Kalpurush" w:hint="cs"/>
          <w:b/>
          <w:bCs/>
          <w:color w:val="C00000"/>
          <w:sz w:val="24"/>
          <w:szCs w:val="24"/>
          <w:lang w:bidi="bn-BD"/>
        </w:rPr>
        <w:t xml:space="preserve"> </w:t>
      </w:r>
      <w:r w:rsidRPr="00DA1B1F">
        <w:rPr>
          <w:rFonts w:ascii="Kalpurush" w:hAnsi="Kalpurush" w:cs="Kalpurush" w:hint="cs"/>
          <w:b/>
          <w:bCs/>
          <w:color w:val="C00000"/>
          <w:sz w:val="24"/>
          <w:szCs w:val="24"/>
          <w:cs/>
          <w:lang w:bidi="bn-BD"/>
        </w:rPr>
        <w:t>আনয়ন</w:t>
      </w:r>
      <w:r w:rsidRPr="00DA1B1F">
        <w:rPr>
          <w:rFonts w:ascii="Kalpurush" w:hAnsi="Kalpurush" w:cs="Kalpurush" w:hint="cs"/>
          <w:b/>
          <w:bCs/>
          <w:color w:val="C00000"/>
          <w:sz w:val="24"/>
          <w:szCs w:val="24"/>
          <w:lang w:bidi="bn-BD"/>
        </w:rPr>
        <w:t xml:space="preserve"> </w:t>
      </w:r>
      <w:r w:rsidRPr="00DA1B1F">
        <w:rPr>
          <w:rFonts w:ascii="Kalpurush" w:hAnsi="Kalpurush" w:cs="Kalpurush" w:hint="cs"/>
          <w:b/>
          <w:bCs/>
          <w:color w:val="C00000"/>
          <w:sz w:val="24"/>
          <w:szCs w:val="24"/>
          <w:cs/>
          <w:lang w:bidi="bn-BD"/>
        </w:rPr>
        <w:t>করা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অর্থাৎ</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কুরআনুল</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কারীমে</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আল্লাহ</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তা</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নিজের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জন্য</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যা</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সাব্য</w:t>
      </w:r>
      <w:r w:rsidRPr="00DA1B1F">
        <w:rPr>
          <w:rFonts w:ascii="Kalpurush" w:hAnsi="Kalpurush" w:cs="Kalpurush"/>
          <w:sz w:val="24"/>
          <w:szCs w:val="24"/>
          <w:cs/>
          <w:lang w:bidi="bn-BD"/>
        </w:rPr>
        <w:t>স্ত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করেছেন</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অথবা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 xml:space="preserve">সাল্লাল্লাহু </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আলাইহি ওয়াসাল্লাম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যেসব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গুণাবলি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উল্লেখ</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করেছেন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সেগুলোকে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বিকৃতি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বাতিলকর</w:t>
      </w:r>
      <w:r w:rsidR="00C32D7F" w:rsidRPr="00DA1B1F">
        <w:rPr>
          <w:rFonts w:ascii="Kalpurush" w:hAnsi="Kalpurush" w:cs="Kalpurush" w:hint="cs"/>
          <w:sz w:val="24"/>
          <w:szCs w:val="24"/>
          <w:cs/>
          <w:lang w:bidi="bn-BD"/>
        </w:rPr>
        <w:t>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আকৃতি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নির্ধারণ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সাদৃশ্য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নির্দিষ্ট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ব্যতীত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জন্য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সাব্যস্ত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SolaimanLipi"/>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w:t>
      </w:r>
      <w:r w:rsidRPr="00DA1B1F">
        <w:rPr>
          <w:rFonts w:ascii="Kalpurush" w:hAnsi="Kalpurush" w:cs="Kalpurush"/>
          <w:sz w:val="24"/>
          <w:szCs w:val="24"/>
          <w:lang w:bidi="bn-BD"/>
        </w:rPr>
        <w:t>‘</w:t>
      </w:r>
      <w:r w:rsidRPr="00DA1B1F">
        <w:rPr>
          <w:rFonts w:ascii="Kalpurush" w:hAnsi="Kalpurush" w:cs="Kalpurush"/>
          <w:sz w:val="24"/>
          <w:szCs w:val="24"/>
          <w:cs/>
          <w:lang w:bidi="bn-BD"/>
        </w:rPr>
        <w:t>আলা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বলেন</w:t>
      </w:r>
      <w:r w:rsidRPr="00DA1B1F">
        <w:rPr>
          <w:rFonts w:ascii="Kalpurush" w:hAnsi="Kalpurush" w:cs="Kalpurush"/>
          <w:sz w:val="24"/>
          <w:szCs w:val="24"/>
          <w:lang w:bidi="bn-BD"/>
        </w:rPr>
        <w:t>:</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وَلِلَّهِ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ٱلۡأَسۡمَآءُ</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ٱلۡحُسۡنَىٰ</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فَٱدۡعُوهُ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بِهَاۖ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وَذَرُواْ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ٱلَّذِينَ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يُلۡحِدُونَ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فِيٓ</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أَسۡمَٰٓئِهِۦۚ</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سَيُجۡزَوۡنَ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كَانُواْ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يَعۡمَلُونَ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١٨٠</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الاعراف</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١٧٩</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t xml:space="preserve">“আর আল্লাহর জন্যই রয়েছে সুন্দরতম নামসমূহ। সুতরাং তোমরা তাকে সেসব নামেই ডাক। আর তাদেরকে বর্জন কর যারা তার নামে বিকৃতি ঘটায়। তারা যা করত অচিরেই তাদেরকে তার প্রতিফল দেওয়া হবে”। [সূরা আল-আ‘রাফ, আয়াত: ১৭৯] এ আয়াত প্রমাণ করে আল্লাহ তা‘আলার সুন্দর </w:t>
      </w:r>
      <w:r w:rsidRPr="00DA1B1F">
        <w:rPr>
          <w:rFonts w:ascii="Kalpurush" w:hAnsi="Kalpurush" w:cs="Kalpurush"/>
          <w:sz w:val="24"/>
          <w:szCs w:val="24"/>
          <w:cs/>
          <w:lang w:bidi="bn-BD"/>
        </w:rPr>
        <w:t>গুণাবলি</w:t>
      </w:r>
      <w:r w:rsidRPr="00DA1B1F">
        <w:rPr>
          <w:rFonts w:ascii="Kalpurush" w:hAnsi="Kalpurush" w:cs="Kalpurush" w:hint="cs"/>
          <w:sz w:val="24"/>
          <w:szCs w:val="24"/>
          <w:cs/>
          <w:lang w:bidi="bn-BD"/>
        </w:rPr>
        <w:t xml:space="preserve"> রয়েছে</w:t>
      </w:r>
      <w:r w:rsidRPr="00DA1B1F">
        <w:rPr>
          <w:rFonts w:ascii="Kalpurush" w:hAnsi="Kalpurush" w:cs="SolaimanLipi" w:hint="cs"/>
          <w:sz w:val="24"/>
          <w:szCs w:val="24"/>
          <w:cs/>
          <w:lang w:bidi="hi-IN"/>
        </w:rPr>
        <w:t xml:space="preserve">। </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lastRenderedPageBreak/>
        <w:t>অন্যত্র তিনি বলেন,</w:t>
      </w:r>
    </w:p>
    <w:p w:rsidR="00044C8B" w:rsidRPr="00DA1B1F" w:rsidRDefault="00044C8B" w:rsidP="00044C8B">
      <w:pPr>
        <w:spacing w:after="0"/>
        <w:jc w:val="both"/>
        <w:rPr>
          <w:rFonts w:cs="Kalpurush"/>
          <w:w w:val="98"/>
          <w:sz w:val="24"/>
          <w:szCs w:val="24"/>
          <w:cs/>
          <w:lang w:bidi="bn-BD"/>
        </w:rPr>
      </w:pPr>
      <w:r w:rsidRPr="00DA1B1F">
        <w:rPr>
          <w:rFonts w:ascii="KFGQPC Uthman Taha Naskh" w:cs="KFGQPC Uthman Taha Naskh" w:hint="cs"/>
          <w:color w:val="008000"/>
          <w:w w:val="98"/>
          <w:sz w:val="24"/>
          <w:szCs w:val="24"/>
          <w:rtl/>
        </w:rPr>
        <w:t>﴿</w:t>
      </w:r>
      <w:r w:rsidRPr="00DA1B1F">
        <w:rPr>
          <w:rFonts w:ascii="KFGQPC Uthmanic Script HAFS" w:cs="KFGQPC Uthmanic Script HAFS" w:hint="cs"/>
          <w:color w:val="008000"/>
          <w:w w:val="98"/>
          <w:sz w:val="24"/>
          <w:szCs w:val="24"/>
          <w:rtl/>
        </w:rPr>
        <w:t>وَلَهُ</w:t>
      </w:r>
      <w:r w:rsidRPr="00DA1B1F">
        <w:rPr>
          <w:rFonts w:ascii="KFGQPC Uthmanic Script HAFS" w:cs="KFGQPC Uthmanic Script HAFS"/>
          <w:color w:val="008000"/>
          <w:w w:val="98"/>
          <w:sz w:val="24"/>
          <w:szCs w:val="24"/>
          <w:rtl/>
        </w:rPr>
        <w:t xml:space="preserve"> </w:t>
      </w:r>
      <w:r w:rsidRPr="00DA1B1F">
        <w:rPr>
          <w:rFonts w:ascii="KFGQPC Uthmanic Script HAFS" w:cs="KFGQPC Uthmanic Script HAFS" w:hint="cs"/>
          <w:color w:val="008000"/>
          <w:w w:val="98"/>
          <w:sz w:val="24"/>
          <w:szCs w:val="24"/>
          <w:rtl/>
        </w:rPr>
        <w:t>ٱلۡمَثَلُ</w:t>
      </w:r>
      <w:r w:rsidRPr="00DA1B1F">
        <w:rPr>
          <w:rFonts w:ascii="KFGQPC Uthmanic Script HAFS" w:cs="KFGQPC Uthmanic Script HAFS"/>
          <w:color w:val="008000"/>
          <w:w w:val="98"/>
          <w:sz w:val="24"/>
          <w:szCs w:val="24"/>
          <w:rtl/>
        </w:rPr>
        <w:t xml:space="preserve"> </w:t>
      </w:r>
      <w:r w:rsidRPr="00DA1B1F">
        <w:rPr>
          <w:rFonts w:ascii="KFGQPC Uthmanic Script HAFS" w:cs="KFGQPC Uthmanic Script HAFS" w:hint="cs"/>
          <w:color w:val="008000"/>
          <w:w w:val="98"/>
          <w:sz w:val="24"/>
          <w:szCs w:val="24"/>
          <w:rtl/>
        </w:rPr>
        <w:t>ٱلۡأَعۡلَىٰ</w:t>
      </w:r>
      <w:r w:rsidRPr="00DA1B1F">
        <w:rPr>
          <w:rFonts w:ascii="KFGQPC Uthmanic Script HAFS" w:cs="KFGQPC Uthmanic Script HAFS"/>
          <w:color w:val="008000"/>
          <w:w w:val="98"/>
          <w:sz w:val="24"/>
          <w:szCs w:val="24"/>
          <w:rtl/>
        </w:rPr>
        <w:t xml:space="preserve"> </w:t>
      </w:r>
      <w:r w:rsidRPr="00DA1B1F">
        <w:rPr>
          <w:rFonts w:ascii="KFGQPC Uthmanic Script HAFS" w:cs="KFGQPC Uthmanic Script HAFS" w:hint="cs"/>
          <w:color w:val="008000"/>
          <w:w w:val="98"/>
          <w:sz w:val="24"/>
          <w:szCs w:val="24"/>
          <w:rtl/>
        </w:rPr>
        <w:t>فِي</w:t>
      </w:r>
      <w:r w:rsidRPr="00DA1B1F">
        <w:rPr>
          <w:rFonts w:ascii="KFGQPC Uthmanic Script HAFS" w:cs="KFGQPC Uthmanic Script HAFS"/>
          <w:color w:val="008000"/>
          <w:w w:val="98"/>
          <w:sz w:val="24"/>
          <w:szCs w:val="24"/>
          <w:rtl/>
        </w:rPr>
        <w:t xml:space="preserve"> </w:t>
      </w:r>
      <w:r w:rsidRPr="00DA1B1F">
        <w:rPr>
          <w:rFonts w:ascii="KFGQPC Uthmanic Script HAFS" w:cs="KFGQPC Uthmanic Script HAFS" w:hint="cs"/>
          <w:color w:val="008000"/>
          <w:w w:val="98"/>
          <w:sz w:val="24"/>
          <w:szCs w:val="24"/>
          <w:rtl/>
        </w:rPr>
        <w:t>ٱلسَّمَٰوَٰتِ</w:t>
      </w:r>
      <w:r w:rsidRPr="00DA1B1F">
        <w:rPr>
          <w:rFonts w:ascii="KFGQPC Uthmanic Script HAFS" w:cs="KFGQPC Uthmanic Script HAFS"/>
          <w:color w:val="008000"/>
          <w:w w:val="98"/>
          <w:sz w:val="24"/>
          <w:szCs w:val="24"/>
          <w:rtl/>
        </w:rPr>
        <w:t xml:space="preserve"> </w:t>
      </w:r>
      <w:r w:rsidRPr="00DA1B1F">
        <w:rPr>
          <w:rFonts w:ascii="KFGQPC Uthmanic Script HAFS" w:cs="KFGQPC Uthmanic Script HAFS" w:hint="cs"/>
          <w:color w:val="008000"/>
          <w:w w:val="98"/>
          <w:sz w:val="24"/>
          <w:szCs w:val="24"/>
          <w:rtl/>
        </w:rPr>
        <w:t>وَٱلۡأَرۡضِۚ</w:t>
      </w:r>
      <w:r w:rsidRPr="00DA1B1F">
        <w:rPr>
          <w:rFonts w:ascii="KFGQPC Uthmanic Script HAFS" w:cs="KFGQPC Uthmanic Script HAFS"/>
          <w:color w:val="008000"/>
          <w:w w:val="98"/>
          <w:sz w:val="24"/>
          <w:szCs w:val="24"/>
          <w:rtl/>
        </w:rPr>
        <w:t xml:space="preserve"> </w:t>
      </w:r>
      <w:r w:rsidRPr="00DA1B1F">
        <w:rPr>
          <w:rFonts w:ascii="KFGQPC Uthmanic Script HAFS" w:cs="KFGQPC Uthmanic Script HAFS" w:hint="cs"/>
          <w:color w:val="008000"/>
          <w:w w:val="98"/>
          <w:sz w:val="24"/>
          <w:szCs w:val="24"/>
          <w:rtl/>
        </w:rPr>
        <w:t>وَهُوَ</w:t>
      </w:r>
      <w:r w:rsidRPr="00DA1B1F">
        <w:rPr>
          <w:rFonts w:ascii="KFGQPC Uthmanic Script HAFS" w:cs="KFGQPC Uthmanic Script HAFS"/>
          <w:color w:val="008000"/>
          <w:w w:val="98"/>
          <w:sz w:val="24"/>
          <w:szCs w:val="24"/>
          <w:rtl/>
        </w:rPr>
        <w:t xml:space="preserve"> </w:t>
      </w:r>
      <w:r w:rsidRPr="00DA1B1F">
        <w:rPr>
          <w:rFonts w:ascii="KFGQPC Uthmanic Script HAFS" w:cs="KFGQPC Uthmanic Script HAFS" w:hint="cs"/>
          <w:color w:val="008000"/>
          <w:w w:val="98"/>
          <w:sz w:val="24"/>
          <w:szCs w:val="24"/>
          <w:rtl/>
        </w:rPr>
        <w:t>ٱلۡعَزِيزُ</w:t>
      </w:r>
      <w:r w:rsidRPr="00DA1B1F">
        <w:rPr>
          <w:rFonts w:ascii="KFGQPC Uthmanic Script HAFS" w:cs="KFGQPC Uthmanic Script HAFS"/>
          <w:color w:val="008000"/>
          <w:w w:val="98"/>
          <w:sz w:val="24"/>
          <w:szCs w:val="24"/>
          <w:rtl/>
        </w:rPr>
        <w:t xml:space="preserve"> </w:t>
      </w:r>
      <w:r w:rsidRPr="00DA1B1F">
        <w:rPr>
          <w:rFonts w:ascii="KFGQPC Uthmanic Script HAFS" w:cs="KFGQPC Uthmanic Script HAFS" w:hint="cs"/>
          <w:color w:val="008000"/>
          <w:w w:val="98"/>
          <w:sz w:val="24"/>
          <w:szCs w:val="24"/>
          <w:rtl/>
        </w:rPr>
        <w:t>ٱلۡحَكِيمُ</w:t>
      </w:r>
      <w:r w:rsidRPr="00DA1B1F">
        <w:rPr>
          <w:rFonts w:ascii="KFGQPC Uthmanic Script HAFS" w:cs="KFGQPC Uthmanic Script HAFS"/>
          <w:color w:val="008000"/>
          <w:w w:val="98"/>
          <w:sz w:val="24"/>
          <w:szCs w:val="24"/>
          <w:rtl/>
        </w:rPr>
        <w:t xml:space="preserve"> </w:t>
      </w:r>
      <w:r w:rsidRPr="00DA1B1F">
        <w:rPr>
          <w:rFonts w:ascii="KFGQPC Uthmanic Script HAFS" w:cs="KFGQPC Uthmanic Script HAFS" w:hint="cs"/>
          <w:color w:val="008000"/>
          <w:w w:val="98"/>
          <w:sz w:val="24"/>
          <w:szCs w:val="24"/>
          <w:rtl/>
        </w:rPr>
        <w:t>٢٧</w:t>
      </w:r>
      <w:r w:rsidRPr="00DA1B1F">
        <w:rPr>
          <w:rFonts w:ascii="KFGQPC Uthman Taha Naskh" w:cs="KFGQPC Uthman Taha Naskh" w:hint="cs"/>
          <w:color w:val="008000"/>
          <w:w w:val="98"/>
          <w:sz w:val="24"/>
          <w:szCs w:val="24"/>
          <w:rtl/>
        </w:rPr>
        <w:t>﴾</w:t>
      </w:r>
      <w:r w:rsidRPr="00DA1B1F">
        <w:rPr>
          <w:rFonts w:ascii="KFGQPC Uthman Taha Naskh" w:cs="KFGQPC Uthman Taha Naskh"/>
          <w:color w:val="008000"/>
          <w:w w:val="98"/>
          <w:sz w:val="24"/>
          <w:szCs w:val="24"/>
          <w:rtl/>
        </w:rPr>
        <w:t xml:space="preserve"> [</w:t>
      </w:r>
      <w:r w:rsidRPr="00DA1B1F">
        <w:rPr>
          <w:rFonts w:ascii="KFGQPC Uthman Taha Naskh" w:cs="KFGQPC Uthman Taha Naskh" w:hint="cs"/>
          <w:color w:val="008000"/>
          <w:w w:val="98"/>
          <w:sz w:val="24"/>
          <w:szCs w:val="24"/>
          <w:rtl/>
        </w:rPr>
        <w:t>الروم</w:t>
      </w:r>
      <w:r w:rsidRPr="00DA1B1F">
        <w:rPr>
          <w:rFonts w:ascii="KFGQPC Uthman Taha Naskh" w:cs="KFGQPC Uthman Taha Naskh"/>
          <w:color w:val="008000"/>
          <w:w w:val="98"/>
          <w:sz w:val="24"/>
          <w:szCs w:val="24"/>
          <w:rtl/>
        </w:rPr>
        <w:t xml:space="preserve">: </w:t>
      </w:r>
      <w:r w:rsidRPr="00DA1B1F">
        <w:rPr>
          <w:rFonts w:ascii="KFGQPC Uthman Taha Naskh" w:cs="KFGQPC Uthman Taha Naskh" w:hint="cs"/>
          <w:color w:val="008000"/>
          <w:w w:val="98"/>
          <w:sz w:val="24"/>
          <w:szCs w:val="24"/>
          <w:rtl/>
        </w:rPr>
        <w:t>٢٧</w:t>
      </w:r>
      <w:r w:rsidRPr="00DA1B1F">
        <w:rPr>
          <w:rFonts w:ascii="KFGQPC Uthman Taha Naskh" w:cs="KFGQPC Uthman Taha Naskh"/>
          <w:color w:val="008000"/>
          <w:w w:val="98"/>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t>“আর আসমান ও জমিনে সর্বোচ্চ মর্যাদা তারই এবং তিনি পরাক্রমশালী, প্রজ্ঞাময়”</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w:t>
      </w:r>
      <w:r w:rsidRPr="00DA1B1F">
        <w:rPr>
          <w:rFonts w:ascii="Kalpurush" w:hAnsi="Kalpurush" w:cs="Kalpurush" w:hint="cs"/>
          <w:sz w:val="24"/>
          <w:szCs w:val="24"/>
          <w:cs/>
          <w:lang w:bidi="bn-IN"/>
        </w:rPr>
        <w:t>সূরা রূম</w:t>
      </w:r>
      <w:r w:rsidRPr="00DA1B1F">
        <w:rPr>
          <w:rFonts w:ascii="Kalpurush" w:hAnsi="Kalpurush" w:cs="Kalpurush" w:hint="cs"/>
          <w:sz w:val="24"/>
          <w:szCs w:val="24"/>
          <w:cs/>
          <w:lang w:bidi="bn-BD"/>
        </w:rPr>
        <w:t xml:space="preserve">, আয়াত: ২৭]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t>এ আয়াত প্রমাণ করে যে, আল্লাহ তা‘আলা পরিপূর্ণগুণের অধিকারী। কারণ,</w:t>
      </w:r>
      <w:r w:rsidRPr="00DA1B1F">
        <w:rPr>
          <w:rFonts w:ascii="Times New Roman" w:eastAsia="Times New Roman" w:hAnsi="Times New Roman" w:cs="Times New Roman"/>
          <w:sz w:val="24"/>
          <w:szCs w:val="24"/>
          <w:rtl/>
        </w:rPr>
        <w:t xml:space="preserve"> </w:t>
      </w:r>
      <w:r w:rsidRPr="00DA1B1F">
        <w:rPr>
          <w:rFonts w:ascii="Times New Roman" w:eastAsia="Times New Roman" w:hAnsi="Times New Roman" w:cs="KFGQPC Uthman Taha Naskh"/>
          <w:sz w:val="24"/>
          <w:szCs w:val="24"/>
          <w:rtl/>
        </w:rPr>
        <w:t xml:space="preserve">المثل الأعلى </w:t>
      </w:r>
      <w:r w:rsidRPr="00DA1B1F">
        <w:rPr>
          <w:rFonts w:ascii="Kalpurush" w:hAnsi="Kalpurush" w:cs="Kalpurush" w:hint="cs"/>
          <w:sz w:val="24"/>
          <w:szCs w:val="24"/>
          <w:cs/>
          <w:lang w:bidi="bn-BD"/>
        </w:rPr>
        <w:t xml:space="preserve">অর্থ পরিপূর্ণ গুণ। এ দু’টি আয়াত থেকে জানলাম আল্লাহ </w:t>
      </w:r>
      <w:r w:rsidRPr="00DA1B1F">
        <w:rPr>
          <w:rFonts w:ascii="Kalpurush" w:hAnsi="Kalpurush" w:cs="Kalpurush"/>
          <w:sz w:val="24"/>
          <w:szCs w:val="24"/>
          <w:cs/>
          <w:lang w:bidi="bn-BD"/>
        </w:rPr>
        <w:t>তা</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সুন্দর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নাম</w:t>
      </w:r>
      <w:r w:rsidRPr="00DA1B1F">
        <w:rPr>
          <w:rFonts w:ascii="Kalpurush" w:hAnsi="Kalpurush" w:cs="Kalpurush" w:hint="cs"/>
          <w:sz w:val="24"/>
          <w:szCs w:val="24"/>
          <w:cs/>
          <w:lang w:bidi="bn-BD"/>
        </w:rPr>
        <w:t xml:space="preserve"> ও </w:t>
      </w:r>
      <w:r w:rsidRPr="00DA1B1F">
        <w:rPr>
          <w:rFonts w:ascii="Kalpurush" w:hAnsi="Kalpurush" w:cs="Kalpurush"/>
          <w:sz w:val="24"/>
          <w:szCs w:val="24"/>
          <w:cs/>
          <w:lang w:bidi="bn-BD"/>
        </w:rPr>
        <w:t>পরিপূর্ণ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গুণের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অধিকারী</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যার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ব্যা</w:t>
      </w:r>
      <w:r w:rsidRPr="00DA1B1F">
        <w:rPr>
          <w:rFonts w:ascii="Kalpurush" w:hAnsi="Kalpurush" w:cs="Kalpurush" w:hint="cs"/>
          <w:sz w:val="24"/>
          <w:szCs w:val="24"/>
          <w:cs/>
          <w:lang w:bidi="bn-BD"/>
        </w:rPr>
        <w:t>খ্যা কু</w:t>
      </w:r>
      <w:r w:rsidRPr="00DA1B1F">
        <w:rPr>
          <w:rFonts w:ascii="Kalpurush" w:hAnsi="Kalpurush" w:cs="Kalpurush"/>
          <w:sz w:val="24"/>
          <w:szCs w:val="24"/>
          <w:cs/>
          <w:lang w:bidi="bn-BD"/>
        </w:rPr>
        <w:t>রআন</w:t>
      </w:r>
      <w:r w:rsidRPr="00DA1B1F">
        <w:rPr>
          <w:rFonts w:ascii="Kalpurush" w:hAnsi="Kalpurush" w:cs="Kalpurush" w:hint="cs"/>
          <w:sz w:val="24"/>
          <w:szCs w:val="24"/>
          <w:cs/>
          <w:lang w:bidi="bn-BD"/>
        </w:rPr>
        <w:t>ুল কারীম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হাদ</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স</w:t>
      </w:r>
      <w:r w:rsidRPr="00DA1B1F">
        <w:rPr>
          <w:rFonts w:ascii="Kalpurush" w:hAnsi="Kalpurush" w:cs="Kalpurush" w:hint="cs"/>
          <w:sz w:val="24"/>
          <w:szCs w:val="24"/>
          <w:cs/>
          <w:lang w:bidi="bn-BD"/>
        </w:rPr>
        <w:t>ে নববীর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একাধিক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জায়গায়</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এসেছে</w:t>
      </w:r>
      <w:r w:rsidRPr="00DA1B1F">
        <w:rPr>
          <w:rFonts w:ascii="Kalpurush" w:hAnsi="Kalpurush" w:cs="SolaimanLipi" w:hint="cs"/>
          <w:sz w:val="24"/>
          <w:szCs w:val="24"/>
          <w:cs/>
          <w:lang w:bidi="hi-IN"/>
        </w:rPr>
        <w:t>।</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আল্লাহর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গুণাবলি</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প্রসঙ্গে</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উম্মতের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মাঝে</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অনেক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বিরোধ</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 ইখতিলাফ</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সৃষ্টি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হয়ে</w:t>
      </w:r>
      <w:r w:rsidRPr="00DA1B1F">
        <w:rPr>
          <w:rFonts w:ascii="Kalpurush" w:hAnsi="Kalpurush" w:cs="Kalpurush" w:hint="cs"/>
          <w:sz w:val="24"/>
          <w:szCs w:val="24"/>
          <w:cs/>
          <w:lang w:bidi="bn-BD"/>
        </w:rPr>
        <w:t xml:space="preserve">ছে। </w:t>
      </w:r>
      <w:r w:rsidRPr="00DA1B1F">
        <w:rPr>
          <w:rFonts w:ascii="Kalpurush" w:hAnsi="Kalpurush" w:cs="Kalpurush"/>
          <w:sz w:val="24"/>
          <w:szCs w:val="24"/>
          <w:cs/>
          <w:lang w:bidi="bn-BD"/>
        </w:rPr>
        <w:t>এ</w:t>
      </w:r>
      <w:r w:rsidRPr="00DA1B1F">
        <w:rPr>
          <w:rFonts w:ascii="Kalpurush" w:hAnsi="Kalpurush" w:cs="Kalpurush" w:hint="cs"/>
          <w:sz w:val="24"/>
          <w:szCs w:val="24"/>
          <w:cs/>
          <w:lang w:bidi="bn-BD"/>
        </w:rPr>
        <w:t>সব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ইখতিলাফের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ক্ষেত্রে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আমাদের</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অবস্থান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ও</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তার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রাসূলের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দিকে</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প্রত্যাবর্তন</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করা</w:t>
      </w:r>
      <w:r w:rsidRPr="00DA1B1F">
        <w:rPr>
          <w:rFonts w:ascii="Kalpurush" w:hAnsi="Kalpurush" w:cs="SolaimanLipi" w:hint="cs"/>
          <w:sz w:val="24"/>
          <w:szCs w:val="24"/>
          <w:cs/>
          <w:lang w:bidi="hi-IN"/>
        </w:rPr>
        <w:t>।</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যেমন,</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আল্লাহ</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তা</w:t>
      </w:r>
      <w:r w:rsidRPr="00DA1B1F">
        <w:rPr>
          <w:rFonts w:ascii="Kalpurush" w:hAnsi="Kalpurush" w:cs="Kalpurush"/>
          <w:sz w:val="24"/>
          <w:szCs w:val="24"/>
          <w:lang w:bidi="bn-BD"/>
        </w:rPr>
        <w:t>'</w:t>
      </w:r>
      <w:r w:rsidRPr="00DA1B1F">
        <w:rPr>
          <w:rFonts w:ascii="Kalpurush" w:hAnsi="Kalpurush" w:cs="Kalpurush"/>
          <w:sz w:val="24"/>
          <w:szCs w:val="24"/>
          <w:cs/>
          <w:lang w:bidi="bn-BD"/>
        </w:rPr>
        <w:t>আলা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ইরশাদ</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করেন</w:t>
      </w:r>
      <w:r w:rsidRPr="00DA1B1F">
        <w:rPr>
          <w:rFonts w:ascii="Kalpurush" w:hAnsi="Kalpurush" w:cs="Kalpurush" w:hint="cs"/>
          <w:sz w:val="24"/>
          <w:szCs w:val="24"/>
          <w:cs/>
          <w:lang w:bidi="bn-BD"/>
        </w:rPr>
        <w:t>,</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فَإِن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تَنَٰزَعۡتُمۡ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فِي</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شَيۡءٖ</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فَرُدُّوهُ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إِلَى</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وَٱلرَّسُولِ</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إِن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كُنتُمۡ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تُؤۡمِنُونَ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بِٱللَّهِ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وَٱلۡيَوۡمِ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ٱلۡأٓخِرِۚ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٥٩</w:t>
      </w:r>
      <w:r w:rsidRPr="00DA1B1F">
        <w:rPr>
          <w:rFonts w:ascii="KFGQPC Uthmanic Script HAFS" w:cs="KFGQPC Uthmanic Script HAFS"/>
          <w:color w:val="008000"/>
          <w:sz w:val="24"/>
          <w:szCs w:val="24"/>
          <w:rtl/>
        </w:rPr>
        <w:t xml:space="preserve"> </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النساء</w:t>
      </w:r>
      <w:r w:rsidRPr="00DA1B1F">
        <w:rPr>
          <w:rFonts w:ascii="KFGQPC Uthman Taha Naskh" w:cs="KFGQPC Uthman Taha Naskh"/>
          <w:color w:val="008000"/>
          <w:sz w:val="24"/>
          <w:szCs w:val="24"/>
          <w:rtl/>
        </w:rPr>
        <w:t xml:space="preserve"> : </w:t>
      </w:r>
      <w:r w:rsidRPr="00DA1B1F">
        <w:rPr>
          <w:rFonts w:ascii="KFGQPC Uthman Taha Naskh" w:cs="KFGQPC Uthman Taha Naskh" w:hint="cs"/>
          <w:color w:val="008000"/>
          <w:sz w:val="24"/>
          <w:szCs w:val="24"/>
          <w:rtl/>
        </w:rPr>
        <w:t>٥٩</w:t>
      </w:r>
      <w:r w:rsidRPr="00DA1B1F">
        <w:rPr>
          <w:rFonts w:ascii="KFGQPC Uthman Taha Naskh" w:cs="KFGQPC Uthman Taha Naskh"/>
          <w:color w:val="008000"/>
          <w:sz w:val="24"/>
          <w:szCs w:val="24"/>
          <w:rtl/>
        </w:rPr>
        <w:t xml:space="preserve">]  </w:t>
      </w:r>
    </w:p>
    <w:p w:rsidR="00044C8B" w:rsidRPr="00DA1B1F" w:rsidRDefault="00044C8B" w:rsidP="00C32D7F">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“অতঃপর কোন</w:t>
      </w:r>
      <w:r w:rsidR="005B07B8">
        <w:rPr>
          <w:rFonts w:ascii="Kalpurush" w:hAnsi="Kalpurush" w:cs="Kalpurush" w:hint="cs"/>
          <w:sz w:val="24"/>
          <w:szCs w:val="24"/>
          <w:cs/>
          <w:lang w:bidi="bn-BD"/>
        </w:rPr>
        <w:t>ো</w:t>
      </w:r>
      <w:r w:rsidRPr="00DA1B1F">
        <w:rPr>
          <w:rFonts w:ascii="Kalpurush" w:hAnsi="Kalpurush" w:cs="Kalpurush" w:hint="cs"/>
          <w:sz w:val="24"/>
          <w:szCs w:val="24"/>
          <w:cs/>
          <w:lang w:bidi="bn-BD"/>
        </w:rPr>
        <w:t xml:space="preserve"> বিষয়ে যদি তোমরা মতবিরোধ কর তাহলে তা আল্লাহ ও রাসূলের দিকে </w:t>
      </w:r>
      <w:r w:rsidRPr="00DA1B1F">
        <w:rPr>
          <w:rFonts w:ascii="Kalpurush" w:hAnsi="Kalpurush" w:cs="Kalpurush"/>
          <w:sz w:val="24"/>
          <w:szCs w:val="24"/>
          <w:cs/>
          <w:lang w:bidi="bn-BD"/>
        </w:rPr>
        <w:t>প্রত্যর্পণ</w:t>
      </w:r>
      <w:r w:rsidRPr="00DA1B1F">
        <w:rPr>
          <w:rFonts w:ascii="Kalpurush" w:hAnsi="Kalpurush" w:cs="Kalpurush" w:hint="cs"/>
          <w:sz w:val="24"/>
          <w:szCs w:val="24"/>
          <w:cs/>
          <w:lang w:bidi="bn-BD"/>
        </w:rPr>
        <w:t xml:space="preserve"> করাও- যদি তোমরা আল্লাহ ও </w:t>
      </w:r>
      <w:r w:rsidRPr="00DA1B1F">
        <w:rPr>
          <w:rFonts w:ascii="Kalpurush" w:hAnsi="Kalpurush" w:cs="Kalpurush"/>
          <w:sz w:val="24"/>
          <w:szCs w:val="24"/>
          <w:cs/>
          <w:lang w:bidi="bn-BD"/>
        </w:rPr>
        <w:t xml:space="preserve">শেষ দিনের </w:t>
      </w:r>
      <w:r w:rsidR="00C32D7F" w:rsidRPr="00DA1B1F">
        <w:rPr>
          <w:rFonts w:ascii="Kalpurush" w:hAnsi="Kalpurush" w:cs="Kalpurush" w:hint="cs"/>
          <w:sz w:val="24"/>
          <w:szCs w:val="24"/>
          <w:cs/>
          <w:lang w:bidi="bn-BD"/>
        </w:rPr>
        <w:t>ওপর</w:t>
      </w:r>
      <w:r w:rsidRPr="00DA1B1F">
        <w:rPr>
          <w:rFonts w:ascii="Kalpurush" w:hAnsi="Kalpurush" w:cs="Kalpurush"/>
          <w:sz w:val="24"/>
          <w:szCs w:val="24"/>
          <w:cs/>
          <w:lang w:bidi="bn-BD"/>
        </w:rPr>
        <w:t xml:space="preserve"> ঈমান রাখ”</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w:t>
      </w:r>
      <w:r w:rsidRPr="00DA1B1F">
        <w:rPr>
          <w:rFonts w:ascii="Kalpurush" w:hAnsi="Kalpurush" w:cs="Kalpurush" w:hint="cs"/>
          <w:sz w:val="24"/>
          <w:szCs w:val="24"/>
          <w:cs/>
          <w:lang w:bidi="bn-IN"/>
        </w:rPr>
        <w:t>সূরা আন</w:t>
      </w:r>
      <w:r w:rsidRPr="00DA1B1F">
        <w:rPr>
          <w:rFonts w:ascii="Kalpurush" w:hAnsi="Kalpurush" w:cs="Kalpurush" w:hint="cs"/>
          <w:sz w:val="24"/>
          <w:szCs w:val="24"/>
          <w:cs/>
          <w:lang w:bidi="bn-BD"/>
        </w:rPr>
        <w:t>-নিসা, আয়াত: ৫৯]</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 xml:space="preserve">আমরা এ বিরোধকে আল্লাহর কুরআন ও নবী সাল্লাল্লাহু </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আলাইহি ওয়াসাল্লামের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সুন্নতের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নিকট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যাই,</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দেখি</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এ</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উম্মতের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আদর্শ</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পুরুষ</w:t>
      </w:r>
      <w:r w:rsidR="00C32D7F" w:rsidRPr="00DA1B1F">
        <w:rPr>
          <w:rFonts w:ascii="Kalpurush" w:hAnsi="Kalpurush" w:cs="Kalpurush" w:hint="cs"/>
          <w:sz w:val="24"/>
          <w:szCs w:val="24"/>
          <w:cs/>
          <w:lang w:bidi="bn-BD"/>
        </w:rPr>
        <w:t xml:space="preserve"> (সাহাবী)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অনুসারী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তাব</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ঈ</w:t>
      </w:r>
      <w:r w:rsidRPr="00DA1B1F">
        <w:rPr>
          <w:rFonts w:ascii="Kalpurush" w:hAnsi="Kalpurush" w:cs="Kalpurush" w:hint="cs"/>
          <w:sz w:val="24"/>
          <w:szCs w:val="24"/>
          <w:cs/>
          <w:lang w:bidi="bn-BD"/>
        </w:rPr>
        <w:t xml:space="preserve">গণ কী বলেছেন? </w:t>
      </w:r>
      <w:r w:rsidRPr="00DA1B1F">
        <w:rPr>
          <w:rFonts w:ascii="Kalpurush" w:hAnsi="Kalpurush" w:cs="Kalpurush"/>
          <w:sz w:val="24"/>
          <w:szCs w:val="24"/>
          <w:cs/>
          <w:lang w:bidi="bn-BD"/>
        </w:rPr>
        <w:t>কারণ</w:t>
      </w:r>
      <w:r w:rsidRPr="00DA1B1F">
        <w:rPr>
          <w:rFonts w:ascii="Kalpurush" w:hAnsi="Kalpurush" w:cs="Kalpurush" w:hint="cs"/>
          <w:sz w:val="24"/>
          <w:szCs w:val="24"/>
          <w:cs/>
          <w:lang w:bidi="bn-BD"/>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তারাই</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নবীর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উদ্দেশ্যকে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ভালো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বুঝতেন</w:t>
      </w:r>
      <w:r w:rsidRPr="00DA1B1F">
        <w:rPr>
          <w:rFonts w:ascii="Kalpurush" w:hAnsi="Kalpurush" w:cs="SolaimanLipi"/>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আব্দুল্লাহ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ইবন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মাসউদ</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রাদিয়াল্লাহু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আনহু</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নবী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 xml:space="preserve">সাল্লাল্লাহু </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আলাইহি ওয়াসাল্লামের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সাথীদের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গুণাগুণ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সম্পর্কে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যথাযথ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বলেছেন</w:t>
      </w:r>
      <w:r w:rsidRPr="00DA1B1F">
        <w:rPr>
          <w:rFonts w:ascii="Kalpurush" w:hAnsi="Kalpurush" w:cs="Kalpurush"/>
          <w:sz w:val="24"/>
          <w:szCs w:val="24"/>
          <w:lang w:bidi="bn-BD"/>
        </w:rPr>
        <w:t>:</w:t>
      </w:r>
    </w:p>
    <w:p w:rsidR="00044C8B" w:rsidRPr="00DA1B1F" w:rsidRDefault="00044C8B" w:rsidP="00044C8B">
      <w:pPr>
        <w:spacing w:after="0"/>
        <w:jc w:val="both"/>
        <w:rPr>
          <w:rFonts w:ascii="Kalpurush" w:hAnsi="Kalpurush" w:cs="Kalpurush"/>
          <w:color w:val="002060"/>
          <w:sz w:val="24"/>
          <w:szCs w:val="24"/>
          <w:cs/>
          <w:lang w:bidi="bn-BD"/>
        </w:rPr>
      </w:pPr>
      <w:r w:rsidRPr="00DA1B1F">
        <w:rPr>
          <w:rFonts w:ascii="Arial" w:eastAsia="Times New Roman" w:hAnsi="Arial" w:cs="KFGQPC Uthman Taha Naskh" w:hint="cs"/>
          <w:color w:val="002060"/>
          <w:sz w:val="24"/>
          <w:szCs w:val="24"/>
          <w:rtl/>
          <w:lang w:bidi="ar-EG"/>
        </w:rPr>
        <w:t>«</w:t>
      </w:r>
      <w:r w:rsidRPr="00DA1B1F">
        <w:rPr>
          <w:rFonts w:ascii="Simplified Arabic" w:hAnsi="Simplified Arabic" w:cs="KFGQPC Uthman Taha Naskh"/>
          <w:color w:val="002060"/>
          <w:sz w:val="24"/>
          <w:szCs w:val="24"/>
          <w:rtl/>
        </w:rPr>
        <w:t>مَنْ كَانَ مُسْتَنًّا فَلْيَسْتَنَّ بِمَنْ قَدْ مَاتَ، أُولَئِكَ أَصْحَابُ مُحَمَّدٍ كَانُوا أَفْضَلَ الأُمَّةِ، أَبَرَّهَا قُلُوبًا، وَأَعْمَقَهَا عِلْمًا، وَأَقَلَّهَا تَكَلُّفًا، قَوْمًا اخْتَارَهُمُ اللَّهُ لِصُحْبَةِ نَبِيِّهِ وَإِقَامَةِ دِينِهِ، فَاعْرِفُوا لَهُمْ فَضْلَهُمْ، وَاتَّبِعُوهُمْ فِي أَثَرِهِمْ، وَتَمَسَّكُوا بِمَا اسْتَطَعْتُمْ مِنْ أَخْلاقِهِمْ، وَدِينِهِمْ، فَإِنَّهُمْ كَانُوا عَلَى الْهُدَى الْمُسْتَقِيمِ</w:t>
      </w:r>
      <w:r w:rsidRPr="00DA1B1F">
        <w:rPr>
          <w:rFonts w:ascii="Arial" w:eastAsia="Times New Roman" w:hAnsi="Arial" w:cs="KFGQPC Uthman Taha Naskh" w:hint="cs"/>
          <w:color w:val="002060"/>
          <w:sz w:val="24"/>
          <w:szCs w:val="24"/>
          <w:rtl/>
          <w:lang w:bidi="ar-EG"/>
        </w:rPr>
        <w:t>»</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lang w:bidi="bn-BD"/>
        </w:rPr>
        <w:t>“</w:t>
      </w:r>
      <w:r w:rsidRPr="00DA1B1F">
        <w:rPr>
          <w:rFonts w:ascii="Kalpurush" w:hAnsi="Kalpurush" w:cs="Kalpurush"/>
          <w:sz w:val="24"/>
          <w:szCs w:val="24"/>
          <w:cs/>
          <w:lang w:bidi="bn-BD"/>
        </w:rPr>
        <w:t>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আদর্শ</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গ্রহণ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চায়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আদর্শ</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গ্রহণ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গেছে</w:t>
      </w:r>
      <w:r w:rsidRPr="00DA1B1F">
        <w:rPr>
          <w:rFonts w:ascii="Kalpurush" w:hAnsi="Kalpurush" w:cs="SolaimanLipi"/>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মুহাম্ম</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দ</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 xml:space="preserve">সাল্লাল্লাহু </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আলাইহি ওয়াসাল্লামের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এ</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উম্মতের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সর্বশ্রেষ্ঠ</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জামাত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অন্তর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ছিল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সবচেয়ে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পবিত্র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ইলম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ছিল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সবচেয়ে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গভীর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ছিল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সবচেয়ে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লৌকিক</w:t>
      </w:r>
      <w:r w:rsidRPr="00DA1B1F">
        <w:rPr>
          <w:rFonts w:ascii="Kalpurush" w:hAnsi="Kalpurush" w:cs="SolaimanLipi"/>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এমন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জাতি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যাদেরকে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দীন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কায়েম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নবীর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সাথীত্বের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জন্য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নির্বাচন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করেছেন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অতএব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তাদের ফযীলত জান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পদাঙ্ক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অনুসরণ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যতটুকুন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সম্ভব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চরিত্র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দীনদারীকে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আঁকড়ে</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ধর</w:t>
      </w:r>
      <w:r w:rsidRPr="00DA1B1F">
        <w:rPr>
          <w:rFonts w:ascii="Kalpurush" w:hAnsi="Kalpurush" w:cs="SolaimanLipi" w:hint="cs"/>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কারণ</w:t>
      </w:r>
      <w:r w:rsidRPr="00DA1B1F">
        <w:rPr>
          <w:rFonts w:ascii="Kalpurush" w:hAnsi="Kalpurush" w:cs="Kalpurush" w:hint="cs"/>
          <w:sz w:val="24"/>
          <w:szCs w:val="24"/>
          <w:cs/>
          <w:lang w:bidi="bn-BD"/>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 ছিলেন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সঠিক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পথের</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ও</w:t>
      </w:r>
      <w:r w:rsidRPr="00DA1B1F">
        <w:rPr>
          <w:rFonts w:ascii="Kalpurush" w:hAnsi="Kalpurush" w:cs="Kalpurush"/>
          <w:sz w:val="24"/>
          <w:szCs w:val="24"/>
          <w:cs/>
          <w:lang w:bidi="bn-BD"/>
        </w:rPr>
        <w:t>পর”</w:t>
      </w:r>
      <w:r w:rsidRPr="00DA1B1F">
        <w:rPr>
          <w:rFonts w:ascii="Kalpurush" w:hAnsi="Kalpurush" w:cs="SolaimanLipi"/>
          <w:sz w:val="24"/>
          <w:szCs w:val="24"/>
          <w:cs/>
          <w:lang w:bidi="hi-IN"/>
        </w:rPr>
        <w:t>।</w:t>
      </w:r>
      <w:r w:rsidRPr="00DA1B1F">
        <w:rPr>
          <w:rStyle w:val="FootnoteReference"/>
          <w:rFonts w:ascii="Kalpurush" w:hAnsi="Kalpurush" w:cs="Kalpurush"/>
          <w:sz w:val="24"/>
          <w:szCs w:val="24"/>
          <w:lang w:bidi="bn-BD"/>
        </w:rPr>
        <w:footnoteReference w:id="3"/>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 xml:space="preserve">আল্লাহর নাম ও সিফাতের ক্ষেত্রে </w:t>
      </w:r>
      <w:r w:rsidRPr="00DA1B1F">
        <w:rPr>
          <w:rFonts w:ascii="Kalpurush" w:hAnsi="Kalpurush" w:cs="Kalpurush"/>
          <w:sz w:val="24"/>
          <w:szCs w:val="24"/>
          <w:cs/>
          <w:lang w:bidi="bn-BD"/>
        </w:rPr>
        <w:t>পূর্বসূরিদের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সিদ্ধান্ত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ত্যাগকারী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মুমিনদের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পথ</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থেকে</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বিচ্যুত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ও</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গোমরাহ</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তে</w:t>
      </w:r>
      <w:r w:rsidRPr="00DA1B1F">
        <w:rPr>
          <w:rFonts w:ascii="Kalpurush" w:hAnsi="Kalpurush" w:cs="Kalpurush" w:hint="cs"/>
          <w:sz w:val="24"/>
          <w:szCs w:val="24"/>
          <w:cs/>
          <w:lang w:bidi="bn-BD"/>
        </w:rPr>
        <w:t xml:space="preserve"> লিপ্ত, তারাই</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শাস্তির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উপযুক্ত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নিম্নের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আয়াতে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যার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বর্ণনা</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রয়েছে:</w:t>
      </w:r>
    </w:p>
    <w:p w:rsidR="00044C8B" w:rsidRPr="00DA1B1F" w:rsidRDefault="00044C8B" w:rsidP="00044C8B">
      <w:pPr>
        <w:spacing w:after="0"/>
        <w:jc w:val="both"/>
        <w:rPr>
          <w:rFonts w:ascii="Kalpurush" w:hAnsi="Kalpurush" w:cs="Kalpurush"/>
          <w:sz w:val="24"/>
          <w:szCs w:val="24"/>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وَمَن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يُشَاقِقِ</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ٱلرَّسُولَ</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بَعۡدِ</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تَبَيَّنَ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لَهُ</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ٱلۡهُدَىٰ</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وَيَتَّبِعۡ</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غَيۡرَ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سَبِيلِ</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ٱلۡمُؤۡمِنِينَ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نُوَلِّهِۦ</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تَوَلَّىٰ</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وَنُصۡلِهِۦ</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جَهَنَّمَۖ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وَسَآءَتۡ</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مَصِيرًا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١١٥</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النساء</w:t>
      </w:r>
      <w:r w:rsidRPr="00DA1B1F">
        <w:rPr>
          <w:rFonts w:ascii="KFGQPC Uthman Taha Naskh" w:cs="KFGQPC Uthman Taha Naskh"/>
          <w:color w:val="008000"/>
          <w:sz w:val="24"/>
          <w:szCs w:val="24"/>
          <w:rtl/>
        </w:rPr>
        <w:t xml:space="preserve"> : </w:t>
      </w:r>
      <w:r w:rsidRPr="00DA1B1F">
        <w:rPr>
          <w:rFonts w:ascii="KFGQPC Uthman Taha Naskh" w:cs="KFGQPC Uthman Taha Naskh" w:hint="cs"/>
          <w:color w:val="008000"/>
          <w:sz w:val="24"/>
          <w:szCs w:val="24"/>
          <w:rtl/>
        </w:rPr>
        <w:t>١١٥</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“আর যে রাসূলের বিরুদ্ধাচরণ করে তার জন্য হিদায়েত প্রকাশ পাওয়ার পর এবং মুমিনদের পথের বিপরীত পথ অনুসরণ করে, আম</w:t>
      </w:r>
      <w:r w:rsidRPr="00DA1B1F">
        <w:rPr>
          <w:rFonts w:ascii="Kalpurush" w:hAnsi="Kalpurush" w:cs="Kalpurush" w:hint="cs"/>
          <w:sz w:val="24"/>
          <w:szCs w:val="24"/>
          <w:cs/>
          <w:lang w:bidi="bn-BD"/>
        </w:rPr>
        <w:t>রা</w:t>
      </w:r>
      <w:r w:rsidRPr="00DA1B1F">
        <w:rPr>
          <w:rFonts w:ascii="Kalpurush" w:hAnsi="Kalpurush" w:cs="Kalpurush"/>
          <w:sz w:val="24"/>
          <w:szCs w:val="24"/>
          <w:cs/>
          <w:lang w:bidi="bn-BD"/>
        </w:rPr>
        <w:t xml:space="preserve"> তাকে ফেরাব যে দিকে সে ফিরে এবং তাকে প্রবেশ করাব জাহান্নামে। আর আবাস হিসেবে তা খুবই মন্দ”</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w:t>
      </w:r>
      <w:r w:rsidRPr="00DA1B1F">
        <w:rPr>
          <w:rFonts w:ascii="Kalpurush" w:hAnsi="Kalpurush" w:cs="Kalpurush" w:hint="cs"/>
          <w:sz w:val="24"/>
          <w:szCs w:val="24"/>
          <w:cs/>
          <w:lang w:bidi="bn-IN"/>
        </w:rPr>
        <w:t>সূরা আন</w:t>
      </w:r>
      <w:r w:rsidRPr="00DA1B1F">
        <w:rPr>
          <w:rFonts w:ascii="Kalpurush" w:hAnsi="Kalpurush" w:cs="Kalpurush" w:hint="cs"/>
          <w:sz w:val="24"/>
          <w:szCs w:val="24"/>
          <w:cs/>
          <w:lang w:bidi="bn-BD"/>
        </w:rPr>
        <w:t>-নিসা, আয়াত: ১১৫]</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সাহাবী</w:t>
      </w:r>
      <w:r w:rsidRPr="00DA1B1F">
        <w:rPr>
          <w:rFonts w:ascii="Kalpurush" w:hAnsi="Kalpurush" w:cs="Kalpurush" w:hint="cs"/>
          <w:sz w:val="24"/>
          <w:szCs w:val="24"/>
          <w:cs/>
          <w:lang w:bidi="bn-BD"/>
        </w:rPr>
        <w:t>গণে</w:t>
      </w:r>
      <w:r w:rsidRPr="00DA1B1F">
        <w:rPr>
          <w:rFonts w:ascii="Kalpurush" w:hAnsi="Kalpurush" w:cs="Kalpurush"/>
          <w:sz w:val="24"/>
          <w:szCs w:val="24"/>
          <w:cs/>
          <w:lang w:bidi="bn-BD"/>
        </w:rPr>
        <w:t>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ঈমানকে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হিদায়</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মাপকাঠি</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নির্ধারণ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করেছেন</w:t>
      </w:r>
      <w:r w:rsidRPr="00DA1B1F">
        <w:rPr>
          <w:rFonts w:ascii="Kalpurush" w:hAnsi="Kalpurush" w:cs="SolaimanLipi"/>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তিনি</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বলেন,</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فَإِنۡ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ءَامَنُواْ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بِمِثۡلِ</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مَآ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ءَامَنتُم</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بِهِۦ</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فَقَدِ</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ٱهۡتَدَواْۖ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١٣٧</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البقرة</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١٣٧</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lastRenderedPageBreak/>
        <w:t>“অতএব যদি তারা ঈমান আনে, তোমরা যেরূপ তার প্রতি ঈমান এনেছ, তবে অবশ্যই তারা হিদায়েতপ্রাপ্ত হবে”। [সূরা</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আল</w:t>
      </w:r>
      <w:r w:rsidRPr="00DA1B1F">
        <w:rPr>
          <w:rFonts w:ascii="Kalpurush" w:hAnsi="Kalpurush" w:cs="Kalpurush"/>
          <w:sz w:val="24"/>
          <w:szCs w:val="24"/>
          <w:cs/>
          <w:lang w:bidi="bn-BD"/>
        </w:rPr>
        <w:t>-</w:t>
      </w:r>
      <w:r w:rsidRPr="00DA1B1F">
        <w:rPr>
          <w:rFonts w:ascii="Kalpurush" w:hAnsi="Kalpurush" w:cs="Kalpurush" w:hint="cs"/>
          <w:sz w:val="24"/>
          <w:szCs w:val="24"/>
          <w:cs/>
          <w:lang w:bidi="bn-BD"/>
        </w:rPr>
        <w:t>বাকারা</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আয়াত</w:t>
      </w:r>
      <w:r w:rsidRPr="00DA1B1F">
        <w:rPr>
          <w:rFonts w:ascii="Kalpurush" w:hAnsi="Kalpurush" w:cs="Kalpurush"/>
          <w:sz w:val="24"/>
          <w:szCs w:val="24"/>
          <w:cs/>
          <w:lang w:bidi="bn-BD"/>
        </w:rPr>
        <w:t xml:space="preserve">: </w:t>
      </w:r>
      <w:r w:rsidRPr="00DA1B1F">
        <w:rPr>
          <w:rFonts w:ascii="Kalpurush" w:hAnsi="Kalpurush" w:cs="Kalpurush" w:hint="cs"/>
          <w:sz w:val="24"/>
          <w:szCs w:val="24"/>
          <w:cs/>
          <w:lang w:bidi="bn-BD"/>
        </w:rPr>
        <w:t xml:space="preserve">১৩৭] </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sz w:val="24"/>
          <w:szCs w:val="24"/>
          <w:cs/>
          <w:lang w:bidi="bn-BD"/>
        </w:rPr>
        <w:t>অতএব</w:t>
      </w:r>
      <w:r w:rsidRPr="00DA1B1F">
        <w:rPr>
          <w:rFonts w:ascii="Kalpurush" w:hAnsi="Kalpurush" w:cs="Kalpurush" w:hint="cs"/>
          <w:sz w:val="24"/>
          <w:szCs w:val="24"/>
          <w:cs/>
          <w:lang w:bidi="bn-BD"/>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পূর্বসূর</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থেকে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দূরে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দূরত্ব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পরিমাণ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হিদায়</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থেকে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বিচ্যুত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হল</w:t>
      </w:r>
      <w:r w:rsidRPr="00DA1B1F">
        <w:rPr>
          <w:rFonts w:ascii="Kalpurush" w:hAnsi="Kalpurush" w:cs="Kalpurush" w:hint="cs"/>
          <w:sz w:val="24"/>
          <w:szCs w:val="24"/>
          <w:cs/>
          <w:lang w:bidi="bn-BD"/>
        </w:rPr>
        <w:t>ো</w:t>
      </w:r>
      <w:r w:rsidRPr="00DA1B1F">
        <w:rPr>
          <w:rFonts w:ascii="Kalpurush" w:hAnsi="Kalpurush" w:cs="SolaimanLipi"/>
          <w:sz w:val="24"/>
          <w:szCs w:val="24"/>
          <w:cs/>
          <w:lang w:bidi="hi-IN"/>
        </w:rPr>
        <w:t>।</w:t>
      </w:r>
    </w:p>
    <w:p w:rsidR="00044C8B" w:rsidRPr="00DA1B1F" w:rsidRDefault="00044C8B" w:rsidP="00044C8B">
      <w:pPr>
        <w:bidi w:val="0"/>
        <w:spacing w:after="0"/>
        <w:jc w:val="both"/>
        <w:rPr>
          <w:rFonts w:ascii="Kalpurush" w:hAnsi="Kalpurush" w:cs="Kalpurush"/>
          <w:sz w:val="24"/>
          <w:szCs w:val="24"/>
          <w:cs/>
          <w:lang w:bidi="bn-BD"/>
        </w:rPr>
      </w:pPr>
      <w:r w:rsidRPr="00DA1B1F">
        <w:rPr>
          <w:rFonts w:ascii="Kalpurush" w:hAnsi="Kalpurush" w:cs="Kalpurush" w:hint="cs"/>
          <w:sz w:val="24"/>
          <w:szCs w:val="24"/>
          <w:cs/>
          <w:lang w:bidi="bn-BD"/>
        </w:rPr>
        <w:t xml:space="preserve">আল্লাহ </w:t>
      </w:r>
      <w:r w:rsidRPr="00DA1B1F">
        <w:rPr>
          <w:rFonts w:ascii="Kalpurush" w:hAnsi="Kalpurush" w:cs="Kalpurush"/>
          <w:sz w:val="24"/>
          <w:szCs w:val="24"/>
          <w:cs/>
          <w:lang w:bidi="bn-BD"/>
        </w:rPr>
        <w:t>তা</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সিফাতের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ক্ষেত্রে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করণীয়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হচ্ছে</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যেসব</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নাম</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ও</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সিফ</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ত</w:t>
      </w:r>
      <w:r w:rsidRPr="00DA1B1F">
        <w:rPr>
          <w:rFonts w:ascii="Kalpurush" w:hAnsi="Kalpurush" w:cs="Kalpurush" w:hint="cs"/>
          <w:sz w:val="24"/>
          <w:szCs w:val="24"/>
          <w:cs/>
          <w:lang w:bidi="bn-BD"/>
        </w:rPr>
        <w:t xml:space="preserve"> তিনি নিজের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জন্য</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সাব্যস্ত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করেছেন</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অথবা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নবী</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 xml:space="preserve">সাল্লাল্লাহু </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আলাইহি ওয়াসাল্লাম</w:t>
      </w:r>
      <w:r w:rsidRPr="00DA1B1F">
        <w:rPr>
          <w:rFonts w:ascii="Kalpurush" w:hAnsi="Kalpurush" w:cs="Kalpurush" w:hint="cs"/>
          <w:sz w:val="24"/>
          <w:szCs w:val="24"/>
          <w:cs/>
          <w:lang w:bidi="bn-BD"/>
        </w:rPr>
        <w:t xml:space="preserve"> তার জন্য সাব্যস্ত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করেছেন</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সে</w:t>
      </w:r>
      <w:r w:rsidRPr="00DA1B1F">
        <w:rPr>
          <w:rFonts w:ascii="Kalpurush" w:hAnsi="Kalpurush" w:cs="Kalpurush"/>
          <w:sz w:val="24"/>
          <w:szCs w:val="24"/>
          <w:cs/>
          <w:lang w:bidi="bn-BD"/>
        </w:rPr>
        <w:t>সব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গুণাবলি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জন্য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সাব্যস্ত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hint="cs"/>
          <w:sz w:val="24"/>
          <w:szCs w:val="24"/>
          <w:cs/>
          <w:lang w:bidi="bn-BD"/>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বাহ্যিক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অর্থ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w:t>
      </w:r>
      <w:r w:rsidRPr="00DA1B1F">
        <w:rPr>
          <w:rFonts w:ascii="Kalpurush" w:hAnsi="Kalpurush" w:cs="Kalpurush" w:hint="cs"/>
          <w:sz w:val="24"/>
          <w:szCs w:val="24"/>
          <w:cs/>
          <w:lang w:bidi="bn-BD"/>
        </w:rPr>
        <w:t>ও</w:t>
      </w:r>
      <w:r w:rsidRPr="00DA1B1F">
        <w:rPr>
          <w:rFonts w:ascii="Kalpurush" w:hAnsi="Kalpurush" w:cs="Kalpurush"/>
          <w:sz w:val="24"/>
          <w:szCs w:val="24"/>
          <w:cs/>
          <w:lang w:bidi="bn-BD"/>
        </w:rPr>
        <w:t>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ঈমান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আনয়ন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যেরূপ</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ঈমান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আনয়ন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করেছেন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উম্মতের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সর্বশ্রেষ্ঠ</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 সর্বাধিক ইলমের অধিকারী নবী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 xml:space="preserve">সাল্লাল্লাহু </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আলাইহি ওয়াসাল্লামের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সাথীগণ</w:t>
      </w:r>
      <w:r w:rsidRPr="00DA1B1F">
        <w:rPr>
          <w:rFonts w:ascii="Kalpurush" w:hAnsi="Kalpurush" w:cs="SolaimanLipi"/>
          <w:sz w:val="24"/>
          <w:szCs w:val="24"/>
          <w:cs/>
          <w:lang w:bidi="hi-IN"/>
        </w:rPr>
        <w:t>।</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t xml:space="preserve">উল্লেখ্য আল্লাহর নাম ও </w:t>
      </w:r>
      <w:r w:rsidRPr="00DA1B1F">
        <w:rPr>
          <w:rFonts w:ascii="Kalpurush" w:hAnsi="Kalpurush" w:cs="Kalpurush"/>
          <w:sz w:val="24"/>
          <w:szCs w:val="24"/>
          <w:cs/>
          <w:lang w:bidi="bn-BD"/>
        </w:rPr>
        <w:t>গুণাবলি</w:t>
      </w:r>
      <w:r w:rsidRPr="00DA1B1F">
        <w:rPr>
          <w:rFonts w:ascii="Kalpurush" w:hAnsi="Kalpurush" w:cs="Kalpurush" w:hint="cs"/>
          <w:sz w:val="24"/>
          <w:szCs w:val="24"/>
          <w:cs/>
          <w:lang w:bidi="bn-BD"/>
        </w:rPr>
        <w:t xml:space="preserve"> সম্পর্কে চারটি বিষয়ে সতর্ক থাকা জরুরি, যে তার একটিতে ভুল করল, সে আল্লাহর নাম ও </w:t>
      </w:r>
      <w:r w:rsidRPr="00DA1B1F">
        <w:rPr>
          <w:rFonts w:ascii="Kalpurush" w:hAnsi="Kalpurush" w:cs="Kalpurush"/>
          <w:sz w:val="24"/>
          <w:szCs w:val="24"/>
          <w:cs/>
          <w:lang w:bidi="bn-BD"/>
        </w:rPr>
        <w:t>গুণাবলির</w:t>
      </w:r>
      <w:r w:rsidRPr="00DA1B1F">
        <w:rPr>
          <w:rFonts w:ascii="Kalpurush" w:hAnsi="Kalpurush" w:cs="Kalpurush" w:hint="cs"/>
          <w:sz w:val="24"/>
          <w:szCs w:val="24"/>
          <w:cs/>
          <w:lang w:bidi="bn-BD"/>
        </w:rPr>
        <w:t xml:space="preserve"> উপর যথাযথ ঈমান বাস্তবায়ন করল না। চারটি বিষয় হচ্ছে: ‘তাহরীফ’, ‘তা‘তীল’, ‘তামছীল’ ও ‘তাকয়ীফ’।</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t xml:space="preserve">নিম্নে এ নিয়ে সামান্য </w:t>
      </w:r>
      <w:r w:rsidRPr="00DA1B1F">
        <w:rPr>
          <w:rFonts w:ascii="Kalpurush" w:hAnsi="Kalpurush" w:cs="Kalpurush"/>
          <w:sz w:val="24"/>
          <w:szCs w:val="24"/>
          <w:cs/>
          <w:lang w:bidi="bn-BD"/>
        </w:rPr>
        <w:t>আলোচনা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করছি</w:t>
      </w:r>
      <w:r w:rsidRPr="00DA1B1F">
        <w:rPr>
          <w:rFonts w:ascii="Kalpurush" w:hAnsi="Kalpurush" w:cs="Kalpurush"/>
          <w:sz w:val="24"/>
          <w:szCs w:val="24"/>
          <w:lang w:bidi="bn-BD"/>
        </w:rPr>
        <w:t>:</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b/>
          <w:bCs/>
          <w:sz w:val="24"/>
          <w:szCs w:val="24"/>
          <w:cs/>
          <w:lang w:bidi="bn-BD"/>
        </w:rPr>
        <w:t>এক</w:t>
      </w:r>
      <w:r w:rsidRPr="00DA1B1F">
        <w:rPr>
          <w:rFonts w:ascii="Kalpurush" w:hAnsi="Kalpurush" w:cs="Kalpurush"/>
          <w:b/>
          <w:bCs/>
          <w:sz w:val="24"/>
          <w:szCs w:val="24"/>
          <w:lang w:bidi="bn-BD"/>
        </w:rPr>
        <w:t>.</w:t>
      </w:r>
      <w:r w:rsidRPr="00DA1B1F">
        <w:rPr>
          <w:rFonts w:ascii="Kalpurush" w:hAnsi="Kalpurush" w:cs="Kalpurush"/>
          <w:sz w:val="24"/>
          <w:szCs w:val="24"/>
          <w:lang w:bidi="bn-BD"/>
        </w:rPr>
        <w:t xml:space="preserve"> </w:t>
      </w:r>
      <w:r w:rsidRPr="00DA1B1F">
        <w:rPr>
          <w:rFonts w:ascii="Times New Roman" w:eastAsia="Times New Roman" w:hAnsi="Times New Roman" w:cs="KFGQPC Uthman Taha Naskh"/>
          <w:sz w:val="24"/>
          <w:szCs w:val="24"/>
          <w:rtl/>
        </w:rPr>
        <w:t>تحريف</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অর্থ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কুরআন</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সুন্নার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প্রকৃত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অর্থ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ব্যতীত</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ভিন্ন</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অর্থ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নেওয়া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রাসূল</w:t>
      </w:r>
      <w:r w:rsidRPr="00DA1B1F">
        <w:rPr>
          <w:rFonts w:ascii="Kalpurush" w:hAnsi="Kalpurush" w:cs="Kalpurush" w:hint="cs"/>
          <w:sz w:val="24"/>
          <w:szCs w:val="24"/>
          <w:cs/>
          <w:lang w:bidi="bn-BD"/>
        </w:rPr>
        <w:t xml:space="preserve">ের </w:t>
      </w:r>
      <w:r w:rsidRPr="00DA1B1F">
        <w:rPr>
          <w:rFonts w:ascii="Kalpurush" w:hAnsi="Kalpurush" w:cs="Kalpurush"/>
          <w:sz w:val="24"/>
          <w:szCs w:val="24"/>
          <w:cs/>
          <w:lang w:bidi="bn-BD"/>
        </w:rPr>
        <w:t>উদ্দেশ্য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নয়</w:t>
      </w:r>
      <w:r w:rsidRPr="00DA1B1F">
        <w:rPr>
          <w:rFonts w:ascii="Kalpurush" w:hAnsi="Kalpurush" w:cs="SolaimanLipi" w:hint="cs"/>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যেমন</w:t>
      </w:r>
      <w:r w:rsidRPr="00DA1B1F">
        <w:rPr>
          <w:rFonts w:ascii="Kalpurush" w:hAnsi="Kalpurush" w:cs="Kalpurush" w:hint="cs"/>
          <w:sz w:val="24"/>
          <w:szCs w:val="24"/>
          <w:cs/>
          <w:lang w:bidi="bn-BD"/>
        </w:rPr>
        <w:t xml:space="preserve">, </w:t>
      </w:r>
      <w:r w:rsidRPr="00DA1B1F">
        <w:rPr>
          <w:rFonts w:ascii="Kalpurush" w:hAnsi="Kalpurush" w:cs="Kalpurush"/>
          <w:sz w:val="24"/>
          <w:szCs w:val="24"/>
          <w:cs/>
          <w:lang w:bidi="bn-BD"/>
        </w:rPr>
        <w:t>কুরআন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সুন্নায়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একাধিক</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স্থানে</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আল্লাহর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জন্য</w:t>
      </w:r>
      <w:r w:rsidRPr="00DA1B1F">
        <w:rPr>
          <w:rFonts w:ascii="Kalpurush" w:hAnsi="Kalpurush" w:cs="Kalpurush" w:hint="cs"/>
          <w:sz w:val="24"/>
          <w:szCs w:val="24"/>
          <w:lang w:bidi="bn-BD"/>
        </w:rPr>
        <w:t xml:space="preserve"> </w:t>
      </w:r>
      <w:r w:rsidRPr="00DA1B1F">
        <w:rPr>
          <w:rFonts w:ascii="Times New Roman" w:eastAsia="Times New Roman" w:hAnsi="Times New Roman" w:cs="KFGQPC Uthman Taha Naskh"/>
          <w:sz w:val="24"/>
          <w:szCs w:val="24"/>
          <w:rtl/>
        </w:rPr>
        <w:t>يد</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বিশেষণ সাব্যস্ত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করা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হয়েছে</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যার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অর্থ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হাত</w:t>
      </w:r>
      <w:r w:rsidRPr="00DA1B1F">
        <w:rPr>
          <w:rFonts w:ascii="Kalpurush" w:hAnsi="Kalpurush" w:cs="SolaimanLipi"/>
          <w:sz w:val="24"/>
          <w:szCs w:val="24"/>
          <w:cs/>
          <w:lang w:bidi="hi-IN"/>
        </w:rPr>
        <w:t xml:space="preserve">। </w:t>
      </w:r>
      <w:r w:rsidRPr="00DA1B1F">
        <w:rPr>
          <w:rFonts w:ascii="Kalpurush" w:hAnsi="Kalpurush" w:cs="Kalpurush"/>
          <w:sz w:val="24"/>
          <w:szCs w:val="24"/>
          <w:cs/>
          <w:lang w:bidi="bn-IN"/>
        </w:rPr>
        <w:t xml:space="preserve">তার অর্থ হাতের পরিবর্তে </w:t>
      </w:r>
      <w:r w:rsidRPr="00DA1B1F">
        <w:rPr>
          <w:rFonts w:ascii="Kalpurush" w:hAnsi="Kalpurush" w:cs="Kalpurush"/>
          <w:sz w:val="24"/>
          <w:szCs w:val="24"/>
          <w:cs/>
          <w:lang w:bidi="bn-BD"/>
        </w:rPr>
        <w:t>নি</w:t>
      </w:r>
      <w:r w:rsidRPr="00DA1B1F">
        <w:rPr>
          <w:rFonts w:ascii="Kalpurush" w:hAnsi="Kalpurush" w:cs="Kalpurush" w:hint="cs"/>
          <w:sz w:val="24"/>
          <w:szCs w:val="24"/>
          <w:cs/>
          <w:lang w:bidi="bn-BD"/>
        </w:rPr>
        <w:t>‘আ</w:t>
      </w:r>
      <w:r w:rsidRPr="00DA1B1F">
        <w:rPr>
          <w:rFonts w:ascii="Kalpurush" w:hAnsi="Kalpurush" w:cs="Kalpurush"/>
          <w:sz w:val="24"/>
          <w:szCs w:val="24"/>
          <w:cs/>
          <w:lang w:bidi="bn-BD"/>
        </w:rPr>
        <w:t>মত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অথবা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কুদরত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এক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বিকৃতি</w:t>
      </w:r>
      <w:r w:rsidRPr="00DA1B1F">
        <w:rPr>
          <w:rFonts w:ascii="Kalpurush" w:hAnsi="Kalpurush" w:cs="SolaimanLipi"/>
          <w:sz w:val="24"/>
          <w:szCs w:val="24"/>
          <w:cs/>
          <w:lang w:bidi="hi-IN"/>
        </w:rPr>
        <w:t>।</w:t>
      </w:r>
    </w:p>
    <w:p w:rsidR="00044C8B" w:rsidRPr="00DA1B1F" w:rsidRDefault="00044C8B" w:rsidP="00C32D7F">
      <w:pPr>
        <w:bidi w:val="0"/>
        <w:spacing w:after="0"/>
        <w:jc w:val="both"/>
        <w:rPr>
          <w:rFonts w:ascii="Kalpurush" w:hAnsi="Kalpurush" w:cs="Kalpurush"/>
          <w:sz w:val="24"/>
          <w:szCs w:val="24"/>
          <w:lang w:bidi="bn-BD"/>
        </w:rPr>
      </w:pPr>
      <w:r w:rsidRPr="00DA1B1F">
        <w:rPr>
          <w:rFonts w:ascii="Kalpurush" w:hAnsi="Kalpurush" w:cs="Kalpurush"/>
          <w:b/>
          <w:bCs/>
          <w:sz w:val="24"/>
          <w:szCs w:val="24"/>
          <w:cs/>
          <w:lang w:bidi="bn-BD"/>
        </w:rPr>
        <w:t>দুই</w:t>
      </w:r>
      <w:r w:rsidRPr="00DA1B1F">
        <w:rPr>
          <w:rFonts w:ascii="Kalpurush" w:hAnsi="Kalpurush" w:cs="Kalpurush"/>
          <w:b/>
          <w:bCs/>
          <w:sz w:val="24"/>
          <w:szCs w:val="24"/>
          <w:lang w:bidi="bn-BD"/>
        </w:rPr>
        <w:t>.</w:t>
      </w:r>
      <w:r w:rsidRPr="00DA1B1F">
        <w:rPr>
          <w:rFonts w:ascii="Kalpurush" w:hAnsi="Kalpurush" w:cs="Kalpurush"/>
          <w:sz w:val="24"/>
          <w:szCs w:val="24"/>
          <w:lang w:bidi="bn-BD"/>
        </w:rPr>
        <w:t xml:space="preserve"> </w:t>
      </w:r>
      <w:r w:rsidRPr="00DA1B1F">
        <w:rPr>
          <w:rFonts w:ascii="Times New Roman" w:eastAsia="Times New Roman" w:hAnsi="Times New Roman" w:cs="KFGQPC Uthman Taha Naskh"/>
          <w:sz w:val="24"/>
          <w:szCs w:val="24"/>
          <w:rtl/>
        </w:rPr>
        <w:t>تعطيل</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অর্থ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বাতিল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অর্থাৎ</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w:t>
      </w:r>
      <w:r w:rsidRPr="00DA1B1F">
        <w:rPr>
          <w:rFonts w:ascii="Kalpurush" w:hAnsi="Kalpurush" w:cs="Kalpurush"/>
          <w:sz w:val="24"/>
          <w:szCs w:val="24"/>
          <w:lang w:bidi="bn-BD"/>
        </w:rPr>
        <w:t>'</w:t>
      </w:r>
      <w:r w:rsidRPr="00DA1B1F">
        <w:rPr>
          <w:rFonts w:ascii="Kalpurush" w:hAnsi="Kalpurush" w:cs="Kalpurush"/>
          <w:sz w:val="24"/>
          <w:szCs w:val="24"/>
          <w:cs/>
          <w:lang w:bidi="bn-BD"/>
        </w:rPr>
        <w:t>আলার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সকল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কতিপয়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নামকে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অস্বীকার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SolaimanLipi"/>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অতএব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 কুরআন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 xml:space="preserve">সাল্লাল্লাহু </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আলাইহি ওয়াসাল্লামের</w:t>
      </w:r>
      <w:r w:rsidRPr="00DA1B1F">
        <w:rPr>
          <w:rFonts w:ascii="Kalpurush" w:hAnsi="Kalpurush" w:cs="Kalpurush"/>
          <w:sz w:val="24"/>
          <w:szCs w:val="24"/>
          <w:lang w:bidi="bn-BD"/>
        </w:rPr>
        <w:t xml:space="preserve"> </w:t>
      </w:r>
      <w:r w:rsidR="00C32D7F" w:rsidRPr="00DA1B1F">
        <w:rPr>
          <w:rFonts w:ascii="Kalpurush" w:hAnsi="Kalpurush" w:cs="Kalpurush" w:hint="cs"/>
          <w:sz w:val="24"/>
          <w:szCs w:val="24"/>
          <w:cs/>
          <w:lang w:bidi="bn-BD"/>
        </w:rPr>
        <w:t>হাদীসে</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প্রমাণিত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নাম বা সিফাতকে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অস্বীকার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গুণাবলির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উপর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যথাযথ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ঈমান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আনয়ন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w:t>
      </w:r>
      <w:r w:rsidRPr="00DA1B1F">
        <w:rPr>
          <w:rFonts w:ascii="Kalpurush" w:hAnsi="Kalpurush" w:cs="SolaimanLipi"/>
          <w:sz w:val="24"/>
          <w:szCs w:val="24"/>
          <w:cs/>
          <w:lang w:bidi="hi-IN"/>
        </w:rPr>
        <w:t>।</w:t>
      </w:r>
    </w:p>
    <w:p w:rsidR="00044C8B" w:rsidRPr="00DA1B1F" w:rsidRDefault="00044C8B" w:rsidP="00C32D7F">
      <w:pPr>
        <w:bidi w:val="0"/>
        <w:spacing w:after="0"/>
        <w:jc w:val="both"/>
        <w:rPr>
          <w:rFonts w:ascii="Kalpurush" w:hAnsi="Kalpurush" w:cs="Kalpurush"/>
          <w:sz w:val="24"/>
          <w:szCs w:val="24"/>
          <w:lang w:bidi="bn-BD"/>
        </w:rPr>
      </w:pPr>
      <w:r w:rsidRPr="00DA1B1F">
        <w:rPr>
          <w:rFonts w:ascii="Kalpurush" w:hAnsi="Kalpurush" w:cs="Kalpurush"/>
          <w:b/>
          <w:bCs/>
          <w:sz w:val="24"/>
          <w:szCs w:val="24"/>
          <w:cs/>
          <w:lang w:bidi="bn-BD"/>
        </w:rPr>
        <w:t>তিন</w:t>
      </w:r>
      <w:r w:rsidRPr="00DA1B1F">
        <w:rPr>
          <w:rFonts w:ascii="Kalpurush" w:hAnsi="Kalpurush" w:cs="Kalpurush"/>
          <w:b/>
          <w:bCs/>
          <w:sz w:val="24"/>
          <w:szCs w:val="24"/>
          <w:lang w:bidi="bn-BD"/>
        </w:rPr>
        <w:t>.</w:t>
      </w:r>
      <w:r w:rsidRPr="00DA1B1F">
        <w:rPr>
          <w:rFonts w:ascii="Kalpurush" w:hAnsi="Kalpurush" w:cs="Kalpurush"/>
          <w:sz w:val="24"/>
          <w:szCs w:val="24"/>
          <w:lang w:bidi="bn-BD"/>
        </w:rPr>
        <w:t xml:space="preserve"> </w:t>
      </w:r>
      <w:r w:rsidRPr="00DA1B1F">
        <w:rPr>
          <w:rFonts w:ascii="Times New Roman" w:eastAsia="Times New Roman" w:hAnsi="Times New Roman" w:cs="KFGQPC Uthman Taha Naskh"/>
          <w:sz w:val="24"/>
          <w:szCs w:val="24"/>
          <w:rtl/>
        </w:rPr>
        <w:t>تمثيل</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অর্থ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সিফ</w:t>
      </w:r>
      <w:r w:rsidR="00C32D7F" w:rsidRPr="00DA1B1F">
        <w:rPr>
          <w:rFonts w:ascii="Kalpurush" w:hAnsi="Kalpurush" w:cs="Kalpurush" w:hint="cs"/>
          <w:sz w:val="24"/>
          <w:szCs w:val="24"/>
          <w:cs/>
          <w:lang w:bidi="bn-BD"/>
        </w:rPr>
        <w:t>া</w:t>
      </w:r>
      <w:r w:rsidRPr="00DA1B1F">
        <w:rPr>
          <w:rFonts w:ascii="Kalpurush" w:hAnsi="Kalpurush" w:cs="Kalpurush"/>
          <w:sz w:val="24"/>
          <w:szCs w:val="24"/>
          <w:cs/>
          <w:lang w:bidi="bn-BD"/>
        </w:rPr>
        <w:t>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গুণাবলির</w:t>
      </w:r>
      <w:r w:rsidRPr="00DA1B1F">
        <w:rPr>
          <w:rFonts w:ascii="Kalpurush" w:hAnsi="Kalpurush" w:cs="Kalpurush" w:hint="cs"/>
          <w:sz w:val="24"/>
          <w:szCs w:val="24"/>
          <w:cs/>
          <w:lang w:bidi="bn-BD"/>
        </w:rPr>
        <w:t xml:space="preserve"> সাথে</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মানুষের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গুণাবলির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তুলনা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SolaimanLipi" w:hint="cs"/>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যেমন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বলা</w:t>
      </w:r>
      <w:r w:rsidRPr="00DA1B1F">
        <w:rPr>
          <w:rFonts w:ascii="Kalpurush" w:hAnsi="Kalpurush" w:cs="Kalpurush" w:hint="cs"/>
          <w:sz w:val="24"/>
          <w:szCs w:val="24"/>
          <w:lang w:bidi="bn-BD"/>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মখলুকের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হাতের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ন্যায়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অথবা</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মানুষের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ন্যায়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শ্রবণ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অথবা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মানুষের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চেয়ারের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উপর</w:t>
      </w:r>
      <w:r w:rsidR="00C32D7F" w:rsidRPr="00DA1B1F">
        <w:rPr>
          <w:rFonts w:ascii="Kalpurush" w:hAnsi="Kalpurush" w:cs="Kalpurush" w:hint="cs"/>
          <w:sz w:val="24"/>
          <w:szCs w:val="24"/>
          <w:cs/>
          <w:lang w:bidi="bn-BD"/>
        </w:rPr>
        <w:t xml:space="preserve">ে উঠার </w:t>
      </w:r>
      <w:r w:rsidRPr="00DA1B1F">
        <w:rPr>
          <w:rFonts w:ascii="Kalpurush" w:hAnsi="Kalpurush" w:cs="Kalpurush"/>
          <w:sz w:val="24"/>
          <w:szCs w:val="24"/>
          <w:cs/>
          <w:lang w:bidi="bn-BD"/>
        </w:rPr>
        <w:t>ন্যায়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আরশের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উপর</w:t>
      </w:r>
      <w:r w:rsidRPr="00DA1B1F">
        <w:rPr>
          <w:rFonts w:ascii="Kalpurush" w:hAnsi="Kalpurush" w:cs="Kalpurush"/>
          <w:sz w:val="24"/>
          <w:szCs w:val="24"/>
          <w:lang w:bidi="bn-BD"/>
        </w:rPr>
        <w:t xml:space="preserve"> </w:t>
      </w:r>
      <w:r w:rsidR="00C32D7F" w:rsidRPr="00DA1B1F">
        <w:rPr>
          <w:rFonts w:ascii="Kalpurush" w:hAnsi="Kalpurush" w:cs="Kalpurush" w:hint="cs"/>
          <w:sz w:val="24"/>
          <w:szCs w:val="24"/>
          <w:cs/>
          <w:lang w:bidi="bn-BD"/>
        </w:rPr>
        <w:t>উঠে</w:t>
      </w:r>
      <w:r w:rsidRPr="00DA1B1F">
        <w:rPr>
          <w:rFonts w:ascii="Kalpurush" w:hAnsi="Kalpurush" w:cs="Kalpurush" w:hint="cs"/>
          <w:sz w:val="24"/>
          <w:szCs w:val="24"/>
          <w:cs/>
          <w:lang w:bidi="bn-BD"/>
        </w:rPr>
        <w:t>ছেন</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ইত্যাদি</w:t>
      </w:r>
      <w:r w:rsidRPr="00DA1B1F">
        <w:rPr>
          <w:rFonts w:ascii="Kalpurush" w:hAnsi="Kalpurush" w:cs="Kalpurush" w:hint="cs"/>
          <w:sz w:val="24"/>
          <w:szCs w:val="24"/>
          <w:cs/>
          <w:lang w:bidi="bn-BD"/>
        </w:rPr>
        <w:t xml:space="preserve">কে তামছীল বলা হয়।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w:t>
      </w:r>
      <w:r w:rsidRPr="00DA1B1F">
        <w:rPr>
          <w:rFonts w:ascii="Kalpurush" w:hAnsi="Kalpurush" w:cs="Kalpurush"/>
          <w:sz w:val="24"/>
          <w:szCs w:val="24"/>
          <w:lang w:bidi="bn-BD"/>
        </w:rPr>
        <w:t>‘</w:t>
      </w:r>
      <w:r w:rsidRPr="00DA1B1F">
        <w:rPr>
          <w:rFonts w:ascii="Kalpurush" w:hAnsi="Kalpurush" w:cs="Kalpurush"/>
          <w:sz w:val="24"/>
          <w:szCs w:val="24"/>
          <w:cs/>
          <w:lang w:bidi="bn-BD"/>
        </w:rPr>
        <w:t>আলা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বলেন</w:t>
      </w:r>
      <w:r w:rsidRPr="00DA1B1F">
        <w:rPr>
          <w:rFonts w:ascii="Kalpurush" w:hAnsi="Kalpurush" w:cs="Kalpurush" w:hint="cs"/>
          <w:sz w:val="24"/>
          <w:szCs w:val="24"/>
          <w:cs/>
          <w:lang w:bidi="bn-BD"/>
        </w:rPr>
        <w:t>,</w:t>
      </w:r>
    </w:p>
    <w:p w:rsidR="00044C8B" w:rsidRPr="00DA1B1F" w:rsidRDefault="00044C8B" w:rsidP="00044C8B">
      <w:pPr>
        <w:spacing w:after="0"/>
        <w:jc w:val="both"/>
        <w:rPr>
          <w:rFonts w:cs="Kalpurush"/>
          <w:sz w:val="24"/>
          <w:szCs w:val="24"/>
          <w:cs/>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لَيۡسَ</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كَمِثۡلِهِۦ</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شَيۡءٞۖ</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وَهُوَ</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ٱلسَّمِيعُ</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ٱلۡبَصِيرُ</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١١</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الشورى</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١١</w:t>
      </w:r>
      <w:r w:rsidRPr="00DA1B1F">
        <w:rPr>
          <w:rFonts w:ascii="KFGQPC Uthman Taha Naskh" w:cs="KFGQPC Uthman Taha Naskh"/>
          <w:color w:val="008000"/>
          <w:sz w:val="24"/>
          <w:szCs w:val="24"/>
          <w:rtl/>
        </w:rPr>
        <w:t xml:space="preserve">]  </w:t>
      </w:r>
    </w:p>
    <w:p w:rsidR="00044C8B" w:rsidRPr="00DA1B1F" w:rsidRDefault="00044C8B" w:rsidP="00044C8B">
      <w:pPr>
        <w:bidi w:val="0"/>
        <w:spacing w:after="0"/>
        <w:jc w:val="both"/>
        <w:rPr>
          <w:rFonts w:ascii="Kalpurush" w:hAnsi="Kalpurush" w:cs="Kalpurush"/>
          <w:sz w:val="24"/>
          <w:szCs w:val="24"/>
          <w:lang w:bidi="bn-BD"/>
        </w:rPr>
      </w:pPr>
      <w:r w:rsidRPr="00DA1B1F">
        <w:rPr>
          <w:rFonts w:ascii="Kalpurush" w:hAnsi="Kalpurush" w:cs="Kalpurush" w:hint="cs"/>
          <w:sz w:val="24"/>
          <w:szCs w:val="24"/>
          <w:cs/>
          <w:lang w:bidi="bn-BD"/>
        </w:rPr>
        <w:t xml:space="preserve">“তার মতো কিছু নেই, আর তিনি সর্বশ্রোতা ও </w:t>
      </w:r>
      <w:r w:rsidRPr="00DA1B1F">
        <w:rPr>
          <w:rFonts w:ascii="Kalpurush" w:hAnsi="Kalpurush" w:cs="Kalpurush"/>
          <w:sz w:val="24"/>
          <w:szCs w:val="24"/>
          <w:cs/>
          <w:lang w:bidi="bn-BD"/>
        </w:rPr>
        <w:t>সর্বদ্রষ্টা”</w:t>
      </w:r>
      <w:r w:rsidRPr="00DA1B1F">
        <w:rPr>
          <w:rFonts w:ascii="Kalpurush" w:hAnsi="Kalpurush" w:cs="SolaimanLipi" w:hint="cs"/>
          <w:sz w:val="24"/>
          <w:szCs w:val="24"/>
          <w:cs/>
          <w:lang w:bidi="hi-IN"/>
        </w:rPr>
        <w:t xml:space="preserve">। </w:t>
      </w:r>
      <w:r w:rsidRPr="00DA1B1F">
        <w:rPr>
          <w:rFonts w:ascii="Kalpurush" w:hAnsi="Kalpurush" w:cs="Kalpurush" w:hint="cs"/>
          <w:sz w:val="24"/>
          <w:szCs w:val="24"/>
          <w:cs/>
          <w:lang w:bidi="bn-BD"/>
        </w:rPr>
        <w:t>[</w:t>
      </w:r>
      <w:r w:rsidRPr="00DA1B1F">
        <w:rPr>
          <w:rFonts w:ascii="Kalpurush" w:hAnsi="Kalpurush" w:cs="Kalpurush" w:hint="cs"/>
          <w:sz w:val="24"/>
          <w:szCs w:val="24"/>
          <w:cs/>
          <w:lang w:bidi="bn-IN"/>
        </w:rPr>
        <w:t>সূরা আশ</w:t>
      </w:r>
      <w:r w:rsidRPr="00DA1B1F">
        <w:rPr>
          <w:rFonts w:ascii="Kalpurush" w:hAnsi="Kalpurush" w:cs="Kalpurush" w:hint="cs"/>
          <w:sz w:val="24"/>
          <w:szCs w:val="24"/>
          <w:cs/>
          <w:lang w:bidi="bn-BD"/>
        </w:rPr>
        <w:t>-শূরা, আয়াত: ১১]</w:t>
      </w:r>
    </w:p>
    <w:p w:rsidR="00C32D7F" w:rsidRPr="00DA1B1F" w:rsidRDefault="00C32D7F" w:rsidP="00C32D7F">
      <w:pPr>
        <w:bidi w:val="0"/>
        <w:spacing w:after="0"/>
        <w:jc w:val="both"/>
        <w:rPr>
          <w:rFonts w:ascii="Kalpurush" w:hAnsi="Kalpurush" w:cs="Kalpurush"/>
          <w:sz w:val="24"/>
          <w:szCs w:val="24"/>
          <w:cs/>
          <w:lang w:bidi="bn-BD"/>
        </w:rPr>
      </w:pPr>
      <w:r w:rsidRPr="00DA1B1F">
        <w:rPr>
          <w:rFonts w:ascii="Kalpurush" w:hAnsi="Kalpurush" w:cs="Kalpurush" w:hint="cs"/>
          <w:b/>
          <w:bCs/>
          <w:sz w:val="24"/>
          <w:szCs w:val="24"/>
          <w:cs/>
          <w:lang w:bidi="bn-BD"/>
        </w:rPr>
        <w:t>চা</w:t>
      </w:r>
      <w:r w:rsidRPr="00DA1B1F">
        <w:rPr>
          <w:rFonts w:ascii="Kalpurush" w:hAnsi="Kalpurush" w:cs="Kalpurush"/>
          <w:b/>
          <w:bCs/>
          <w:sz w:val="24"/>
          <w:szCs w:val="24"/>
          <w:cs/>
          <w:lang w:bidi="bn-BD"/>
        </w:rPr>
        <w:t>র</w:t>
      </w:r>
      <w:r w:rsidRPr="00DA1B1F">
        <w:rPr>
          <w:rFonts w:ascii="Kalpurush" w:hAnsi="Kalpurush" w:cs="Kalpurush"/>
          <w:b/>
          <w:bCs/>
          <w:sz w:val="24"/>
          <w:szCs w:val="24"/>
          <w:lang w:bidi="bn-BD"/>
        </w:rPr>
        <w:t>.</w:t>
      </w:r>
      <w:r w:rsidRPr="00DA1B1F">
        <w:rPr>
          <w:rFonts w:ascii="Kalpurush" w:hAnsi="Kalpurush" w:cs="Kalpurush"/>
          <w:sz w:val="24"/>
          <w:szCs w:val="24"/>
          <w:lang w:bidi="bn-BD"/>
        </w:rPr>
        <w:t xml:space="preserve"> </w:t>
      </w:r>
      <w:r w:rsidRPr="00DA1B1F">
        <w:rPr>
          <w:rFonts w:ascii="Times New Roman" w:eastAsia="Times New Roman" w:hAnsi="Times New Roman" w:cs="KFGQPC Uthman Taha Naskh"/>
          <w:sz w:val="24"/>
          <w:szCs w:val="24"/>
          <w:rtl/>
        </w:rPr>
        <w:t>تكييف</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অর্থ</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w:t>
      </w:r>
      <w:r w:rsidRPr="00DA1B1F">
        <w:rPr>
          <w:rFonts w:ascii="Kalpurush" w:hAnsi="Kalpurush" w:cs="Kalpurush"/>
          <w:sz w:val="24"/>
          <w:szCs w:val="24"/>
          <w:lang w:bidi="bn-BD"/>
        </w:rPr>
        <w:t>‘</w:t>
      </w:r>
      <w:r w:rsidRPr="00DA1B1F">
        <w:rPr>
          <w:rFonts w:ascii="Kalpurush" w:hAnsi="Kalpurush" w:cs="Kalpurush"/>
          <w:sz w:val="24"/>
          <w:szCs w:val="24"/>
          <w:cs/>
          <w:lang w:bidi="bn-BD"/>
        </w:rPr>
        <w:t>আলার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নাম</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গুণাবলির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সীমা</w:t>
      </w:r>
      <w:r w:rsidRPr="00DA1B1F">
        <w:rPr>
          <w:rFonts w:ascii="Kalpurush" w:hAnsi="Kalpurush" w:cs="Kalpurush" w:hint="cs"/>
          <w:sz w:val="24"/>
          <w:szCs w:val="24"/>
          <w:cs/>
          <w:lang w:bidi="bn-BD"/>
        </w:rPr>
        <w:t>রেখা</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প্রকৃতি</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নির্ধারণ</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SolaimanLipi" w:hint="cs"/>
          <w:sz w:val="24"/>
          <w:szCs w:val="24"/>
          <w:cs/>
          <w:lang w:bidi="hi-IN"/>
        </w:rPr>
        <w:t xml:space="preserve">। </w:t>
      </w:r>
      <w:r w:rsidRPr="00DA1B1F">
        <w:rPr>
          <w:rFonts w:ascii="Kalpurush" w:hAnsi="Kalpurush" w:cs="Kalpurush"/>
          <w:sz w:val="24"/>
          <w:szCs w:val="24"/>
          <w:cs/>
          <w:lang w:bidi="bn-BD"/>
        </w:rPr>
        <w:t>যেমন</w:t>
      </w:r>
      <w:r w:rsidRPr="00DA1B1F">
        <w:rPr>
          <w:rFonts w:ascii="Kalpurush" w:hAnsi="Kalpurush" w:cs="Kalpurush" w:hint="cs"/>
          <w:sz w:val="24"/>
          <w:szCs w:val="24"/>
          <w:cs/>
          <w:lang w:bidi="bn-BD"/>
        </w:rPr>
        <w:t>,</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আল্লাহর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প্রকৃত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অবস্থা</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মানুষ</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স্বীয়</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অন্তরে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কল্পনা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অথবা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গুণাবলির</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পরিধি</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চিন্তা</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করে</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বলল</w:t>
      </w:r>
      <w:r w:rsidRPr="00DA1B1F">
        <w:rPr>
          <w:rFonts w:ascii="Kalpurush" w:hAnsi="Kalpurush" w:cs="Kalpurush" w:hint="cs"/>
          <w:sz w:val="24"/>
          <w:szCs w:val="24"/>
          <w:lang w:bidi="bn-BD"/>
        </w:rPr>
        <w:t xml:space="preserve"> </w:t>
      </w:r>
      <w:r w:rsidRPr="00DA1B1F">
        <w:rPr>
          <w:rFonts w:ascii="Kalpurush" w:hAnsi="Kalpurush" w:cs="Kalpurush" w:hint="cs"/>
          <w:sz w:val="24"/>
          <w:szCs w:val="24"/>
          <w:cs/>
          <w:lang w:bidi="bn-BD"/>
        </w:rPr>
        <w:t>আল্লাহ</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এ</w:t>
      </w:r>
      <w:r w:rsidRPr="00DA1B1F">
        <w:rPr>
          <w:rFonts w:ascii="Kalpurush" w:hAnsi="Kalpurush" w:cs="Kalpurush" w:hint="cs"/>
          <w:sz w:val="24"/>
          <w:szCs w:val="24"/>
          <w:cs/>
          <w:lang w:bidi="bn-BD"/>
        </w:rPr>
        <w:t xml:space="preserve">তেই সীমাবদ্ধ </w:t>
      </w:r>
      <w:r w:rsidRPr="00DA1B1F">
        <w:rPr>
          <w:rFonts w:ascii="Kalpurush" w:hAnsi="Kalpurush" w:cs="Kalpurush"/>
          <w:sz w:val="24"/>
          <w:szCs w:val="24"/>
          <w:cs/>
          <w:lang w:bidi="bn-BD"/>
        </w:rPr>
        <w:t>হবেন</w:t>
      </w:r>
      <w:r w:rsidRPr="00DA1B1F">
        <w:rPr>
          <w:rFonts w:ascii="Kalpurush" w:hAnsi="Kalpurush" w:cs="SolaimanLipi"/>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এরূপ</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কল্পনা</w:t>
      </w:r>
      <w:r w:rsidRPr="00DA1B1F">
        <w:rPr>
          <w:rFonts w:ascii="Kalpurush" w:hAnsi="Kalpurush" w:cs="Kalpurush" w:hint="cs"/>
          <w:sz w:val="24"/>
          <w:szCs w:val="24"/>
          <w:lang w:bidi="bn-BD"/>
        </w:rPr>
        <w:t xml:space="preserve"> </w:t>
      </w:r>
      <w:r w:rsidRPr="00DA1B1F">
        <w:rPr>
          <w:rFonts w:ascii="Kalpurush" w:hAnsi="Kalpurush" w:cs="Kalpurush"/>
          <w:sz w:val="24"/>
          <w:szCs w:val="24"/>
          <w:cs/>
          <w:lang w:bidi="bn-BD"/>
        </w:rPr>
        <w:t>বা চিন্তা করা সুস্পষ্ট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গোমরাহ</w:t>
      </w:r>
      <w:r w:rsidRPr="00DA1B1F">
        <w:rPr>
          <w:rFonts w:ascii="Kalpurush" w:hAnsi="Kalpurush" w:cs="Kalpurush" w:hint="cs"/>
          <w:sz w:val="24"/>
          <w:szCs w:val="24"/>
          <w:cs/>
          <w:lang w:bidi="bn-BD"/>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কারণ</w:t>
      </w:r>
      <w:r w:rsidRPr="00DA1B1F">
        <w:rPr>
          <w:rFonts w:ascii="Kalpurush" w:hAnsi="Kalpurush" w:cs="Kalpurush" w:hint="cs"/>
          <w:sz w:val="24"/>
          <w:szCs w:val="24"/>
          <w:cs/>
          <w:lang w:bidi="bn-BD"/>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মানুষের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পক্ষে</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পরিধি</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সীমারেখার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জ্ঞানার্জন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সম্ভব</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নয়</w:t>
      </w:r>
      <w:r w:rsidRPr="00DA1B1F">
        <w:rPr>
          <w:rFonts w:ascii="Kalpurush" w:hAnsi="Kalpurush" w:cs="SolaimanLipi"/>
          <w:sz w:val="24"/>
          <w:szCs w:val="24"/>
          <w:cs/>
          <w:lang w:bidi="hi-IN"/>
        </w:rPr>
        <w:t>।</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আলা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বলেন</w:t>
      </w:r>
      <w:r w:rsidRPr="00DA1B1F">
        <w:rPr>
          <w:rFonts w:ascii="Kalpurush" w:hAnsi="Kalpurush" w:cs="Kalpurush" w:hint="cs"/>
          <w:sz w:val="24"/>
          <w:szCs w:val="24"/>
          <w:cs/>
          <w:lang w:bidi="bn-BD"/>
        </w:rPr>
        <w:t>,</w:t>
      </w:r>
    </w:p>
    <w:p w:rsidR="00C32D7F" w:rsidRPr="00DA1B1F" w:rsidRDefault="00C32D7F" w:rsidP="00C32D7F">
      <w:pPr>
        <w:spacing w:after="0"/>
        <w:jc w:val="both"/>
        <w:rPr>
          <w:rFonts w:ascii="Kalpurush" w:hAnsi="Kalpurush" w:cs="Kalpurush"/>
          <w:sz w:val="24"/>
          <w:szCs w:val="24"/>
          <w:lang w:bidi="bn-BD"/>
        </w:rPr>
      </w:pPr>
      <w:r w:rsidRPr="00DA1B1F">
        <w:rPr>
          <w:rFonts w:ascii="KFGQPC Uthman Taha Naskh" w:cs="KFGQPC Uthman Taha Naskh" w:hint="cs"/>
          <w:color w:val="008000"/>
          <w:sz w:val="24"/>
          <w:szCs w:val="24"/>
          <w:rtl/>
        </w:rPr>
        <w:t>﴿</w:t>
      </w:r>
      <w:r w:rsidRPr="00DA1B1F">
        <w:rPr>
          <w:rFonts w:ascii="KFGQPC Uthmanic Script HAFS" w:cs="KFGQPC Uthmanic Script HAFS" w:hint="cs"/>
          <w:color w:val="008000"/>
          <w:sz w:val="24"/>
          <w:szCs w:val="24"/>
          <w:rtl/>
        </w:rPr>
        <w:t>وَلَا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يُحِيطُونَ</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بِهِۦ</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عِلۡمٗا</w:t>
      </w:r>
      <w:r w:rsidRPr="00DA1B1F">
        <w:rPr>
          <w:rFonts w:ascii="KFGQPC Uthmanic Script HAFS" w:cs="KFGQPC Uthmanic Script HAFS"/>
          <w:color w:val="008000"/>
          <w:sz w:val="24"/>
          <w:szCs w:val="24"/>
          <w:rtl/>
        </w:rPr>
        <w:t xml:space="preserve"> </w:t>
      </w:r>
      <w:r w:rsidRPr="00DA1B1F">
        <w:rPr>
          <w:rFonts w:ascii="KFGQPC Uthmanic Script HAFS" w:cs="KFGQPC Uthmanic Script HAFS" w:hint="cs"/>
          <w:color w:val="008000"/>
          <w:sz w:val="24"/>
          <w:szCs w:val="24"/>
          <w:rtl/>
        </w:rPr>
        <w:t>١١٠</w:t>
      </w:r>
      <w:r w:rsidRPr="00DA1B1F">
        <w:rPr>
          <w:rFonts w:ascii="KFGQPC Uthmanic Script HAFS" w:cs="KFGQPC Uthmanic Script HAFS"/>
          <w:color w:val="008000"/>
          <w:sz w:val="24"/>
          <w:szCs w:val="24"/>
          <w:rtl/>
        </w:rPr>
        <w:t xml:space="preserve"> </w:t>
      </w:r>
      <w:r w:rsidRPr="00DA1B1F">
        <w:rPr>
          <w:rFonts w:ascii="KFGQPC Uthman Taha Naskh" w:cs="KFGQPC Uthman Taha Naskh" w:hint="cs"/>
          <w:color w:val="008000"/>
          <w:sz w:val="24"/>
          <w:szCs w:val="24"/>
          <w:rtl/>
        </w:rPr>
        <w:t>﴾</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طه</w:t>
      </w:r>
      <w:r w:rsidRPr="00DA1B1F">
        <w:rPr>
          <w:rFonts w:ascii="KFGQPC Uthman Taha Naskh" w:cs="KFGQPC Uthman Taha Naskh"/>
          <w:color w:val="008000"/>
          <w:sz w:val="24"/>
          <w:szCs w:val="24"/>
          <w:rtl/>
        </w:rPr>
        <w:t xml:space="preserve">: </w:t>
      </w:r>
      <w:r w:rsidRPr="00DA1B1F">
        <w:rPr>
          <w:rFonts w:ascii="KFGQPC Uthman Taha Naskh" w:cs="KFGQPC Uthman Taha Naskh" w:hint="cs"/>
          <w:color w:val="008000"/>
          <w:sz w:val="24"/>
          <w:szCs w:val="24"/>
          <w:rtl/>
        </w:rPr>
        <w:t>١١٠</w:t>
      </w:r>
      <w:r w:rsidRPr="00DA1B1F">
        <w:rPr>
          <w:rFonts w:ascii="KFGQPC Uthman Taha Naskh" w:cs="KFGQPC Uthman Taha Naskh"/>
          <w:color w:val="008000"/>
          <w:sz w:val="24"/>
          <w:szCs w:val="24"/>
          <w:rtl/>
        </w:rPr>
        <w:t xml:space="preserve">]  </w:t>
      </w:r>
    </w:p>
    <w:p w:rsidR="00C32D7F" w:rsidRPr="00DA1B1F" w:rsidRDefault="00C32D7F" w:rsidP="00C32D7F">
      <w:pPr>
        <w:bidi w:val="0"/>
        <w:spacing w:after="0"/>
        <w:jc w:val="both"/>
        <w:rPr>
          <w:rFonts w:ascii="Kalpurush" w:hAnsi="Kalpurush" w:cs="Kalpurush"/>
          <w:sz w:val="24"/>
          <w:szCs w:val="24"/>
          <w:lang w:bidi="bn-BD"/>
        </w:rPr>
      </w:pPr>
      <w:r w:rsidRPr="00DA1B1F">
        <w:rPr>
          <w:rFonts w:ascii="Kalpurush" w:hAnsi="Kalpurush" w:cs="Kalpurush"/>
          <w:sz w:val="24"/>
          <w:szCs w:val="24"/>
          <w:cs/>
          <w:lang w:bidi="bn-BD"/>
        </w:rPr>
        <w:t>“কিন্তু তারা জ্ঞান দিয়ে তাকে বেষ্টন করতে পারে না”।</w:t>
      </w:r>
      <w:r w:rsidRPr="00DA1B1F">
        <w:rPr>
          <w:rFonts w:ascii="Kalpurush" w:hAnsi="Kalpurush" w:cs="Kalpurush" w:hint="cs"/>
          <w:sz w:val="24"/>
          <w:szCs w:val="24"/>
          <w:cs/>
          <w:lang w:bidi="bn-BD"/>
        </w:rPr>
        <w:t xml:space="preserve"> [সূরা ত্বাহা, আয়াত: ১১]</w:t>
      </w:r>
    </w:p>
    <w:p w:rsidR="00C32D7F" w:rsidRPr="00DA1B1F" w:rsidRDefault="00C32D7F" w:rsidP="00C32D7F">
      <w:pPr>
        <w:bidi w:val="0"/>
        <w:spacing w:after="0"/>
        <w:jc w:val="both"/>
        <w:rPr>
          <w:rFonts w:ascii="Kalpurush" w:hAnsi="Kalpurush" w:cs="Kalpurush"/>
          <w:sz w:val="24"/>
          <w:szCs w:val="24"/>
          <w:cs/>
          <w:lang w:bidi="bn-BD"/>
        </w:rPr>
      </w:pPr>
      <w:r w:rsidRPr="00DA1B1F">
        <w:rPr>
          <w:rFonts w:ascii="Kalpurush" w:hAnsi="Kalpurush" w:cs="Kalpurush"/>
          <w:sz w:val="24"/>
          <w:szCs w:val="24"/>
          <w:cs/>
          <w:lang w:bidi="bn-BD"/>
        </w:rPr>
        <w:t>আল্লাহর নাম ও গুণাবলির ক্ষেত্রে এ</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চারটি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বিষয়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যে</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পরিহার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সে</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প্রকৃতপক্ষে</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আল্লাহর</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ও</w:t>
      </w:r>
      <w:r w:rsidRPr="00DA1B1F">
        <w:rPr>
          <w:rFonts w:ascii="Kalpurush" w:hAnsi="Kalpurush" w:cs="Kalpurush"/>
          <w:sz w:val="24"/>
          <w:szCs w:val="24"/>
          <w:cs/>
          <w:lang w:bidi="bn-BD"/>
        </w:rPr>
        <w:t>পর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ঈমান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আনয়ন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করল</w:t>
      </w:r>
      <w:r w:rsidRPr="00DA1B1F">
        <w:rPr>
          <w:rFonts w:ascii="Kalpurush" w:hAnsi="Kalpurush" w:cs="SolaimanLipi"/>
          <w:sz w:val="24"/>
          <w:szCs w:val="24"/>
          <w:cs/>
          <w:lang w:bidi="hi-IN"/>
        </w:rPr>
        <w:t>।</w:t>
      </w:r>
    </w:p>
    <w:p w:rsidR="00C32D7F" w:rsidRPr="00DA1B1F" w:rsidRDefault="00C32D7F" w:rsidP="00C32D7F">
      <w:pPr>
        <w:bidi w:val="0"/>
        <w:spacing w:after="0"/>
        <w:jc w:val="both"/>
        <w:rPr>
          <w:rFonts w:ascii="Kalpurush" w:hAnsi="Kalpurush" w:cs="Kalpurush"/>
          <w:sz w:val="24"/>
          <w:szCs w:val="24"/>
          <w:cs/>
          <w:lang w:bidi="bn-BD"/>
        </w:rPr>
      </w:pPr>
      <w:r w:rsidRPr="00DA1B1F">
        <w:rPr>
          <w:rFonts w:ascii="Kalpurush" w:hAnsi="Kalpurush" w:cs="Kalpurush"/>
          <w:sz w:val="24"/>
          <w:szCs w:val="24"/>
          <w:cs/>
          <w:lang w:bidi="bn-BD"/>
        </w:rPr>
        <w:t>আল্লাহর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নিকট</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দো</w:t>
      </w:r>
      <w:r w:rsidRPr="00DA1B1F">
        <w:rPr>
          <w:rFonts w:ascii="Kalpurush" w:hAnsi="Kalpurush" w:cs="Kalpurush" w:hint="cs"/>
          <w:sz w:val="24"/>
          <w:szCs w:val="24"/>
          <w:cs/>
          <w:lang w:bidi="bn-BD"/>
        </w:rPr>
        <w:t>‘আ</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আমাদেরকে</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ঈমানের</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ও</w:t>
      </w:r>
      <w:r w:rsidRPr="00DA1B1F">
        <w:rPr>
          <w:rFonts w:ascii="Kalpurush" w:hAnsi="Kalpurush" w:cs="Kalpurush"/>
          <w:sz w:val="24"/>
          <w:szCs w:val="24"/>
          <w:cs/>
          <w:lang w:bidi="bn-BD"/>
        </w:rPr>
        <w:t>পর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প্রতিষ্ঠিত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রাখুন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ও</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তার</w:t>
      </w:r>
      <w:r w:rsidRPr="00DA1B1F">
        <w:rPr>
          <w:rFonts w:ascii="Kalpurush" w:hAnsi="Kalpurush" w:cs="Kalpurush"/>
          <w:sz w:val="24"/>
          <w:szCs w:val="24"/>
          <w:lang w:bidi="bn-BD"/>
        </w:rPr>
        <w:t xml:space="preserve"> </w:t>
      </w:r>
      <w:r w:rsidRPr="00DA1B1F">
        <w:rPr>
          <w:rFonts w:ascii="Kalpurush" w:hAnsi="Kalpurush" w:cs="Kalpurush" w:hint="cs"/>
          <w:sz w:val="24"/>
          <w:szCs w:val="24"/>
          <w:cs/>
          <w:lang w:bidi="bn-BD"/>
        </w:rPr>
        <w:t>ও</w:t>
      </w:r>
      <w:r w:rsidRPr="00DA1B1F">
        <w:rPr>
          <w:rFonts w:ascii="Kalpurush" w:hAnsi="Kalpurush" w:cs="Kalpurush"/>
          <w:sz w:val="24"/>
          <w:szCs w:val="24"/>
          <w:cs/>
          <w:lang w:bidi="bn-BD"/>
        </w:rPr>
        <w:t>পর</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মৃত্যুদান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করুন</w:t>
      </w:r>
      <w:r w:rsidRPr="00DA1B1F">
        <w:rPr>
          <w:rFonts w:ascii="Kalpurush" w:hAnsi="Kalpurush" w:cs="SolaimanLipi"/>
          <w:sz w:val="24"/>
          <w:szCs w:val="24"/>
          <w:cs/>
          <w:lang w:bidi="hi-IN"/>
        </w:rPr>
        <w:t>।</w:t>
      </w:r>
      <w:r w:rsidRPr="00DA1B1F">
        <w:rPr>
          <w:rFonts w:ascii="Kalpurush" w:hAnsi="Kalpurush" w:cs="Kalpurush"/>
          <w:sz w:val="24"/>
          <w:szCs w:val="24"/>
          <w:lang w:bidi="bn-BD"/>
        </w:rPr>
        <w:t xml:space="preserve"> </w:t>
      </w:r>
    </w:p>
    <w:p w:rsidR="00C32D7F" w:rsidRPr="00DA1B1F" w:rsidRDefault="00C32D7F" w:rsidP="00C32D7F">
      <w:pPr>
        <w:bidi w:val="0"/>
        <w:rPr>
          <w:rFonts w:ascii="Kalpurush" w:hAnsi="Kalpurush" w:cs="Kalpurush"/>
          <w:sz w:val="24"/>
          <w:szCs w:val="24"/>
          <w:cs/>
          <w:lang w:bidi="bn-BD"/>
        </w:rPr>
      </w:pPr>
      <w:r w:rsidRPr="00DA1B1F">
        <w:rPr>
          <w:rFonts w:ascii="Kalpurush" w:hAnsi="Kalpurush" w:cs="Kalpurush"/>
          <w:sz w:val="24"/>
          <w:szCs w:val="24"/>
          <w:cs/>
          <w:lang w:bidi="bn-BD"/>
        </w:rPr>
        <w:t>দেখুন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শা</w:t>
      </w:r>
      <w:r w:rsidRPr="00DA1B1F">
        <w:rPr>
          <w:rFonts w:ascii="Kalpurush" w:hAnsi="Kalpurush" w:cs="Kalpurush" w:hint="cs"/>
          <w:sz w:val="24"/>
          <w:szCs w:val="24"/>
          <w:cs/>
          <w:lang w:bidi="bn-BD"/>
        </w:rPr>
        <w:t>ই</w:t>
      </w:r>
      <w:r w:rsidRPr="00DA1B1F">
        <w:rPr>
          <w:rFonts w:ascii="Kalpurush" w:hAnsi="Kalpurush" w:cs="Kalpurush"/>
          <w:sz w:val="24"/>
          <w:szCs w:val="24"/>
          <w:cs/>
          <w:lang w:bidi="bn-BD"/>
        </w:rPr>
        <w:t>খ</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ইবন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উসাইম</w:t>
      </w:r>
      <w:r w:rsidRPr="00DA1B1F">
        <w:rPr>
          <w:rFonts w:ascii="Kalpurush" w:hAnsi="Kalpurush" w:cs="Kalpurush" w:hint="cs"/>
          <w:sz w:val="24"/>
          <w:szCs w:val="24"/>
          <w:cs/>
          <w:lang w:bidi="bn-BD"/>
        </w:rPr>
        <w:t>ী</w:t>
      </w:r>
      <w:r w:rsidRPr="00DA1B1F">
        <w:rPr>
          <w:rFonts w:ascii="Kalpurush" w:hAnsi="Kalpurush" w:cs="Kalpurush"/>
          <w:sz w:val="24"/>
          <w:szCs w:val="24"/>
          <w:cs/>
          <w:lang w:bidi="bn-BD"/>
        </w:rPr>
        <w:t>ন</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রচিত</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শারহু</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উসুলুল</w:t>
      </w:r>
      <w:r w:rsidRPr="00DA1B1F">
        <w:rPr>
          <w:rFonts w:ascii="Kalpurush" w:hAnsi="Kalpurush" w:cs="Kalpurush"/>
          <w:sz w:val="24"/>
          <w:szCs w:val="24"/>
          <w:lang w:bidi="bn-BD"/>
        </w:rPr>
        <w:t xml:space="preserve"> </w:t>
      </w:r>
      <w:r w:rsidRPr="00DA1B1F">
        <w:rPr>
          <w:rFonts w:ascii="Kalpurush" w:hAnsi="Kalpurush" w:cs="Kalpurush"/>
          <w:sz w:val="24"/>
          <w:szCs w:val="24"/>
          <w:cs/>
          <w:lang w:bidi="bn-BD"/>
        </w:rPr>
        <w:t>ঈমান</w:t>
      </w:r>
      <w:r w:rsidRPr="00DA1B1F">
        <w:rPr>
          <w:rFonts w:ascii="Kalpurush" w:hAnsi="Kalpurush" w:cs="Kalpurush"/>
          <w:sz w:val="24"/>
          <w:szCs w:val="24"/>
          <w:lang w:bidi="bn-BD"/>
        </w:rPr>
        <w:t>’</w:t>
      </w:r>
      <w:r w:rsidRPr="00DA1B1F">
        <w:rPr>
          <w:rFonts w:ascii="Kalpurush" w:hAnsi="Kalpurush" w:cs="SolaimanLipi"/>
          <w:sz w:val="24"/>
          <w:szCs w:val="24"/>
          <w:cs/>
          <w:lang w:bidi="hi-IN"/>
        </w:rPr>
        <w:t>।</w:t>
      </w:r>
      <w:r w:rsidRPr="00DA1B1F">
        <w:rPr>
          <w:rFonts w:ascii="Kalpurush" w:hAnsi="Kalpurush" w:cs="Kalpurush"/>
          <w:sz w:val="24"/>
          <w:szCs w:val="24"/>
          <w:cs/>
          <w:lang w:bidi="bn-BD"/>
        </w:rPr>
        <w:br w:type="page"/>
      </w:r>
    </w:p>
    <w:p w:rsidR="00F2420A" w:rsidRPr="00DA1B1F" w:rsidRDefault="00DC6A8E" w:rsidP="005B07B8">
      <w:pPr>
        <w:bidi w:val="0"/>
        <w:rPr>
          <w:rFonts w:asciiTheme="majorBidi" w:hAnsiTheme="majorBidi" w:cstheme="majorBidi"/>
          <w:color w:val="006666"/>
          <w:sz w:val="24"/>
          <w:szCs w:val="24"/>
          <w:lang w:bidi="ar-EG"/>
        </w:rPr>
      </w:pPr>
      <w:r w:rsidRPr="00DA1B1F">
        <w:rPr>
          <w:rFonts w:asciiTheme="majorBidi" w:hAnsiTheme="majorBidi" w:cstheme="majorBidi"/>
          <w:noProof/>
          <w:color w:val="006666"/>
          <w:sz w:val="24"/>
          <w:szCs w:val="24"/>
        </w:rPr>
        <w:lastRenderedPageBreak/>
        <w:drawing>
          <wp:anchor distT="0" distB="0" distL="114300" distR="114300" simplePos="0" relativeHeight="251680768" behindDoc="1" locked="0" layoutInCell="1" allowOverlap="1" wp14:anchorId="55077654" wp14:editId="1A5354E0">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F2420A" w:rsidRPr="00DA1B1F"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004" w:rsidRDefault="00785004" w:rsidP="00E32771">
      <w:pPr>
        <w:spacing w:after="0" w:line="240" w:lineRule="auto"/>
      </w:pPr>
      <w:r>
        <w:separator/>
      </w:r>
    </w:p>
  </w:endnote>
  <w:endnote w:type="continuationSeparator" w:id="0">
    <w:p w:rsidR="00785004" w:rsidRDefault="0078500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0"/>
    <w:family w:val="swiss"/>
    <w:pitch w:val="variable"/>
    <w:sig w:usb0="00010003" w:usb1="00000000" w:usb2="00000000" w:usb3="00000000" w:csb0="00000001" w:csb1="00000000"/>
    <w:embedRegular r:id="rId1" w:fontKey="{7301A5FF-5006-4531-8D3F-3AF1C706922D}"/>
  </w:font>
  <w:font w:name="Times New Roman">
    <w:panose1 w:val="02020603050405020304"/>
    <w:charset w:val="00"/>
    <w:family w:val="roman"/>
    <w:pitch w:val="variable"/>
    <w:sig w:usb0="E0002AFF" w:usb1="C0007841" w:usb2="00000009" w:usb3="00000000" w:csb0="000001FF" w:csb1="00000000"/>
    <w:embedRegular r:id="rId2" w:fontKey="{B012314B-D2C1-4DF2-9240-7153562D77FE}"/>
    <w:embedBold r:id="rId3" w:fontKey="{315E13CE-FEFF-4A12-942C-876A5ECC41C6}"/>
  </w:font>
  <w:font w:name="Courier New">
    <w:panose1 w:val="02070309020205020404"/>
    <w:charset w:val="00"/>
    <w:family w:val="modern"/>
    <w:pitch w:val="fixed"/>
    <w:sig w:usb0="E0002AFF" w:usb1="C0007843" w:usb2="00000009" w:usb3="00000000" w:csb0="000001FF" w:csb1="00000000"/>
    <w:embedRegular r:id="rId4" w:fontKey="{E7CD16E0-97D6-4EE5-AB4B-810388EB6717}"/>
  </w:font>
  <w:font w:name="Wingdings">
    <w:panose1 w:val="05000000000000000000"/>
    <w:charset w:val="02"/>
    <w:family w:val="auto"/>
    <w:pitch w:val="variable"/>
    <w:sig w:usb0="00000000" w:usb1="10000000" w:usb2="00000000" w:usb3="00000000" w:csb0="80000000" w:csb1="00000000"/>
    <w:embedRegular r:id="rId5" w:fontKey="{C0AF72B1-A7F1-479A-984A-5E50DF6C1164}"/>
  </w:font>
  <w:font w:name="Symbol">
    <w:panose1 w:val="05050102010706020507"/>
    <w:charset w:val="00"/>
    <w:family w:val="swiss"/>
    <w:pitch w:val="variable"/>
    <w:sig w:usb0="00000203" w:usb1="00000000" w:usb2="00000000" w:usb3="00000000" w:csb0="00000005" w:csb1="00000000"/>
    <w:embedRegular r:id="rId6" w:fontKey="{F52C10AE-699B-4B4B-A8A1-DEBFC85CC611}"/>
  </w:font>
  <w:font w:name="Kalpurush">
    <w:panose1 w:val="02000600000000000000"/>
    <w:charset w:val="00"/>
    <w:family w:val="auto"/>
    <w:pitch w:val="variable"/>
    <w:sig w:usb0="00010003" w:usb1="00000000" w:usb2="00000000" w:usb3="00000000" w:csb0="00000001" w:csb1="00000000"/>
    <w:embedRegular r:id="rId7" w:fontKey="{05CE7553-BDA5-4AEF-A1F4-DF7BC8A2671D}"/>
    <w:embedBold r:id="rId8" w:fontKey="{6F3CDF12-CD04-463C-AA21-B9E3E111BC7D}"/>
  </w:font>
  <w:font w:name="Calibri">
    <w:panose1 w:val="020F0502020204030204"/>
    <w:charset w:val="00"/>
    <w:family w:val="swiss"/>
    <w:pitch w:val="variable"/>
    <w:sig w:usb0="E00002FF" w:usb1="4000ACFF" w:usb2="00000001" w:usb3="00000000" w:csb0="0000019F" w:csb1="00000000"/>
    <w:embedRegular r:id="rId9" w:fontKey="{BDC27B5B-B774-48AC-B438-F8C2FEED67B9}"/>
    <w:embedBold r:id="rId10" w:fontKey="{1C041A7B-8D63-4C2E-9CA2-F731C02F9631}"/>
  </w:font>
  <w:font w:name="Arial">
    <w:panose1 w:val="020B0604020202020204"/>
    <w:charset w:val="00"/>
    <w:family w:val="swiss"/>
    <w:pitch w:val="variable"/>
    <w:sig w:usb0="E0002AFF" w:usb1="C0007843" w:usb2="00000009" w:usb3="00000000" w:csb0="000001FF" w:csb1="00000000"/>
    <w:embedRegular r:id="rId11" w:fontKey="{BC6D29C2-721B-4A31-A93B-FA41C0722FEE}"/>
  </w:font>
  <w:font w:name="Garamond">
    <w:panose1 w:val="02020404030301010803"/>
    <w:charset w:val="EE"/>
    <w:family w:val="roman"/>
    <w:pitch w:val="variable"/>
    <w:sig w:usb0="00000287" w:usb1="00000000" w:usb2="00000000" w:usb3="00000000" w:csb0="0000009F" w:csb1="00000000"/>
    <w:embedBold r:id="rId12" w:fontKey="{B16B079A-E42E-4436-B031-9BCAA7569567}"/>
  </w:font>
  <w:font w:name="Tahoma">
    <w:panose1 w:val="020B0604030504040204"/>
    <w:charset w:val="00"/>
    <w:family w:val="swiss"/>
    <w:pitch w:val="variable"/>
    <w:sig w:usb0="E1002EFF" w:usb1="C000605B" w:usb2="00000029" w:usb3="00000000" w:csb0="000101FF" w:csb1="00000000"/>
    <w:embedRegular r:id="rId13" w:fontKey="{4A1BA072-FC56-4ABD-B541-176F5419A00A}"/>
  </w:font>
  <w:font w:name="KFGQPC Uthman Taha Naskh">
    <w:panose1 w:val="02000000000000000000"/>
    <w:charset w:val="B2"/>
    <w:family w:val="auto"/>
    <w:pitch w:val="variable"/>
    <w:sig w:usb0="80002001" w:usb1="90000000" w:usb2="00000008" w:usb3="00000000" w:csb0="00000040" w:csb1="00000000"/>
    <w:embedRegular r:id="rId14" w:fontKey="{5FAF4CF9-8B97-47C4-A7D4-E2295A14E559}"/>
    <w:embedBold r:id="rId15" w:fontKey="{8364FF5B-AE9B-4841-8B1F-EE045A57B0AC}"/>
  </w:font>
  <w:font w:name="Wingdings 2">
    <w:panose1 w:val="05020102010507070707"/>
    <w:charset w:val="02"/>
    <w:family w:val="roman"/>
    <w:pitch w:val="variable"/>
    <w:sig w:usb0="00000000" w:usb1="10000000" w:usb2="00000000" w:usb3="00000000" w:csb0="80000000" w:csb1="00000000"/>
    <w:embedRegular r:id="rId16" w:fontKey="{9E571362-F146-4192-B003-07193ADDE8DD}"/>
  </w:font>
  <w:font w:name="Kalpurush ANSI">
    <w:panose1 w:val="02000000000000000000"/>
    <w:charset w:val="00"/>
    <w:family w:val="auto"/>
    <w:pitch w:val="variable"/>
    <w:sig w:usb0="A00000AF" w:usb1="00000048" w:usb2="00000000" w:usb3="00000000" w:csb0="00000111" w:csb1="00000000"/>
    <w:embedBold r:id="rId17" w:fontKey="{FF3644E8-0107-4B04-AFA5-2E444604B2F2}"/>
  </w:font>
  <w:font w:name="SolaimanLipi">
    <w:panose1 w:val="03000600000000000000"/>
    <w:charset w:val="00"/>
    <w:family w:val="script"/>
    <w:pitch w:val="variable"/>
    <w:sig w:usb0="80018007" w:usb1="00002000" w:usb2="00000000" w:usb3="00000000" w:csb0="00000093" w:csb1="00000000"/>
    <w:embedRegular r:id="rId18" w:fontKey="{0D453F12-78B0-4971-ABAA-1D20D7D9B8F7}"/>
  </w:font>
  <w:font w:name="Simplified Arabic">
    <w:panose1 w:val="02020603050405020304"/>
    <w:charset w:val="00"/>
    <w:family w:val="roman"/>
    <w:pitch w:val="variable"/>
    <w:sig w:usb0="00002003" w:usb1="00000000" w:usb2="00000000" w:usb3="00000000" w:csb0="00000041" w:csb1="00000000"/>
    <w:embedRegular r:id="rId19" w:fontKey="{E5BE1BB8-6344-4FCF-A5A8-B11D4ADFB498}"/>
  </w:font>
  <w:font w:name="KFGQPC Uthmanic Script HAFS">
    <w:panose1 w:val="02000000000000000000"/>
    <w:charset w:val="B2"/>
    <w:family w:val="auto"/>
    <w:pitch w:val="variable"/>
    <w:sig w:usb0="00002001" w:usb1="00000000" w:usb2="00000000" w:usb3="00000000" w:csb0="00000040" w:csb1="00000000"/>
    <w:embedRegular r:id="rId20" w:fontKey="{AA8A9BC0-F4E9-4270-8311-49FCFCE41054}"/>
  </w:font>
  <w:font w:name="Calibri Light">
    <w:panose1 w:val="020F0302020204030204"/>
    <w:charset w:val="00"/>
    <w:family w:val="swiss"/>
    <w:pitch w:val="variable"/>
    <w:sig w:usb0="A00002EF" w:usb1="4000207B" w:usb2="00000000" w:usb3="00000000" w:csb0="0000019F" w:csb1="00000000"/>
    <w:embedRegular r:id="rId21" w:fontKey="{CAB153BC-F737-4AA3-95AB-766D899BE2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20F8CCB5" wp14:editId="03D1F1EE">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5319566"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004" w:rsidRDefault="00785004" w:rsidP="00044C8B">
      <w:pPr>
        <w:spacing w:after="0" w:line="240" w:lineRule="auto"/>
        <w:jc w:val="right"/>
      </w:pPr>
      <w:r>
        <w:separator/>
      </w:r>
    </w:p>
  </w:footnote>
  <w:footnote w:type="continuationSeparator" w:id="0">
    <w:p w:rsidR="00785004" w:rsidRDefault="00785004" w:rsidP="00E32771">
      <w:pPr>
        <w:spacing w:after="0" w:line="240" w:lineRule="auto"/>
      </w:pPr>
      <w:r>
        <w:continuationSeparator/>
      </w:r>
    </w:p>
  </w:footnote>
  <w:footnote w:id="1">
    <w:p w:rsidR="00044C8B" w:rsidRPr="002B63E0" w:rsidRDefault="00044C8B" w:rsidP="00044C8B">
      <w:pPr>
        <w:pStyle w:val="FootnoteText"/>
        <w:jc w:val="both"/>
        <w:rPr>
          <w:rFonts w:ascii="Kalpurush" w:hAnsi="Kalpurush" w:cs="Kalpurush"/>
          <w:cs/>
          <w:lang w:val="en-US" w:bidi="bn-BD"/>
        </w:rPr>
      </w:pPr>
      <w:r w:rsidRPr="002B63E0">
        <w:rPr>
          <w:rStyle w:val="FootnoteReference"/>
          <w:rFonts w:ascii="Kalpurush" w:hAnsi="Kalpurush" w:cs="Kalpurush"/>
        </w:rPr>
        <w:footnoteRef/>
      </w:r>
      <w:r w:rsidRPr="002B63E0">
        <w:rPr>
          <w:rFonts w:ascii="Kalpurush" w:hAnsi="Kalpurush" w:cs="Kalpurush"/>
        </w:rPr>
        <w:t xml:space="preserve"> </w:t>
      </w:r>
      <w:r>
        <w:rPr>
          <w:rFonts w:ascii="Kalpurush" w:hAnsi="Kalpurush" w:cs="Kalpurush"/>
          <w:cs/>
          <w:lang w:val="en-US" w:bidi="bn-BD"/>
        </w:rPr>
        <w:t>সহীহ বুখারী</w:t>
      </w:r>
      <w:r>
        <w:rPr>
          <w:rFonts w:ascii="Kalpurush" w:hAnsi="Kalpurush" w:cs="Kalpurush"/>
          <w:lang w:val="en-US" w:bidi="bn-BD"/>
        </w:rPr>
        <w:t xml:space="preserve">, </w:t>
      </w:r>
      <w:r>
        <w:rPr>
          <w:rFonts w:ascii="Kalpurush" w:hAnsi="Kalpurush" w:cs="Kalpurush"/>
          <w:cs/>
          <w:lang w:val="en-US" w:bidi="bn-BD"/>
        </w:rPr>
        <w:t xml:space="preserve">হাদীস নং </w:t>
      </w:r>
      <w:r w:rsidRPr="002B63E0">
        <w:rPr>
          <w:rFonts w:ascii="Kalpurush" w:hAnsi="Kalpurush" w:cs="Kalpurush"/>
          <w:cs/>
          <w:lang w:val="en-US" w:bidi="bn-BD"/>
        </w:rPr>
        <w:t>১৩৫৮</w:t>
      </w:r>
      <w:r>
        <w:rPr>
          <w:rFonts w:ascii="Kalpurush" w:hAnsi="Kalpurush" w:cs="Kalpurush"/>
          <w:lang w:val="en-US" w:bidi="bn-BD"/>
        </w:rPr>
        <w:t>;</w:t>
      </w:r>
      <w:r w:rsidRPr="002B63E0">
        <w:rPr>
          <w:rFonts w:ascii="Kalpurush" w:hAnsi="Kalpurush" w:cs="Kalpurush"/>
          <w:cs/>
          <w:lang w:val="en-US" w:bidi="bn-BD"/>
        </w:rPr>
        <w:t xml:space="preserve"> </w:t>
      </w:r>
      <w:r>
        <w:rPr>
          <w:rFonts w:ascii="Kalpurush" w:hAnsi="Kalpurush" w:cs="Kalpurush"/>
          <w:cs/>
          <w:lang w:val="en-US" w:bidi="bn-BD"/>
        </w:rPr>
        <w:t>সহীহ মুসলিম</w:t>
      </w:r>
      <w:r>
        <w:rPr>
          <w:rFonts w:ascii="Kalpurush" w:hAnsi="Kalpurush" w:cs="Kalpurush"/>
          <w:lang w:val="en-US" w:bidi="bn-BD"/>
        </w:rPr>
        <w:t xml:space="preserve">, </w:t>
      </w:r>
      <w:r>
        <w:rPr>
          <w:rFonts w:ascii="Kalpurush" w:hAnsi="Kalpurush" w:cs="Kalpurush"/>
          <w:cs/>
          <w:lang w:val="en-US" w:bidi="bn-BD"/>
        </w:rPr>
        <w:t>হাদীস নং২৬৫৮</w:t>
      </w:r>
    </w:p>
  </w:footnote>
  <w:footnote w:id="2">
    <w:p w:rsidR="00044C8B" w:rsidRPr="002B63E0" w:rsidRDefault="00044C8B" w:rsidP="00044C8B">
      <w:pPr>
        <w:pStyle w:val="FootnoteText"/>
        <w:jc w:val="both"/>
        <w:rPr>
          <w:rFonts w:ascii="Kalpurush" w:hAnsi="Kalpurush" w:cs="Kalpurush"/>
          <w:cs/>
          <w:lang w:val="en-US" w:bidi="bn-BD"/>
        </w:rPr>
      </w:pPr>
      <w:r w:rsidRPr="002B63E0">
        <w:rPr>
          <w:rStyle w:val="FootnoteReference"/>
          <w:rFonts w:ascii="Kalpurush" w:hAnsi="Kalpurush" w:cs="Kalpurush"/>
        </w:rPr>
        <w:footnoteRef/>
      </w:r>
      <w:r w:rsidRPr="002B63E0">
        <w:rPr>
          <w:rFonts w:ascii="Kalpurush" w:hAnsi="Kalpurush" w:cs="Kalpurush"/>
        </w:rPr>
        <w:t xml:space="preserve"> </w:t>
      </w:r>
      <w:r w:rsidRPr="002B63E0">
        <w:rPr>
          <w:rFonts w:ascii="Kalpurush" w:hAnsi="Kalpurush" w:cs="Kalpurush"/>
          <w:cs/>
          <w:lang w:val="en-US" w:bidi="bn-BD"/>
        </w:rPr>
        <w:t xml:space="preserve">ইমাম </w:t>
      </w:r>
      <w:r>
        <w:rPr>
          <w:rFonts w:ascii="Kalpurush" w:hAnsi="Kalpurush" w:cs="Kalpurush"/>
          <w:cs/>
          <w:lang w:val="en-US" w:bidi="bn-BD"/>
        </w:rPr>
        <w:t>সহীহ বুখারী</w:t>
      </w:r>
      <w:r>
        <w:rPr>
          <w:rFonts w:ascii="Kalpurush" w:hAnsi="Kalpurush" w:cs="Kalpurush"/>
          <w:lang w:val="en-US" w:bidi="bn-BD"/>
        </w:rPr>
        <w:t xml:space="preserve">, </w:t>
      </w:r>
      <w:r>
        <w:rPr>
          <w:rFonts w:ascii="Kalpurush" w:hAnsi="Kalpurush" w:cs="Kalpurush"/>
          <w:cs/>
          <w:lang w:val="en-US" w:bidi="bn-BD"/>
        </w:rPr>
        <w:t xml:space="preserve">হাদীস নং </w:t>
      </w:r>
      <w:r w:rsidRPr="002B63E0">
        <w:rPr>
          <w:rFonts w:ascii="Kalpurush" w:hAnsi="Kalpurush" w:cs="Kalpurush"/>
          <w:cs/>
          <w:lang w:val="en-US" w:bidi="bn-BD"/>
        </w:rPr>
        <w:t>৪৮৫৪</w:t>
      </w:r>
      <w:r w:rsidRPr="00265DF0">
        <w:rPr>
          <w:rFonts w:ascii="Kalpurush" w:hAnsi="Kalpurush" w:cs="SolaimanLipi" w:hint="cs"/>
          <w:cs/>
          <w:lang w:val="en-US" w:bidi="hi-IN"/>
        </w:rPr>
        <w:t>।</w:t>
      </w:r>
      <w:r w:rsidRPr="002B63E0">
        <w:rPr>
          <w:rFonts w:ascii="Kalpurush" w:hAnsi="Kalpurush" w:cs="Kalpurush"/>
          <w:cs/>
          <w:lang w:val="en-US" w:bidi="bn-BD"/>
        </w:rPr>
        <w:t xml:space="preserve"> একাধিক জায়গায় এ ঘটনা উল্লেখ করেছেন।</w:t>
      </w:r>
    </w:p>
  </w:footnote>
  <w:footnote w:id="3">
    <w:p w:rsidR="00044C8B" w:rsidRPr="002B63E0" w:rsidRDefault="00044C8B" w:rsidP="00044C8B">
      <w:pPr>
        <w:pStyle w:val="FootnoteText"/>
        <w:jc w:val="both"/>
        <w:rPr>
          <w:rFonts w:ascii="Kalpurush" w:hAnsi="Kalpurush" w:cs="Kalpurush"/>
          <w:cs/>
          <w:lang w:val="en-US" w:bidi="bn-BD"/>
        </w:rPr>
      </w:pPr>
      <w:r w:rsidRPr="002B63E0">
        <w:rPr>
          <w:rStyle w:val="FootnoteReference"/>
          <w:rFonts w:ascii="Kalpurush" w:hAnsi="Kalpurush" w:cs="Kalpurush"/>
        </w:rPr>
        <w:footnoteRef/>
      </w:r>
      <w:r w:rsidRPr="002B63E0">
        <w:rPr>
          <w:rFonts w:ascii="Kalpurush" w:hAnsi="Kalpurush" w:cs="Kalpurush"/>
        </w:rPr>
        <w:t xml:space="preserve"> </w:t>
      </w:r>
      <w:r w:rsidRPr="002B63E0">
        <w:rPr>
          <w:rFonts w:ascii="Kalpurush" w:hAnsi="Kalpurush" w:cs="Kalpurush"/>
          <w:cs/>
          <w:lang w:val="en-US" w:bidi="bn-BD"/>
        </w:rPr>
        <w:t>তালখিসুল মুতাশাবিহ: (৬৬৮</w:t>
      </w:r>
      <w:r>
        <w:rPr>
          <w:rFonts w:ascii="Kalpurush" w:hAnsi="Kalpurush" w:cs="Kalpurush" w:hint="cs"/>
          <w:cs/>
          <w:lang w:val="en-US" w:bidi="bn-BD"/>
        </w:rPr>
        <w:t>)</w:t>
      </w:r>
      <w:r>
        <w:rPr>
          <w:rFonts w:ascii="Kalpurush" w:hAnsi="Kalpurush" w:cs="Kalpurush"/>
          <w:lang w:val="en-US" w:bidi="bn-BD"/>
        </w:rPr>
        <w:t>;</w:t>
      </w:r>
      <w:r w:rsidRPr="002B63E0">
        <w:rPr>
          <w:rFonts w:ascii="Kalpurush" w:hAnsi="Kalpurush" w:cs="Kalpurush"/>
          <w:cs/>
          <w:lang w:val="en-US" w:bidi="bn-BD"/>
        </w:rPr>
        <w:t xml:space="preserve"> লিল খতিবিল বাগদাদি (৪৬৩হি.)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14D5DBC" wp14:editId="2011DFEC">
              <wp:simplePos x="0" y="0"/>
              <wp:positionH relativeFrom="column">
                <wp:posOffset>-591672</wp:posOffset>
              </wp:positionH>
              <wp:positionV relativeFrom="paragraph">
                <wp:posOffset>-188958</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261338" cy="258573"/>
                        </a:xfrm>
                        <a:prstGeom prst="rect">
                          <a:avLst/>
                        </a:prstGeom>
                        <a:solidFill>
                          <a:schemeClr val="bg1"/>
                        </a:solidFill>
                        <a:ln w="9525">
                          <a:noFill/>
                          <a:miter lim="800000"/>
                          <a:headEnd/>
                          <a:tailEnd/>
                        </a:ln>
                      </wps:spPr>
                      <wps:txbx>
                        <w:txbxContent>
                          <w:p w:rsidR="0013579E" w:rsidRPr="00044C8B" w:rsidRDefault="00044C8B" w:rsidP="00DA1B1F">
                            <w:pPr>
                              <w:bidi w:val="0"/>
                              <w:spacing w:before="80" w:after="0" w:line="240" w:lineRule="auto"/>
                              <w:ind w:firstLine="340"/>
                              <w:jc w:val="both"/>
                              <w:rPr>
                                <w:rFonts w:ascii="Kalpurush" w:hAnsi="Kalpurush" w:cs="Kalpurush"/>
                                <w:color w:val="205B83"/>
                                <w:sz w:val="20"/>
                                <w:szCs w:val="20"/>
                                <w:lang w:bidi="bn-BD"/>
                              </w:rPr>
                            </w:pPr>
                            <w:r w:rsidRPr="00044C8B">
                              <w:rPr>
                                <w:rFonts w:ascii="Kalpurush" w:hAnsi="Kalpurush" w:cs="Kalpurush" w:hint="cs"/>
                                <w:color w:val="205B83"/>
                                <w:sz w:val="20"/>
                                <w:szCs w:val="20"/>
                                <w:cs/>
                                <w:lang w:bidi="bn-BD"/>
                              </w:rPr>
                              <w:t>আল্লাহর</w:t>
                            </w:r>
                            <w:r w:rsidRPr="00044C8B">
                              <w:rPr>
                                <w:rFonts w:ascii="Kalpurush" w:hAnsi="Kalpurush" w:cs="Kalpurush"/>
                                <w:color w:val="205B83"/>
                                <w:sz w:val="20"/>
                                <w:szCs w:val="20"/>
                                <w:cs/>
                                <w:lang w:bidi="bn-BD"/>
                              </w:rPr>
                              <w:t xml:space="preserve"> </w:t>
                            </w:r>
                            <w:r w:rsidR="00DA1B1F">
                              <w:rPr>
                                <w:rFonts w:ascii="Kalpurush" w:hAnsi="Kalpurush" w:cs="Kalpurush" w:hint="cs"/>
                                <w:color w:val="205B83"/>
                                <w:sz w:val="20"/>
                                <w:szCs w:val="20"/>
                                <w:cs/>
                                <w:lang w:bidi="bn-BD"/>
                              </w:rPr>
                              <w:t>ওপর</w:t>
                            </w:r>
                            <w:r w:rsidRPr="00044C8B">
                              <w:rPr>
                                <w:rFonts w:ascii="Kalpurush" w:hAnsi="Kalpurush" w:cs="Kalpurush"/>
                                <w:color w:val="205B83"/>
                                <w:sz w:val="20"/>
                                <w:szCs w:val="20"/>
                                <w:cs/>
                                <w:lang w:bidi="bn-BD"/>
                              </w:rPr>
                              <w:t xml:space="preserve"> </w:t>
                            </w:r>
                            <w:r w:rsidRPr="00044C8B">
                              <w:rPr>
                                <w:rFonts w:ascii="Kalpurush" w:hAnsi="Kalpurush" w:cs="Kalpurush" w:hint="cs"/>
                                <w:color w:val="205B83"/>
                                <w:sz w:val="20"/>
                                <w:szCs w:val="20"/>
                                <w:cs/>
                                <w:lang w:bidi="bn-BD"/>
                              </w:rPr>
                              <w:t>ঈমানের</w:t>
                            </w:r>
                            <w:r w:rsidRPr="00044C8B">
                              <w:rPr>
                                <w:rFonts w:ascii="Kalpurush" w:hAnsi="Kalpurush" w:cs="Kalpurush"/>
                                <w:color w:val="205B83"/>
                                <w:sz w:val="20"/>
                                <w:szCs w:val="20"/>
                                <w:cs/>
                                <w:lang w:bidi="bn-BD"/>
                              </w:rPr>
                              <w:t xml:space="preserve"> </w:t>
                            </w:r>
                            <w:r w:rsidRPr="00044C8B">
                              <w:rPr>
                                <w:rFonts w:ascii="Kalpurush" w:hAnsi="Kalpurush" w:cs="Kalpurush" w:hint="cs"/>
                                <w:color w:val="205B83"/>
                                <w:sz w:val="20"/>
                                <w:szCs w:val="20"/>
                                <w:cs/>
                                <w:lang w:bidi="bn-BD"/>
                              </w:rPr>
                              <w:t>অর্থ</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4D741D">
                              <w:rPr>
                                <w:rFonts w:ascii="Kalpurush ANSI" w:hAnsi="Kalpurush ANSI" w:cstheme="majorBidi"/>
                                <w:b/>
                                <w:bCs/>
                                <w:noProof/>
                                <w:color w:val="205B83"/>
                                <w:sz w:val="20"/>
                                <w:szCs w:val="20"/>
                                <w:lang w:bidi="ar-EG"/>
                              </w:rPr>
                              <w:t>6</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4D5DBC" id="Group 1" o:spid="_x0000_s1026" style="position:absolute;left:0;text-align:left;margin-left:-46.6pt;margin-top:-14.9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Hc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1261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44C8B" w:rsidRDefault="00044C8B" w:rsidP="00DA1B1F">
                      <w:pPr>
                        <w:bidi w:val="0"/>
                        <w:spacing w:before="80" w:after="0" w:line="240" w:lineRule="auto"/>
                        <w:ind w:firstLine="340"/>
                        <w:jc w:val="both"/>
                        <w:rPr>
                          <w:rFonts w:ascii="Kalpurush" w:hAnsi="Kalpurush" w:cs="Kalpurush"/>
                          <w:color w:val="205B83"/>
                          <w:sz w:val="20"/>
                          <w:szCs w:val="20"/>
                          <w:lang w:bidi="bn-BD"/>
                        </w:rPr>
                      </w:pPr>
                      <w:r w:rsidRPr="00044C8B">
                        <w:rPr>
                          <w:rFonts w:ascii="Kalpurush" w:hAnsi="Kalpurush" w:cs="Kalpurush" w:hint="cs"/>
                          <w:color w:val="205B83"/>
                          <w:sz w:val="20"/>
                          <w:szCs w:val="20"/>
                          <w:cs/>
                          <w:lang w:bidi="bn-BD"/>
                        </w:rPr>
                        <w:t>আল্লাহর</w:t>
                      </w:r>
                      <w:r w:rsidRPr="00044C8B">
                        <w:rPr>
                          <w:rFonts w:ascii="Kalpurush" w:hAnsi="Kalpurush" w:cs="Kalpurush"/>
                          <w:color w:val="205B83"/>
                          <w:sz w:val="20"/>
                          <w:szCs w:val="20"/>
                          <w:cs/>
                          <w:lang w:bidi="bn-BD"/>
                        </w:rPr>
                        <w:t xml:space="preserve"> </w:t>
                      </w:r>
                      <w:r w:rsidR="00DA1B1F">
                        <w:rPr>
                          <w:rFonts w:ascii="Kalpurush" w:hAnsi="Kalpurush" w:cs="Kalpurush" w:hint="cs"/>
                          <w:color w:val="205B83"/>
                          <w:sz w:val="20"/>
                          <w:szCs w:val="20"/>
                          <w:cs/>
                          <w:lang w:bidi="bn-BD"/>
                        </w:rPr>
                        <w:t>ওপর</w:t>
                      </w:r>
                      <w:r w:rsidRPr="00044C8B">
                        <w:rPr>
                          <w:rFonts w:ascii="Kalpurush" w:hAnsi="Kalpurush" w:cs="Kalpurush"/>
                          <w:color w:val="205B83"/>
                          <w:sz w:val="20"/>
                          <w:szCs w:val="20"/>
                          <w:cs/>
                          <w:lang w:bidi="bn-BD"/>
                        </w:rPr>
                        <w:t xml:space="preserve"> </w:t>
                      </w:r>
                      <w:r w:rsidRPr="00044C8B">
                        <w:rPr>
                          <w:rFonts w:ascii="Kalpurush" w:hAnsi="Kalpurush" w:cs="Kalpurush" w:hint="cs"/>
                          <w:color w:val="205B83"/>
                          <w:sz w:val="20"/>
                          <w:szCs w:val="20"/>
                          <w:cs/>
                          <w:lang w:bidi="bn-BD"/>
                        </w:rPr>
                        <w:t>ঈমানের</w:t>
                      </w:r>
                      <w:r w:rsidRPr="00044C8B">
                        <w:rPr>
                          <w:rFonts w:ascii="Kalpurush" w:hAnsi="Kalpurush" w:cs="Kalpurush"/>
                          <w:color w:val="205B83"/>
                          <w:sz w:val="20"/>
                          <w:szCs w:val="20"/>
                          <w:cs/>
                          <w:lang w:bidi="bn-BD"/>
                        </w:rPr>
                        <w:t xml:space="preserve"> </w:t>
                      </w:r>
                      <w:r w:rsidRPr="00044C8B">
                        <w:rPr>
                          <w:rFonts w:ascii="Kalpurush" w:hAnsi="Kalpurush" w:cs="Kalpurush" w:hint="cs"/>
                          <w:color w:val="205B83"/>
                          <w:sz w:val="20"/>
                          <w:szCs w:val="20"/>
                          <w:cs/>
                          <w:lang w:bidi="bn-BD"/>
                        </w:rPr>
                        <w:t>অর্থ</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4D741D">
                        <w:rPr>
                          <w:rFonts w:ascii="Kalpurush ANSI" w:hAnsi="Kalpurush ANSI" w:cstheme="majorBidi"/>
                          <w:b/>
                          <w:bCs/>
                          <w:noProof/>
                          <w:color w:val="205B83"/>
                          <w:sz w:val="20"/>
                          <w:szCs w:val="20"/>
                          <w:lang w:bidi="ar-EG"/>
                        </w:rPr>
                        <w:t>6</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68C8266A" wp14:editId="6176ADDC">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BEE7BB"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283AF774" wp14:editId="7933D542">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3AF774"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5489470D" wp14:editId="3177A427">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1A21D8"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6AAC4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4E7C"/>
    <w:multiLevelType w:val="hybridMultilevel"/>
    <w:tmpl w:val="EE46A94C"/>
    <w:lvl w:ilvl="0" w:tplc="16A64E1E">
      <w:numFmt w:val="bullet"/>
      <w:lvlText w:val="*"/>
      <w:lvlJc w:val="left"/>
      <w:pPr>
        <w:ind w:left="720" w:hanging="360"/>
      </w:pPr>
      <w:rPr>
        <w:rFonts w:ascii="Vrinda" w:eastAsiaTheme="minorEastAsi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DF553C"/>
    <w:multiLevelType w:val="hybridMultilevel"/>
    <w:tmpl w:val="960AA95E"/>
    <w:lvl w:ilvl="0" w:tplc="16A64E1E">
      <w:numFmt w:val="bullet"/>
      <w:lvlText w:val="*"/>
      <w:lvlJc w:val="left"/>
      <w:pPr>
        <w:ind w:left="720" w:hanging="360"/>
      </w:pPr>
      <w:rPr>
        <w:rFonts w:ascii="Vrinda" w:eastAsiaTheme="minorEastAsi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1CC3EA6"/>
    <w:multiLevelType w:val="hybridMultilevel"/>
    <w:tmpl w:val="584A7A70"/>
    <w:lvl w:ilvl="0" w:tplc="16A64E1E">
      <w:numFmt w:val="bullet"/>
      <w:lvlText w:val="*"/>
      <w:lvlJc w:val="left"/>
      <w:pPr>
        <w:ind w:left="720" w:hanging="360"/>
      </w:pPr>
      <w:rPr>
        <w:rFonts w:ascii="Vrinda" w:eastAsiaTheme="minorEastAsi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6749E3"/>
    <w:multiLevelType w:val="hybridMultilevel"/>
    <w:tmpl w:val="79E4B16C"/>
    <w:lvl w:ilvl="0" w:tplc="266AF96E">
      <w:numFmt w:val="bullet"/>
      <w:lvlText w:val="*"/>
      <w:lvlJc w:val="left"/>
      <w:pPr>
        <w:ind w:left="1080" w:hanging="360"/>
      </w:pPr>
      <w:rPr>
        <w:rFonts w:ascii="Vrinda" w:eastAsiaTheme="minorEastAsia" w:hAnsi="Vrinda"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C8B"/>
    <w:rsid w:val="0000503E"/>
    <w:rsid w:val="0000656E"/>
    <w:rsid w:val="00014A18"/>
    <w:rsid w:val="00044C8B"/>
    <w:rsid w:val="00054A51"/>
    <w:rsid w:val="000A43B4"/>
    <w:rsid w:val="000A53B5"/>
    <w:rsid w:val="000A6307"/>
    <w:rsid w:val="000C2B16"/>
    <w:rsid w:val="000D5816"/>
    <w:rsid w:val="000E4B6E"/>
    <w:rsid w:val="0013505A"/>
    <w:rsid w:val="0013579E"/>
    <w:rsid w:val="00152A14"/>
    <w:rsid w:val="00154ADE"/>
    <w:rsid w:val="00171C08"/>
    <w:rsid w:val="00187D3B"/>
    <w:rsid w:val="001A0D79"/>
    <w:rsid w:val="001B09E4"/>
    <w:rsid w:val="001B76A1"/>
    <w:rsid w:val="001C157D"/>
    <w:rsid w:val="001D5361"/>
    <w:rsid w:val="001F14F0"/>
    <w:rsid w:val="001F4E86"/>
    <w:rsid w:val="002219E3"/>
    <w:rsid w:val="0023307B"/>
    <w:rsid w:val="00235692"/>
    <w:rsid w:val="00265DF0"/>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6186B"/>
    <w:rsid w:val="00477478"/>
    <w:rsid w:val="004C1156"/>
    <w:rsid w:val="004D08C4"/>
    <w:rsid w:val="004D741D"/>
    <w:rsid w:val="004E2AD6"/>
    <w:rsid w:val="004E2DC3"/>
    <w:rsid w:val="004E38A0"/>
    <w:rsid w:val="004E78EF"/>
    <w:rsid w:val="00536D3B"/>
    <w:rsid w:val="005666DC"/>
    <w:rsid w:val="00572F8E"/>
    <w:rsid w:val="00575281"/>
    <w:rsid w:val="0058544F"/>
    <w:rsid w:val="005A2707"/>
    <w:rsid w:val="005A6FDB"/>
    <w:rsid w:val="005B07B8"/>
    <w:rsid w:val="00604920"/>
    <w:rsid w:val="00612832"/>
    <w:rsid w:val="006274F4"/>
    <w:rsid w:val="00631E7F"/>
    <w:rsid w:val="00632FB4"/>
    <w:rsid w:val="00662A2B"/>
    <w:rsid w:val="00677AE4"/>
    <w:rsid w:val="0069533C"/>
    <w:rsid w:val="006C1068"/>
    <w:rsid w:val="006E0420"/>
    <w:rsid w:val="006F4219"/>
    <w:rsid w:val="00717FAE"/>
    <w:rsid w:val="00770B0C"/>
    <w:rsid w:val="0077162A"/>
    <w:rsid w:val="00785004"/>
    <w:rsid w:val="00795BD3"/>
    <w:rsid w:val="007C1387"/>
    <w:rsid w:val="007E5889"/>
    <w:rsid w:val="007E70EB"/>
    <w:rsid w:val="00814452"/>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967F9"/>
    <w:rsid w:val="009F701F"/>
    <w:rsid w:val="00A03054"/>
    <w:rsid w:val="00A052E1"/>
    <w:rsid w:val="00A2421B"/>
    <w:rsid w:val="00A32249"/>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2D7F"/>
    <w:rsid w:val="00C37C22"/>
    <w:rsid w:val="00C45A48"/>
    <w:rsid w:val="00C50098"/>
    <w:rsid w:val="00C72BD4"/>
    <w:rsid w:val="00C90E54"/>
    <w:rsid w:val="00CD4735"/>
    <w:rsid w:val="00D12355"/>
    <w:rsid w:val="00D46176"/>
    <w:rsid w:val="00D7109D"/>
    <w:rsid w:val="00D85A5F"/>
    <w:rsid w:val="00DA1B1F"/>
    <w:rsid w:val="00DB48B2"/>
    <w:rsid w:val="00DC6A8E"/>
    <w:rsid w:val="00DF5B9D"/>
    <w:rsid w:val="00DF7E4B"/>
    <w:rsid w:val="00E0449C"/>
    <w:rsid w:val="00E11697"/>
    <w:rsid w:val="00E210FF"/>
    <w:rsid w:val="00E25D4B"/>
    <w:rsid w:val="00E270CA"/>
    <w:rsid w:val="00E32771"/>
    <w:rsid w:val="00E443FF"/>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121B3F-B30E-4B7F-ACF2-3FC1AAE3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044C8B"/>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character" w:customStyle="1" w:styleId="Heading1Char">
    <w:name w:val="Heading 1 Char"/>
    <w:basedOn w:val="DefaultParagraphFont"/>
    <w:link w:val="Heading1"/>
    <w:rsid w:val="00044C8B"/>
    <w:rPr>
      <w:rFonts w:ascii="Garamond" w:eastAsia="Times New Roman" w:hAnsi="Garamond" w:cs="Times New Roman"/>
      <w:b/>
      <w:bCs/>
      <w:kern w:val="28"/>
      <w:sz w:val="26"/>
      <w:szCs w:val="26"/>
      <w:lang w:val="fr-FR" w:eastAsia="fr-FR"/>
    </w:rPr>
  </w:style>
  <w:style w:type="paragraph" w:styleId="FootnoteText">
    <w:name w:val="footnote text"/>
    <w:basedOn w:val="Normal"/>
    <w:link w:val="FootnoteTextChar"/>
    <w:uiPriority w:val="99"/>
    <w:semiHidden/>
    <w:unhideWhenUsed/>
    <w:rsid w:val="00044C8B"/>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semiHidden/>
    <w:rsid w:val="00044C8B"/>
    <w:rPr>
      <w:rFonts w:ascii="Calibri" w:eastAsia="Calibri" w:hAnsi="Calibri" w:cs="Arial"/>
      <w:sz w:val="20"/>
      <w:szCs w:val="20"/>
      <w:lang w:val="fr-FR"/>
    </w:rPr>
  </w:style>
  <w:style w:type="character" w:styleId="FootnoteReference">
    <w:name w:val="footnote reference"/>
    <w:basedOn w:val="DefaultParagraphFont"/>
    <w:uiPriority w:val="99"/>
    <w:semiHidden/>
    <w:unhideWhenUsed/>
    <w:rsid w:val="00044C8B"/>
    <w:rPr>
      <w:vertAlign w:val="superscript"/>
    </w:rPr>
  </w:style>
  <w:style w:type="character" w:customStyle="1" w:styleId="divx11">
    <w:name w:val="divx11"/>
    <w:basedOn w:val="DefaultParagraphFont"/>
    <w:rsid w:val="00044C8B"/>
    <w:rPr>
      <w:color w:val="800000"/>
      <w:sz w:val="26"/>
      <w:szCs w:val="26"/>
    </w:rPr>
  </w:style>
  <w:style w:type="paragraph" w:styleId="BalloonText">
    <w:name w:val="Balloon Text"/>
    <w:basedOn w:val="Normal"/>
    <w:link w:val="BalloonTextChar"/>
    <w:uiPriority w:val="99"/>
    <w:semiHidden/>
    <w:unhideWhenUsed/>
    <w:rsid w:val="00044C8B"/>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044C8B"/>
    <w:rPr>
      <w:rFonts w:ascii="Tahoma" w:eastAsia="Calibri" w:hAnsi="Tahoma" w:cs="Tahoma"/>
      <w:sz w:val="16"/>
      <w:szCs w:val="16"/>
      <w:lang w:val="fr-FR"/>
    </w:rPr>
  </w:style>
  <w:style w:type="character" w:styleId="Hyperlink">
    <w:name w:val="Hyperlink"/>
    <w:basedOn w:val="DefaultParagraphFont"/>
    <w:uiPriority w:val="99"/>
    <w:semiHidden/>
    <w:unhideWhenUsed/>
    <w:rsid w:val="00044C8B"/>
    <w:rPr>
      <w:color w:val="0000FF"/>
      <w:u w:val="single"/>
    </w:rPr>
  </w:style>
  <w:style w:type="table" w:styleId="TableGrid">
    <w:name w:val="Table Grid"/>
    <w:basedOn w:val="TableNormal"/>
    <w:uiPriority w:val="59"/>
    <w:rsid w:val="00044C8B"/>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044C8B"/>
    <w:pPr>
      <w:bidi w:val="0"/>
      <w:spacing w:after="200" w:line="276" w:lineRule="auto"/>
      <w:ind w:left="720"/>
      <w:contextualSpacing/>
    </w:pPr>
    <w:rPr>
      <w:rFonts w:ascii="Calibri" w:eastAsia="Calibri" w:hAnsi="Calibri"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5E148-F0A5-41F0-8123-B054FDCC4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9</TotalTime>
  <Pages>8</Pages>
  <Words>2493</Words>
  <Characters>13488</Characters>
  <Application>Microsoft Office Word</Application>
  <DocSecurity>0</DocSecurity>
  <Lines>224</Lines>
  <Paragraphs>123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আল্লাহর ওপর ঈমানের অর্থ</vt:lpstr>
      <vt:lpstr/>
    </vt:vector>
  </TitlesOfParts>
  <Manager/>
  <Company>islamhouse.com</Company>
  <LinksUpToDate>false</LinksUpToDate>
  <CharactersWithSpaces>15858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আল্লাহর ওপর ঈমানের অর্থ</dc:title>
  <dc:subject>আল্লাহর ওপর ঈমানের অর্থ</dc:subject>
  <dc:creator>ইসলাম কিউ এ</dc:creator>
  <cp:keywords>আল্লাহর ওপর ঈমানের অর্থ</cp:keywords>
  <dc:description>আল্লাহর ওপর ঈমানের অর্থ</dc:description>
  <cp:lastModifiedBy>elhashemy</cp:lastModifiedBy>
  <cp:revision>8</cp:revision>
  <cp:lastPrinted>2015-03-07T18:24:00Z</cp:lastPrinted>
  <dcterms:created xsi:type="dcterms:W3CDTF">2015-10-15T09:41:00Z</dcterms:created>
  <dcterms:modified xsi:type="dcterms:W3CDTF">2015-10-17T16:06:00Z</dcterms:modified>
  <cp:category/>
</cp:coreProperties>
</file>