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6C0055" w:rsidRDefault="008B3703" w:rsidP="00184B62">
      <w:pPr>
        <w:jc w:val="center"/>
        <w:rPr>
          <w:rFonts w:ascii="Kalpurush" w:hAnsi="Kalpurush" w:cs="Shonar Bangla"/>
          <w:sz w:val="34"/>
          <w:szCs w:val="16"/>
          <w:cs/>
          <w:lang w:bidi="bn-BD"/>
        </w:rPr>
      </w:pPr>
    </w:p>
    <w:p w:rsidR="00D473E6" w:rsidRPr="00A707DB" w:rsidRDefault="00DF14E4" w:rsidP="00DF14E4">
      <w:pPr>
        <w:spacing w:line="240" w:lineRule="auto"/>
        <w:jc w:val="center"/>
        <w:rPr>
          <w:rFonts w:ascii="Kalpurush" w:hAnsi="Kalpurush" w:cs="Kalpurush"/>
          <w:color w:val="205B83"/>
          <w:sz w:val="94"/>
          <w:szCs w:val="94"/>
          <w:lang w:bidi="ar-EG"/>
        </w:rPr>
      </w:pPr>
      <w:r w:rsidRPr="00DF14E4">
        <w:rPr>
          <w:rFonts w:ascii="Kalpurush" w:hAnsi="Kalpurush" w:cs="Kalpurush" w:hint="cs"/>
          <w:color w:val="205B83"/>
          <w:sz w:val="72"/>
          <w:szCs w:val="72"/>
          <w:cs/>
          <w:lang w:bidi="bn-BD"/>
        </w:rPr>
        <w:t>ছাত্র</w:t>
      </w:r>
      <w:r w:rsidRPr="00DF14E4">
        <w:rPr>
          <w:rFonts w:ascii="Kalpurush" w:hAnsi="Kalpurush" w:cs="Kalpurush"/>
          <w:color w:val="205B83"/>
          <w:sz w:val="72"/>
          <w:szCs w:val="72"/>
          <w:cs/>
          <w:lang w:bidi="bn-BD"/>
        </w:rPr>
        <w:t>-</w:t>
      </w:r>
      <w:r w:rsidRPr="00DF14E4">
        <w:rPr>
          <w:rFonts w:ascii="Kalpurush" w:hAnsi="Kalpurush" w:cs="Kalpurush" w:hint="cs"/>
          <w:color w:val="205B83"/>
          <w:sz w:val="72"/>
          <w:szCs w:val="72"/>
          <w:cs/>
          <w:lang w:bidi="bn-BD"/>
        </w:rPr>
        <w:t>ছাত্রীদের</w:t>
      </w:r>
      <w:r w:rsidRPr="00DF14E4">
        <w:rPr>
          <w:rFonts w:ascii="Kalpurush" w:hAnsi="Kalpurush" w:cs="Kalpurush"/>
          <w:color w:val="205B83"/>
          <w:sz w:val="72"/>
          <w:szCs w:val="72"/>
          <w:cs/>
          <w:lang w:bidi="bn-BD"/>
        </w:rPr>
        <w:t xml:space="preserve"> </w:t>
      </w:r>
      <w:r w:rsidRPr="00DF14E4">
        <w:rPr>
          <w:rFonts w:ascii="Kalpurush" w:hAnsi="Kalpurush" w:cs="Kalpurush" w:hint="cs"/>
          <w:color w:val="205B83"/>
          <w:sz w:val="72"/>
          <w:szCs w:val="72"/>
          <w:cs/>
          <w:lang w:bidi="bn-BD"/>
        </w:rPr>
        <w:t>জন্য</w:t>
      </w:r>
      <w:r w:rsidRPr="00DF14E4">
        <w:rPr>
          <w:rFonts w:ascii="Kalpurush" w:hAnsi="Kalpurush" w:cs="Kalpurush"/>
          <w:color w:val="205B83"/>
          <w:sz w:val="72"/>
          <w:szCs w:val="72"/>
          <w:cs/>
          <w:lang w:bidi="bn-BD"/>
        </w:rPr>
        <w:t xml:space="preserve"> </w:t>
      </w:r>
      <w:r w:rsidRPr="00DF14E4">
        <w:rPr>
          <w:rFonts w:ascii="Kalpurush" w:hAnsi="Kalpurush" w:cs="Kalpurush" w:hint="cs"/>
          <w:color w:val="205B83"/>
          <w:sz w:val="48"/>
          <w:szCs w:val="48"/>
          <w:cs/>
          <w:lang w:bidi="bn-BD"/>
        </w:rPr>
        <w:t>নির্বাচিত</w:t>
      </w:r>
      <w:r w:rsidRPr="00DF14E4">
        <w:rPr>
          <w:rFonts w:ascii="Kalpurush" w:hAnsi="Kalpurush" w:cs="Kalpurush"/>
          <w:color w:val="205B83"/>
          <w:sz w:val="48"/>
          <w:szCs w:val="48"/>
          <w:cs/>
          <w:lang w:bidi="bn-BD"/>
        </w:rPr>
        <w:t xml:space="preserve"> </w:t>
      </w:r>
      <w:r w:rsidRPr="00DF14E4">
        <w:rPr>
          <w:rFonts w:ascii="Kalpurush" w:hAnsi="Kalpurush" w:cs="Kalpurush" w:hint="cs"/>
          <w:color w:val="205B83"/>
          <w:sz w:val="48"/>
          <w:szCs w:val="48"/>
          <w:cs/>
          <w:lang w:bidi="bn-BD"/>
        </w:rPr>
        <w:t>ফাত</w:t>
      </w:r>
      <w:r>
        <w:rPr>
          <w:rFonts w:ascii="Kalpurush" w:hAnsi="Kalpurush" w:cs="Kalpurush" w:hint="cs"/>
          <w:color w:val="205B83"/>
          <w:sz w:val="48"/>
          <w:szCs w:val="48"/>
          <w:cs/>
          <w:lang w:bidi="bn-BD"/>
        </w:rPr>
        <w:t>া</w:t>
      </w:r>
      <w:r w:rsidRPr="00DF14E4">
        <w:rPr>
          <w:rFonts w:ascii="Kalpurush" w:hAnsi="Kalpurush" w:cs="Kalpurush" w:hint="cs"/>
          <w:color w:val="205B83"/>
          <w:sz w:val="48"/>
          <w:szCs w:val="48"/>
          <w:cs/>
          <w:lang w:bidi="bn-BD"/>
        </w:rPr>
        <w:t>ওয়া</w:t>
      </w:r>
    </w:p>
    <w:p w:rsidR="00D473E6" w:rsidRPr="00A707DB" w:rsidRDefault="00DA627E" w:rsidP="00DA627E">
      <w:pPr>
        <w:tabs>
          <w:tab w:val="left" w:pos="753"/>
          <w:tab w:val="center" w:pos="3968"/>
        </w:tabs>
        <w:jc w:val="center"/>
        <w:rPr>
          <w:rFonts w:ascii="Kalpurush" w:hAnsi="Kalpurush"/>
          <w:color w:val="5EA1A5"/>
          <w:sz w:val="32"/>
          <w:szCs w:val="32"/>
          <w:lang w:bidi="ar-EG"/>
        </w:rPr>
      </w:pPr>
      <w:r w:rsidRPr="00442EB5">
        <w:rPr>
          <w:rFonts w:ascii="Kalpurush" w:hAnsi="Kalpurush" w:cs="Kalpurush"/>
          <w:b/>
          <w:bCs/>
          <w:color w:val="808080" w:themeColor="background1" w:themeShade="80"/>
          <w:lang w:bidi="ar-EG"/>
        </w:rPr>
        <w:t>[</w:t>
      </w:r>
      <w:r w:rsidRPr="00442EB5">
        <w:rPr>
          <w:rFonts w:ascii="Gotham Narrow Light" w:hAnsi="Gotham Narrow Light"/>
          <w:b/>
          <w:bCs/>
          <w:color w:val="808080" w:themeColor="background1" w:themeShade="80"/>
          <w:lang w:bidi="ar-EG"/>
        </w:rPr>
        <w:t xml:space="preserve">Bengali - </w:t>
      </w:r>
      <w:r w:rsidRPr="00442EB5">
        <w:rPr>
          <w:rFonts w:ascii="Kalpurush" w:hAnsi="Kalpurush" w:cs="Kalpurush"/>
          <w:b/>
          <w:bCs/>
          <w:color w:val="808080" w:themeColor="background1" w:themeShade="80"/>
          <w:cs/>
          <w:lang w:bidi="bn-BD"/>
        </w:rPr>
        <w:t>বাংলা</w:t>
      </w:r>
      <w:r w:rsidRPr="00442EB5">
        <w:rPr>
          <w:rFonts w:ascii="Gotham Narrow Light" w:hAnsi="Gotham Narrow Light"/>
          <w:b/>
          <w:bCs/>
          <w:color w:val="808080" w:themeColor="background1" w:themeShade="80"/>
          <w:lang w:bidi="ar-EG"/>
        </w:rPr>
        <w:t xml:space="preserve"> - </w:t>
      </w:r>
      <w:r w:rsidRPr="00442EB5">
        <w:rPr>
          <w:rFonts w:ascii="Gotham Narrow Light" w:hAnsi="Gotham Narrow Light" w:hint="cs"/>
          <w:b/>
          <w:bCs/>
          <w:color w:val="808080" w:themeColor="background1" w:themeShade="80"/>
          <w:rtl/>
          <w:lang w:bidi="ar-EG"/>
        </w:rPr>
        <w:t>بنغالي</w:t>
      </w:r>
      <w:r w:rsidRPr="00442EB5">
        <w:rPr>
          <w:rFonts w:ascii="Kalpurush" w:hAnsi="Kalpurush" w:cs="Kalpurush"/>
          <w:b/>
          <w:bCs/>
          <w:color w:val="808080" w:themeColor="background1" w:themeShade="80"/>
          <w:lang w:bidi="ar-EG"/>
        </w:rPr>
        <w:t>]</w:t>
      </w:r>
      <w:r w:rsidR="00D473E6" w:rsidRPr="00A707DB">
        <w:rPr>
          <w:rFonts w:ascii="Kalpurush" w:hAnsi="Kalpurush"/>
          <w:noProof/>
          <w:color w:val="5EA1A5"/>
          <w:sz w:val="100"/>
          <w:szCs w:val="100"/>
        </w:rPr>
        <w:drawing>
          <wp:anchor distT="0" distB="0" distL="114300" distR="114300" simplePos="0" relativeHeight="251667456" behindDoc="0" locked="0" layoutInCell="1" allowOverlap="1" wp14:anchorId="78CD9893" wp14:editId="02632B4E">
            <wp:simplePos x="0" y="0"/>
            <wp:positionH relativeFrom="margin">
              <wp:posOffset>173990</wp:posOffset>
            </wp:positionH>
            <wp:positionV relativeFrom="paragraph">
              <wp:posOffset>394639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D473E6" w:rsidRPr="00A707DB" w:rsidRDefault="00D473E6" w:rsidP="00D473E6">
      <w:pPr>
        <w:tabs>
          <w:tab w:val="left" w:pos="753"/>
          <w:tab w:val="center" w:pos="2835"/>
        </w:tabs>
        <w:rPr>
          <w:rFonts w:ascii="Kalpurush" w:hAnsi="Kalpurush"/>
          <w:color w:val="5EA1A5"/>
          <w:sz w:val="56"/>
          <w:szCs w:val="18"/>
          <w:lang w:bidi="ar-EG"/>
        </w:rPr>
      </w:pPr>
      <w:r w:rsidRPr="00A707DB">
        <w:rPr>
          <w:rFonts w:ascii="Kalpurush" w:hAnsi="Kalpurush"/>
          <w:color w:val="5EA1A5"/>
          <w:sz w:val="94"/>
          <w:szCs w:val="56"/>
          <w:lang w:bidi="ar-EG"/>
        </w:rPr>
        <w:tab/>
      </w:r>
      <w:r w:rsidRPr="00A707DB">
        <w:rPr>
          <w:rFonts w:ascii="Kalpurush" w:hAnsi="Kalpurush"/>
          <w:color w:val="5EA1A5"/>
          <w:sz w:val="94"/>
          <w:szCs w:val="56"/>
          <w:lang w:bidi="ar-EG"/>
        </w:rPr>
        <w:tab/>
      </w:r>
    </w:p>
    <w:p w:rsidR="00D473E6" w:rsidRPr="00460A96" w:rsidRDefault="00460A96" w:rsidP="00460A96">
      <w:pPr>
        <w:jc w:val="center"/>
        <w:rPr>
          <w:rFonts w:ascii="Kalpurush" w:hAnsi="Kalpurush" w:cs="Kalpurush"/>
          <w:color w:val="205B83"/>
          <w:sz w:val="40"/>
          <w:szCs w:val="40"/>
          <w:lang w:bidi="ar-EG"/>
        </w:rPr>
      </w:pPr>
      <w:r w:rsidRPr="00460A96">
        <w:rPr>
          <w:rFonts w:ascii="Kalpurush" w:hAnsi="Kalpurush" w:cs="Kalpurush" w:hint="cs"/>
          <w:color w:val="205B83"/>
          <w:sz w:val="40"/>
          <w:szCs w:val="40"/>
          <w:cs/>
          <w:lang w:bidi="bn-BD"/>
        </w:rPr>
        <w:t>মিরফাত</w:t>
      </w:r>
      <w:r w:rsidRPr="00460A96">
        <w:rPr>
          <w:rFonts w:ascii="Kalpurush" w:hAnsi="Kalpurush" w:cs="Kalpurush"/>
          <w:color w:val="205B83"/>
          <w:sz w:val="40"/>
          <w:szCs w:val="40"/>
          <w:cs/>
          <w:lang w:bidi="bn-BD"/>
        </w:rPr>
        <w:t xml:space="preserve"> </w:t>
      </w:r>
      <w:r w:rsidRPr="00460A96">
        <w:rPr>
          <w:rFonts w:ascii="Kalpurush" w:hAnsi="Kalpurush" w:cs="Kalpurush" w:hint="cs"/>
          <w:color w:val="205B83"/>
          <w:sz w:val="40"/>
          <w:szCs w:val="40"/>
          <w:cs/>
          <w:lang w:bidi="bn-BD"/>
        </w:rPr>
        <w:t>বিনতে</w:t>
      </w:r>
      <w:r w:rsidRPr="00460A96">
        <w:rPr>
          <w:rFonts w:ascii="Kalpurush" w:hAnsi="Kalpurush" w:cs="Kalpurush"/>
          <w:color w:val="205B83"/>
          <w:sz w:val="40"/>
          <w:szCs w:val="40"/>
          <w:cs/>
          <w:lang w:bidi="bn-BD"/>
        </w:rPr>
        <w:t xml:space="preserve"> </w:t>
      </w:r>
      <w:r w:rsidRPr="00460A96">
        <w:rPr>
          <w:rFonts w:ascii="Kalpurush" w:hAnsi="Kalpurush" w:cs="Kalpurush" w:hint="cs"/>
          <w:color w:val="205B83"/>
          <w:sz w:val="40"/>
          <w:szCs w:val="40"/>
          <w:cs/>
          <w:lang w:bidi="bn-BD"/>
        </w:rPr>
        <w:t>কামিল</w:t>
      </w:r>
      <w:r w:rsidRPr="00460A96">
        <w:rPr>
          <w:rFonts w:ascii="Kalpurush" w:hAnsi="Kalpurush" w:cs="Kalpurush"/>
          <w:color w:val="205B83"/>
          <w:sz w:val="40"/>
          <w:szCs w:val="40"/>
          <w:cs/>
          <w:lang w:bidi="bn-BD"/>
        </w:rPr>
        <w:t xml:space="preserve"> </w:t>
      </w:r>
      <w:r w:rsidRPr="00460A96">
        <w:rPr>
          <w:rFonts w:ascii="Kalpurush" w:hAnsi="Kalpurush" w:cs="Kalpurush" w:hint="cs"/>
          <w:color w:val="205B83"/>
          <w:sz w:val="40"/>
          <w:szCs w:val="40"/>
          <w:cs/>
          <w:lang w:bidi="bn-BD"/>
        </w:rPr>
        <w:t>আবদিল্লাহ</w:t>
      </w:r>
      <w:r w:rsidRPr="00460A96">
        <w:rPr>
          <w:rFonts w:ascii="Kalpurush" w:hAnsi="Kalpurush" w:cs="Kalpurush"/>
          <w:color w:val="205B83"/>
          <w:sz w:val="40"/>
          <w:szCs w:val="40"/>
          <w:cs/>
          <w:lang w:bidi="bn-BD"/>
        </w:rPr>
        <w:t xml:space="preserve"> </w:t>
      </w:r>
      <w:r w:rsidRPr="00460A96">
        <w:rPr>
          <w:rFonts w:ascii="Kalpurush" w:hAnsi="Kalpurush" w:cs="Kalpurush" w:hint="cs"/>
          <w:color w:val="205B83"/>
          <w:sz w:val="40"/>
          <w:szCs w:val="40"/>
          <w:cs/>
          <w:lang w:bidi="bn-BD"/>
        </w:rPr>
        <w:t>উসরা</w:t>
      </w:r>
    </w:p>
    <w:p w:rsidR="00D473E6" w:rsidRPr="00A707DB" w:rsidRDefault="00D473E6" w:rsidP="00D473E6">
      <w:pPr>
        <w:jc w:val="center"/>
        <w:rPr>
          <w:rFonts w:ascii="Kalpurush" w:hAnsi="Kalpurush"/>
          <w:color w:val="006666"/>
          <w:sz w:val="2"/>
          <w:szCs w:val="2"/>
          <w:lang w:bidi="ar-EG"/>
        </w:rPr>
      </w:pPr>
    </w:p>
    <w:p w:rsidR="00D473E6" w:rsidRPr="00A707DB" w:rsidRDefault="00D473E6" w:rsidP="00D473E6">
      <w:pPr>
        <w:jc w:val="center"/>
        <w:rPr>
          <w:rFonts w:ascii="Kalpurush" w:hAnsi="Kalpurush"/>
          <w:color w:val="7F7F7F" w:themeColor="text1" w:themeTint="80"/>
          <w:sz w:val="44"/>
          <w:szCs w:val="44"/>
          <w:lang w:bidi="ar-EG"/>
        </w:rPr>
      </w:pPr>
      <w:r w:rsidRPr="00A707DB">
        <w:rPr>
          <w:rFonts w:ascii="Kalpurush" w:hAnsi="Kalpurush"/>
          <w:color w:val="7F7F7F" w:themeColor="text1" w:themeTint="80"/>
          <w:sz w:val="44"/>
          <w:szCs w:val="44"/>
          <w:lang w:bidi="ar-EG"/>
        </w:rPr>
        <w:sym w:font="Wingdings" w:char="F097"/>
      </w:r>
      <w:r w:rsidRPr="00A707DB">
        <w:rPr>
          <w:rFonts w:ascii="Kalpurush" w:hAnsi="Kalpurush"/>
          <w:color w:val="7F7F7F" w:themeColor="text1" w:themeTint="80"/>
          <w:sz w:val="44"/>
          <w:szCs w:val="44"/>
          <w:lang w:bidi="ar-EG"/>
        </w:rPr>
        <w:sym w:font="Wingdings" w:char="F099"/>
      </w:r>
    </w:p>
    <w:p w:rsidR="00D473E6" w:rsidRPr="00A707DB" w:rsidRDefault="00D473E6" w:rsidP="00D473E6">
      <w:pPr>
        <w:jc w:val="center"/>
        <w:rPr>
          <w:rFonts w:ascii="Kalpurush" w:hAnsi="Kalpurush"/>
          <w:color w:val="006666"/>
          <w:sz w:val="2"/>
          <w:szCs w:val="2"/>
          <w:lang w:bidi="ar-EG"/>
        </w:rPr>
      </w:pPr>
    </w:p>
    <w:p w:rsidR="00D473E6" w:rsidRPr="00A707DB" w:rsidRDefault="00D473E6" w:rsidP="00D473E6">
      <w:pPr>
        <w:jc w:val="center"/>
        <w:rPr>
          <w:rFonts w:ascii="Kalpurush" w:hAnsi="Kalpurush"/>
          <w:color w:val="006666"/>
          <w:sz w:val="2"/>
          <w:szCs w:val="2"/>
          <w:lang w:bidi="ar-EG"/>
        </w:rPr>
      </w:pPr>
    </w:p>
    <w:p w:rsidR="00D473E6" w:rsidRPr="00A707DB" w:rsidRDefault="00A707DB" w:rsidP="00D473E6">
      <w:pPr>
        <w:jc w:val="center"/>
        <w:rPr>
          <w:rFonts w:ascii="Kalpurush" w:hAnsi="Kalpurush" w:cs="Kalpurush"/>
          <w:color w:val="006666"/>
          <w:sz w:val="36"/>
          <w:szCs w:val="36"/>
          <w:lang w:bidi="bn-BD"/>
        </w:rPr>
      </w:pPr>
      <w:r w:rsidRPr="00A707DB">
        <w:rPr>
          <w:rFonts w:ascii="Kalpurush" w:hAnsi="Kalpurush" w:cs="Kalpurush"/>
          <w:color w:val="006666"/>
          <w:sz w:val="36"/>
          <w:szCs w:val="36"/>
          <w:cs/>
          <w:lang w:bidi="bn-BD"/>
        </w:rPr>
        <w:t>অনুবাদ:</w:t>
      </w:r>
      <w:r w:rsidR="00DF14E4" w:rsidRPr="00DF14E4">
        <w:rPr>
          <w:rFonts w:cs="Shonar Bangla" w:hint="cs"/>
          <w:cs/>
          <w:lang w:bidi="bn-IN"/>
        </w:rPr>
        <w:t xml:space="preserve"> </w:t>
      </w:r>
      <w:r w:rsidR="00DF14E4" w:rsidRPr="00DF14E4">
        <w:rPr>
          <w:rFonts w:ascii="Kalpurush" w:hAnsi="Kalpurush" w:cs="Kalpurush" w:hint="cs"/>
          <w:color w:val="006666"/>
          <w:sz w:val="36"/>
          <w:szCs w:val="36"/>
          <w:cs/>
          <w:lang w:bidi="bn-BD"/>
        </w:rPr>
        <w:t>মোঃ</w:t>
      </w:r>
      <w:r w:rsidR="00DF14E4" w:rsidRPr="00DF14E4">
        <w:rPr>
          <w:rFonts w:ascii="Kalpurush" w:hAnsi="Kalpurush" w:cs="Kalpurush"/>
          <w:color w:val="006666"/>
          <w:sz w:val="36"/>
          <w:szCs w:val="36"/>
          <w:cs/>
          <w:lang w:bidi="bn-BD"/>
        </w:rPr>
        <w:t xml:space="preserve"> </w:t>
      </w:r>
      <w:r w:rsidR="00DF14E4" w:rsidRPr="00DF14E4">
        <w:rPr>
          <w:rFonts w:ascii="Kalpurush" w:hAnsi="Kalpurush" w:cs="Kalpurush" w:hint="cs"/>
          <w:color w:val="006666"/>
          <w:sz w:val="36"/>
          <w:szCs w:val="36"/>
          <w:cs/>
          <w:lang w:bidi="bn-BD"/>
        </w:rPr>
        <w:t>আমিনুল</w:t>
      </w:r>
      <w:r w:rsidR="00DF14E4" w:rsidRPr="00DF14E4">
        <w:rPr>
          <w:rFonts w:ascii="Kalpurush" w:hAnsi="Kalpurush" w:cs="Kalpurush"/>
          <w:color w:val="006666"/>
          <w:sz w:val="36"/>
          <w:szCs w:val="36"/>
          <w:cs/>
          <w:lang w:bidi="bn-BD"/>
        </w:rPr>
        <w:t xml:space="preserve"> </w:t>
      </w:r>
      <w:r w:rsidR="00DF14E4" w:rsidRPr="00DF14E4">
        <w:rPr>
          <w:rFonts w:ascii="Kalpurush" w:hAnsi="Kalpurush" w:cs="Kalpurush" w:hint="cs"/>
          <w:color w:val="006666"/>
          <w:sz w:val="36"/>
          <w:szCs w:val="36"/>
          <w:cs/>
          <w:lang w:bidi="bn-BD"/>
        </w:rPr>
        <w:t>ইসলাম</w:t>
      </w:r>
    </w:p>
    <w:p w:rsidR="00D473E6" w:rsidRPr="00A707DB" w:rsidRDefault="00A707DB" w:rsidP="00A707DB">
      <w:pPr>
        <w:jc w:val="center"/>
        <w:rPr>
          <w:rFonts w:ascii="Kalpurush" w:hAnsi="Kalpurush" w:cs="Kalpurush"/>
          <w:color w:val="006666"/>
          <w:sz w:val="36"/>
          <w:szCs w:val="36"/>
          <w:lang w:bidi="ar-EG"/>
        </w:rPr>
      </w:pPr>
      <w:r w:rsidRPr="00A707DB">
        <w:rPr>
          <w:rFonts w:ascii="Kalpurush" w:hAnsi="Kalpurush" w:cs="Kalpurush"/>
          <w:color w:val="006666"/>
          <w:sz w:val="36"/>
          <w:szCs w:val="36"/>
          <w:cs/>
          <w:lang w:bidi="bn-BD"/>
        </w:rPr>
        <w:t xml:space="preserve">সম্পাদনা: </w:t>
      </w:r>
      <w:r w:rsidR="00DF14E4" w:rsidRPr="00DF14E4">
        <w:rPr>
          <w:rFonts w:ascii="Kalpurush" w:hAnsi="Kalpurush" w:cs="Kalpurush" w:hint="cs"/>
          <w:color w:val="006666"/>
          <w:sz w:val="36"/>
          <w:szCs w:val="36"/>
          <w:cs/>
          <w:lang w:bidi="bn-BD"/>
        </w:rPr>
        <w:t>ড</w:t>
      </w:r>
      <w:r w:rsidR="00DF14E4" w:rsidRPr="00DF14E4">
        <w:rPr>
          <w:rFonts w:ascii="Kalpurush" w:hAnsi="Kalpurush" w:cs="Kalpurush"/>
          <w:color w:val="006666"/>
          <w:sz w:val="36"/>
          <w:szCs w:val="36"/>
          <w:cs/>
          <w:lang w:bidi="bn-BD"/>
        </w:rPr>
        <w:t xml:space="preserve">. </w:t>
      </w:r>
      <w:r w:rsidR="00DF14E4" w:rsidRPr="00DF14E4">
        <w:rPr>
          <w:rFonts w:ascii="Kalpurush" w:hAnsi="Kalpurush" w:cs="Kalpurush" w:hint="cs"/>
          <w:color w:val="006666"/>
          <w:sz w:val="36"/>
          <w:szCs w:val="36"/>
          <w:cs/>
          <w:lang w:bidi="bn-BD"/>
        </w:rPr>
        <w:t>আবু</w:t>
      </w:r>
      <w:r w:rsidR="00DF14E4" w:rsidRPr="00DF14E4">
        <w:rPr>
          <w:rFonts w:ascii="Kalpurush" w:hAnsi="Kalpurush" w:cs="Kalpurush"/>
          <w:color w:val="006666"/>
          <w:sz w:val="36"/>
          <w:szCs w:val="36"/>
          <w:cs/>
          <w:lang w:bidi="bn-BD"/>
        </w:rPr>
        <w:t xml:space="preserve"> </w:t>
      </w:r>
      <w:r w:rsidR="00DF14E4" w:rsidRPr="00DF14E4">
        <w:rPr>
          <w:rFonts w:ascii="Kalpurush" w:hAnsi="Kalpurush" w:cs="Kalpurush" w:hint="cs"/>
          <w:color w:val="006666"/>
          <w:sz w:val="36"/>
          <w:szCs w:val="36"/>
          <w:cs/>
          <w:lang w:bidi="bn-BD"/>
        </w:rPr>
        <w:t>বকর</w:t>
      </w:r>
      <w:r w:rsidR="00DF14E4" w:rsidRPr="00DF14E4">
        <w:rPr>
          <w:rFonts w:ascii="Kalpurush" w:hAnsi="Kalpurush" w:cs="Kalpurush"/>
          <w:color w:val="006666"/>
          <w:sz w:val="36"/>
          <w:szCs w:val="36"/>
          <w:cs/>
          <w:lang w:bidi="bn-BD"/>
        </w:rPr>
        <w:t xml:space="preserve"> </w:t>
      </w:r>
      <w:r w:rsidR="00DF14E4" w:rsidRPr="00DF14E4">
        <w:rPr>
          <w:rFonts w:ascii="Kalpurush" w:hAnsi="Kalpurush" w:cs="Kalpurush" w:hint="cs"/>
          <w:color w:val="006666"/>
          <w:sz w:val="36"/>
          <w:szCs w:val="36"/>
          <w:cs/>
          <w:lang w:bidi="bn-BD"/>
        </w:rPr>
        <w:t>মুহাম্মাদ</w:t>
      </w:r>
      <w:r w:rsidR="00DF14E4" w:rsidRPr="00DF14E4">
        <w:rPr>
          <w:rFonts w:ascii="Kalpurush" w:hAnsi="Kalpurush" w:cs="Kalpurush"/>
          <w:color w:val="006666"/>
          <w:sz w:val="36"/>
          <w:szCs w:val="36"/>
          <w:cs/>
          <w:lang w:bidi="bn-BD"/>
        </w:rPr>
        <w:t xml:space="preserve"> </w:t>
      </w:r>
      <w:r w:rsidR="00DF14E4" w:rsidRPr="00DF14E4">
        <w:rPr>
          <w:rFonts w:ascii="Kalpurush" w:hAnsi="Kalpurush" w:cs="Kalpurush" w:hint="cs"/>
          <w:color w:val="006666"/>
          <w:sz w:val="36"/>
          <w:szCs w:val="36"/>
          <w:cs/>
          <w:lang w:bidi="bn-BD"/>
        </w:rPr>
        <w:t>যাকারিয়া</w:t>
      </w:r>
    </w:p>
    <w:p w:rsidR="008B3703" w:rsidRPr="00A707DB" w:rsidRDefault="008B3703" w:rsidP="00184B62">
      <w:pPr>
        <w:rPr>
          <w:rFonts w:ascii="Kalpurush" w:hAnsi="Kalpurush"/>
          <w:color w:val="006666"/>
          <w:sz w:val="12"/>
          <w:szCs w:val="12"/>
          <w:lang w:bidi="ar-EG"/>
        </w:rPr>
      </w:pPr>
      <w:r w:rsidRPr="00A707DB">
        <w:rPr>
          <w:rFonts w:ascii="Kalpurush" w:hAnsi="Kalpurush"/>
          <w:color w:val="006666"/>
          <w:sz w:val="36"/>
          <w:szCs w:val="36"/>
          <w:lang w:bidi="ar-EG"/>
        </w:rPr>
        <w:br w:type="page"/>
      </w:r>
    </w:p>
    <w:p w:rsidR="008B3703" w:rsidRPr="00A707DB" w:rsidRDefault="008B3703" w:rsidP="00184B62">
      <w:pPr>
        <w:jc w:val="center"/>
        <w:rPr>
          <w:rFonts w:ascii="Kalpurush" w:hAnsi="Kalpurush"/>
          <w:color w:val="006666"/>
          <w:sz w:val="40"/>
          <w:szCs w:val="40"/>
          <w:lang w:bidi="ar-EG"/>
        </w:rPr>
        <w:sectPr w:rsidR="008B3703" w:rsidRPr="00A707DB"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08192A" w:rsidRDefault="0008192A" w:rsidP="00DF14E4">
      <w:pPr>
        <w:spacing w:line="240" w:lineRule="auto"/>
        <w:jc w:val="center"/>
        <w:rPr>
          <w:rFonts w:ascii="ae_AlArabiya" w:hAnsi="ae_AlArabiya" w:cs="KFGQPC Uthman Taha Naskh"/>
          <w:color w:val="205B83"/>
          <w:sz w:val="56"/>
          <w:szCs w:val="56"/>
          <w:lang w:bidi="ar-EG"/>
        </w:rPr>
      </w:pPr>
    </w:p>
    <w:p w:rsidR="008B3703" w:rsidRPr="0008192A" w:rsidRDefault="00DF14E4" w:rsidP="00DF14E4">
      <w:pPr>
        <w:spacing w:line="240" w:lineRule="auto"/>
        <w:jc w:val="center"/>
        <w:rPr>
          <w:rFonts w:ascii="ae_AlArabiya" w:hAnsi="ae_AlArabiya" w:cs="KFGQPC Uthman Taha Naskh"/>
          <w:color w:val="205B83"/>
          <w:sz w:val="56"/>
          <w:szCs w:val="56"/>
          <w:lang w:bidi="ar-EG"/>
        </w:rPr>
      </w:pPr>
      <w:bookmarkStart w:id="0" w:name="_GoBack"/>
      <w:bookmarkEnd w:id="0"/>
      <w:r w:rsidRPr="0008192A">
        <w:rPr>
          <w:rFonts w:ascii="ae_AlArabiya" w:hAnsi="ae_AlArabiya" w:cs="KFGQPC Uthman Taha Naskh" w:hint="cs"/>
          <w:color w:val="205B83"/>
          <w:sz w:val="56"/>
          <w:szCs w:val="56"/>
          <w:rtl/>
          <w:lang w:bidi="ar-EG"/>
        </w:rPr>
        <w:t>فتاوى</w:t>
      </w:r>
      <w:r w:rsidRPr="0008192A">
        <w:rPr>
          <w:rFonts w:ascii="ae_AlArabiya" w:hAnsi="ae_AlArabiya" w:cs="KFGQPC Uthman Taha Naskh"/>
          <w:color w:val="205B83"/>
          <w:sz w:val="56"/>
          <w:szCs w:val="56"/>
          <w:rtl/>
          <w:lang w:bidi="ar-EG"/>
        </w:rPr>
        <w:t xml:space="preserve"> </w:t>
      </w:r>
      <w:r w:rsidRPr="0008192A">
        <w:rPr>
          <w:rFonts w:ascii="ae_AlArabiya" w:hAnsi="ae_AlArabiya" w:cs="KFGQPC Uthman Taha Naskh" w:hint="cs"/>
          <w:color w:val="205B83"/>
          <w:sz w:val="56"/>
          <w:szCs w:val="56"/>
          <w:rtl/>
          <w:lang w:bidi="ar-EG"/>
        </w:rPr>
        <w:t>مختارة</w:t>
      </w:r>
      <w:r w:rsidRPr="0008192A">
        <w:rPr>
          <w:rFonts w:ascii="ae_AlArabiya" w:hAnsi="ae_AlArabiya" w:cs="KFGQPC Uthman Taha Naskh"/>
          <w:color w:val="205B83"/>
          <w:sz w:val="56"/>
          <w:szCs w:val="56"/>
          <w:rtl/>
          <w:lang w:bidi="ar-EG"/>
        </w:rPr>
        <w:t xml:space="preserve"> </w:t>
      </w:r>
      <w:r w:rsidRPr="0008192A">
        <w:rPr>
          <w:rFonts w:ascii="ae_AlArabiya" w:hAnsi="ae_AlArabiya" w:cs="KFGQPC Uthman Taha Naskh" w:hint="cs"/>
          <w:color w:val="205B83"/>
          <w:sz w:val="56"/>
          <w:szCs w:val="56"/>
          <w:rtl/>
          <w:lang w:bidi="ar-EG"/>
        </w:rPr>
        <w:t>للطلاب</w:t>
      </w:r>
      <w:r w:rsidRPr="0008192A">
        <w:rPr>
          <w:rFonts w:ascii="ae_AlArabiya" w:hAnsi="ae_AlArabiya" w:cs="KFGQPC Uthman Taha Naskh"/>
          <w:color w:val="205B83"/>
          <w:sz w:val="56"/>
          <w:szCs w:val="56"/>
          <w:rtl/>
          <w:lang w:bidi="ar-EG"/>
        </w:rPr>
        <w:t xml:space="preserve"> </w:t>
      </w:r>
      <w:r w:rsidRPr="0008192A">
        <w:rPr>
          <w:rFonts w:ascii="ae_AlArabiya" w:hAnsi="ae_AlArabiya" w:cs="KFGQPC Uthman Taha Naskh" w:hint="cs"/>
          <w:color w:val="205B83"/>
          <w:sz w:val="56"/>
          <w:szCs w:val="56"/>
          <w:rtl/>
          <w:lang w:bidi="ar-EG"/>
        </w:rPr>
        <w:t>والطالبات</w:t>
      </w:r>
    </w:p>
    <w:p w:rsidR="008B3703" w:rsidRPr="00A707DB" w:rsidRDefault="0008192A" w:rsidP="00A707DB">
      <w:pPr>
        <w:jc w:val="center"/>
        <w:rPr>
          <w:rFonts w:ascii="Kalpurush" w:hAnsi="Kalpurush"/>
          <w:color w:val="5EA1A5"/>
          <w:sz w:val="12"/>
          <w:szCs w:val="12"/>
          <w:rtl/>
        </w:rPr>
      </w:pPr>
      <w:r w:rsidRPr="00A707DB">
        <w:rPr>
          <w:rFonts w:ascii="Kalpurush" w:hAnsi="Kalpurush"/>
          <w:noProof/>
          <w:color w:val="5EA1A5"/>
          <w:sz w:val="100"/>
          <w:szCs w:val="100"/>
        </w:rPr>
        <w:drawing>
          <wp:anchor distT="0" distB="0" distL="114300" distR="114300" simplePos="0" relativeHeight="251665408" behindDoc="0" locked="0" layoutInCell="1" allowOverlap="1" wp14:anchorId="434DB97C" wp14:editId="17D1B413">
            <wp:simplePos x="0" y="0"/>
            <wp:positionH relativeFrom="margin">
              <wp:posOffset>173990</wp:posOffset>
            </wp:positionH>
            <wp:positionV relativeFrom="paragraph">
              <wp:posOffset>138838</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A707DB" w:rsidRDefault="008B3703" w:rsidP="00A707DB">
      <w:pPr>
        <w:tabs>
          <w:tab w:val="left" w:pos="753"/>
          <w:tab w:val="center" w:pos="3968"/>
        </w:tabs>
        <w:rPr>
          <w:rFonts w:ascii="Kalpurush" w:hAnsi="Kalpurush"/>
          <w:color w:val="5EA1A5"/>
          <w:sz w:val="44"/>
          <w:szCs w:val="44"/>
          <w:rtl/>
          <w:lang w:bidi="ar-EG"/>
        </w:rPr>
      </w:pPr>
      <w:r w:rsidRPr="00A707DB">
        <w:rPr>
          <w:rFonts w:ascii="Kalpurush" w:hAnsi="Kalpurush"/>
          <w:color w:val="5EA1A5"/>
          <w:sz w:val="100"/>
          <w:szCs w:val="100"/>
          <w:lang w:bidi="ar-EG"/>
        </w:rPr>
        <w:tab/>
      </w:r>
    </w:p>
    <w:p w:rsidR="008B3703" w:rsidRPr="00A707DB" w:rsidRDefault="008B3703" w:rsidP="00A707DB">
      <w:pPr>
        <w:tabs>
          <w:tab w:val="left" w:pos="753"/>
          <w:tab w:val="center" w:pos="3968"/>
        </w:tabs>
        <w:jc w:val="center"/>
        <w:rPr>
          <w:rFonts w:ascii="Kalpurush" w:hAnsi="Kalpurush"/>
          <w:color w:val="5EA1A5"/>
          <w:sz w:val="68"/>
          <w:szCs w:val="68"/>
          <w:rtl/>
          <w:lang w:bidi="ar-EG"/>
        </w:rPr>
      </w:pPr>
    </w:p>
    <w:p w:rsidR="008B3703" w:rsidRPr="0008192A" w:rsidRDefault="00DF14E4" w:rsidP="00DF14E4">
      <w:pPr>
        <w:jc w:val="center"/>
        <w:rPr>
          <w:rFonts w:ascii="Adobe نسخ Medium" w:hAnsi="Adobe نسخ Medium" w:cs="KFGQPC Uthman Taha Naskh"/>
          <w:color w:val="205B83"/>
          <w:sz w:val="44"/>
          <w:szCs w:val="44"/>
          <w:lang w:bidi="ar-EG"/>
        </w:rPr>
      </w:pPr>
      <w:r w:rsidRPr="0008192A">
        <w:rPr>
          <w:rFonts w:ascii="Adobe نسخ Medium" w:hAnsi="Adobe نسخ Medium" w:cs="KFGQPC Uthman Taha Naskh" w:hint="cs"/>
          <w:color w:val="205B83"/>
          <w:sz w:val="44"/>
          <w:szCs w:val="44"/>
          <w:rtl/>
          <w:lang w:bidi="ar-EG"/>
        </w:rPr>
        <w:t>مرفت</w:t>
      </w:r>
      <w:r w:rsidRPr="0008192A">
        <w:rPr>
          <w:rFonts w:ascii="Adobe نسخ Medium" w:hAnsi="Adobe نسخ Medium" w:cs="KFGQPC Uthman Taha Naskh"/>
          <w:color w:val="205B83"/>
          <w:sz w:val="44"/>
          <w:szCs w:val="44"/>
          <w:rtl/>
          <w:lang w:bidi="ar-EG"/>
        </w:rPr>
        <w:t xml:space="preserve"> </w:t>
      </w:r>
      <w:r w:rsidRPr="0008192A">
        <w:rPr>
          <w:rFonts w:ascii="Adobe نسخ Medium" w:hAnsi="Adobe نسخ Medium" w:cs="KFGQPC Uthman Taha Naskh" w:hint="cs"/>
          <w:color w:val="205B83"/>
          <w:sz w:val="44"/>
          <w:szCs w:val="44"/>
          <w:rtl/>
          <w:lang w:bidi="ar-EG"/>
        </w:rPr>
        <w:t>بنت</w:t>
      </w:r>
      <w:r w:rsidRPr="0008192A">
        <w:rPr>
          <w:rFonts w:ascii="Adobe نسخ Medium" w:hAnsi="Adobe نسخ Medium" w:cs="KFGQPC Uthman Taha Naskh"/>
          <w:color w:val="205B83"/>
          <w:sz w:val="44"/>
          <w:szCs w:val="44"/>
          <w:rtl/>
          <w:lang w:bidi="ar-EG"/>
        </w:rPr>
        <w:t xml:space="preserve"> </w:t>
      </w:r>
      <w:r w:rsidRPr="0008192A">
        <w:rPr>
          <w:rFonts w:ascii="Adobe نسخ Medium" w:hAnsi="Adobe نسخ Medium" w:cs="KFGQPC Uthman Taha Naskh" w:hint="cs"/>
          <w:color w:val="205B83"/>
          <w:sz w:val="44"/>
          <w:szCs w:val="44"/>
          <w:rtl/>
          <w:lang w:bidi="ar-EG"/>
        </w:rPr>
        <w:t>كامل</w:t>
      </w:r>
      <w:r w:rsidRPr="0008192A">
        <w:rPr>
          <w:rFonts w:ascii="Adobe نسخ Medium" w:hAnsi="Adobe نسخ Medium" w:cs="KFGQPC Uthman Taha Naskh"/>
          <w:color w:val="205B83"/>
          <w:sz w:val="44"/>
          <w:szCs w:val="44"/>
          <w:rtl/>
          <w:lang w:bidi="ar-EG"/>
        </w:rPr>
        <w:t xml:space="preserve"> </w:t>
      </w:r>
      <w:r w:rsidRPr="0008192A">
        <w:rPr>
          <w:rFonts w:ascii="Adobe نسخ Medium" w:hAnsi="Adobe نسخ Medium" w:cs="KFGQPC Uthman Taha Naskh" w:hint="cs"/>
          <w:color w:val="205B83"/>
          <w:sz w:val="44"/>
          <w:szCs w:val="44"/>
          <w:rtl/>
          <w:lang w:bidi="ar-EG"/>
        </w:rPr>
        <w:t>عبد</w:t>
      </w:r>
      <w:r w:rsidRPr="0008192A">
        <w:rPr>
          <w:rFonts w:ascii="Adobe نسخ Medium" w:hAnsi="Adobe نسخ Medium" w:cs="KFGQPC Uthman Taha Naskh"/>
          <w:color w:val="205B83"/>
          <w:sz w:val="44"/>
          <w:szCs w:val="44"/>
          <w:rtl/>
          <w:lang w:bidi="ar-EG"/>
        </w:rPr>
        <w:t xml:space="preserve"> </w:t>
      </w:r>
      <w:r w:rsidRPr="0008192A">
        <w:rPr>
          <w:rFonts w:ascii="Adobe نسخ Medium" w:hAnsi="Adobe نسخ Medium" w:cs="KFGQPC Uthman Taha Naskh" w:hint="cs"/>
          <w:color w:val="205B83"/>
          <w:sz w:val="44"/>
          <w:szCs w:val="44"/>
          <w:rtl/>
          <w:lang w:bidi="ar-EG"/>
        </w:rPr>
        <w:t>الله</w:t>
      </w:r>
      <w:r w:rsidRPr="0008192A">
        <w:rPr>
          <w:rFonts w:ascii="Adobe نسخ Medium" w:hAnsi="Adobe نسخ Medium" w:cs="KFGQPC Uthman Taha Naskh"/>
          <w:color w:val="205B83"/>
          <w:sz w:val="44"/>
          <w:szCs w:val="44"/>
          <w:rtl/>
          <w:lang w:bidi="ar-EG"/>
        </w:rPr>
        <w:t xml:space="preserve"> </w:t>
      </w:r>
      <w:r w:rsidRPr="0008192A">
        <w:rPr>
          <w:rFonts w:ascii="Adobe نسخ Medium" w:hAnsi="Adobe نسخ Medium" w:cs="KFGQPC Uthman Taha Naskh" w:hint="cs"/>
          <w:color w:val="205B83"/>
          <w:sz w:val="44"/>
          <w:szCs w:val="44"/>
          <w:rtl/>
          <w:lang w:bidi="ar-EG"/>
        </w:rPr>
        <w:t>أسرة</w:t>
      </w:r>
    </w:p>
    <w:p w:rsidR="008B3703" w:rsidRPr="0008192A" w:rsidRDefault="008B3703" w:rsidP="00A707DB">
      <w:pPr>
        <w:jc w:val="center"/>
        <w:rPr>
          <w:rFonts w:ascii="Kalpurush" w:hAnsi="Kalpurush" w:cs="KFGQPC Uthman Taha Naskh"/>
          <w:color w:val="006666"/>
          <w:sz w:val="32"/>
          <w:szCs w:val="32"/>
          <w:lang w:bidi="ar-EG"/>
        </w:rPr>
      </w:pPr>
    </w:p>
    <w:p w:rsidR="008B3703" w:rsidRPr="0008192A" w:rsidRDefault="008B3703" w:rsidP="00A707DB">
      <w:pPr>
        <w:jc w:val="center"/>
        <w:rPr>
          <w:rFonts w:ascii="Kalpurush" w:hAnsi="Kalpurush" w:cs="KFGQPC Uthman Taha Naskh"/>
          <w:color w:val="7F7F7F" w:themeColor="text1" w:themeTint="80"/>
          <w:sz w:val="32"/>
          <w:szCs w:val="32"/>
          <w:lang w:bidi="ar-EG"/>
        </w:rPr>
      </w:pPr>
      <w:r w:rsidRPr="0008192A">
        <w:rPr>
          <w:rFonts w:ascii="Kalpurush" w:hAnsi="Kalpurush" w:cs="KFGQPC Uthman Taha Naskh"/>
          <w:color w:val="7F7F7F" w:themeColor="text1" w:themeTint="80"/>
          <w:sz w:val="32"/>
          <w:szCs w:val="32"/>
          <w:lang w:bidi="ar-EG"/>
        </w:rPr>
        <w:sym w:font="Wingdings" w:char="F097"/>
      </w:r>
      <w:r w:rsidRPr="0008192A">
        <w:rPr>
          <w:rFonts w:ascii="Kalpurush" w:hAnsi="Kalpurush" w:cs="KFGQPC Uthman Taha Naskh"/>
          <w:color w:val="7F7F7F" w:themeColor="text1" w:themeTint="80"/>
          <w:sz w:val="32"/>
          <w:szCs w:val="32"/>
          <w:lang w:bidi="ar-EG"/>
        </w:rPr>
        <w:sym w:font="Wingdings" w:char="F099"/>
      </w:r>
    </w:p>
    <w:p w:rsidR="00A707DB" w:rsidRPr="0008192A" w:rsidRDefault="00A707DB" w:rsidP="00A707DB">
      <w:pPr>
        <w:jc w:val="center"/>
        <w:rPr>
          <w:rFonts w:ascii="Adobe نسخ Medium" w:hAnsi="Adobe نسخ Medium" w:cs="KFGQPC Uthman Taha Naskh"/>
          <w:color w:val="006666"/>
          <w:sz w:val="32"/>
          <w:szCs w:val="32"/>
          <w:cs/>
          <w:lang w:bidi="bn-BD"/>
        </w:rPr>
      </w:pPr>
      <w:r w:rsidRPr="0008192A">
        <w:rPr>
          <w:rFonts w:ascii="Adobe نسخ Medium" w:hAnsi="Adobe نسخ Medium" w:cs="KFGQPC Uthman Taha Naskh" w:hint="cs"/>
          <w:color w:val="006666"/>
          <w:sz w:val="32"/>
          <w:szCs w:val="32"/>
          <w:rtl/>
          <w:lang w:bidi="ar-EG"/>
        </w:rPr>
        <w:t>ترجمة:</w:t>
      </w:r>
      <w:r w:rsidR="00DF14E4" w:rsidRPr="0008192A">
        <w:rPr>
          <w:rFonts w:cs="KFGQPC Uthman Taha Naskh" w:hint="cs"/>
          <w:sz w:val="32"/>
          <w:szCs w:val="32"/>
          <w:rtl/>
        </w:rPr>
        <w:t xml:space="preserve"> </w:t>
      </w:r>
      <w:r w:rsidR="00DF14E4" w:rsidRPr="0008192A">
        <w:rPr>
          <w:rFonts w:ascii="Adobe نسخ Medium" w:hAnsi="Adobe نسخ Medium" w:cs="KFGQPC Uthman Taha Naskh" w:hint="cs"/>
          <w:color w:val="006666"/>
          <w:sz w:val="32"/>
          <w:szCs w:val="32"/>
          <w:rtl/>
          <w:lang w:bidi="ar-EG"/>
        </w:rPr>
        <w:t>محمد</w:t>
      </w:r>
      <w:r w:rsidR="00DF14E4" w:rsidRPr="0008192A">
        <w:rPr>
          <w:rFonts w:ascii="Adobe نسخ Medium" w:hAnsi="Adobe نسخ Medium" w:cs="KFGQPC Uthman Taha Naskh"/>
          <w:color w:val="006666"/>
          <w:sz w:val="32"/>
          <w:szCs w:val="32"/>
          <w:rtl/>
          <w:lang w:bidi="ar-EG"/>
        </w:rPr>
        <w:t xml:space="preserve"> </w:t>
      </w:r>
      <w:r w:rsidR="00DF14E4" w:rsidRPr="0008192A">
        <w:rPr>
          <w:rFonts w:ascii="Adobe نسخ Medium" w:hAnsi="Adobe نسخ Medium" w:cs="KFGQPC Uthman Taha Naskh" w:hint="cs"/>
          <w:color w:val="006666"/>
          <w:sz w:val="32"/>
          <w:szCs w:val="32"/>
          <w:rtl/>
          <w:lang w:bidi="ar-EG"/>
        </w:rPr>
        <w:t>أمين</w:t>
      </w:r>
      <w:r w:rsidR="00DF14E4" w:rsidRPr="0008192A">
        <w:rPr>
          <w:rFonts w:ascii="Adobe نسخ Medium" w:hAnsi="Adobe نسخ Medium" w:cs="KFGQPC Uthman Taha Naskh"/>
          <w:color w:val="006666"/>
          <w:sz w:val="32"/>
          <w:szCs w:val="32"/>
          <w:rtl/>
          <w:lang w:bidi="ar-EG"/>
        </w:rPr>
        <w:t xml:space="preserve"> </w:t>
      </w:r>
      <w:r w:rsidR="00DF14E4" w:rsidRPr="0008192A">
        <w:rPr>
          <w:rFonts w:ascii="Adobe نسخ Medium" w:hAnsi="Adobe نسخ Medium" w:cs="KFGQPC Uthman Taha Naskh" w:hint="cs"/>
          <w:color w:val="006666"/>
          <w:sz w:val="32"/>
          <w:szCs w:val="32"/>
          <w:rtl/>
          <w:lang w:bidi="ar-EG"/>
        </w:rPr>
        <w:t>الإسلام</w:t>
      </w:r>
    </w:p>
    <w:p w:rsidR="00A707DB" w:rsidRPr="0008192A" w:rsidRDefault="00A707DB" w:rsidP="00A707DB">
      <w:pPr>
        <w:jc w:val="center"/>
        <w:rPr>
          <w:rFonts w:ascii="Adobe نسخ Medium" w:hAnsi="Adobe نسخ Medium" w:cs="KFGQPC Uthman Taha Naskh"/>
          <w:color w:val="006666"/>
          <w:sz w:val="32"/>
          <w:szCs w:val="32"/>
          <w:cs/>
          <w:lang w:bidi="bn-BD"/>
        </w:rPr>
      </w:pPr>
      <w:r w:rsidRPr="0008192A">
        <w:rPr>
          <w:rFonts w:ascii="Adobe نسخ Medium" w:hAnsi="Adobe نسخ Medium" w:cs="KFGQPC Uthman Taha Naskh" w:hint="cs"/>
          <w:color w:val="006666"/>
          <w:sz w:val="32"/>
          <w:szCs w:val="32"/>
          <w:rtl/>
          <w:lang w:bidi="ar-EG"/>
        </w:rPr>
        <w:t>مراجعة:</w:t>
      </w:r>
      <w:r w:rsidR="00DF14E4" w:rsidRPr="0008192A">
        <w:rPr>
          <w:rFonts w:cs="KFGQPC Uthman Taha Naskh" w:hint="cs"/>
          <w:sz w:val="32"/>
          <w:szCs w:val="32"/>
          <w:rtl/>
        </w:rPr>
        <w:t xml:space="preserve"> </w:t>
      </w:r>
      <w:r w:rsidR="00DF14E4" w:rsidRPr="0008192A">
        <w:rPr>
          <w:rFonts w:ascii="Adobe نسخ Medium" w:hAnsi="Adobe نسخ Medium" w:cs="KFGQPC Uthman Taha Naskh" w:hint="cs"/>
          <w:color w:val="006666"/>
          <w:sz w:val="32"/>
          <w:szCs w:val="32"/>
          <w:rtl/>
          <w:lang w:bidi="ar-EG"/>
        </w:rPr>
        <w:t>د</w:t>
      </w:r>
      <w:r w:rsidR="00DF14E4" w:rsidRPr="0008192A">
        <w:rPr>
          <w:rFonts w:ascii="Adobe نسخ Medium" w:hAnsi="Adobe نسخ Medium" w:cs="KFGQPC Uthman Taha Naskh"/>
          <w:color w:val="006666"/>
          <w:sz w:val="32"/>
          <w:szCs w:val="32"/>
          <w:rtl/>
          <w:lang w:bidi="ar-EG"/>
        </w:rPr>
        <w:t xml:space="preserve">/ </w:t>
      </w:r>
      <w:r w:rsidR="00DF14E4" w:rsidRPr="0008192A">
        <w:rPr>
          <w:rFonts w:ascii="Adobe نسخ Medium" w:hAnsi="Adobe نسخ Medium" w:cs="KFGQPC Uthman Taha Naskh" w:hint="cs"/>
          <w:color w:val="006666"/>
          <w:sz w:val="32"/>
          <w:szCs w:val="32"/>
          <w:rtl/>
          <w:lang w:bidi="ar-EG"/>
        </w:rPr>
        <w:t>أبو</w:t>
      </w:r>
      <w:r w:rsidR="00DF14E4" w:rsidRPr="0008192A">
        <w:rPr>
          <w:rFonts w:ascii="Adobe نسخ Medium" w:hAnsi="Adobe نسخ Medium" w:cs="KFGQPC Uthman Taha Naskh"/>
          <w:color w:val="006666"/>
          <w:sz w:val="32"/>
          <w:szCs w:val="32"/>
          <w:rtl/>
          <w:lang w:bidi="ar-EG"/>
        </w:rPr>
        <w:t xml:space="preserve"> </w:t>
      </w:r>
      <w:r w:rsidR="00DF14E4" w:rsidRPr="0008192A">
        <w:rPr>
          <w:rFonts w:ascii="Adobe نسخ Medium" w:hAnsi="Adobe نسخ Medium" w:cs="KFGQPC Uthman Taha Naskh" w:hint="cs"/>
          <w:color w:val="006666"/>
          <w:sz w:val="32"/>
          <w:szCs w:val="32"/>
          <w:rtl/>
          <w:lang w:bidi="ar-EG"/>
        </w:rPr>
        <w:t>بكر</w:t>
      </w:r>
      <w:r w:rsidR="00DF14E4" w:rsidRPr="0008192A">
        <w:rPr>
          <w:rFonts w:ascii="Adobe نسخ Medium" w:hAnsi="Adobe نسخ Medium" w:cs="KFGQPC Uthman Taha Naskh"/>
          <w:color w:val="006666"/>
          <w:sz w:val="32"/>
          <w:szCs w:val="32"/>
          <w:rtl/>
          <w:lang w:bidi="ar-EG"/>
        </w:rPr>
        <w:t xml:space="preserve"> </w:t>
      </w:r>
      <w:r w:rsidR="00DF14E4" w:rsidRPr="0008192A">
        <w:rPr>
          <w:rFonts w:ascii="Adobe نسخ Medium" w:hAnsi="Adobe نسخ Medium" w:cs="KFGQPC Uthman Taha Naskh" w:hint="cs"/>
          <w:color w:val="006666"/>
          <w:sz w:val="32"/>
          <w:szCs w:val="32"/>
          <w:rtl/>
          <w:lang w:bidi="ar-EG"/>
        </w:rPr>
        <w:t>محمد</w:t>
      </w:r>
      <w:r w:rsidR="00DF14E4" w:rsidRPr="0008192A">
        <w:rPr>
          <w:rFonts w:ascii="Adobe نسخ Medium" w:hAnsi="Adobe نسخ Medium" w:cs="KFGQPC Uthman Taha Naskh"/>
          <w:color w:val="006666"/>
          <w:sz w:val="32"/>
          <w:szCs w:val="32"/>
          <w:rtl/>
          <w:lang w:bidi="ar-EG"/>
        </w:rPr>
        <w:t xml:space="preserve"> </w:t>
      </w:r>
      <w:r w:rsidR="00DF14E4" w:rsidRPr="0008192A">
        <w:rPr>
          <w:rFonts w:ascii="Adobe نسخ Medium" w:hAnsi="Adobe نسخ Medium" w:cs="KFGQPC Uthman Taha Naskh" w:hint="cs"/>
          <w:color w:val="006666"/>
          <w:sz w:val="32"/>
          <w:szCs w:val="32"/>
          <w:rtl/>
          <w:lang w:bidi="ar-EG"/>
        </w:rPr>
        <w:t>زكريا</w:t>
      </w:r>
    </w:p>
    <w:p w:rsidR="00460A96" w:rsidRDefault="00460A96" w:rsidP="00460A96">
      <w:pPr>
        <w:spacing w:after="0"/>
        <w:jc w:val="both"/>
        <w:rPr>
          <w:rFonts w:ascii="SutonnyMJ" w:hAnsi="SutonnyMJ" w:cs="Kalpurush"/>
          <w:color w:val="000000"/>
          <w:sz w:val="24"/>
          <w:szCs w:val="24"/>
          <w:lang w:bidi="bn-BD"/>
        </w:rPr>
      </w:pPr>
    </w:p>
    <w:p w:rsidR="00460A96" w:rsidRDefault="00460A96" w:rsidP="00460A96">
      <w:pPr>
        <w:spacing w:after="0"/>
        <w:jc w:val="both"/>
        <w:rPr>
          <w:rFonts w:ascii="SutonnyMJ" w:hAnsi="SutonnyMJ" w:cs="Kalpurush"/>
          <w:color w:val="000000"/>
          <w:sz w:val="24"/>
          <w:szCs w:val="24"/>
          <w:lang w:bidi="bn-BD"/>
        </w:rPr>
      </w:pPr>
    </w:p>
    <w:p w:rsidR="00460A96" w:rsidRDefault="00460A96" w:rsidP="00460A96">
      <w:pPr>
        <w:spacing w:after="0"/>
        <w:jc w:val="both"/>
        <w:rPr>
          <w:rFonts w:ascii="SutonnyMJ" w:hAnsi="SutonnyMJ" w:cs="Kalpurush"/>
          <w:color w:val="000000"/>
          <w:sz w:val="24"/>
          <w:szCs w:val="24"/>
          <w:lang w:bidi="bn-BD"/>
        </w:rPr>
      </w:pPr>
    </w:p>
    <w:p w:rsidR="00460A96" w:rsidRDefault="00460A96" w:rsidP="00460A96">
      <w:pPr>
        <w:spacing w:after="0"/>
        <w:jc w:val="both"/>
        <w:rPr>
          <w:rFonts w:ascii="SutonnyMJ" w:hAnsi="SutonnyMJ" w:cs="Kalpurush"/>
          <w:color w:val="000000"/>
          <w:sz w:val="24"/>
          <w:szCs w:val="24"/>
          <w:lang w:bidi="bn-BD"/>
        </w:rPr>
      </w:pPr>
    </w:p>
    <w:p w:rsidR="00460A96" w:rsidRDefault="00460A96" w:rsidP="00460A96">
      <w:pPr>
        <w:spacing w:after="0"/>
        <w:jc w:val="both"/>
        <w:rPr>
          <w:rFonts w:ascii="SutonnyMJ" w:hAnsi="SutonnyMJ" w:cs="Kalpurush"/>
          <w:color w:val="000000"/>
          <w:sz w:val="24"/>
          <w:szCs w:val="24"/>
          <w:lang w:bidi="bn-BD"/>
        </w:rPr>
      </w:pPr>
    </w:p>
    <w:p w:rsidR="00460A96" w:rsidRDefault="00460A96" w:rsidP="00460A96">
      <w:pPr>
        <w:spacing w:after="0"/>
        <w:jc w:val="both"/>
        <w:rPr>
          <w:rFonts w:ascii="SutonnyMJ" w:hAnsi="SutonnyMJ" w:cs="Kalpurush"/>
          <w:color w:val="000000"/>
          <w:sz w:val="24"/>
          <w:szCs w:val="24"/>
          <w:lang w:bidi="bn-BD"/>
        </w:rPr>
      </w:pPr>
    </w:p>
    <w:p w:rsidR="00460A96" w:rsidRDefault="00460A96" w:rsidP="00460A96">
      <w:pPr>
        <w:spacing w:after="0"/>
        <w:jc w:val="both"/>
        <w:rPr>
          <w:rFonts w:ascii="SutonnyMJ" w:hAnsi="SutonnyMJ" w:cs="Kalpurush"/>
          <w:color w:val="000000"/>
          <w:sz w:val="24"/>
          <w:szCs w:val="24"/>
          <w:lang w:bidi="bn-BD"/>
        </w:rPr>
      </w:pPr>
    </w:p>
    <w:p w:rsidR="00460A96" w:rsidRDefault="00460A96" w:rsidP="00460A96">
      <w:pPr>
        <w:spacing w:after="0"/>
        <w:jc w:val="both"/>
        <w:rPr>
          <w:rFonts w:ascii="SutonnyMJ" w:hAnsi="SutonnyMJ" w:cs="Kalpurush"/>
          <w:color w:val="000000"/>
          <w:sz w:val="24"/>
          <w:szCs w:val="24"/>
          <w:lang w:bidi="bn-BD"/>
        </w:rPr>
      </w:pPr>
    </w:p>
    <w:p w:rsidR="00460A96" w:rsidRDefault="00460A96" w:rsidP="00460A96">
      <w:pPr>
        <w:spacing w:after="0"/>
        <w:jc w:val="both"/>
        <w:rPr>
          <w:rFonts w:ascii="SutonnyMJ" w:hAnsi="SutonnyMJ" w:cs="Kalpurush"/>
          <w:color w:val="000000"/>
          <w:sz w:val="24"/>
          <w:szCs w:val="24"/>
          <w:lang w:bidi="bn-BD"/>
        </w:rPr>
      </w:pPr>
    </w:p>
    <w:p w:rsidR="00460A96" w:rsidRDefault="00460A96" w:rsidP="00460A96">
      <w:pPr>
        <w:spacing w:after="0"/>
        <w:jc w:val="both"/>
        <w:rPr>
          <w:rFonts w:ascii="SutonnyMJ" w:hAnsi="SutonnyMJ" w:cs="Kalpurush"/>
          <w:color w:val="000000"/>
          <w:sz w:val="24"/>
          <w:szCs w:val="24"/>
          <w:lang w:bidi="bn-BD"/>
        </w:rPr>
      </w:pPr>
    </w:p>
    <w:p w:rsidR="00C52D68" w:rsidRDefault="00C52D68" w:rsidP="00460A96">
      <w:pPr>
        <w:spacing w:after="0"/>
        <w:jc w:val="both"/>
        <w:rPr>
          <w:rFonts w:ascii="SutonnyMJ" w:hAnsi="SutonnyMJ" w:cs="Kalpurush"/>
          <w:color w:val="000000"/>
          <w:sz w:val="24"/>
          <w:szCs w:val="24"/>
          <w:lang w:bidi="bn-BD"/>
        </w:rPr>
      </w:pPr>
    </w:p>
    <w:p w:rsidR="00460A96" w:rsidRPr="004B5532" w:rsidRDefault="00460A96" w:rsidP="00460A96">
      <w:pPr>
        <w:spacing w:after="0"/>
        <w:jc w:val="both"/>
        <w:rPr>
          <w:rFonts w:ascii="SutonnyMJ" w:hAnsi="SutonnyMJ" w:cs="Kalpurush"/>
          <w:color w:val="000000"/>
          <w:sz w:val="24"/>
          <w:szCs w:val="24"/>
          <w:lang w:bidi="bn-BD"/>
        </w:rPr>
      </w:pPr>
      <w:r w:rsidRPr="004B5532">
        <w:rPr>
          <w:rFonts w:ascii="SutonnyMJ" w:hAnsi="SutonnyMJ" w:cs="Kalpurush"/>
          <w:color w:val="000000"/>
          <w:sz w:val="24"/>
          <w:szCs w:val="24"/>
          <w:cs/>
          <w:lang w:bidi="bn-BD"/>
        </w:rPr>
        <w:t>আল্লাহ তা‘আলা</w:t>
      </w:r>
      <w:r w:rsidR="0070205B">
        <w:rPr>
          <w:rFonts w:ascii="SutonnyMJ" w:hAnsi="SutonnyMJ" w:cs="Kalpurush"/>
          <w:color w:val="000000"/>
          <w:sz w:val="24"/>
          <w:szCs w:val="24"/>
          <w:cs/>
          <w:lang w:bidi="bn-BD"/>
        </w:rPr>
        <w:t xml:space="preserve"> বলেন</w:t>
      </w:r>
      <w:r w:rsidR="0070205B">
        <w:rPr>
          <w:rFonts w:ascii="SutonnyMJ" w:hAnsi="SutonnyMJ" w:cs="Kalpurush"/>
          <w:color w:val="000000"/>
          <w:sz w:val="24"/>
          <w:szCs w:val="24"/>
          <w:lang w:bidi="bn-BD"/>
        </w:rPr>
        <w:t>,</w:t>
      </w:r>
    </w:p>
    <w:p w:rsidR="00460A96" w:rsidRPr="0055287C" w:rsidRDefault="00460A96" w:rsidP="00C52D68">
      <w:pPr>
        <w:bidi/>
        <w:spacing w:after="0"/>
        <w:jc w:val="both"/>
        <w:rPr>
          <w:rFonts w:ascii="SutonnyMJ" w:hAnsi="SutonnyMJ" w:cs="Kalpurush"/>
          <w:color w:val="000000"/>
          <w:sz w:val="24"/>
          <w:szCs w:val="30"/>
          <w:lang w:bidi="bn-BD"/>
        </w:rPr>
      </w:pPr>
      <w:r w:rsidRPr="004B5532">
        <w:rPr>
          <w:rFonts w:ascii="KFGQPC Uthman Taha Naskh" w:cs="KFGQPC Uthman Taha Naskh" w:hint="cs"/>
          <w:color w:val="008000"/>
          <w:sz w:val="24"/>
          <w:szCs w:val="24"/>
          <w:rtl/>
        </w:rPr>
        <w:t>﴿</w:t>
      </w:r>
      <w:r w:rsidRPr="004B5532">
        <w:rPr>
          <w:rFonts w:ascii="KFGQPC Uthmanic Script HAFS" w:cs="KFGQPC Uthmanic Script HAFS" w:hint="cs"/>
          <w:color w:val="008000"/>
          <w:sz w:val="24"/>
          <w:szCs w:val="24"/>
          <w:rtl/>
        </w:rPr>
        <w:t>وَمَآ أَرۡسَلۡنَا مِن قَبۡلِكَ إِلَّا رِجَالٗا نُّوحِيٓ إِلَيۡهِمۡۖ فَسۡ‍َٔلُوٓاْ أَهۡلَ ٱلذِّكۡرِ</w:t>
      </w:r>
      <w:r w:rsidR="00C52D68">
        <w:rPr>
          <w:rFonts w:ascii="KFGQPC Uthmanic Script HAFS" w:cs="KFGQPC Uthmanic Script HAFS" w:hint="cs"/>
          <w:color w:val="008000"/>
          <w:sz w:val="24"/>
          <w:szCs w:val="24"/>
          <w:rtl/>
        </w:rPr>
        <w:t xml:space="preserve"> إِن كُنتُمۡ لَا تَعۡلَمُونَ ٤٣</w:t>
      </w:r>
      <w:r w:rsidRPr="004B5532">
        <w:rPr>
          <w:rFonts w:ascii="KFGQPC Uthman Taha Naskh" w:cs="KFGQPC Uthman Taha Naskh" w:hint="cs"/>
          <w:color w:val="008000"/>
          <w:sz w:val="24"/>
          <w:szCs w:val="24"/>
          <w:rtl/>
        </w:rPr>
        <w:t>﴾ [النحل: ٤٣]</w:t>
      </w:r>
    </w:p>
    <w:p w:rsidR="00BF04A9" w:rsidRPr="0055287C" w:rsidRDefault="00460A96" w:rsidP="00460A96">
      <w:pPr>
        <w:spacing w:after="0"/>
        <w:jc w:val="both"/>
        <w:rPr>
          <w:rFonts w:ascii="Kalpurush" w:hAnsi="Kalpurush" w:cs="Kalpurush"/>
          <w:color w:val="006666"/>
          <w:sz w:val="36"/>
          <w:szCs w:val="50"/>
          <w:cs/>
          <w:lang w:bidi="bn-BD"/>
        </w:rPr>
      </w:pPr>
      <w:r w:rsidRPr="004B5532">
        <w:rPr>
          <w:rFonts w:ascii="Kalpurush" w:hAnsi="Kalpurush" w:cs="Kalpurush"/>
          <w:sz w:val="24"/>
          <w:szCs w:val="24"/>
          <w:cs/>
          <w:lang w:bidi="bn-BD"/>
        </w:rPr>
        <w:t xml:space="preserve">“তোমার পূর্বে আমি ওহীসহ পুরুষই প্রেরণ করেছিলাম; তোমরা যদি না জান, তবে জ্ঞানীদেরকে জিজ্ঞাসা কর।” </w:t>
      </w:r>
      <w:r w:rsidR="00B95EA9">
        <w:rPr>
          <w:rFonts w:ascii="Kalpurush" w:hAnsi="Kalpurush" w:cs="Kalpurush" w:hint="cs"/>
          <w:sz w:val="24"/>
          <w:szCs w:val="24"/>
          <w:cs/>
          <w:lang w:bidi="bn-BD"/>
        </w:rPr>
        <w:t>[</w:t>
      </w:r>
      <w:r w:rsidRPr="004B5532">
        <w:rPr>
          <w:rFonts w:ascii="Kalpurush" w:hAnsi="Kalpurush" w:cs="Kalpurush" w:hint="cs"/>
          <w:sz w:val="24"/>
          <w:szCs w:val="24"/>
          <w:cs/>
          <w:lang w:bidi="bn-BD"/>
        </w:rPr>
        <w:t>সূরা আন-নাহল</w:t>
      </w:r>
      <w:r w:rsidR="00B95EA9">
        <w:rPr>
          <w:rFonts w:ascii="Kalpurush" w:eastAsia="Nikosh" w:hAnsi="Kalpurush" w:cs="Kalpurush" w:hint="cs"/>
          <w:spacing w:val="-2"/>
          <w:sz w:val="24"/>
          <w:szCs w:val="24"/>
          <w:cs/>
          <w:lang w:bidi="bn-BD"/>
        </w:rPr>
        <w:t>, আয়াত</w:t>
      </w:r>
      <w:r w:rsidR="00B95EA9">
        <w:rPr>
          <w:rFonts w:ascii="Kalpurush" w:hAnsi="Kalpurush" w:cs="Kalpurush" w:hint="cs"/>
          <w:sz w:val="24"/>
          <w:szCs w:val="24"/>
          <w:cs/>
          <w:lang w:bidi="bn-BD"/>
        </w:rPr>
        <w:t>: ৪৩]</w:t>
      </w:r>
      <w:r w:rsidR="00BF04A9" w:rsidRPr="00A707DB">
        <w:rPr>
          <w:rFonts w:ascii="Kalpurush" w:hAnsi="Kalpurush"/>
          <w:color w:val="006666"/>
          <w:sz w:val="40"/>
          <w:szCs w:val="40"/>
          <w:lang w:bidi="ar-EG"/>
        </w:rPr>
        <w:br w:type="page"/>
      </w:r>
    </w:p>
    <w:p w:rsidR="00C52D68" w:rsidRPr="00A707DB" w:rsidRDefault="00C52D68" w:rsidP="00C52D68">
      <w:pPr>
        <w:jc w:val="center"/>
        <w:rPr>
          <w:rFonts w:ascii="Kalpurush" w:hAnsi="Kalpurush" w:cs="Kalpurush"/>
          <w:color w:val="006666"/>
          <w:sz w:val="44"/>
          <w:szCs w:val="44"/>
          <w:lang w:bidi="ar-EG"/>
        </w:rPr>
      </w:pPr>
      <w:r w:rsidRPr="00A707DB">
        <w:rPr>
          <w:rFonts w:ascii="Kalpurush" w:hAnsi="Kalpurush" w:cs="Kalpurush"/>
          <w:noProof/>
          <w:color w:val="5EA1A5"/>
          <w:sz w:val="44"/>
          <w:szCs w:val="44"/>
        </w:rPr>
        <w:lastRenderedPageBreak/>
        <w:drawing>
          <wp:anchor distT="0" distB="0" distL="114300" distR="114300" simplePos="0" relativeHeight="251669504" behindDoc="0" locked="0" layoutInCell="1" allowOverlap="1" wp14:anchorId="0BF20D77" wp14:editId="5FFB4B72">
            <wp:simplePos x="0" y="0"/>
            <wp:positionH relativeFrom="margin">
              <wp:posOffset>799465</wp:posOffset>
            </wp:positionH>
            <wp:positionV relativeFrom="paragraph">
              <wp:posOffset>307036</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A707DB">
        <w:rPr>
          <w:rFonts w:ascii="Kalpurush" w:hAnsi="Kalpurush" w:cs="Kalpurush"/>
          <w:color w:val="006666"/>
          <w:sz w:val="44"/>
          <w:szCs w:val="44"/>
          <w:cs/>
          <w:lang w:bidi="bn-BD"/>
        </w:rPr>
        <w:t>সূচীপত্র</w:t>
      </w:r>
    </w:p>
    <w:p w:rsidR="00C52D68" w:rsidRPr="00A707DB" w:rsidRDefault="00C52D68" w:rsidP="00C52D68">
      <w:pPr>
        <w:jc w:val="both"/>
        <w:rPr>
          <w:rFonts w:ascii="Kalpurush" w:hAnsi="Kalpurush"/>
          <w:color w:val="006666"/>
          <w:sz w:val="18"/>
          <w:szCs w:val="1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527"/>
        <w:gridCol w:w="5145"/>
        <w:gridCol w:w="740"/>
      </w:tblGrid>
      <w:tr w:rsidR="00C52D68" w:rsidRPr="00AC75FF" w:rsidTr="007D50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C52D68" w:rsidRPr="00AC75FF" w:rsidRDefault="00C52D68" w:rsidP="007D50E5">
            <w:pPr>
              <w:spacing w:before="100" w:beforeAutospacing="1" w:after="100" w:afterAutospacing="1"/>
              <w:jc w:val="center"/>
              <w:rPr>
                <w:rFonts w:ascii="Kalpurush" w:hAnsi="Kalpurush" w:cs="Kalpurush"/>
                <w:sz w:val="20"/>
                <w:szCs w:val="20"/>
                <w:lang w:bidi="bn-BD"/>
              </w:rPr>
            </w:pPr>
            <w:r w:rsidRPr="00AC75FF">
              <w:rPr>
                <w:rFonts w:ascii="Kalpurush" w:hAnsi="Kalpurush" w:cs="Kalpurush"/>
                <w:sz w:val="20"/>
                <w:szCs w:val="20"/>
                <w:cs/>
                <w:lang w:bidi="bn-BD"/>
              </w:rPr>
              <w:t>ক্র</w:t>
            </w:r>
          </w:p>
        </w:tc>
        <w:tc>
          <w:tcPr>
            <w:tcW w:w="4012" w:type="pct"/>
            <w:hideMark/>
          </w:tcPr>
          <w:p w:rsidR="00C52D68" w:rsidRPr="00AC75FF" w:rsidRDefault="00C52D68" w:rsidP="007D50E5">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AC75FF">
              <w:rPr>
                <w:rFonts w:ascii="Kalpurush" w:hAnsi="Kalpurush" w:cs="Kalpurush"/>
                <w:sz w:val="20"/>
                <w:szCs w:val="20"/>
                <w:cs/>
                <w:lang w:bidi="bn-BD"/>
              </w:rPr>
              <w:t>শিরোনাম</w:t>
            </w:r>
          </w:p>
        </w:tc>
        <w:tc>
          <w:tcPr>
            <w:tcW w:w="577" w:type="pct"/>
            <w:hideMark/>
          </w:tcPr>
          <w:p w:rsidR="00C52D68" w:rsidRPr="00AC75FF" w:rsidRDefault="00C52D68" w:rsidP="007D50E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AC75FF">
              <w:rPr>
                <w:rFonts w:ascii="Kalpurush" w:hAnsi="Kalpurush" w:cs="Kalpurush"/>
                <w:sz w:val="20"/>
                <w:szCs w:val="20"/>
                <w:cs/>
                <w:lang w:bidi="bn-BD"/>
              </w:rPr>
              <w:t>পৃষ্ঠা</w:t>
            </w:r>
          </w:p>
        </w:tc>
      </w:tr>
      <w:tr w:rsidR="00C52D68" w:rsidRPr="00AC75FF" w:rsidTr="007D5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spacing w:before="100" w:beforeAutospacing="1" w:after="100" w:afterAutospacing="1"/>
              <w:jc w:val="center"/>
              <w:rPr>
                <w:rFonts w:ascii="Kalpurush" w:hAnsi="Kalpurush" w:cs="Kalpurush"/>
                <w:b w:val="0"/>
                <w:bCs w:val="0"/>
                <w:sz w:val="20"/>
                <w:szCs w:val="20"/>
                <w:cs/>
                <w:lang w:bidi="bn-BD"/>
              </w:rPr>
            </w:pPr>
            <w:r>
              <w:rPr>
                <w:rFonts w:ascii="Kalpurush" w:hAnsi="Kalpurush" w:cs="Kalpurush"/>
                <w:b w:val="0"/>
                <w:bCs w:val="0"/>
                <w:sz w:val="20"/>
                <w:szCs w:val="20"/>
                <w:cs/>
                <w:lang w:bidi="bn-BD"/>
              </w:rPr>
              <w:t>১</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AC75FF">
              <w:rPr>
                <w:rFonts w:ascii="Kalpurush" w:hAnsi="Kalpurush" w:cs="Kalpurush" w:hint="cs"/>
                <w:sz w:val="20"/>
                <w:szCs w:val="20"/>
                <w:cs/>
                <w:lang w:bidi="bn-BD"/>
              </w:rPr>
              <w:t>ভূমিকা</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spacing w:before="100" w:beforeAutospacing="1" w:after="100" w:afterAutospacing="1"/>
              <w:jc w:val="center"/>
              <w:rPr>
                <w:rFonts w:ascii="Kalpurush" w:hAnsi="Kalpurush" w:cs="Kalpurush"/>
                <w:sz w:val="20"/>
                <w:szCs w:val="20"/>
                <w:cs/>
                <w:lang w:bidi="bn-BD"/>
              </w:rPr>
            </w:pPr>
            <w:r>
              <w:rPr>
                <w:rFonts w:ascii="Kalpurush" w:hAnsi="Kalpurush" w:cs="Kalpurush" w:hint="cs"/>
                <w:sz w:val="20"/>
                <w:szCs w:val="20"/>
                <w:cs/>
                <w:lang w:bidi="bn-BD"/>
              </w:rPr>
              <w:t>২</w:t>
            </w:r>
          </w:p>
        </w:tc>
        <w:tc>
          <w:tcPr>
            <w:tcW w:w="4012" w:type="pct"/>
          </w:tcPr>
          <w:p w:rsidR="00C52D68" w:rsidRPr="00AC75FF" w:rsidRDefault="00C52D68" w:rsidP="007D50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cs/>
                <w:lang w:bidi="bn-BD"/>
              </w:rPr>
            </w:pPr>
            <w:r w:rsidRPr="00AC75FF">
              <w:rPr>
                <w:rFonts w:ascii="Kalpurush" w:eastAsia="Nikosh" w:hAnsi="Kalpurush" w:cs="Kalpurush"/>
                <w:spacing w:val="-2"/>
                <w:sz w:val="20"/>
                <w:szCs w:val="20"/>
                <w:cs/>
                <w:lang w:bidi="bn-BD"/>
              </w:rPr>
              <w:t>নিয়তের মধ্যে সনদ লাভের ইচ্ছা কি নিন্দনীয় হবে?</w:t>
            </w:r>
          </w:p>
        </w:tc>
        <w:tc>
          <w:tcPr>
            <w:tcW w:w="577" w:type="pct"/>
          </w:tcPr>
          <w:p w:rsidR="00C52D68" w:rsidRPr="00AC75FF" w:rsidRDefault="00C52D68" w:rsidP="007D50E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৩</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AC75FF">
              <w:rPr>
                <w:rFonts w:ascii="Kalpurush" w:eastAsia="Nikosh" w:hAnsi="Kalpurush" w:cs="Kalpurush"/>
                <w:spacing w:val="-2"/>
                <w:sz w:val="20"/>
                <w:szCs w:val="20"/>
                <w:cs/>
                <w:lang w:bidi="bn-BD"/>
              </w:rPr>
              <w:t>বর্তমান সময়ে শিক্ষার উদ্দেশ্য ও লক্ষ্য</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৪</w:t>
            </w:r>
          </w:p>
        </w:tc>
        <w:tc>
          <w:tcPr>
            <w:tcW w:w="4012" w:type="pct"/>
          </w:tcPr>
          <w:p w:rsidR="00C52D68" w:rsidRPr="00AC75FF" w:rsidRDefault="00C52D68" w:rsidP="007D50E5">
            <w:pPr>
              <w:pStyle w:val="Heading1"/>
              <w:shd w:val="clear" w:color="auto" w:fill="FFFFFF"/>
              <w:tabs>
                <w:tab w:val="left" w:pos="1892"/>
              </w:tabs>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val="en-US" w:bidi="bn-BD"/>
              </w:rPr>
            </w:pPr>
            <w:r w:rsidRPr="00AC75FF">
              <w:rPr>
                <w:rFonts w:ascii="Kalpurush" w:eastAsia="Nikosh" w:hAnsi="Kalpurush" w:cs="Kalpurush"/>
                <w:spacing w:val="-2"/>
                <w:sz w:val="20"/>
                <w:szCs w:val="20"/>
                <w:cs/>
                <w:lang w:bidi="bn-BD"/>
              </w:rPr>
              <w:t>পরীক্ষার জন্য আল-কুরআন মুখস্থ করা</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৫</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AC75FF">
              <w:rPr>
                <w:rFonts w:ascii="Kalpurush" w:eastAsia="Nikosh" w:hAnsi="Kalpurush" w:cs="Kalpurush"/>
                <w:spacing w:val="-2"/>
                <w:sz w:val="20"/>
                <w:szCs w:val="20"/>
                <w:cs/>
                <w:lang w:bidi="bn-BD"/>
              </w:rPr>
              <w:t>শিক্ষার উদ্দেশ্য প্রাণীর ছবি অঙ্কন করা</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৬</w:t>
            </w:r>
          </w:p>
        </w:tc>
        <w:tc>
          <w:tcPr>
            <w:tcW w:w="4012" w:type="pct"/>
          </w:tcPr>
          <w:p w:rsidR="00C52D68" w:rsidRPr="00AC75FF" w:rsidRDefault="00C52D68" w:rsidP="007D50E5">
            <w:pPr>
              <w:tabs>
                <w:tab w:val="center" w:pos="1949"/>
              </w:tabs>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AC75FF">
              <w:rPr>
                <w:rFonts w:ascii="Kalpurush" w:eastAsia="Nikosh" w:hAnsi="Kalpurush" w:cs="Kalpurush"/>
                <w:spacing w:val="-2"/>
                <w:sz w:val="20"/>
                <w:szCs w:val="20"/>
                <w:cs/>
                <w:lang w:bidi="bn-BD"/>
              </w:rPr>
              <w:t>জরুরি প্রয়োজনে ছবি অঙ্কন করা</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৭</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cs/>
                <w:lang w:bidi="bn-BD"/>
              </w:rPr>
            </w:pPr>
            <w:r w:rsidRPr="00AC75FF">
              <w:rPr>
                <w:rFonts w:ascii="Kalpurush" w:eastAsia="Nikosh" w:hAnsi="Kalpurush" w:cs="Kalpurush"/>
                <w:spacing w:val="-2"/>
                <w:sz w:val="20"/>
                <w:szCs w:val="20"/>
                <w:cs/>
                <w:lang w:bidi="bn-BD"/>
              </w:rPr>
              <w:t>ছবির আকৃতি ও ঘাড়ের মাঝে দাগ দেওয়া</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৮</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চিত্র অঙ্কন ও ভাস্কর্য বানানোর শখ</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৯</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AC75FF">
              <w:rPr>
                <w:rFonts w:ascii="Kalpurush" w:eastAsia="Nikosh" w:hAnsi="Kalpurush" w:cs="Kalpurush"/>
                <w:spacing w:val="-2"/>
                <w:sz w:val="20"/>
                <w:szCs w:val="20"/>
                <w:cs/>
                <w:lang w:bidi="bn-BD"/>
              </w:rPr>
              <w:t>ছবি সংবলিত ম্যাগাজিন ও সময়িকী সংরক্ষণ</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১০</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সফরে ছাত্র-ছাত্রীদের ছবি উঠানো</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১১</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AC75FF">
              <w:rPr>
                <w:rFonts w:ascii="Kalpurush" w:eastAsia="Nikosh" w:hAnsi="Kalpurush" w:cs="Kalpurush"/>
                <w:spacing w:val="-2"/>
                <w:sz w:val="20"/>
                <w:szCs w:val="20"/>
                <w:cs/>
                <w:lang w:bidi="bn-BD"/>
              </w:rPr>
              <w:t>তাবীয লেখকের প্রতি সহানুভুতি প্রকাশ করা</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১২</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AC75FF">
              <w:rPr>
                <w:rFonts w:ascii="Kalpurush" w:eastAsia="Nikosh" w:hAnsi="Kalpurush" w:cs="Kalpurush"/>
                <w:spacing w:val="-2"/>
                <w:sz w:val="20"/>
                <w:szCs w:val="20"/>
                <w:cs/>
                <w:lang w:bidi="bn-BD"/>
              </w:rPr>
              <w:t>বিপজ্জনক শব্দের মাধ্যমে কৌতুক করা</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১৩</w:t>
            </w:r>
          </w:p>
        </w:tc>
        <w:tc>
          <w:tcPr>
            <w:tcW w:w="4012" w:type="pct"/>
          </w:tcPr>
          <w:p w:rsidR="00C52D68" w:rsidRPr="00AC75FF" w:rsidRDefault="00C52D68" w:rsidP="007D50E5">
            <w:pPr>
              <w:tabs>
                <w:tab w:val="left" w:pos="1524"/>
              </w:tabs>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AC75FF">
              <w:rPr>
                <w:rFonts w:ascii="Kalpurush" w:eastAsia="Nikosh" w:hAnsi="Kalpurush" w:cs="Kalpurush"/>
                <w:spacing w:val="-2"/>
                <w:sz w:val="20"/>
                <w:szCs w:val="20"/>
                <w:cs/>
                <w:lang w:bidi="bn-BD"/>
              </w:rPr>
              <w:t>ছাত্রদেরকে উৎসাহ প্রদানের জন্য হাততালি দেওয়া</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১৪</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ঋতুবর্তী ছাত্রীদের কুরআন পাঠ</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১৫</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ঋতুবর্তী ছাত্রীদের আল-কুরআনের পাণ্ডুলিপি স্পর্শ করা</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১৬</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ঋতুবর্তী ছাত্রীদের প্রাতিষ্ঠানিক নামায ঘরে প্রবেশ করা</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১৭</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অপবিত্র অবস্থায় শিক্ষক ও ছাত্রদের আল-কুরআনের পাণ্ডুলিপি স্পর্শ করা</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১৮</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শিশুদের আল-কুরআনের পাণ্ডুলিপি স্পর্শ করা</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১৯</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AC75FF">
              <w:rPr>
                <w:rFonts w:ascii="Kalpurush" w:eastAsia="Nikosh" w:hAnsi="Kalpurush" w:cs="Kalpurush"/>
                <w:spacing w:val="-2"/>
                <w:sz w:val="20"/>
                <w:szCs w:val="20"/>
                <w:cs/>
                <w:lang w:bidi="bn-BD"/>
              </w:rPr>
              <w:t>শিক্ষা বা অধ্যয়নের অজুহাতে সালাত ত্যাগ করা</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২০</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প্রবাসী ছাত্রের জুম‘আর সালাত ত্যাগ করা</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২১</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অধ্যয়নের সময় পর্যন্ত ফজরের সালাতকে বিলম্বিত করা</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২২</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আবাসিক ছাত্রদের জামা‘আতে সালাত আদায় করা থেকে পিছিয়ে থাকা</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lastRenderedPageBreak/>
              <w:t>২৩</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দেশের বাইরে প্রেরীত ছাত্রের কসর ও দুই সালাত একত্রে আদায় করা</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২৪</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প্রাদেশিক বিভাগের ছাত্রীগণ কর্তৃক সালাতকে কসর করা</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২৫</w:t>
            </w:r>
          </w:p>
        </w:tc>
        <w:tc>
          <w:tcPr>
            <w:tcW w:w="4012" w:type="pct"/>
          </w:tcPr>
          <w:p w:rsidR="00C52D68" w:rsidRPr="00AC75FF" w:rsidRDefault="00C52D68" w:rsidP="007D50E5">
            <w:pPr>
              <w:tabs>
                <w:tab w:val="left" w:pos="1088"/>
              </w:tabs>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দেশের বাইরে প্রেরীত ছাত্র কর্তৃক সালাতসমূহ একত্র করে আদায় করা</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২৬</w:t>
            </w:r>
          </w:p>
        </w:tc>
        <w:tc>
          <w:tcPr>
            <w:tcW w:w="4012" w:type="pct"/>
          </w:tcPr>
          <w:p w:rsidR="00C52D68" w:rsidRPr="00AC75FF" w:rsidRDefault="00C52D68" w:rsidP="007D50E5">
            <w:pPr>
              <w:tabs>
                <w:tab w:val="left" w:pos="1440"/>
              </w:tabs>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অধ্যয়নের অজুহাতে দুই সালাত একত্র করে আদায় করা</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২৭</w:t>
            </w:r>
          </w:p>
        </w:tc>
        <w:tc>
          <w:tcPr>
            <w:tcW w:w="4012" w:type="pct"/>
          </w:tcPr>
          <w:p w:rsidR="00C52D68" w:rsidRPr="00AC75FF" w:rsidRDefault="00C52D68" w:rsidP="007D50E5">
            <w:pPr>
              <w:tabs>
                <w:tab w:val="left" w:pos="1306"/>
              </w:tabs>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মাদরাসার মধ্যে ছাত্রগণের তিলাওয়াতের সাজদাহ আদায় করা</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২৮</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পরীক্ষার কারণে রমযান মাসের সাওম পালন না করা</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২৯</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পরীক্ষার কারণে রমযান মাসে সাওম পালন না করার কাফফারা</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৩০</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ছাত্রদের জন্য মাসিক বৃত্তি ভোগ করা অবস্থায় ঈদুল ফিতরের সাদকা</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৩১</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lang w:bidi="bn-BD"/>
              </w:rPr>
            </w:pPr>
            <w:r w:rsidRPr="00AC75FF">
              <w:rPr>
                <w:rFonts w:ascii="Kalpurush" w:eastAsia="Nikosh" w:hAnsi="Kalpurush" w:cs="Kalpurush"/>
                <w:spacing w:val="-2"/>
                <w:sz w:val="20"/>
                <w:szCs w:val="20"/>
                <w:cs/>
                <w:lang w:bidi="bn-BD"/>
              </w:rPr>
              <w:t>ছাত্রদের বাক্সে জমাকৃত টাকা-পয়সার যাকাত</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৩২</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প্রবাসী ছাত্রদের পক্ষ থেকে কুরবানী</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৩৩</w:t>
            </w:r>
          </w:p>
        </w:tc>
        <w:tc>
          <w:tcPr>
            <w:tcW w:w="4012" w:type="pct"/>
          </w:tcPr>
          <w:p w:rsidR="00C52D68" w:rsidRPr="00AC75FF" w:rsidRDefault="00C52D68" w:rsidP="007D50E5">
            <w:pPr>
              <w:tabs>
                <w:tab w:val="left" w:pos="1725"/>
              </w:tabs>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পশ্চাদভাগের চর্বিখণ্ড কর্তিত ছাগল দ্বারা কুরবানী</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৩৪</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প্রবাসী ছাত্রদের শূকরের মাংস খাওয়া</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৩৫</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লেখাপড়া ছেড়ে দেওয়ার জন্য মানত করা</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৩৬</w:t>
            </w:r>
          </w:p>
        </w:tc>
        <w:tc>
          <w:tcPr>
            <w:tcW w:w="4012" w:type="pct"/>
          </w:tcPr>
          <w:p w:rsidR="00C52D68" w:rsidRPr="00AC75FF" w:rsidRDefault="00C52D68" w:rsidP="007D50E5">
            <w:pPr>
              <w:tabs>
                <w:tab w:val="left" w:pos="1825"/>
              </w:tabs>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lang w:bidi="bn-BD"/>
              </w:rPr>
            </w:pPr>
            <w:r w:rsidRPr="00AC75FF">
              <w:rPr>
                <w:rFonts w:ascii="Kalpurush" w:eastAsia="Nikosh" w:hAnsi="Kalpurush" w:cs="Kalpurush"/>
                <w:spacing w:val="-2"/>
                <w:sz w:val="20"/>
                <w:szCs w:val="20"/>
                <w:cs/>
                <w:lang w:bidi="bn-BD"/>
              </w:rPr>
              <w:t>পরীক্ষায় অকৃতকার্য হওয়ার জন্য মানত করা</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৩৭</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ইদ্দত পালনরত ছাত্রীর মাদরাসায় গমন</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৩৮</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সহশিক্ষা পদ্ধতির প্রতিষ্ঠানে প্রবাসী ছাত্রের লেখাপড়া</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৩৯</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বাসের মধ্যে ছাত্রীদের চেহারা খোলা রাখা</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৪০</w:t>
            </w:r>
          </w:p>
        </w:tc>
        <w:tc>
          <w:tcPr>
            <w:tcW w:w="4012" w:type="pct"/>
          </w:tcPr>
          <w:p w:rsidR="00C52D68" w:rsidRPr="00AC75FF" w:rsidRDefault="00C52D68" w:rsidP="007D50E5">
            <w:pPr>
              <w:tabs>
                <w:tab w:val="left" w:pos="1942"/>
              </w:tabs>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দৃষ্টিপ্রতিবন্ধী শিক্ষক থেকে ছাত্রীদের পর্দা অবলম্বন করা</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৪১</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AC75FF">
              <w:rPr>
                <w:rFonts w:ascii="Kalpurush" w:eastAsia="Nikosh" w:hAnsi="Kalpurush" w:cs="Kalpurush"/>
                <w:spacing w:val="-2"/>
                <w:sz w:val="20"/>
                <w:szCs w:val="20"/>
                <w:cs/>
                <w:lang w:bidi="bn-BD"/>
              </w:rPr>
              <w:t>শিক্ষার আসরে নারীদের উপস্থিত হওয়া</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C34B3E"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৪২</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গাড়ীর চালকের সাথে ছাত্রীদের ভ্রমণ</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৪৫</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গাড়ীর চালকের সাথে বুদ্ধিমান শিশুকে সাথে নিয়ে ভ্রমণ করা</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৪৬</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AC75FF">
              <w:rPr>
                <w:rFonts w:ascii="Kalpurush" w:eastAsia="Nikosh" w:hAnsi="Kalpurush" w:cs="Kalpurush"/>
                <w:spacing w:val="-2"/>
                <w:sz w:val="20"/>
                <w:szCs w:val="20"/>
                <w:cs/>
                <w:lang w:bidi="bn-BD"/>
              </w:rPr>
              <w:t>শিক্ষিকার সম্মানার্থে ছাত্রীদের দাঁড়ানো</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৪৭</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AC75FF">
              <w:rPr>
                <w:rFonts w:ascii="Kalpurush" w:eastAsia="Nikosh" w:hAnsi="Kalpurush" w:cs="Kalpurush"/>
                <w:spacing w:val="-2"/>
                <w:sz w:val="20"/>
                <w:szCs w:val="20"/>
                <w:cs/>
                <w:lang w:bidi="bn-BD"/>
              </w:rPr>
              <w:t>পাঠকক্ষে অনুপস্থিত ছাত্রের পক্ষ থেকে হাযিরা দিয়ে দেওয়া</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৪৮</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পরীক্ষায় নকল করা</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৪৯</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পরীক্ষায় নকল করার প্রতি শিক্ষকের সম্মতি</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৫০</w:t>
            </w:r>
          </w:p>
        </w:tc>
        <w:tc>
          <w:tcPr>
            <w:tcW w:w="4012" w:type="pct"/>
          </w:tcPr>
          <w:p w:rsidR="00C52D68" w:rsidRPr="00AC75FF" w:rsidRDefault="00C52D68" w:rsidP="007D50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ব্যর্থতা কি পরীক্ষায় নকল প্রবণতাকে অনুমোদন করে?</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৫১</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যে ব্যক্তি পরীক্ষায় নকল করে সার্টিফিকেট (সনদ) অর্জন করেছে, তার চাকুরির বিধান</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lastRenderedPageBreak/>
              <w:t>৫২</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পরীক্ষায় অকৃতকার্যতায় ধৈর্যধারণ করা</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৫৩</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পিতা-মাতা কর্তৃক তাদের সন্তানের প্রতি খারাপ ধারণা পোষণ করা</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৫৪</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মাতা কর্তৃক তার সন্তানদেরকে বদ-দো</w:t>
            </w:r>
            <w:r w:rsidRPr="00AC75FF">
              <w:rPr>
                <w:rFonts w:ascii="Kalpurush" w:eastAsia="Nikosh" w:hAnsi="Kalpurush" w:cs="Kalpurush"/>
                <w:spacing w:val="-2"/>
                <w:sz w:val="20"/>
                <w:szCs w:val="20"/>
                <w:lang w:bidi="bn-BD"/>
              </w:rPr>
              <w:t>‘</w:t>
            </w:r>
            <w:r w:rsidRPr="00AC75FF">
              <w:rPr>
                <w:rFonts w:ascii="Kalpurush" w:eastAsia="Nikosh" w:hAnsi="Kalpurush" w:cs="Kalpurush"/>
                <w:spacing w:val="-2"/>
                <w:sz w:val="20"/>
                <w:szCs w:val="20"/>
                <w:cs/>
                <w:lang w:bidi="bn-BD"/>
              </w:rPr>
              <w:t>আ করা</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৫৫</w:t>
            </w:r>
          </w:p>
        </w:tc>
        <w:tc>
          <w:tcPr>
            <w:tcW w:w="4012" w:type="pct"/>
          </w:tcPr>
          <w:p w:rsidR="00C52D68" w:rsidRPr="00AC75FF" w:rsidRDefault="00C52D68" w:rsidP="007D50E5">
            <w:pPr>
              <w:tabs>
                <w:tab w:val="left" w:pos="1457"/>
              </w:tabs>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ছাত্রীগণ কর্তৃক শিক্ষিকাদের সাথে উপহাস করা</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৫৬</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আবাসিক হলের মধ্যস্থিত অশ্লীলতা</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৫৭</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প্রতিষ্ঠানের আসবাবপত্র চুরি করা</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৫৮</w:t>
            </w:r>
          </w:p>
        </w:tc>
        <w:tc>
          <w:tcPr>
            <w:tcW w:w="4012" w:type="pct"/>
          </w:tcPr>
          <w:p w:rsidR="00C52D68" w:rsidRPr="00AC75FF" w:rsidRDefault="00C52D68" w:rsidP="007D50E5">
            <w:pPr>
              <w:tabs>
                <w:tab w:val="left" w:pos="1540"/>
              </w:tabs>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ডাইনিং রুমে ছাত্রদের কতিপয় অপরাধ</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৫৯</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ভয়ভীতি ও বিরক্তিকর স্বপ্ন</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৬০</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মেয়েদের শিক্ষার জন্য সীমারেখা আছে কি?</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৬১</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শিক্ষার কারণে যুবতী কর্তৃক বিবাহ বর্জন করা</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৬২</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বিবাহ সম্পাদনের ক্ষেত্রে শিক্ষা সমাপ্তকরণে শর্ত করা</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৬৩</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পিতা মারা গিয়েছে এমন ছাত্রের শিক্ষার খরচ</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৬৪</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শিক্ষার অজুহাত দিয়ে শর</w:t>
            </w:r>
            <w:r w:rsidRPr="00AC75FF">
              <w:rPr>
                <w:rFonts w:ascii="Kalpurush" w:eastAsia="Nikosh" w:hAnsi="Kalpurush" w:cs="Kalpurush"/>
                <w:spacing w:val="-2"/>
                <w:sz w:val="20"/>
                <w:szCs w:val="20"/>
                <w:lang w:bidi="bn-BD"/>
              </w:rPr>
              <w:t>‘</w:t>
            </w:r>
            <w:r w:rsidRPr="00AC75FF">
              <w:rPr>
                <w:rFonts w:ascii="Kalpurush" w:eastAsia="Nikosh" w:hAnsi="Kalpurush" w:cs="Kalpurush"/>
                <w:spacing w:val="-2"/>
                <w:sz w:val="20"/>
                <w:szCs w:val="20"/>
                <w:cs/>
                <w:lang w:bidi="bn-BD"/>
              </w:rPr>
              <w:t>ঈ জ্ঞান অর্জন করার ব্যাপারে অন্যমনষ্ক হওয়া</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৬৫</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পিতা কর্তৃক তার সন্তানকে শর</w:t>
            </w:r>
            <w:r w:rsidRPr="00AC75FF">
              <w:rPr>
                <w:rFonts w:ascii="Kalpurush" w:eastAsia="Nikosh" w:hAnsi="Kalpurush" w:cs="Kalpurush"/>
                <w:spacing w:val="-2"/>
                <w:sz w:val="20"/>
                <w:szCs w:val="20"/>
                <w:lang w:bidi="bn-BD"/>
              </w:rPr>
              <w:t>‘</w:t>
            </w:r>
            <w:r w:rsidRPr="00AC75FF">
              <w:rPr>
                <w:rFonts w:ascii="Kalpurush" w:eastAsia="Nikosh" w:hAnsi="Kalpurush" w:cs="Kalpurush"/>
                <w:spacing w:val="-2"/>
                <w:sz w:val="20"/>
                <w:szCs w:val="20"/>
                <w:cs/>
                <w:lang w:bidi="bn-BD"/>
              </w:rPr>
              <w:t>ঈ জ্ঞান অর্জনে বাধা দান</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৬৬</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পদস্খলনের আশঙ্কায় আকিদা শিক্ষা থেকে সুকৌশলে এড়িয়ে যাওয়া</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৬৭</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পূর্ববর্তী সৎ ব্যক্তিদের মাযহাবের বাইরে গিয়ে আকিদা শিক্ষা করা</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৬৮</w:t>
            </w:r>
          </w:p>
        </w:tc>
        <w:tc>
          <w:tcPr>
            <w:tcW w:w="4012" w:type="pct"/>
          </w:tcPr>
          <w:p w:rsidR="00C52D68" w:rsidRPr="00AC75FF" w:rsidRDefault="00C52D68" w:rsidP="007D50E5">
            <w:pPr>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আলেমদের মধ্যে ফিকহী বিরোধের ক্ষেত্রে জ্ঞান অনুসন্ধানী ছাত্রের ভূমিকা</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৬৯</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কোনো কোনো ছাত্রের পক্ষ থেকে আলেমদের নিন্দা বা সমালোচনা করা</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৭০</w:t>
            </w:r>
          </w:p>
        </w:tc>
        <w:tc>
          <w:tcPr>
            <w:tcW w:w="4012" w:type="pct"/>
          </w:tcPr>
          <w:p w:rsidR="00C52D68" w:rsidRPr="00AC75FF" w:rsidRDefault="00C52D68" w:rsidP="007D50E5">
            <w:pPr>
              <w:tabs>
                <w:tab w:val="left" w:pos="1473"/>
              </w:tabs>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শর</w:t>
            </w:r>
            <w:r w:rsidRPr="00AC75FF">
              <w:rPr>
                <w:rFonts w:ascii="Kalpurush" w:eastAsia="Nikosh" w:hAnsi="Kalpurush" w:cs="Kalpurush"/>
                <w:spacing w:val="-2"/>
                <w:sz w:val="20"/>
                <w:szCs w:val="20"/>
                <w:lang w:bidi="bn-BD"/>
              </w:rPr>
              <w:t>‘</w:t>
            </w:r>
            <w:r w:rsidRPr="00AC75FF">
              <w:rPr>
                <w:rFonts w:ascii="Kalpurush" w:eastAsia="Nikosh" w:hAnsi="Kalpurush" w:cs="Kalpurush"/>
                <w:spacing w:val="-2"/>
                <w:sz w:val="20"/>
                <w:szCs w:val="20"/>
                <w:cs/>
                <w:lang w:bidi="bn-BD"/>
              </w:rPr>
              <w:t>ঈ জ্ঞান বিকাশের পথ</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৭১</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নারী শিক্ষার উপায়-উপকরণসমূহ</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৭২</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শরী</w:t>
            </w:r>
            <w:r w:rsidRPr="00AC75FF">
              <w:rPr>
                <w:rFonts w:ascii="Kalpurush" w:eastAsia="Nikosh" w:hAnsi="Kalpurush" w:cs="Kalpurush"/>
                <w:spacing w:val="-2"/>
                <w:sz w:val="20"/>
                <w:szCs w:val="20"/>
                <w:lang w:bidi="bn-BD"/>
              </w:rPr>
              <w:t>‘</w:t>
            </w:r>
            <w:r w:rsidRPr="00AC75FF">
              <w:rPr>
                <w:rFonts w:ascii="Kalpurush" w:eastAsia="Nikosh" w:hAnsi="Kalpurush" w:cs="Kalpurush"/>
                <w:spacing w:val="-2"/>
                <w:sz w:val="20"/>
                <w:szCs w:val="20"/>
                <w:cs/>
                <w:lang w:bidi="bn-BD"/>
              </w:rPr>
              <w:t>আতের বক্তব্যের সাথে ভৌগলিক বিরোধ হয় কি?</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৭৩</w:t>
            </w:r>
          </w:p>
        </w:tc>
        <w:tc>
          <w:tcPr>
            <w:tcW w:w="4012" w:type="pct"/>
          </w:tcPr>
          <w:p w:rsidR="00C52D68" w:rsidRPr="00AC75FF" w:rsidRDefault="00C52D68" w:rsidP="007D50E5">
            <w:pPr>
              <w:tabs>
                <w:tab w:val="left" w:pos="971"/>
              </w:tabs>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রসায়নশাস্ত্র (</w:t>
            </w:r>
            <w:r w:rsidRPr="00AC75FF">
              <w:rPr>
                <w:rFonts w:ascii="Kalpurush" w:eastAsia="Nikosh" w:hAnsi="Kalpurush" w:cs="Kalpurush"/>
                <w:spacing w:val="-2"/>
                <w:sz w:val="20"/>
                <w:szCs w:val="20"/>
              </w:rPr>
              <w:t>Chemistry</w:t>
            </w:r>
            <w:r w:rsidRPr="00AC75FF">
              <w:rPr>
                <w:rFonts w:ascii="Kalpurush" w:eastAsia="Nikosh" w:hAnsi="Kalpurush" w:cs="Kalpurush"/>
                <w:spacing w:val="-2"/>
                <w:sz w:val="20"/>
                <w:szCs w:val="20"/>
                <w:cs/>
                <w:lang w:bidi="bn-BD"/>
              </w:rPr>
              <w:t>) কি যাদুবিদ্যার অন্তর্ভুক্ত?!</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৭৪</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eastAsia="Nikosh" w:hAnsi="Kalpurush" w:cs="Kalpurush"/>
                <w:spacing w:val="-2"/>
                <w:sz w:val="20"/>
                <w:szCs w:val="20"/>
                <w:cs/>
                <w:lang w:bidi="bn-BD"/>
              </w:rPr>
              <w:t>শিক্ষার প্রয়োজনে ইয়াহুদী ও খৃষ্টবাদের সমালোচনা করা</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৭৫</w:t>
            </w:r>
          </w:p>
        </w:tc>
        <w:tc>
          <w:tcPr>
            <w:tcW w:w="4012" w:type="pct"/>
          </w:tcPr>
          <w:p w:rsidR="00C52D68" w:rsidRPr="00AC75FF" w:rsidRDefault="00C52D68" w:rsidP="007D50E5">
            <w:pPr>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pacing w:val="-2"/>
                <w:sz w:val="20"/>
                <w:szCs w:val="20"/>
                <w:cs/>
                <w:lang w:bidi="bn-BD"/>
              </w:rPr>
            </w:pPr>
            <w:r w:rsidRPr="00AC75FF">
              <w:rPr>
                <w:rFonts w:ascii="Kalpurush" w:hAnsi="Kalpurush" w:cs="Kalpurush"/>
                <w:sz w:val="20"/>
                <w:szCs w:val="20"/>
                <w:cs/>
                <w:lang w:bidi="bn-BD"/>
              </w:rPr>
              <w:t>বহির্বিশ্বে পারিবারিক পরিবেশে প্রবাসী ছাত্রদের বসবাস</w:t>
            </w:r>
          </w:p>
        </w:tc>
        <w:tc>
          <w:tcPr>
            <w:tcW w:w="577" w:type="pct"/>
          </w:tcPr>
          <w:p w:rsidR="00C52D68" w:rsidRPr="00AC75FF" w:rsidRDefault="00C52D68" w:rsidP="007D50E5">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52D68" w:rsidRPr="00AC75FF" w:rsidTr="007D50E5">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C52D68" w:rsidRPr="00AC75FF" w:rsidRDefault="00C52D68" w:rsidP="007D50E5">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৭৮</w:t>
            </w:r>
          </w:p>
        </w:tc>
        <w:tc>
          <w:tcPr>
            <w:tcW w:w="4012" w:type="pct"/>
          </w:tcPr>
          <w:p w:rsidR="00C52D68" w:rsidRPr="00AC75FF" w:rsidRDefault="00C52D68" w:rsidP="007D50E5">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AC75FF">
              <w:rPr>
                <w:rFonts w:ascii="Kalpurush" w:hAnsi="Kalpurush" w:cs="Kalpurush"/>
                <w:sz w:val="20"/>
                <w:szCs w:val="20"/>
                <w:cs/>
                <w:lang w:bidi="bn-BD"/>
              </w:rPr>
              <w:t>গ্রন্থপঞ্জি</w:t>
            </w:r>
          </w:p>
        </w:tc>
        <w:tc>
          <w:tcPr>
            <w:tcW w:w="577" w:type="pct"/>
          </w:tcPr>
          <w:p w:rsidR="00C52D68" w:rsidRPr="00AC75FF" w:rsidRDefault="00C52D68" w:rsidP="007D50E5">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bl>
    <w:p w:rsidR="00C52D68" w:rsidRDefault="00C52D68" w:rsidP="00A707DB">
      <w:pPr>
        <w:jc w:val="center"/>
        <w:rPr>
          <w:rFonts w:ascii="Kalpurush" w:hAnsi="Kalpurush" w:cs="Kalpurush"/>
          <w:color w:val="006666"/>
          <w:sz w:val="44"/>
          <w:szCs w:val="44"/>
          <w:cs/>
          <w:lang w:bidi="bn-BD"/>
        </w:rPr>
      </w:pPr>
    </w:p>
    <w:p w:rsidR="000A6307" w:rsidRPr="00A707DB" w:rsidRDefault="00C52D68" w:rsidP="005A7AB1">
      <w:pPr>
        <w:jc w:val="center"/>
        <w:rPr>
          <w:rFonts w:ascii="Kalpurush" w:hAnsi="Kalpurush" w:cs="Kalpurush"/>
          <w:color w:val="006666"/>
          <w:sz w:val="44"/>
          <w:szCs w:val="44"/>
          <w:lang w:bidi="ar-EG"/>
        </w:rPr>
      </w:pPr>
      <w:r>
        <w:rPr>
          <w:rFonts w:ascii="Kalpurush" w:hAnsi="Kalpurush" w:cs="Kalpurush"/>
          <w:color w:val="006666"/>
          <w:sz w:val="44"/>
          <w:szCs w:val="44"/>
          <w:cs/>
          <w:lang w:bidi="bn-BD"/>
        </w:rPr>
        <w:br w:type="page"/>
      </w:r>
      <w:r w:rsidR="000A6307" w:rsidRPr="00A707DB">
        <w:rPr>
          <w:rFonts w:ascii="Kalpurush" w:hAnsi="Kalpurush" w:cs="Kalpurush"/>
          <w:noProof/>
          <w:color w:val="5EA1A5"/>
          <w:sz w:val="44"/>
          <w:szCs w:val="44"/>
        </w:rPr>
        <w:lastRenderedPageBreak/>
        <w:drawing>
          <wp:anchor distT="0" distB="0" distL="114300" distR="114300" simplePos="0" relativeHeight="251660288" behindDoc="0" locked="0" layoutInCell="1" allowOverlap="1" wp14:anchorId="0B8C1ED0" wp14:editId="1986B78E">
            <wp:simplePos x="0" y="0"/>
            <wp:positionH relativeFrom="margin">
              <wp:posOffset>726744</wp:posOffset>
            </wp:positionH>
            <wp:positionV relativeFrom="paragraph">
              <wp:posOffset>327660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A707DB" w:rsidRPr="00A707DB">
        <w:rPr>
          <w:rFonts w:ascii="Kalpurush" w:hAnsi="Kalpurush" w:cs="Kalpurush"/>
          <w:color w:val="006666"/>
          <w:sz w:val="44"/>
          <w:szCs w:val="44"/>
          <w:cs/>
          <w:lang w:bidi="bn-BD"/>
        </w:rPr>
        <w:t>ভূমিকা</w:t>
      </w:r>
    </w:p>
    <w:p w:rsidR="000A6307" w:rsidRPr="00A707DB" w:rsidRDefault="000A6307" w:rsidP="00184B62">
      <w:pPr>
        <w:jc w:val="both"/>
        <w:rPr>
          <w:rFonts w:ascii="Kalpurush" w:hAnsi="Kalpurush"/>
          <w:color w:val="006666"/>
          <w:sz w:val="10"/>
          <w:szCs w:val="10"/>
          <w:lang w:bidi="ar-EG"/>
        </w:rPr>
      </w:pPr>
    </w:p>
    <w:p w:rsidR="00DF14E4" w:rsidRPr="00B926C3" w:rsidRDefault="00DF14E4" w:rsidP="00DF14E4">
      <w:pPr>
        <w:spacing w:after="0" w:line="240" w:lineRule="auto"/>
        <w:jc w:val="center"/>
        <w:rPr>
          <w:rFonts w:ascii="Traditional Arabic" w:cs="KFGQPC Uthman Taha Naskh"/>
          <w:color w:val="800000"/>
          <w:sz w:val="24"/>
          <w:szCs w:val="24"/>
        </w:rPr>
      </w:pPr>
      <w:r w:rsidRPr="00B926C3">
        <w:rPr>
          <w:rFonts w:ascii="Traditional Arabic" w:cs="KFGQPC Uthman Taha Naskh" w:hint="cs"/>
          <w:color w:val="800000"/>
          <w:sz w:val="24"/>
          <w:szCs w:val="24"/>
          <w:rtl/>
        </w:rPr>
        <w:t>بسم الله الرحمن الرحيم</w:t>
      </w:r>
    </w:p>
    <w:p w:rsidR="00DF14E4" w:rsidRPr="00AA4B7F" w:rsidRDefault="00DF14E4" w:rsidP="00DF14E4">
      <w:pPr>
        <w:jc w:val="both"/>
        <w:rPr>
          <w:rFonts w:ascii="SutonnyMJ" w:hAnsi="SutonnyMJ" w:cs="Kalpurush"/>
          <w:color w:val="000000"/>
          <w:sz w:val="24"/>
          <w:szCs w:val="24"/>
          <w:lang w:bidi="bn-BD"/>
        </w:rPr>
      </w:pPr>
      <w:r w:rsidRPr="00AA4B7F">
        <w:rPr>
          <w:rFonts w:ascii="Traditional Arabic" w:cs="Kalpurush"/>
          <w:color w:val="000000"/>
          <w:sz w:val="24"/>
          <w:szCs w:val="24"/>
          <w:cs/>
          <w:lang w:bidi="bn-BD"/>
        </w:rPr>
        <w:t xml:space="preserve">সমস্ত প্রশংসা আল্লাহর জন্য; আমরা তাঁর </w:t>
      </w:r>
      <w:r>
        <w:rPr>
          <w:rFonts w:ascii="Traditional Arabic" w:cs="Kalpurush"/>
          <w:color w:val="000000"/>
          <w:sz w:val="24"/>
          <w:szCs w:val="24"/>
          <w:cs/>
          <w:lang w:bidi="bn-BD"/>
        </w:rPr>
        <w:t xml:space="preserve">প্রশংসা করি, তাঁর নিকট সাহায্য </w:t>
      </w:r>
      <w:r>
        <w:rPr>
          <w:rFonts w:ascii="Traditional Arabic" w:cs="Kalpurush" w:hint="cs"/>
          <w:color w:val="000000"/>
          <w:sz w:val="24"/>
          <w:szCs w:val="24"/>
          <w:cs/>
          <w:lang w:bidi="bn-BD"/>
        </w:rPr>
        <w:t>চাই এবং তাঁর কাছেই</w:t>
      </w:r>
      <w:r w:rsidRPr="00AA4B7F">
        <w:rPr>
          <w:rFonts w:ascii="Traditional Arabic" w:cs="Kalpurush"/>
          <w:color w:val="000000"/>
          <w:sz w:val="24"/>
          <w:szCs w:val="24"/>
          <w:cs/>
          <w:lang w:bidi="bn-BD"/>
        </w:rPr>
        <w:t xml:space="preserve"> ক্ষমা প্রার্থনা করি</w:t>
      </w:r>
      <w:r w:rsidR="00747C1A">
        <w:rPr>
          <w:rFonts w:ascii="Traditional Arabic" w:cs="Kalpurush"/>
          <w:color w:val="000000"/>
          <w:sz w:val="24"/>
          <w:szCs w:val="24"/>
          <w:lang w:bidi="bn-BD"/>
        </w:rPr>
        <w:t xml:space="preserve">, </w:t>
      </w:r>
      <w:r w:rsidR="00747C1A">
        <w:rPr>
          <w:rFonts w:ascii="Traditional Arabic" w:cs="Kalpurush"/>
          <w:color w:val="000000"/>
          <w:sz w:val="24"/>
          <w:szCs w:val="24"/>
          <w:cs/>
          <w:lang w:bidi="bn-BD"/>
        </w:rPr>
        <w:t>আর</w:t>
      </w:r>
      <w:r w:rsidRPr="00AA4B7F">
        <w:rPr>
          <w:rFonts w:ascii="Traditional Arabic" w:cs="Kalpurush"/>
          <w:color w:val="000000"/>
          <w:sz w:val="24"/>
          <w:szCs w:val="24"/>
          <w:cs/>
          <w:lang w:bidi="bn-BD"/>
        </w:rPr>
        <w:t xml:space="preserve"> আমাদের নফসের জন্য ক্ষতিকর এমন সকল খারাপি এবং আমাদের সকল প্রকার মন্দ আমল থেকে আল্লাহর নিকট আশ্রয় চাই</w:t>
      </w:r>
      <w:r w:rsidRPr="006E394F">
        <w:rPr>
          <w:rFonts w:ascii="SolaimanLipi" w:hAnsi="SolaimanLipi" w:cs="SolaimanLipi"/>
          <w:color w:val="000000"/>
          <w:sz w:val="24"/>
          <w:szCs w:val="24"/>
          <w:cs/>
          <w:lang w:bidi="hi-IN"/>
        </w:rPr>
        <w:t xml:space="preserve">। </w:t>
      </w:r>
      <w:r w:rsidRPr="00AA4B7F">
        <w:rPr>
          <w:rFonts w:ascii="Traditional Arabic" w:cs="Kalpurush"/>
          <w:color w:val="000000"/>
          <w:sz w:val="24"/>
          <w:szCs w:val="24"/>
          <w:cs/>
          <w:lang w:bidi="bn-BD"/>
        </w:rPr>
        <w:t>আল্লাহ যাকে পথ প্রদর্শন করেন, তাকে পথভ্রষ্ট করার কেউ নেই</w:t>
      </w:r>
      <w:r w:rsidR="00747C1A">
        <w:rPr>
          <w:rFonts w:ascii="Traditional Arabic" w:cs="Kalpurush"/>
          <w:color w:val="000000"/>
          <w:sz w:val="24"/>
          <w:szCs w:val="24"/>
          <w:lang w:bidi="bn-BD"/>
        </w:rPr>
        <w:t xml:space="preserve">, </w:t>
      </w:r>
      <w:r w:rsidR="00747C1A">
        <w:rPr>
          <w:rFonts w:ascii="Traditional Arabic" w:cs="Kalpurush"/>
          <w:color w:val="000000"/>
          <w:sz w:val="24"/>
          <w:szCs w:val="24"/>
          <w:cs/>
          <w:lang w:bidi="bn-BD"/>
        </w:rPr>
        <w:t>আর</w:t>
      </w:r>
      <w:r w:rsidRPr="00AA4B7F">
        <w:rPr>
          <w:rFonts w:ascii="Traditional Arabic" w:cs="Kalpurush"/>
          <w:color w:val="000000"/>
          <w:sz w:val="24"/>
          <w:szCs w:val="24"/>
          <w:cs/>
          <w:lang w:bidi="bn-BD"/>
        </w:rPr>
        <w:t xml:space="preserve"> যাকে তিনি পথহারা করেন, তাকে পথ প্রদর্শনকারীও কেউ নেই</w:t>
      </w:r>
      <w:r w:rsidRPr="00AA4B7F">
        <w:rPr>
          <w:rFonts w:ascii="Kalpurush" w:hAnsi="Kalpurush" w:cs="Akaash"/>
          <w:color w:val="000000"/>
          <w:sz w:val="24"/>
          <w:szCs w:val="24"/>
          <w:cs/>
          <w:lang w:bidi="hi-IN"/>
        </w:rPr>
        <w:t>।</w:t>
      </w:r>
      <w:r w:rsidRPr="0055287C">
        <w:rPr>
          <w:rFonts w:ascii="Traditional Arabic" w:cs="SolaimanLipi" w:hint="cs"/>
          <w:color w:val="000000"/>
          <w:sz w:val="24"/>
          <w:szCs w:val="24"/>
          <w:cs/>
          <w:lang w:bidi="hi-IN"/>
        </w:rPr>
        <w:t xml:space="preserve"> </w:t>
      </w:r>
      <w:r w:rsidRPr="00AA4B7F">
        <w:rPr>
          <w:rFonts w:ascii="Traditional Arabic" w:cs="Kalpurush"/>
          <w:color w:val="000000"/>
          <w:sz w:val="24"/>
          <w:szCs w:val="24"/>
          <w:cs/>
          <w:lang w:bidi="bn-BD"/>
        </w:rPr>
        <w:t>আর আমি সাক্ষ্য দিচ্ছি যে, আল্লাহ ছাড়া কোন</w:t>
      </w:r>
      <w:r>
        <w:rPr>
          <w:rFonts w:ascii="Traditional Arabic" w:cs="Kalpurush" w:hint="cs"/>
          <w:color w:val="000000"/>
          <w:sz w:val="24"/>
          <w:szCs w:val="24"/>
          <w:cs/>
          <w:lang w:bidi="bn-BD"/>
        </w:rPr>
        <w:t>ো</w:t>
      </w:r>
      <w:r w:rsidRPr="00AA4B7F">
        <w:rPr>
          <w:rFonts w:ascii="Traditional Arabic" w:cs="Kalpurush"/>
          <w:color w:val="000000"/>
          <w:sz w:val="24"/>
          <w:szCs w:val="24"/>
          <w:cs/>
          <w:lang w:bidi="bn-BD"/>
        </w:rPr>
        <w:t xml:space="preserve"> ইলাহ নেই, তিনি একক, তাঁর</w:t>
      </w:r>
      <w:r w:rsidR="00B95EA9">
        <w:rPr>
          <w:rFonts w:ascii="Traditional Arabic" w:cs="Kalpurush"/>
          <w:color w:val="000000"/>
          <w:sz w:val="24"/>
          <w:szCs w:val="24"/>
          <w:cs/>
          <w:lang w:bidi="bn-BD"/>
        </w:rPr>
        <w:t xml:space="preserve"> কোনো</w:t>
      </w:r>
      <w:r w:rsidRPr="00AA4B7F">
        <w:rPr>
          <w:rFonts w:ascii="Traditional Arabic" w:cs="Kalpurush"/>
          <w:color w:val="000000"/>
          <w:sz w:val="24"/>
          <w:szCs w:val="24"/>
          <w:cs/>
          <w:lang w:bidi="bn-BD"/>
        </w:rPr>
        <w:t xml:space="preserve"> শরীক নেই এবং আমি আরও সাক্ষ্য দিচ্ছি যে,</w:t>
      </w:r>
      <w:r w:rsidR="00C52D68">
        <w:rPr>
          <w:rFonts w:ascii="Traditional Arabic" w:cs="Kalpurush"/>
          <w:color w:val="000000"/>
          <w:sz w:val="24"/>
          <w:szCs w:val="24"/>
          <w:cs/>
          <w:lang w:bidi="bn-BD"/>
        </w:rPr>
        <w:t xml:space="preserve"> মুহাম্মাদ</w:t>
      </w:r>
      <w:r w:rsidRPr="00AA4B7F">
        <w:rPr>
          <w:rFonts w:ascii="SutonnyMJ" w:hAnsi="SutonnyMJ" w:cs="Kalpurush"/>
          <w:color w:val="000000"/>
          <w:sz w:val="24"/>
          <w:szCs w:val="24"/>
          <w:cs/>
          <w:lang w:bidi="bn-BD"/>
        </w:rPr>
        <w:t xml:space="preserve"> সাল্লাল্লাহু আলাইহি ওয়াসাল্লাম তাঁর বান্দা ও রাসূল।</w:t>
      </w:r>
    </w:p>
    <w:p w:rsidR="00DF14E4" w:rsidRPr="00B926C3" w:rsidRDefault="00DF14E4" w:rsidP="00C52D68">
      <w:pPr>
        <w:bidi/>
        <w:jc w:val="both"/>
        <w:rPr>
          <w:rFonts w:ascii="SutonnyMJ" w:hAnsi="SutonnyMJ" w:cs="Kalpurush"/>
          <w:color w:val="000000"/>
          <w:sz w:val="24"/>
          <w:szCs w:val="24"/>
          <w:lang w:bidi="bn-BD"/>
        </w:rPr>
      </w:pPr>
      <w:r w:rsidRPr="00AA4B7F">
        <w:rPr>
          <w:rFonts w:ascii="KFGQPC Uthman Taha Naskh" w:cs="KFGQPC Uthman Taha Naskh" w:hint="cs"/>
          <w:color w:val="008000"/>
          <w:sz w:val="24"/>
          <w:szCs w:val="24"/>
          <w:rtl/>
        </w:rPr>
        <w:t>﴿</w:t>
      </w:r>
      <w:r w:rsidRPr="00AA4B7F">
        <w:rPr>
          <w:rFonts w:ascii="KFGQPC Uthmanic Script HAFS" w:cs="KFGQPC Uthmanic Script HAFS" w:hint="cs"/>
          <w:color w:val="008000"/>
          <w:sz w:val="24"/>
          <w:szCs w:val="24"/>
          <w:rtl/>
        </w:rPr>
        <w:t>يَٰٓأَيُّهَا ٱلَّذِينَ ءَامَنُواْ ٱتَّقُواْ ٱللَّهَ حَقَّ تُقَاتِهِۦ وَلَا تَمُوتُنَّ إِلَّا وَأَنتُم مُّسۡلِمُونَ ١٠٢</w:t>
      </w:r>
      <w:r w:rsidRPr="00AA4B7F">
        <w:rPr>
          <w:rFonts w:ascii="KFGQPC Uthman Taha Naskh" w:cs="KFGQPC Uthman Taha Naskh" w:hint="cs"/>
          <w:color w:val="008000"/>
          <w:sz w:val="24"/>
          <w:szCs w:val="24"/>
          <w:rtl/>
        </w:rPr>
        <w:t>﴾ [ال عمران: ١٠٢]</w:t>
      </w:r>
    </w:p>
    <w:p w:rsidR="00DF14E4" w:rsidRPr="00AA4B7F" w:rsidRDefault="00DF14E4" w:rsidP="00B95EA9">
      <w:pPr>
        <w:jc w:val="both"/>
        <w:rPr>
          <w:rFonts w:ascii="Kalpurush" w:eastAsia="Nikosh" w:hAnsi="Kalpurush" w:cs="Kalpurush"/>
          <w:spacing w:val="-2"/>
          <w:sz w:val="24"/>
          <w:szCs w:val="24"/>
          <w:lang w:bidi="bn-BD"/>
        </w:rPr>
      </w:pPr>
      <w:r w:rsidRPr="00AA4B7F">
        <w:rPr>
          <w:rFonts w:ascii="Kalpurush" w:hAnsi="Kalpurush" w:cs="Kalpurush"/>
          <w:sz w:val="24"/>
          <w:szCs w:val="24"/>
          <w:cs/>
          <w:lang w:bidi="bn-BD"/>
        </w:rPr>
        <w:t>“</w:t>
      </w:r>
      <w:r w:rsidRPr="00AA4B7F">
        <w:rPr>
          <w:rFonts w:ascii="Kalpurush" w:eastAsia="Nikosh" w:hAnsi="Kalpurush" w:cs="Kalpurush"/>
          <w:spacing w:val="-2"/>
          <w:sz w:val="24"/>
          <w:szCs w:val="24"/>
          <w:cs/>
          <w:lang w:bidi="bn-BD"/>
        </w:rPr>
        <w:t>হে মুমিনগণ! তোমরা যথার্থভাবে আল্লাহর তাকওয়া অবলম্বন কর এবং তোমরা মুসলিম (পরিপূর্ণ আত্মসমর্পণকারী) না হয়ে কোন</w:t>
      </w:r>
      <w:r>
        <w:rPr>
          <w:rFonts w:ascii="Kalpurush" w:eastAsia="Nikosh" w:hAnsi="Kalpurush" w:cs="Kalpurush" w:hint="cs"/>
          <w:spacing w:val="-2"/>
          <w:sz w:val="24"/>
          <w:szCs w:val="24"/>
          <w:cs/>
          <w:lang w:bidi="bn-BD"/>
        </w:rPr>
        <w:t>ো</w:t>
      </w:r>
      <w:r>
        <w:rPr>
          <w:rFonts w:ascii="Kalpurush" w:eastAsia="Nikosh" w:hAnsi="Kalpurush" w:cs="Kalpurush"/>
          <w:spacing w:val="-2"/>
          <w:sz w:val="24"/>
          <w:szCs w:val="24"/>
          <w:cs/>
          <w:lang w:bidi="bn-BD"/>
        </w:rPr>
        <w:t xml:space="preserve"> অবস্থা</w:t>
      </w:r>
      <w:r>
        <w:rPr>
          <w:rFonts w:ascii="Kalpurush" w:eastAsia="Nikosh" w:hAnsi="Kalpurush" w:cs="Kalpurush" w:hint="cs"/>
          <w:spacing w:val="-2"/>
          <w:sz w:val="24"/>
          <w:szCs w:val="24"/>
          <w:cs/>
          <w:lang w:bidi="bn-BD"/>
        </w:rPr>
        <w:t>তেই</w:t>
      </w:r>
      <w:r w:rsidRPr="00AA4B7F">
        <w:rPr>
          <w:rFonts w:ascii="Kalpurush" w:eastAsia="Nikosh" w:hAnsi="Kalpurush" w:cs="Kalpurush"/>
          <w:spacing w:val="-2"/>
          <w:sz w:val="24"/>
          <w:szCs w:val="24"/>
          <w:cs/>
          <w:lang w:bidi="bn-BD"/>
        </w:rPr>
        <w:t xml:space="preserve"> মৃত্যুবরণ করো না।” </w:t>
      </w:r>
      <w:r w:rsidR="00B95EA9">
        <w:rPr>
          <w:rFonts w:ascii="Kalpurush" w:eastAsia="Nikosh" w:hAnsi="Kalpurush" w:cs="Kalpurush" w:hint="cs"/>
          <w:spacing w:val="-2"/>
          <w:sz w:val="24"/>
          <w:szCs w:val="24"/>
          <w:cs/>
          <w:lang w:bidi="bn-BD"/>
        </w:rPr>
        <w:t>[</w:t>
      </w:r>
      <w:r w:rsidRPr="00AA4B7F">
        <w:rPr>
          <w:rFonts w:ascii="Kalpurush" w:eastAsia="Nikosh" w:hAnsi="Kalpurush" w:cs="Kalpurush" w:hint="cs"/>
          <w:spacing w:val="-2"/>
          <w:sz w:val="24"/>
          <w:szCs w:val="24"/>
          <w:cs/>
          <w:lang w:bidi="bn-BD"/>
        </w:rPr>
        <w:t>সূরা আলে ইমরান</w:t>
      </w:r>
      <w:r w:rsidR="00B95EA9">
        <w:rPr>
          <w:rFonts w:ascii="Kalpurush" w:eastAsia="Nikosh" w:hAnsi="Kalpurush" w:cs="Kalpurush" w:hint="cs"/>
          <w:spacing w:val="-2"/>
          <w:sz w:val="24"/>
          <w:szCs w:val="24"/>
          <w:cs/>
          <w:lang w:bidi="bn-BD"/>
        </w:rPr>
        <w:t>, আয়াত: ১০২]</w:t>
      </w:r>
    </w:p>
    <w:p w:rsidR="00DF14E4" w:rsidRPr="00AA4B7F" w:rsidRDefault="00DF14E4" w:rsidP="00C52D68">
      <w:pPr>
        <w:bidi/>
        <w:jc w:val="both"/>
        <w:rPr>
          <w:rFonts w:ascii="KFGQPC Uthman Taha Naskh" w:hAnsi="Times New Roman" w:cs="KFGQPC Uthman Taha Naskh"/>
          <w:color w:val="008000"/>
          <w:sz w:val="24"/>
          <w:szCs w:val="24"/>
          <w:rtl/>
          <w:cs/>
        </w:rPr>
      </w:pPr>
      <w:r w:rsidRPr="00AA4B7F">
        <w:rPr>
          <w:rFonts w:ascii="KFGQPC Uthman Taha Naskh" w:cs="KFGQPC Uthman Taha Naskh" w:hint="cs"/>
          <w:color w:val="008000"/>
          <w:sz w:val="24"/>
          <w:szCs w:val="24"/>
          <w:rtl/>
        </w:rPr>
        <w:t>﴿</w:t>
      </w:r>
      <w:r w:rsidRPr="00AA4B7F">
        <w:rPr>
          <w:rFonts w:ascii="KFGQPC Uthmanic Script HAFS" w:cs="KFGQPC Uthmanic Script HAFS" w:hint="cs"/>
          <w:color w:val="008000"/>
          <w:sz w:val="24"/>
          <w:szCs w:val="24"/>
          <w:rtl/>
        </w:rPr>
        <w:t xml:space="preserve"> يَٰٓأَيُّهَا ٱلنَّاسُ ٱتَّقُواْ رَبَّكُمُ ٱلَّذِي خَلَقَكُم مِّن نَّفۡسٖ وَٰحِدَةٖ وَخَلَقَ مِنۡهَا زَوۡجَهَا وَبَثَّ مِنۡهُمَا</w:t>
      </w:r>
      <w:r w:rsidRPr="00AA4B7F">
        <w:rPr>
          <w:rFonts w:ascii="KFGQPC Uthmanic Script HAFS" w:cs="KFGQPC Uthmanic Script HAFS" w:hint="cs"/>
          <w:b/>
          <w:bCs/>
          <w:color w:val="008000"/>
          <w:sz w:val="24"/>
          <w:szCs w:val="24"/>
          <w:rtl/>
        </w:rPr>
        <w:t xml:space="preserve"> </w:t>
      </w:r>
      <w:r w:rsidRPr="00AA4B7F">
        <w:rPr>
          <w:rFonts w:ascii="KFGQPC Uthmanic Script HAFS" w:cs="KFGQPC Uthmanic Script HAFS" w:hint="cs"/>
          <w:color w:val="008000"/>
          <w:sz w:val="24"/>
          <w:szCs w:val="24"/>
          <w:rtl/>
        </w:rPr>
        <w:t xml:space="preserve">رِجَالٗا كَثِيرٗا وَنِسَآءٗۚ وَٱتَّقُواْ ٱللَّهَ ٱلَّذِي تَسَآءَلُونَ بِهِۦ وَٱلۡأَرۡحَامَۚ إِنَّ ٱللَّهَ كَانَ عَلَيۡكُمۡ رَقِيبٗا ١ </w:t>
      </w:r>
      <w:r w:rsidRPr="00AA4B7F">
        <w:rPr>
          <w:rFonts w:ascii="KFGQPC Uthman Taha Naskh" w:cs="KFGQPC Uthman Taha Naskh" w:hint="cs"/>
          <w:color w:val="008000"/>
          <w:sz w:val="24"/>
          <w:szCs w:val="24"/>
          <w:rtl/>
        </w:rPr>
        <w:t>﴾ [النساء: ١]</w:t>
      </w:r>
    </w:p>
    <w:p w:rsidR="00DF14E4" w:rsidRPr="00AA4B7F" w:rsidRDefault="00DF14E4" w:rsidP="00DF14E4">
      <w:pPr>
        <w:jc w:val="both"/>
        <w:rPr>
          <w:rFonts w:ascii="Kalpurush" w:hAnsi="Kalpurush" w:cs="Kalpurush"/>
          <w:sz w:val="24"/>
          <w:szCs w:val="24"/>
          <w:rtl/>
          <w:cs/>
          <w:lang w:bidi="bn-BD"/>
        </w:rPr>
      </w:pPr>
      <w:r w:rsidRPr="00AA4B7F">
        <w:rPr>
          <w:rFonts w:ascii="Kalpurush" w:hAnsi="Kalpurush" w:cs="Kalpurush"/>
          <w:sz w:val="24"/>
          <w:szCs w:val="24"/>
          <w:cs/>
          <w:lang w:bidi="bn-BD"/>
        </w:rPr>
        <w:lastRenderedPageBreak/>
        <w:t>“</w:t>
      </w:r>
      <w:r w:rsidRPr="00AA4B7F">
        <w:rPr>
          <w:rFonts w:ascii="Kalpurush" w:eastAsia="Nikosh" w:hAnsi="Kalpurush" w:cs="Kalpurush"/>
          <w:sz w:val="24"/>
          <w:szCs w:val="24"/>
          <w:cs/>
          <w:lang w:bidi="bn-BD"/>
        </w:rPr>
        <w:t>হে মানুষ! তোমরা তোমাদের রবের তাকওয়া অবলম্বন কর</w:t>
      </w:r>
      <w:r w:rsidRPr="00AA4B7F">
        <w:rPr>
          <w:rFonts w:ascii="Kalpurush" w:hAnsi="Kalpurush" w:cs="Kalpurush"/>
          <w:sz w:val="24"/>
          <w:szCs w:val="24"/>
          <w:cs/>
          <w:lang w:bidi="bn-BD"/>
        </w:rPr>
        <w:t>,</w:t>
      </w:r>
      <w:r w:rsidRPr="00AA4B7F">
        <w:rPr>
          <w:rFonts w:ascii="Kalpurush" w:eastAsia="Nikosh" w:hAnsi="Kalpurush" w:cs="Kalpurush"/>
          <w:sz w:val="24"/>
          <w:szCs w:val="24"/>
          <w:cs/>
          <w:lang w:bidi="bn-BD"/>
        </w:rPr>
        <w:t xml:space="preserve"> যিনি তোমাদেরকে এক ব্যক্তি থেকে সৃষ্টি করেছেন ও তার থেকে তার স্ত্রী সৃষ্টি করেছেন এবং তাদের দ</w:t>
      </w:r>
      <w:r w:rsidR="00B95EA9">
        <w:rPr>
          <w:rFonts w:ascii="Kalpurush" w:eastAsia="Nikosh" w:hAnsi="Kalpurush" w:cs="Kalpurush"/>
          <w:sz w:val="24"/>
          <w:szCs w:val="24"/>
          <w:cs/>
          <w:lang w:bidi="bn-BD"/>
        </w:rPr>
        <w:t>ুজন থেকে বহু নর-নারী ছড়িয়ে দেন</w:t>
      </w:r>
      <w:r w:rsidR="00B95EA9" w:rsidRPr="00C52D68">
        <w:rPr>
          <w:rFonts w:ascii="Kalpurush" w:eastAsia="Nikosh" w:hAnsi="Kalpurush" w:cs="SolaimanLipi" w:hint="cs"/>
          <w:sz w:val="24"/>
          <w:szCs w:val="24"/>
          <w:cs/>
          <w:lang w:bidi="hi-IN"/>
        </w:rPr>
        <w:t xml:space="preserve">। </w:t>
      </w:r>
      <w:r w:rsidRPr="00AA4B7F">
        <w:rPr>
          <w:rFonts w:ascii="Kalpurush" w:eastAsia="Nikosh" w:hAnsi="Kalpurush" w:cs="Kalpurush"/>
          <w:sz w:val="24"/>
          <w:szCs w:val="24"/>
          <w:cs/>
          <w:lang w:bidi="bn-BD"/>
        </w:rPr>
        <w:t>আর তোমরা আল্লাহর তাকওয়া অবলম্বন কর, যাঁর নামে তোমরা একে অপরের কাছে নিজ নিজ হক দাবী কর এবং তাকওয়া অবলম্বন কর রক্ত-সম্পর্কিত আত্মীয়ের ব্যাপারেও। নিশ্চয় আল্লাহ তোমাদের</w:t>
      </w:r>
      <w:r w:rsidR="00B95EA9">
        <w:rPr>
          <w:rFonts w:ascii="Kalpurush" w:eastAsia="Nikosh" w:hAnsi="Kalpurush" w:cs="Kalpurush"/>
          <w:sz w:val="24"/>
          <w:szCs w:val="24"/>
          <w:cs/>
          <w:lang w:bidi="bn-BD"/>
        </w:rPr>
        <w:t xml:space="preserve"> ওপর</w:t>
      </w:r>
      <w:r w:rsidRPr="00AA4B7F">
        <w:rPr>
          <w:rFonts w:ascii="Kalpurush" w:eastAsia="Nikosh" w:hAnsi="Kalpurush" w:cs="Kalpurush"/>
          <w:sz w:val="24"/>
          <w:szCs w:val="24"/>
          <w:cs/>
          <w:lang w:bidi="bn-BD"/>
        </w:rPr>
        <w:t xml:space="preserve"> পর্যবেক্ষক।</w:t>
      </w:r>
      <w:r w:rsidRPr="00AA4B7F">
        <w:rPr>
          <w:rFonts w:ascii="Kalpurush" w:eastAsia="Nikosh" w:hAnsi="Kalpurush" w:cs="Kalpurush"/>
          <w:spacing w:val="-2"/>
          <w:sz w:val="24"/>
          <w:szCs w:val="24"/>
          <w:cs/>
          <w:lang w:bidi="bn-BD"/>
        </w:rPr>
        <w:t xml:space="preserve">” </w:t>
      </w:r>
      <w:r w:rsidR="00B95EA9">
        <w:rPr>
          <w:rFonts w:ascii="Kalpurush" w:eastAsia="Nikosh" w:hAnsi="Kalpurush" w:cs="Kalpurush" w:hint="cs"/>
          <w:spacing w:val="-2"/>
          <w:sz w:val="24"/>
          <w:szCs w:val="24"/>
          <w:cs/>
          <w:lang w:bidi="bn-BD"/>
        </w:rPr>
        <w:t>[</w:t>
      </w:r>
      <w:r w:rsidRPr="00AA4B7F">
        <w:rPr>
          <w:rFonts w:ascii="Kalpurush" w:eastAsia="Nikosh" w:hAnsi="Kalpurush" w:cs="Kalpurush" w:hint="cs"/>
          <w:spacing w:val="-2"/>
          <w:sz w:val="24"/>
          <w:szCs w:val="24"/>
          <w:cs/>
          <w:lang w:bidi="bn-BD"/>
        </w:rPr>
        <w:t>সূরা আন-নিসা</w:t>
      </w:r>
      <w:r w:rsidR="00B95EA9">
        <w:rPr>
          <w:rFonts w:ascii="Kalpurush" w:eastAsia="Nikosh" w:hAnsi="Kalpurush" w:cs="Kalpurush" w:hint="cs"/>
          <w:spacing w:val="-2"/>
          <w:sz w:val="24"/>
          <w:szCs w:val="24"/>
          <w:cs/>
          <w:lang w:bidi="bn-BD"/>
        </w:rPr>
        <w:t>, আয়াত: ১]</w:t>
      </w:r>
    </w:p>
    <w:p w:rsidR="00DF14E4" w:rsidRPr="00AA4B7F" w:rsidRDefault="00DF14E4" w:rsidP="00C52D68">
      <w:pPr>
        <w:bidi/>
        <w:jc w:val="both"/>
        <w:rPr>
          <w:rFonts w:ascii="Kalpurush" w:hAnsi="Kalpurush" w:cs="Kalpurush"/>
          <w:sz w:val="24"/>
          <w:szCs w:val="24"/>
          <w:rtl/>
          <w:cs/>
        </w:rPr>
      </w:pPr>
      <w:r w:rsidRPr="00AA4B7F">
        <w:rPr>
          <w:rFonts w:ascii="KFGQPC Uthman Taha Naskh" w:cs="KFGQPC Uthman Taha Naskh" w:hint="cs"/>
          <w:color w:val="008000"/>
          <w:sz w:val="24"/>
          <w:szCs w:val="24"/>
          <w:rtl/>
        </w:rPr>
        <w:t>﴿</w:t>
      </w:r>
      <w:r w:rsidRPr="00AA4B7F">
        <w:rPr>
          <w:rFonts w:ascii="KFGQPC Uthmanic Script HAFS" w:cs="KFGQPC Uthmanic Script HAFS" w:hint="cs"/>
          <w:color w:val="008000"/>
          <w:sz w:val="24"/>
          <w:szCs w:val="24"/>
          <w:rtl/>
        </w:rPr>
        <w:t>يَٰٓأَيُّهَا ٱلَّذِينَ ءَامَنُواْ ٱتَّقُواْ ٱللَّهَ وَقُولُواْ قَوۡلٗا سَدِيدٗا ٧٠ يُصۡلِحۡ لَكُمۡ أَعۡمَٰلَكُمۡ وَيَغۡفِرۡ لَكُمۡ ذُنُوبَكُمۡۗ وَمَن يُطِعِ ٱللَّهَ وَرَسُولَهُۥ فَقَدۡ فَازَ فَوۡزًا عَظِيمًا ٧١</w:t>
      </w:r>
      <w:r w:rsidRPr="00AA4B7F">
        <w:rPr>
          <w:rFonts w:ascii="KFGQPC Uthman Taha Naskh" w:cs="KFGQPC Uthman Taha Naskh" w:hint="cs"/>
          <w:color w:val="008000"/>
          <w:sz w:val="24"/>
          <w:szCs w:val="24"/>
          <w:rtl/>
        </w:rPr>
        <w:t>﴾ [الاحزاب: ٧٠،  ٧١]</w:t>
      </w:r>
    </w:p>
    <w:p w:rsidR="00DF14E4" w:rsidRPr="00AA4B7F" w:rsidRDefault="00DF14E4" w:rsidP="00B95EA9">
      <w:pPr>
        <w:jc w:val="both"/>
        <w:rPr>
          <w:rFonts w:ascii="Kalpurush" w:eastAsia="Nikosh" w:hAnsi="Kalpurush" w:cs="Kalpurush"/>
          <w:spacing w:val="-2"/>
          <w:sz w:val="24"/>
          <w:szCs w:val="24"/>
          <w:lang w:bidi="bn-BD"/>
        </w:rPr>
      </w:pPr>
      <w:r w:rsidRPr="00AA4B7F">
        <w:rPr>
          <w:rFonts w:ascii="Kalpurush" w:hAnsi="Kalpurush" w:cs="Kalpurush"/>
          <w:sz w:val="24"/>
          <w:szCs w:val="24"/>
          <w:cs/>
          <w:lang w:bidi="bn-BD"/>
        </w:rPr>
        <w:t>“</w:t>
      </w:r>
      <w:r w:rsidRPr="00AA4B7F">
        <w:rPr>
          <w:rFonts w:ascii="Kalpurush" w:eastAsia="Nikosh" w:hAnsi="Kalpurush" w:cs="Kalpurush"/>
          <w:sz w:val="24"/>
          <w:szCs w:val="24"/>
          <w:cs/>
          <w:lang w:bidi="bn-BD"/>
        </w:rPr>
        <w:t>হে ঈমানদারগণ! তোমরা আল্লাহর তা</w:t>
      </w:r>
      <w:r w:rsidR="00B95EA9">
        <w:rPr>
          <w:rFonts w:ascii="Kalpurush" w:eastAsia="Nikosh" w:hAnsi="Kalpurush" w:cs="Kalpurush"/>
          <w:sz w:val="24"/>
          <w:szCs w:val="24"/>
          <w:cs/>
          <w:lang w:bidi="bn-BD"/>
        </w:rPr>
        <w:t>কওয়া অবলম্বন কর এবং সঠিক কথা বল</w:t>
      </w:r>
      <w:r w:rsidRPr="00AA4B7F">
        <w:rPr>
          <w:rFonts w:ascii="Kalpurush" w:eastAsia="Nikosh" w:hAnsi="Kalpurush" w:cs="Kalpurush"/>
          <w:sz w:val="24"/>
          <w:szCs w:val="24"/>
          <w:cs/>
          <w:lang w:bidi="bn-BD"/>
        </w:rPr>
        <w:t xml:space="preserve"> তাহলে তিনি তোমাদের জন্য তোমাদের কাজ সংশোধন করবেন এবং তোমাদের পাপ ক্ষমা করবেন। আর যে ব্যক্তি আল্লাহ ও তাঁর রাসূলের আনুগত্য করে, সে অবশ্যই মহাসাফল্য অর্জন করবে।”</w:t>
      </w:r>
      <w:r w:rsidR="00B95EA9">
        <w:rPr>
          <w:rFonts w:ascii="Kalpurush" w:eastAsia="Nikosh" w:hAnsi="Kalpurush" w:cs="Kalpurush" w:hint="cs"/>
          <w:spacing w:val="-2"/>
          <w:sz w:val="24"/>
          <w:szCs w:val="24"/>
          <w:cs/>
          <w:lang w:bidi="bn-BD"/>
        </w:rPr>
        <w:t xml:space="preserve"> [</w:t>
      </w:r>
      <w:r w:rsidRPr="00AA4B7F">
        <w:rPr>
          <w:rFonts w:ascii="Kalpurush" w:eastAsia="Nikosh" w:hAnsi="Kalpurush" w:cs="Kalpurush" w:hint="cs"/>
          <w:spacing w:val="-2"/>
          <w:sz w:val="24"/>
          <w:szCs w:val="24"/>
          <w:cs/>
          <w:lang w:bidi="bn-BD"/>
        </w:rPr>
        <w:t>সূরা আল-আহযাব</w:t>
      </w:r>
      <w:r w:rsidR="00B95EA9">
        <w:rPr>
          <w:rFonts w:ascii="Kalpurush" w:eastAsia="Nikosh" w:hAnsi="Kalpurush" w:cs="Kalpurush" w:hint="cs"/>
          <w:spacing w:val="-2"/>
          <w:sz w:val="24"/>
          <w:szCs w:val="24"/>
          <w:cs/>
          <w:lang w:bidi="bn-BD"/>
        </w:rPr>
        <w:t>, আয়াত</w:t>
      </w:r>
      <w:r w:rsidRPr="00AA4B7F">
        <w:rPr>
          <w:rFonts w:ascii="Kalpurush" w:eastAsia="Nikosh" w:hAnsi="Kalpurush" w:cs="Kalpurush" w:hint="cs"/>
          <w:spacing w:val="-2"/>
          <w:sz w:val="24"/>
          <w:szCs w:val="24"/>
          <w:cs/>
          <w:lang w:bidi="bn-BD"/>
        </w:rPr>
        <w:t>: ৭০, ৭১</w:t>
      </w:r>
      <w:r w:rsidR="00B95EA9">
        <w:rPr>
          <w:rFonts w:ascii="Kalpurush" w:eastAsia="Nikosh" w:hAnsi="Kalpurush" w:cs="Kalpurush" w:hint="cs"/>
          <w:spacing w:val="-2"/>
          <w:sz w:val="24"/>
          <w:szCs w:val="24"/>
          <w:cs/>
          <w:lang w:bidi="bn-BD"/>
        </w:rPr>
        <w:t>]</w:t>
      </w:r>
    </w:p>
    <w:p w:rsidR="00DF14E4" w:rsidRPr="00AA4B7F" w:rsidRDefault="00DF14E4" w:rsidP="00DF14E4">
      <w:pPr>
        <w:jc w:val="both"/>
        <w:rPr>
          <w:rFonts w:ascii="Kalpurush" w:eastAsia="Nikosh" w:hAnsi="Kalpurush" w:cs="Kalpurush"/>
          <w:spacing w:val="-2"/>
          <w:sz w:val="24"/>
          <w:szCs w:val="24"/>
          <w:lang w:bidi="bn-BD"/>
        </w:rPr>
      </w:pPr>
      <w:r w:rsidRPr="00AA4B7F">
        <w:rPr>
          <w:rFonts w:ascii="Kalpurush" w:eastAsia="Nikosh" w:hAnsi="Kalpurush" w:cs="Kalpurush"/>
          <w:b/>
          <w:bCs/>
          <w:spacing w:val="-2"/>
          <w:sz w:val="24"/>
          <w:szCs w:val="24"/>
          <w:cs/>
          <w:lang w:bidi="bn-BD"/>
        </w:rPr>
        <w:t>অতঃপর:</w:t>
      </w:r>
    </w:p>
    <w:p w:rsidR="00DF14E4" w:rsidRPr="00AA4B7F" w:rsidRDefault="00DF14E4" w:rsidP="00DF14E4">
      <w:pPr>
        <w:jc w:val="both"/>
        <w:rPr>
          <w:rFonts w:ascii="Kalpurush" w:eastAsia="Nikosh" w:hAnsi="Kalpurush" w:cs="Kalpurush"/>
          <w:spacing w:val="-2"/>
          <w:sz w:val="24"/>
          <w:szCs w:val="24"/>
          <w:lang w:bidi="bn-BD"/>
        </w:rPr>
      </w:pPr>
      <w:r w:rsidRPr="00AA4B7F">
        <w:rPr>
          <w:rFonts w:ascii="Kalpurush" w:eastAsia="Nikosh" w:hAnsi="Kalpurush" w:cs="Kalpurush"/>
          <w:spacing w:val="-2"/>
          <w:sz w:val="24"/>
          <w:szCs w:val="24"/>
          <w:cs/>
          <w:lang w:bidi="bn-BD"/>
        </w:rPr>
        <w:t>মুসলিম পুরুষ ও নারীর জীবনে এমন অনেক জটিল সমস্যার সৃষ্টি হয়, যে ব্যাপারে</w:t>
      </w:r>
      <w:r w:rsidR="002008FC">
        <w:rPr>
          <w:rFonts w:ascii="Kalpurush" w:eastAsia="Nikosh" w:hAnsi="Kalpurush" w:cs="Kalpurush"/>
          <w:spacing w:val="-2"/>
          <w:sz w:val="24"/>
          <w:szCs w:val="24"/>
          <w:cs/>
          <w:lang w:bidi="bn-BD"/>
        </w:rPr>
        <w:t xml:space="preserve"> শরী</w:t>
      </w:r>
      <w:r w:rsidR="002008FC">
        <w:rPr>
          <w:rFonts w:ascii="Kalpurush" w:eastAsia="Nikosh" w:hAnsi="Kalpurush" w:cs="Kalpurush"/>
          <w:spacing w:val="-2"/>
          <w:sz w:val="24"/>
          <w:szCs w:val="24"/>
          <w:lang w:bidi="bn-BD"/>
        </w:rPr>
        <w:t>‘</w:t>
      </w:r>
      <w:r w:rsidR="002008FC">
        <w:rPr>
          <w:rFonts w:ascii="Kalpurush" w:eastAsia="Nikosh" w:hAnsi="Kalpurush" w:cs="Kalpurush"/>
          <w:spacing w:val="-2"/>
          <w:sz w:val="24"/>
          <w:szCs w:val="24"/>
          <w:cs/>
          <w:lang w:bidi="bn-BD"/>
        </w:rPr>
        <w:t>আতে</w:t>
      </w:r>
      <w:r w:rsidRPr="00AA4B7F">
        <w:rPr>
          <w:rFonts w:ascii="Kalpurush" w:eastAsia="Nikosh" w:hAnsi="Kalpurush" w:cs="Kalpurush"/>
          <w:spacing w:val="-2"/>
          <w:sz w:val="24"/>
          <w:szCs w:val="24"/>
          <w:cs/>
          <w:lang w:bidi="bn-BD"/>
        </w:rPr>
        <w:t>র বিধান জানা আবশ্যক হয়ে পড়ে।</w:t>
      </w:r>
    </w:p>
    <w:p w:rsidR="00DF14E4" w:rsidRPr="00AA4B7F" w:rsidRDefault="00DF14E4" w:rsidP="00DF14E4">
      <w:pPr>
        <w:jc w:val="both"/>
        <w:rPr>
          <w:rFonts w:ascii="SutonnyMJ" w:eastAsia="Times New Roman" w:hAnsi="SutonnyMJ" w:cs="Kalpurush"/>
          <w:color w:val="000000"/>
          <w:sz w:val="24"/>
          <w:szCs w:val="24"/>
          <w:cs/>
          <w:lang w:bidi="bn-BD"/>
        </w:rPr>
      </w:pPr>
      <w:r w:rsidRPr="00AA4B7F">
        <w:rPr>
          <w:rFonts w:ascii="Kalpurush" w:eastAsia="Nikosh" w:hAnsi="Kalpurush" w:cs="Kalpurush"/>
          <w:spacing w:val="-2"/>
          <w:sz w:val="24"/>
          <w:szCs w:val="24"/>
          <w:cs/>
          <w:lang w:bidi="bn-BD"/>
        </w:rPr>
        <w:t>আর জ্ঞানীদের নিকট প্রশ্ন করা এবং তাদের নিকট</w:t>
      </w:r>
      <w:r w:rsidR="0070205B">
        <w:rPr>
          <w:rFonts w:ascii="Kalpurush" w:eastAsia="Nikosh" w:hAnsi="Kalpurush" w:cs="Kalpurush"/>
          <w:spacing w:val="-2"/>
          <w:sz w:val="24"/>
          <w:szCs w:val="24"/>
          <w:cs/>
          <w:lang w:bidi="bn-BD"/>
        </w:rPr>
        <w:t xml:space="preserve"> ফাতওয়া</w:t>
      </w:r>
      <w:r w:rsidRPr="00AA4B7F">
        <w:rPr>
          <w:rFonts w:ascii="Kalpurush" w:eastAsia="Nikosh" w:hAnsi="Kalpurush" w:cs="Kalpurush"/>
          <w:spacing w:val="-2"/>
          <w:sz w:val="24"/>
          <w:szCs w:val="24"/>
          <w:cs/>
          <w:lang w:bidi="bn-BD"/>
        </w:rPr>
        <w:t xml:space="preserve"> জানতে চাওয়াট</w:t>
      </w:r>
      <w:r w:rsidR="00B95EA9">
        <w:rPr>
          <w:rFonts w:ascii="Kalpurush" w:eastAsia="Nikosh" w:hAnsi="Kalpurush" w:cs="Kalpurush"/>
          <w:spacing w:val="-2"/>
          <w:sz w:val="24"/>
          <w:szCs w:val="24"/>
          <w:cs/>
          <w:lang w:bidi="bn-BD"/>
        </w:rPr>
        <w:t>া জ্ঞান অর্জনের অন্যতম চাবিকাঠি</w:t>
      </w:r>
      <w:r w:rsidR="00B95EA9">
        <w:rPr>
          <w:rFonts w:ascii="Kalpurush" w:eastAsia="Nikosh" w:hAnsi="Kalpurush" w:cs="Kalpurush" w:hint="cs"/>
          <w:spacing w:val="-2"/>
          <w:sz w:val="24"/>
          <w:szCs w:val="24"/>
          <w:cs/>
          <w:lang w:bidi="hi-IN"/>
        </w:rPr>
        <w:t>।</w:t>
      </w:r>
      <w:r w:rsidRPr="00AA4B7F">
        <w:rPr>
          <w:rFonts w:ascii="Kalpurush" w:eastAsia="Nikosh" w:hAnsi="Kalpurush" w:cs="Kalpurush"/>
          <w:spacing w:val="-2"/>
          <w:sz w:val="24"/>
          <w:szCs w:val="24"/>
          <w:cs/>
          <w:lang w:bidi="bn-BD"/>
        </w:rPr>
        <w:t xml:space="preserve"> কেননা জাবির </w:t>
      </w:r>
      <w:r w:rsidRPr="00AA4B7F">
        <w:rPr>
          <w:rFonts w:ascii="Kalpurush" w:hAnsi="Kalpurush" w:cs="Kalpurush"/>
          <w:sz w:val="24"/>
          <w:szCs w:val="24"/>
          <w:cs/>
          <w:lang w:bidi="bn-BD"/>
        </w:rPr>
        <w:t xml:space="preserve">রাদিয়াল্লাহু </w:t>
      </w:r>
      <w:r w:rsidRPr="00AA4B7F">
        <w:rPr>
          <w:rFonts w:ascii="Kalpurush" w:hAnsi="Kalpurush" w:cs="Kalpurush"/>
          <w:sz w:val="24"/>
          <w:szCs w:val="24"/>
          <w:cs/>
          <w:lang w:bidi="bn-BD"/>
        </w:rPr>
        <w:lastRenderedPageBreak/>
        <w:t>‘আনহু থেকে বর্ণিত</w:t>
      </w:r>
      <w:r w:rsidR="00B95EA9">
        <w:rPr>
          <w:rFonts w:ascii="Kalpurush" w:hAnsi="Kalpurush" w:cs="Kalpurush"/>
          <w:sz w:val="24"/>
          <w:szCs w:val="24"/>
          <w:cs/>
          <w:lang w:bidi="bn-BD"/>
        </w:rPr>
        <w:t xml:space="preserve"> হাদীসে</w:t>
      </w:r>
      <w:r w:rsidRPr="00AA4B7F">
        <w:rPr>
          <w:rFonts w:ascii="Kalpurush" w:hAnsi="Kalpurush" w:cs="Kalpurush"/>
          <w:sz w:val="24"/>
          <w:szCs w:val="24"/>
          <w:cs/>
          <w:lang w:bidi="bn-BD"/>
        </w:rPr>
        <w:t>র মধ্যে এসেছে, নবী</w:t>
      </w:r>
      <w:r w:rsidRPr="00AA4B7F">
        <w:rPr>
          <w:rFonts w:ascii="SutonnyMJ" w:hAnsi="SutonnyMJ" w:cs="Kalpurush"/>
          <w:color w:val="000000"/>
          <w:sz w:val="24"/>
          <w:szCs w:val="24"/>
          <w:cs/>
          <w:lang w:bidi="bn-BD"/>
        </w:rPr>
        <w:t xml:space="preserve"> সাল্লাল্লাহু আলাইহি ওয়াসাল্লাম বলেছেন: </w:t>
      </w:r>
    </w:p>
    <w:p w:rsidR="00DF14E4" w:rsidRPr="00AA4B7F" w:rsidRDefault="00DF14E4" w:rsidP="00AC75FF">
      <w:pPr>
        <w:autoSpaceDE w:val="0"/>
        <w:autoSpaceDN w:val="0"/>
        <w:bidi/>
        <w:adjustRightInd w:val="0"/>
        <w:jc w:val="both"/>
        <w:rPr>
          <w:rFonts w:ascii="Traditional Arabic" w:hAnsi="Times New Roman" w:cs="KFGQPC Uthman Taha Naskh"/>
          <w:b/>
          <w:bCs/>
          <w:color w:val="0000FF"/>
          <w:sz w:val="24"/>
          <w:szCs w:val="24"/>
        </w:rPr>
      </w:pPr>
      <w:r w:rsidRPr="00023E1C">
        <w:rPr>
          <w:rFonts w:ascii="Traditional Arabic" w:cs="KFGQPC Uthman Taha Naskh" w:hint="cs"/>
          <w:color w:val="0000FF"/>
          <w:sz w:val="24"/>
          <w:szCs w:val="24"/>
          <w:rtl/>
        </w:rPr>
        <w:t>«... أَلاَّ سَأَلُوا إِذْ لَمْ يَعْلَمُوا فَإِنَّمَا شِفَ</w:t>
      </w:r>
      <w:r w:rsidR="00AC75FF">
        <w:rPr>
          <w:rFonts w:ascii="Traditional Arabic" w:cs="KFGQPC Uthman Taha Naskh" w:hint="cs"/>
          <w:color w:val="0000FF"/>
          <w:sz w:val="24"/>
          <w:szCs w:val="24"/>
          <w:rtl/>
        </w:rPr>
        <w:t>اءُ الْعِىِّ السُّؤَالُ ...».</w:t>
      </w:r>
    </w:p>
    <w:p w:rsidR="00DF14E4" w:rsidRDefault="00DF14E4" w:rsidP="00B95EA9">
      <w:pPr>
        <w:jc w:val="both"/>
        <w:rPr>
          <w:rFonts w:ascii="SutonnyMJ" w:hAnsi="SutonnyMJ" w:cs="Kalpurush"/>
          <w:color w:val="000000"/>
          <w:sz w:val="24"/>
          <w:szCs w:val="24"/>
          <w:lang w:bidi="bn-BD"/>
        </w:rPr>
      </w:pPr>
      <w:r w:rsidRPr="00AA4B7F">
        <w:rPr>
          <w:rFonts w:ascii="Kalpurush" w:hAnsi="Kalpurush" w:cs="Kalpurush"/>
          <w:color w:val="000000"/>
          <w:sz w:val="24"/>
          <w:szCs w:val="24"/>
          <w:cs/>
          <w:lang w:bidi="bn-BD"/>
        </w:rPr>
        <w:t>“</w:t>
      </w:r>
      <w:r w:rsidRPr="00AA4B7F">
        <w:rPr>
          <w:rFonts w:ascii="SutonnyMJ" w:hAnsi="SutonnyMJ" w:cs="Kalpurush"/>
          <w:color w:val="000000"/>
          <w:sz w:val="24"/>
          <w:szCs w:val="24"/>
          <w:cs/>
          <w:lang w:bidi="bn-BD"/>
        </w:rPr>
        <w:t>.</w:t>
      </w:r>
      <w:r>
        <w:rPr>
          <w:rFonts w:ascii="SutonnyMJ" w:hAnsi="SutonnyMJ" w:cs="Kalpurush"/>
          <w:color w:val="000000"/>
          <w:sz w:val="24"/>
          <w:szCs w:val="24"/>
          <w:cs/>
          <w:lang w:bidi="bn-BD"/>
        </w:rPr>
        <w:t xml:space="preserve">..তারা যখন জানে না, তখন তারা </w:t>
      </w:r>
      <w:r>
        <w:rPr>
          <w:rFonts w:ascii="SutonnyMJ" w:hAnsi="SutonnyMJ" w:cs="Kalpurush" w:hint="cs"/>
          <w:color w:val="000000"/>
          <w:sz w:val="24"/>
          <w:szCs w:val="24"/>
          <w:cs/>
          <w:lang w:bidi="bn-BD"/>
        </w:rPr>
        <w:t>কেন</w:t>
      </w:r>
      <w:r w:rsidRPr="00AA4B7F">
        <w:rPr>
          <w:rFonts w:ascii="SutonnyMJ" w:hAnsi="SutonnyMJ" w:cs="Kalpurush"/>
          <w:color w:val="000000"/>
          <w:sz w:val="24"/>
          <w:szCs w:val="24"/>
          <w:cs/>
          <w:lang w:bidi="bn-BD"/>
        </w:rPr>
        <w:t xml:space="preserve"> প্রশ্ন কর</w:t>
      </w:r>
      <w:r>
        <w:rPr>
          <w:rFonts w:ascii="SutonnyMJ" w:hAnsi="SutonnyMJ" w:cs="Kalpurush" w:hint="cs"/>
          <w:color w:val="000000"/>
          <w:sz w:val="24"/>
          <w:szCs w:val="24"/>
          <w:cs/>
          <w:lang w:bidi="bn-BD"/>
        </w:rPr>
        <w:t>লো</w:t>
      </w:r>
      <w:r w:rsidRPr="00AA4B7F">
        <w:rPr>
          <w:rFonts w:ascii="SutonnyMJ" w:hAnsi="SutonnyMJ" w:cs="Kalpurush"/>
          <w:color w:val="000000"/>
          <w:sz w:val="24"/>
          <w:szCs w:val="24"/>
          <w:cs/>
          <w:lang w:bidi="bn-BD"/>
        </w:rPr>
        <w:t xml:space="preserve"> না</w:t>
      </w:r>
      <w:r>
        <w:rPr>
          <w:rFonts w:ascii="SutonnyMJ" w:hAnsi="SutonnyMJ" w:cs="Kalpurush" w:hint="cs"/>
          <w:color w:val="000000"/>
          <w:sz w:val="24"/>
          <w:szCs w:val="24"/>
          <w:cs/>
          <w:lang w:bidi="bn-BD"/>
        </w:rPr>
        <w:t>?</w:t>
      </w:r>
      <w:r w:rsidRPr="00AA4B7F">
        <w:rPr>
          <w:rFonts w:ascii="SutonnyMJ" w:hAnsi="SutonnyMJ" w:cs="Kalpurush"/>
          <w:color w:val="000000"/>
          <w:sz w:val="24"/>
          <w:szCs w:val="24"/>
          <w:cs/>
          <w:lang w:bidi="bn-BD"/>
        </w:rPr>
        <w:t xml:space="preserve"> কারণ, অজ্ঞতার চিকিৎসা</w:t>
      </w:r>
      <w:r w:rsidR="00BE5D6B">
        <w:rPr>
          <w:rFonts w:ascii="SutonnyMJ" w:hAnsi="SutonnyMJ" w:cs="Kalpurush"/>
          <w:color w:val="000000"/>
          <w:sz w:val="24"/>
          <w:szCs w:val="24"/>
          <w:cs/>
          <w:lang w:bidi="bn-BD"/>
        </w:rPr>
        <w:t xml:space="preserve"> হলো</w:t>
      </w:r>
      <w:r w:rsidRPr="00AA4B7F">
        <w:rPr>
          <w:rFonts w:ascii="SutonnyMJ" w:hAnsi="SutonnyMJ" w:cs="Kalpurush"/>
          <w:color w:val="000000"/>
          <w:sz w:val="24"/>
          <w:szCs w:val="24"/>
          <w:cs/>
          <w:lang w:bidi="bn-BD"/>
        </w:rPr>
        <w:t xml:space="preserve"> প্রশ্ন করা...”</w:t>
      </w:r>
      <w:r w:rsidRPr="00AA4B7F">
        <w:rPr>
          <w:rStyle w:val="FootnoteReference"/>
          <w:rFonts w:ascii="SutonnyMJ" w:hAnsi="SutonnyMJ" w:cs="Kalpurush"/>
          <w:color w:val="000000"/>
          <w:sz w:val="24"/>
          <w:szCs w:val="24"/>
          <w:cs/>
          <w:lang w:bidi="bn-BD"/>
        </w:rPr>
        <w:footnoteReference w:id="2"/>
      </w:r>
      <w:r w:rsidRPr="00AA4B7F">
        <w:rPr>
          <w:rFonts w:ascii="SutonnyMJ" w:hAnsi="SutonnyMJ" w:cs="Kalpurush"/>
          <w:color w:val="000000"/>
          <w:sz w:val="24"/>
          <w:szCs w:val="24"/>
          <w:cs/>
          <w:lang w:bidi="bn-BD"/>
        </w:rPr>
        <w:t xml:space="preserve"> এখান থেকেই এই সিরিজের চিন্তা আসে- ‘অজ্ঞতা নিরাময় সিরিজ’</w:t>
      </w:r>
      <w:r>
        <w:rPr>
          <w:rFonts w:ascii="SutonnyMJ" w:hAnsi="SutonnyMJ" w:cs="Kalpurush" w:hint="cs"/>
          <w:color w:val="000000"/>
          <w:sz w:val="24"/>
          <w:szCs w:val="24"/>
          <w:cs/>
          <w:lang w:bidi="bn-BD"/>
        </w:rPr>
        <w:t>;</w:t>
      </w:r>
      <w:r w:rsidRPr="00AA4B7F">
        <w:rPr>
          <w:rFonts w:ascii="SutonnyMJ" w:hAnsi="SutonnyMJ" w:cs="Kalpurush"/>
          <w:color w:val="000000"/>
          <w:sz w:val="24"/>
          <w:szCs w:val="24"/>
          <w:cs/>
          <w:lang w:bidi="bn-BD"/>
        </w:rPr>
        <w:t xml:space="preserve"> যার পিছনে আমার উদ্দেশ্য ও লক্ষ্য</w:t>
      </w:r>
      <w:r w:rsidR="00BE5D6B">
        <w:rPr>
          <w:rFonts w:ascii="SutonnyMJ" w:hAnsi="SutonnyMJ" w:cs="Kalpurush"/>
          <w:color w:val="000000"/>
          <w:sz w:val="24"/>
          <w:szCs w:val="24"/>
          <w:cs/>
          <w:lang w:bidi="bn-BD"/>
        </w:rPr>
        <w:t xml:space="preserve"> হলো</w:t>
      </w:r>
      <w:r w:rsidRPr="00AA4B7F">
        <w:rPr>
          <w:rFonts w:ascii="SutonnyMJ" w:hAnsi="SutonnyMJ" w:cs="Kalpurush"/>
          <w:color w:val="000000"/>
          <w:sz w:val="24"/>
          <w:szCs w:val="24"/>
          <w:cs/>
          <w:lang w:bidi="bn-BD"/>
        </w:rPr>
        <w:t xml:space="preserve"> সম্মানিত আলেম ও শাইখগণের নির্ভরযোগ্য</w:t>
      </w:r>
      <w:r w:rsidR="0070205B">
        <w:rPr>
          <w:rFonts w:ascii="SutonnyMJ" w:hAnsi="SutonnyMJ" w:cs="Kalpurush"/>
          <w:color w:val="000000"/>
          <w:sz w:val="24"/>
          <w:szCs w:val="24"/>
          <w:cs/>
          <w:lang w:bidi="bn-BD"/>
        </w:rPr>
        <w:t xml:space="preserve"> ফাতওয়া</w:t>
      </w:r>
      <w:r w:rsidRPr="00AA4B7F">
        <w:rPr>
          <w:rFonts w:ascii="SutonnyMJ" w:hAnsi="SutonnyMJ" w:cs="Kalpurush"/>
          <w:color w:val="000000"/>
          <w:sz w:val="24"/>
          <w:szCs w:val="24"/>
          <w:cs/>
          <w:lang w:bidi="bn-BD"/>
        </w:rPr>
        <w:t>সমূহ থেকে একটি সহজ সংকলন তৈরি করা, যা সমাজের বিভিন্ন দল ও গোষ্ঠী গুরুত্বপূর্ণ মনে করে। তার মাঝে ছাত্র-ছাত্রীদের দলটি সমাজের মধ্যে একটি বড় অংশ হওয়ার কারণে খুবই গুরুত্বপূর্ণ এবং তাদের সাথে সংশ্লিষ্ট শর‘</w:t>
      </w:r>
      <w:r w:rsidR="00B95EA9">
        <w:rPr>
          <w:rFonts w:ascii="SutonnyMJ" w:hAnsi="SutonnyMJ" w:cs="Kalpurush" w:hint="cs"/>
          <w:color w:val="000000"/>
          <w:sz w:val="24"/>
          <w:szCs w:val="24"/>
          <w:cs/>
          <w:lang w:bidi="bn-BD"/>
        </w:rPr>
        <w:t>ঈ</w:t>
      </w:r>
      <w:r w:rsidRPr="00AA4B7F">
        <w:rPr>
          <w:rFonts w:ascii="SutonnyMJ" w:hAnsi="SutonnyMJ" w:cs="Kalpurush"/>
          <w:color w:val="000000"/>
          <w:sz w:val="24"/>
          <w:szCs w:val="24"/>
          <w:cs/>
          <w:lang w:bidi="bn-BD"/>
        </w:rPr>
        <w:t xml:space="preserve"> ফ</w:t>
      </w:r>
      <w:r w:rsidR="00B95EA9">
        <w:rPr>
          <w:rFonts w:ascii="SutonnyMJ" w:hAnsi="SutonnyMJ" w:cs="Kalpurush" w:hint="cs"/>
          <w:color w:val="000000"/>
          <w:sz w:val="24"/>
          <w:szCs w:val="24"/>
          <w:cs/>
          <w:lang w:bidi="bn-BD"/>
        </w:rPr>
        <w:t>া</w:t>
      </w:r>
      <w:r w:rsidR="00B95EA9">
        <w:rPr>
          <w:rFonts w:ascii="SutonnyMJ" w:hAnsi="SutonnyMJ" w:cs="Kalpurush"/>
          <w:color w:val="000000"/>
          <w:sz w:val="24"/>
          <w:szCs w:val="24"/>
          <w:cs/>
          <w:lang w:bidi="bn-BD"/>
        </w:rPr>
        <w:t>ত</w:t>
      </w:r>
      <w:r w:rsidR="00B95EA9">
        <w:rPr>
          <w:rFonts w:ascii="SutonnyMJ" w:hAnsi="SutonnyMJ" w:cs="Kalpurush" w:hint="cs"/>
          <w:color w:val="000000"/>
          <w:sz w:val="24"/>
          <w:szCs w:val="24"/>
          <w:cs/>
          <w:lang w:bidi="bn-BD"/>
        </w:rPr>
        <w:t>ও</w:t>
      </w:r>
      <w:r w:rsidRPr="00AA4B7F">
        <w:rPr>
          <w:rFonts w:ascii="SutonnyMJ" w:hAnsi="SutonnyMJ" w:cs="Kalpurush"/>
          <w:color w:val="000000"/>
          <w:sz w:val="24"/>
          <w:szCs w:val="24"/>
          <w:cs/>
          <w:lang w:bidi="bn-BD"/>
        </w:rPr>
        <w:t>য়া সম্পর্কে অনেকেরই জানা প্রয়োজন।</w:t>
      </w:r>
    </w:p>
    <w:p w:rsidR="00DF14E4" w:rsidRDefault="00DF14E4" w:rsidP="00DF14E4">
      <w:pPr>
        <w:jc w:val="both"/>
        <w:rPr>
          <w:rFonts w:ascii="SutonnyMJ" w:hAnsi="SutonnyMJ" w:cs="Kalpurush"/>
          <w:color w:val="000000"/>
          <w:sz w:val="24"/>
          <w:szCs w:val="24"/>
          <w:lang w:bidi="bn-BD"/>
        </w:rPr>
      </w:pPr>
      <w:r w:rsidRPr="00AA4B7F">
        <w:rPr>
          <w:rFonts w:ascii="SutonnyMJ" w:hAnsi="SutonnyMJ" w:cs="Kalpurush"/>
          <w:color w:val="000000"/>
          <w:sz w:val="24"/>
          <w:szCs w:val="24"/>
          <w:cs/>
          <w:lang w:bidi="bn-BD"/>
        </w:rPr>
        <w:t>আর এসব পৃষ্ঠার মধ্যে আমি ঐসব</w:t>
      </w:r>
      <w:r w:rsidR="0070205B">
        <w:rPr>
          <w:rFonts w:ascii="SutonnyMJ" w:hAnsi="SutonnyMJ" w:cs="Kalpurush"/>
          <w:color w:val="000000"/>
          <w:sz w:val="24"/>
          <w:szCs w:val="24"/>
          <w:cs/>
          <w:lang w:bidi="bn-BD"/>
        </w:rPr>
        <w:t xml:space="preserve"> ফাতওয়া</w:t>
      </w:r>
      <w:r w:rsidRPr="00AA4B7F">
        <w:rPr>
          <w:rFonts w:ascii="SutonnyMJ" w:hAnsi="SutonnyMJ" w:cs="Kalpurush"/>
          <w:color w:val="000000"/>
          <w:sz w:val="24"/>
          <w:szCs w:val="24"/>
          <w:cs/>
          <w:lang w:bidi="bn-BD"/>
        </w:rPr>
        <w:t xml:space="preserve"> থেকে বাছাইকৃত অংশ সংকলন করেছি এবং সেগুলোর উৎস ও তথ্যসূত্রের প্রতি ইঙ্গিত প্রদান করেছি।  </w:t>
      </w:r>
    </w:p>
    <w:p w:rsidR="00DF14E4" w:rsidRPr="00AA4B7F" w:rsidRDefault="00DF14E4" w:rsidP="00B95EA9">
      <w:pPr>
        <w:jc w:val="both"/>
        <w:rPr>
          <w:rFonts w:ascii="SutonnyMJ" w:hAnsi="SutonnyMJ" w:cs="Kalpurush"/>
          <w:color w:val="000000"/>
          <w:sz w:val="24"/>
          <w:szCs w:val="24"/>
          <w:lang w:bidi="bn-BD"/>
        </w:rPr>
      </w:pPr>
      <w:r w:rsidRPr="00AA4B7F">
        <w:rPr>
          <w:rFonts w:ascii="SutonnyMJ" w:hAnsi="SutonnyMJ" w:cs="Kalpurush"/>
          <w:color w:val="000000"/>
          <w:sz w:val="24"/>
          <w:szCs w:val="24"/>
          <w:cs/>
          <w:lang w:bidi="bn-BD"/>
        </w:rPr>
        <w:lastRenderedPageBreak/>
        <w:t>অতঃপর আমি যদি এই সঠিক কিছু করে থাকি, তবে তা আল্লাহর পক্ষ থেকে হয়েছে, যিনি একক, যার</w:t>
      </w:r>
      <w:r w:rsidR="00B95EA9">
        <w:rPr>
          <w:rFonts w:ascii="SutonnyMJ" w:hAnsi="SutonnyMJ" w:cs="Kalpurush"/>
          <w:color w:val="000000"/>
          <w:sz w:val="24"/>
          <w:szCs w:val="24"/>
          <w:cs/>
          <w:lang w:bidi="bn-BD"/>
        </w:rPr>
        <w:t xml:space="preserve"> কোনো</w:t>
      </w:r>
      <w:r w:rsidRPr="00AA4B7F">
        <w:rPr>
          <w:rFonts w:ascii="SutonnyMJ" w:hAnsi="SutonnyMJ" w:cs="Kalpurush"/>
          <w:color w:val="000000"/>
          <w:sz w:val="24"/>
          <w:szCs w:val="24"/>
          <w:cs/>
          <w:lang w:bidi="bn-BD"/>
        </w:rPr>
        <w:t xml:space="preserve"> শরীক নেই, আম</w:t>
      </w:r>
      <w:r>
        <w:rPr>
          <w:rFonts w:ascii="SutonnyMJ" w:hAnsi="SutonnyMJ" w:cs="Kalpurush"/>
          <w:color w:val="000000"/>
          <w:sz w:val="24"/>
          <w:szCs w:val="24"/>
          <w:cs/>
          <w:lang w:bidi="bn-BD"/>
        </w:rPr>
        <w:t>ি তাঁর প্রশংসা করছি</w:t>
      </w:r>
      <w:r>
        <w:rPr>
          <w:rFonts w:ascii="SutonnyMJ" w:hAnsi="SutonnyMJ" w:cs="Kalpurush" w:hint="cs"/>
          <w:color w:val="000000"/>
          <w:sz w:val="24"/>
          <w:szCs w:val="24"/>
          <w:cs/>
          <w:lang w:bidi="bn-BD"/>
        </w:rPr>
        <w:t>;</w:t>
      </w:r>
      <w:r>
        <w:rPr>
          <w:rFonts w:ascii="SutonnyMJ" w:hAnsi="SutonnyMJ" w:cs="Kalpurush"/>
          <w:color w:val="000000"/>
          <w:sz w:val="24"/>
          <w:szCs w:val="24"/>
          <w:cs/>
          <w:lang w:bidi="bn-BD"/>
        </w:rPr>
        <w:t xml:space="preserve"> এমন প্রশংসা</w:t>
      </w:r>
      <w:r w:rsidRPr="00AA4B7F">
        <w:rPr>
          <w:rFonts w:ascii="SutonnyMJ" w:hAnsi="SutonnyMJ" w:cs="Kalpurush"/>
          <w:color w:val="000000"/>
          <w:sz w:val="24"/>
          <w:szCs w:val="24"/>
          <w:cs/>
          <w:lang w:bidi="bn-BD"/>
        </w:rPr>
        <w:t xml:space="preserve"> যা তাঁর মহান মর্যাদা ও ক্ষমতার সাথে মানানসই, তিনি পবিত্র ও মহান</w:t>
      </w:r>
      <w:r w:rsidR="00B95EA9">
        <w:rPr>
          <w:rFonts w:ascii="SutonnyMJ" w:hAnsi="SutonnyMJ" w:cs="Kalpurush" w:hint="cs"/>
          <w:color w:val="000000"/>
          <w:sz w:val="24"/>
          <w:szCs w:val="24"/>
          <w:cs/>
          <w:lang w:bidi="hi-IN"/>
        </w:rPr>
        <w:t>।</w:t>
      </w:r>
      <w:r w:rsidRPr="00AA4B7F">
        <w:rPr>
          <w:rFonts w:ascii="SutonnyMJ" w:hAnsi="SutonnyMJ" w:cs="Kalpurush"/>
          <w:color w:val="000000"/>
          <w:sz w:val="24"/>
          <w:szCs w:val="24"/>
          <w:cs/>
          <w:lang w:bidi="bn-BD"/>
        </w:rPr>
        <w:t xml:space="preserve"> আর আমি তাঁর নিকট প্রার্থনা করছি, যাতে তিনি এই কাজটিকে একনিষ্ঠভাবে তাঁর জন্য সঠিক ও নির্ভেজাল আমল হিসেবে গণ্য করেন।</w:t>
      </w:r>
    </w:p>
    <w:p w:rsidR="00DF14E4" w:rsidRDefault="00DF14E4" w:rsidP="00DF14E4">
      <w:pPr>
        <w:jc w:val="both"/>
        <w:rPr>
          <w:rFonts w:ascii="SutonnyMJ" w:hAnsi="SutonnyMJ" w:cs="Kalpurush"/>
          <w:color w:val="000000"/>
          <w:sz w:val="24"/>
          <w:szCs w:val="24"/>
          <w:lang w:bidi="bn-BD"/>
        </w:rPr>
      </w:pPr>
      <w:r w:rsidRPr="00AA4B7F">
        <w:rPr>
          <w:rFonts w:ascii="SutonnyMJ" w:hAnsi="SutonnyMJ" w:cs="Kalpurush"/>
          <w:color w:val="000000"/>
          <w:sz w:val="24"/>
          <w:szCs w:val="24"/>
          <w:cs/>
          <w:lang w:bidi="bn-BD"/>
        </w:rPr>
        <w:t xml:space="preserve">আর আমি যদি ভুল করে থাকি, তবে তা একান্ত আমার নিজের ও শয়তানের পক্ষ থেকে হয়েছে; আমি আল্লাহ তা‘আলার নিকট ক্ষমা </w:t>
      </w:r>
      <w:r>
        <w:rPr>
          <w:rFonts w:ascii="SutonnyMJ" w:hAnsi="SutonnyMJ" w:cs="Kalpurush" w:hint="cs"/>
          <w:color w:val="000000"/>
          <w:sz w:val="24"/>
          <w:szCs w:val="24"/>
          <w:cs/>
          <w:lang w:bidi="bn-BD"/>
        </w:rPr>
        <w:t xml:space="preserve">ও মার্জনা </w:t>
      </w:r>
      <w:r w:rsidRPr="00AA4B7F">
        <w:rPr>
          <w:rFonts w:ascii="SutonnyMJ" w:hAnsi="SutonnyMJ" w:cs="Kalpurush"/>
          <w:color w:val="000000"/>
          <w:sz w:val="24"/>
          <w:szCs w:val="24"/>
          <w:cs/>
          <w:lang w:bidi="bn-BD"/>
        </w:rPr>
        <w:t xml:space="preserve">প্রার্থনা করছি।  </w:t>
      </w:r>
    </w:p>
    <w:p w:rsidR="00DF14E4" w:rsidRPr="00B926C3" w:rsidRDefault="00DF14E4" w:rsidP="00C52D68">
      <w:pPr>
        <w:bidi/>
        <w:spacing w:after="0" w:line="240" w:lineRule="auto"/>
        <w:jc w:val="both"/>
        <w:rPr>
          <w:rFonts w:ascii="Kalpurush" w:eastAsia="Nikosh" w:hAnsi="Kalpurush" w:cs="Kalpurush"/>
          <w:spacing w:val="-2"/>
          <w:sz w:val="24"/>
          <w:szCs w:val="24"/>
          <w:lang w:bidi="bn-BD"/>
        </w:rPr>
      </w:pPr>
      <w:r w:rsidRPr="00B926C3">
        <w:rPr>
          <w:rFonts w:cs="KFGQPC Uthman Taha Naskh" w:hint="cs"/>
          <w:sz w:val="24"/>
          <w:szCs w:val="24"/>
          <w:rtl/>
        </w:rPr>
        <w:t>و صلى الله</w:t>
      </w:r>
      <w:r w:rsidRPr="00B926C3">
        <w:rPr>
          <w:rFonts w:ascii="SutonnyMJ" w:hAnsi="SutonnyMJ" w:cs="KFGQPC Uthman Taha Naskh" w:hint="cs"/>
          <w:color w:val="000000"/>
          <w:sz w:val="24"/>
          <w:szCs w:val="24"/>
          <w:rtl/>
        </w:rPr>
        <w:t xml:space="preserve"> و سلم</w:t>
      </w:r>
      <w:r w:rsidRPr="00B926C3">
        <w:rPr>
          <w:rFonts w:cs="KFGQPC Uthman Taha Naskh" w:hint="cs"/>
          <w:sz w:val="24"/>
          <w:szCs w:val="24"/>
          <w:rtl/>
        </w:rPr>
        <w:t xml:space="preserve"> على نبينا </w:t>
      </w:r>
      <w:r w:rsidRPr="00B926C3">
        <w:rPr>
          <w:rFonts w:ascii="SutonnyMJ" w:hAnsi="SutonnyMJ" w:cs="KFGQPC Uthman Taha Naskh" w:hint="cs"/>
          <w:color w:val="000000"/>
          <w:sz w:val="24"/>
          <w:szCs w:val="24"/>
          <w:rtl/>
        </w:rPr>
        <w:t>محمد و على آله و صحبه أجمعين .</w:t>
      </w:r>
    </w:p>
    <w:p w:rsidR="00DF14E4" w:rsidRDefault="00B95EA9" w:rsidP="00B95EA9">
      <w:pPr>
        <w:jc w:val="both"/>
        <w:rPr>
          <w:rFonts w:ascii="SutonnyMJ" w:eastAsia="Times New Roman" w:hAnsi="SutonnyMJ" w:cs="Kalpurush"/>
          <w:color w:val="000000"/>
          <w:sz w:val="24"/>
          <w:szCs w:val="24"/>
          <w:rtl/>
          <w:cs/>
          <w:lang w:bidi="bn-BD"/>
        </w:rPr>
      </w:pPr>
      <w:r>
        <w:rPr>
          <w:rFonts w:ascii="Kalpurush" w:eastAsia="Nikosh" w:hAnsi="Kalpurush" w:cs="Kalpurush" w:hint="cs"/>
          <w:spacing w:val="-2"/>
          <w:sz w:val="24"/>
          <w:szCs w:val="24"/>
          <w:cs/>
          <w:lang w:bidi="bn-BD"/>
        </w:rPr>
        <w:t>“</w:t>
      </w:r>
      <w:r w:rsidR="00DF14E4" w:rsidRPr="00AA4B7F">
        <w:rPr>
          <w:rFonts w:ascii="Kalpurush" w:eastAsia="Nikosh" w:hAnsi="Kalpurush" w:cs="Kalpurush"/>
          <w:spacing w:val="-2"/>
          <w:sz w:val="24"/>
          <w:szCs w:val="24"/>
          <w:cs/>
          <w:lang w:bidi="bn-BD"/>
        </w:rPr>
        <w:t>আল্লাহ রহমত ও শান্তি বর্ষণ করুন আমাদের নবী</w:t>
      </w:r>
      <w:r w:rsidR="00C52D68">
        <w:rPr>
          <w:rFonts w:ascii="Kalpurush" w:eastAsia="Nikosh" w:hAnsi="Kalpurush" w:cs="Kalpurush"/>
          <w:spacing w:val="-2"/>
          <w:sz w:val="24"/>
          <w:szCs w:val="24"/>
          <w:cs/>
          <w:lang w:bidi="bn-BD"/>
        </w:rPr>
        <w:t xml:space="preserve"> মুহাম্মাদ</w:t>
      </w:r>
      <w:r w:rsidR="00DF14E4" w:rsidRPr="00AA4B7F">
        <w:rPr>
          <w:rFonts w:ascii="SutonnyMJ" w:hAnsi="SutonnyMJ" w:cs="Kalpurush"/>
          <w:color w:val="000000"/>
          <w:sz w:val="24"/>
          <w:szCs w:val="24"/>
          <w:cs/>
          <w:lang w:bidi="bn-BD"/>
        </w:rPr>
        <w:t xml:space="preserve"> সাল্লাল্লাহু আলাইহি ওয়াসাল্লামের</w:t>
      </w:r>
      <w:r>
        <w:rPr>
          <w:rFonts w:ascii="SutonnyMJ" w:hAnsi="SutonnyMJ" w:cs="Kalpurush"/>
          <w:color w:val="000000"/>
          <w:sz w:val="24"/>
          <w:szCs w:val="24"/>
          <w:cs/>
          <w:lang w:bidi="bn-BD"/>
        </w:rPr>
        <w:t xml:space="preserve"> ওপর</w:t>
      </w:r>
      <w:r w:rsidR="00DF14E4" w:rsidRPr="00AA4B7F">
        <w:rPr>
          <w:rFonts w:ascii="SutonnyMJ" w:hAnsi="SutonnyMJ" w:cs="Kalpurush"/>
          <w:color w:val="000000"/>
          <w:sz w:val="24"/>
          <w:szCs w:val="24"/>
          <w:cs/>
          <w:lang w:bidi="bn-BD"/>
        </w:rPr>
        <w:t xml:space="preserve"> এবং তাঁর পরিবার-পরিজন ও সকল সাহাবীর</w:t>
      </w:r>
      <w:r>
        <w:rPr>
          <w:rFonts w:ascii="SutonnyMJ" w:hAnsi="SutonnyMJ" w:cs="Kalpurush"/>
          <w:color w:val="000000"/>
          <w:sz w:val="24"/>
          <w:szCs w:val="24"/>
          <w:cs/>
          <w:lang w:bidi="bn-BD"/>
        </w:rPr>
        <w:t xml:space="preserve"> ওপর</w:t>
      </w:r>
      <w:r>
        <w:rPr>
          <w:rFonts w:ascii="SutonnyMJ" w:hAnsi="SutonnyMJ" w:cs="Kalpurush" w:hint="cs"/>
          <w:color w:val="000000"/>
          <w:sz w:val="24"/>
          <w:szCs w:val="24"/>
          <w:cs/>
          <w:lang w:bidi="bn-BD"/>
        </w:rPr>
        <w:t>”</w:t>
      </w:r>
      <w:r w:rsidR="00DF14E4" w:rsidRPr="00AA4B7F">
        <w:rPr>
          <w:rFonts w:ascii="SutonnyMJ" w:hAnsi="SutonnyMJ" w:cs="Kalpurush"/>
          <w:color w:val="000000"/>
          <w:sz w:val="24"/>
          <w:szCs w:val="24"/>
          <w:cs/>
          <w:lang w:bidi="hi-IN"/>
        </w:rPr>
        <w:t>।</w:t>
      </w:r>
    </w:p>
    <w:p w:rsidR="00DF14E4" w:rsidRPr="00B926C3" w:rsidRDefault="00DF14E4" w:rsidP="00C52D68">
      <w:pPr>
        <w:bidi/>
        <w:spacing w:after="0" w:line="240" w:lineRule="auto"/>
        <w:jc w:val="both"/>
        <w:rPr>
          <w:rFonts w:ascii="Kalpurush" w:eastAsia="Nikosh" w:hAnsi="Kalpurush"/>
          <w:spacing w:val="-2"/>
          <w:sz w:val="24"/>
          <w:szCs w:val="24"/>
          <w:rtl/>
          <w:lang w:bidi="ar-EG"/>
        </w:rPr>
      </w:pPr>
      <w:r w:rsidRPr="00B926C3">
        <w:rPr>
          <w:rFonts w:ascii="SutonnyMJ" w:hAnsi="SutonnyMJ" w:cs="KFGQPC Uthman Taha Naskh" w:hint="cs"/>
          <w:color w:val="000000"/>
          <w:sz w:val="24"/>
          <w:szCs w:val="24"/>
          <w:rtl/>
        </w:rPr>
        <w:t>و آخر دعوانا أن الحمد لله رب العالمين</w:t>
      </w:r>
      <w:r>
        <w:rPr>
          <w:rFonts w:ascii="SutonnyMJ" w:hAnsi="SutonnyMJ" w:cs="KFGQPC Uthman Taha Naskh" w:hint="cs"/>
          <w:color w:val="000000"/>
          <w:sz w:val="24"/>
          <w:szCs w:val="24"/>
          <w:rtl/>
        </w:rPr>
        <w:t>.</w:t>
      </w:r>
    </w:p>
    <w:p w:rsidR="00DF14E4" w:rsidRDefault="00B95EA9" w:rsidP="00B95EA9">
      <w:pPr>
        <w:jc w:val="both"/>
        <w:rPr>
          <w:rFonts w:ascii="Kalpurush" w:eastAsia="Nikosh" w:hAnsi="Kalpurush" w:cs="Kalpurush"/>
          <w:spacing w:val="-2"/>
          <w:sz w:val="24"/>
          <w:szCs w:val="24"/>
          <w:lang w:bidi="bn-BD"/>
        </w:rPr>
      </w:pPr>
      <w:r>
        <w:rPr>
          <w:rFonts w:ascii="Kalpurush" w:eastAsia="Nikosh" w:hAnsi="Kalpurush" w:cs="Kalpurush" w:hint="cs"/>
          <w:spacing w:val="-2"/>
          <w:sz w:val="24"/>
          <w:szCs w:val="24"/>
          <w:cs/>
          <w:lang w:bidi="bn-BD"/>
        </w:rPr>
        <w:t>“</w:t>
      </w:r>
      <w:r w:rsidR="00DF14E4" w:rsidRPr="00AA4B7F">
        <w:rPr>
          <w:rFonts w:ascii="Kalpurush" w:eastAsia="Nikosh" w:hAnsi="Kalpurush" w:cs="Kalpurush"/>
          <w:sz w:val="24"/>
          <w:szCs w:val="24"/>
          <w:cs/>
          <w:lang w:bidi="bn-BD"/>
        </w:rPr>
        <w:t xml:space="preserve">আর আমাদের শেষ </w:t>
      </w:r>
      <w:r w:rsidR="00DF14E4">
        <w:rPr>
          <w:rFonts w:ascii="Kalpurush" w:eastAsia="Nikosh" w:hAnsi="Kalpurush" w:cs="Kalpurush" w:hint="cs"/>
          <w:sz w:val="24"/>
          <w:szCs w:val="24"/>
          <w:cs/>
          <w:lang w:bidi="bn-BD"/>
        </w:rPr>
        <w:t xml:space="preserve">দো‘আ </w:t>
      </w:r>
      <w:r w:rsidR="00DF14E4" w:rsidRPr="00AA4B7F">
        <w:rPr>
          <w:rFonts w:ascii="Kalpurush" w:eastAsia="Nikosh" w:hAnsi="Kalpurush" w:cs="Kalpurush"/>
          <w:sz w:val="24"/>
          <w:szCs w:val="24"/>
          <w:cs/>
          <w:lang w:bidi="bn-BD"/>
        </w:rPr>
        <w:t>হবে: ‘সকল প্রশংসা সৃষ্টিকুলের রব আল্লাহর প্রাপ্য</w:t>
      </w:r>
      <w:r>
        <w:rPr>
          <w:rFonts w:ascii="Kalpurush" w:eastAsia="Nikosh" w:hAnsi="Kalpurush" w:cs="Kalpurush" w:hint="cs"/>
          <w:sz w:val="24"/>
          <w:szCs w:val="24"/>
          <w:cs/>
          <w:lang w:bidi="bn-BD"/>
        </w:rPr>
        <w:t>”</w:t>
      </w:r>
      <w:r w:rsidR="00DF14E4" w:rsidRPr="00AA4B7F">
        <w:rPr>
          <w:rFonts w:ascii="Kalpurush" w:eastAsia="Nikosh" w:hAnsi="Kalpurush" w:cs="Kalpurush"/>
          <w:sz w:val="24"/>
          <w:szCs w:val="24"/>
          <w:cs/>
          <w:lang w:bidi="hi-IN"/>
        </w:rPr>
        <w:t>।</w:t>
      </w:r>
    </w:p>
    <w:p w:rsidR="00187D3B" w:rsidRPr="00C52D68" w:rsidRDefault="000A6307" w:rsidP="00C52D68">
      <w:pPr>
        <w:jc w:val="both"/>
        <w:rPr>
          <w:rFonts w:ascii="Kalpurush" w:hAnsi="Kalpurush"/>
          <w:sz w:val="40"/>
          <w:szCs w:val="40"/>
          <w:lang w:bidi="ar-EG"/>
        </w:rPr>
      </w:pPr>
      <w:r w:rsidRPr="00A707DB">
        <w:rPr>
          <w:rFonts w:ascii="Kalpurush" w:hAnsi="Kalpurush"/>
          <w:sz w:val="40"/>
          <w:szCs w:val="40"/>
          <w:lang w:bidi="ar-EG"/>
        </w:rPr>
        <w:br w:type="page"/>
      </w:r>
    </w:p>
    <w:p w:rsidR="00DF14E4" w:rsidRPr="00DF14E4" w:rsidRDefault="00DF14E4" w:rsidP="00AC75FF">
      <w:pPr>
        <w:spacing w:after="0"/>
        <w:jc w:val="center"/>
        <w:rPr>
          <w:rFonts w:ascii="Kalpurush" w:eastAsia="Nikosh" w:hAnsi="Kalpurush" w:cs="Kalpurush"/>
          <w:b/>
          <w:bCs/>
          <w:spacing w:val="-2"/>
          <w:sz w:val="24"/>
          <w:szCs w:val="24"/>
          <w:lang w:bidi="bn-BD"/>
        </w:rPr>
      </w:pPr>
      <w:r w:rsidRPr="00AA4B7F">
        <w:rPr>
          <w:rFonts w:ascii="Kalpurush" w:eastAsia="Nikosh" w:hAnsi="Kalpurush" w:cs="Kalpurush"/>
          <w:b/>
          <w:bCs/>
          <w:spacing w:val="-2"/>
          <w:sz w:val="24"/>
          <w:szCs w:val="24"/>
          <w:cs/>
          <w:lang w:bidi="bn-BD"/>
        </w:rPr>
        <w:lastRenderedPageBreak/>
        <w:t>নিয়তের মধ্যে সনদ লাভের ইচ্ছা কি নিন্দনীয় হবে?</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00B95EA9">
        <w:rPr>
          <w:rFonts w:ascii="Kalpurush" w:eastAsia="Nikosh" w:hAnsi="Kalpurush" w:cs="Kalpurush"/>
          <w:b/>
          <w:bCs/>
          <w:spacing w:val="-2"/>
          <w:sz w:val="24"/>
          <w:szCs w:val="24"/>
          <w:cs/>
          <w:lang w:bidi="bn-BD"/>
        </w:rPr>
        <w:t xml:space="preserve"> শর</w:t>
      </w:r>
      <w:r w:rsidR="00B95EA9">
        <w:rPr>
          <w:rFonts w:ascii="Kalpurush" w:eastAsia="Nikosh" w:hAnsi="Kalpurush" w:cs="Kalpurush"/>
          <w:b/>
          <w:bCs/>
          <w:spacing w:val="-2"/>
          <w:sz w:val="24"/>
          <w:szCs w:val="24"/>
          <w:lang w:bidi="bn-BD"/>
        </w:rPr>
        <w:t>‘</w:t>
      </w:r>
      <w:r w:rsidR="00B95EA9">
        <w:rPr>
          <w:rFonts w:ascii="Kalpurush" w:eastAsia="Nikosh" w:hAnsi="Kalpurush" w:cs="Kalpurush"/>
          <w:b/>
          <w:bCs/>
          <w:spacing w:val="-2"/>
          <w:sz w:val="24"/>
          <w:szCs w:val="24"/>
          <w:cs/>
          <w:lang w:bidi="bn-BD"/>
        </w:rPr>
        <w:t>ঈ</w:t>
      </w:r>
      <w:r w:rsidRPr="00DF14E4">
        <w:rPr>
          <w:rFonts w:ascii="Kalpurush" w:eastAsia="Nikosh" w:hAnsi="Kalpurush" w:cs="Kalpurush"/>
          <w:spacing w:val="-2"/>
          <w:sz w:val="24"/>
          <w:szCs w:val="24"/>
          <w:cs/>
          <w:lang w:bidi="bn-BD"/>
        </w:rPr>
        <w:t xml:space="preserve"> জ্ঞান অর্জনকারী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ছাত্র তাদের জ্ঞান</w:t>
      </w:r>
      <w:r w:rsidRPr="00DF14E4">
        <w:rPr>
          <w:rFonts w:ascii="Kalpurush" w:eastAsia="Nikosh" w:hAnsi="Kalpurush" w:cs="Kalpurush" w:hint="cs"/>
          <w:spacing w:val="-2"/>
          <w:sz w:val="24"/>
          <w:szCs w:val="24"/>
          <w:cs/>
          <w:lang w:bidi="bn-BD"/>
        </w:rPr>
        <w:t xml:space="preserve"> অর্জন</w:t>
      </w:r>
      <w:r w:rsidRPr="00DF14E4">
        <w:rPr>
          <w:rFonts w:ascii="Kalpurush" w:eastAsia="Nikosh" w:hAnsi="Kalpurush" w:cs="Kalpurush"/>
          <w:spacing w:val="-2"/>
          <w:sz w:val="24"/>
          <w:szCs w:val="24"/>
          <w:cs/>
          <w:lang w:bidi="bn-BD"/>
        </w:rPr>
        <w:t xml:space="preserve"> ও সনদ (সার্টিফিকেট) লাভের নিয়তের </w:t>
      </w:r>
      <w:r w:rsidRPr="00DF14E4">
        <w:rPr>
          <w:rFonts w:ascii="Kalpurush" w:eastAsia="Nikosh" w:hAnsi="Kalpurush" w:cs="Kalpurush" w:hint="cs"/>
          <w:spacing w:val="-2"/>
          <w:sz w:val="24"/>
          <w:szCs w:val="24"/>
          <w:cs/>
          <w:lang w:bidi="bn-BD"/>
        </w:rPr>
        <w:t xml:space="preserve">বিষয়টি নিয়ে বিব্রত বোধ </w:t>
      </w:r>
      <w:r w:rsidRPr="00DF14E4">
        <w:rPr>
          <w:rFonts w:ascii="Kalpurush" w:eastAsia="Nikosh" w:hAnsi="Kalpurush" w:cs="Kalpurush"/>
          <w:spacing w:val="-2"/>
          <w:sz w:val="24"/>
          <w:szCs w:val="24"/>
          <w:cs/>
          <w:lang w:bidi="bn-BD"/>
        </w:rPr>
        <w:t xml:space="preserve">করে, সুতরাং এই </w:t>
      </w:r>
      <w:r w:rsidRPr="00DF14E4">
        <w:rPr>
          <w:rFonts w:ascii="Kalpurush" w:eastAsia="Nikosh" w:hAnsi="Kalpurush" w:cs="Kalpurush" w:hint="cs"/>
          <w:spacing w:val="-2"/>
          <w:sz w:val="24"/>
          <w:szCs w:val="24"/>
          <w:cs/>
          <w:lang w:bidi="bn-BD"/>
        </w:rPr>
        <w:t xml:space="preserve">বিব্রত অবস্থা </w:t>
      </w:r>
      <w:r w:rsidRPr="00DF14E4">
        <w:rPr>
          <w:rFonts w:ascii="Kalpurush" w:eastAsia="Nikosh" w:hAnsi="Kalpurush" w:cs="Kalpurush"/>
          <w:spacing w:val="-2"/>
          <w:sz w:val="24"/>
          <w:szCs w:val="24"/>
          <w:cs/>
          <w:lang w:bidi="bn-BD"/>
        </w:rPr>
        <w:t>থেকে ছাত্রগণ</w:t>
      </w:r>
      <w:r w:rsidR="00B95EA9">
        <w:rPr>
          <w:rFonts w:ascii="Kalpurush" w:eastAsia="Nikosh" w:hAnsi="Kalpurush" w:cs="Kalpurush"/>
          <w:spacing w:val="-2"/>
          <w:sz w:val="24"/>
          <w:szCs w:val="24"/>
          <w:cs/>
          <w:lang w:bidi="bn-BD"/>
        </w:rPr>
        <w:t xml:space="preserve"> কীভাবে</w:t>
      </w:r>
      <w:r w:rsidRPr="00DF14E4">
        <w:rPr>
          <w:rFonts w:ascii="Kalpurush" w:eastAsia="Nikosh" w:hAnsi="Kalpurush" w:cs="Kalpurush"/>
          <w:spacing w:val="-2"/>
          <w:sz w:val="24"/>
          <w:szCs w:val="24"/>
          <w:cs/>
          <w:lang w:bidi="bn-BD"/>
        </w:rPr>
        <w:t xml:space="preserve"> মুক্তি লাভ করবে?</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 xml:space="preserve">উত্তর: </w:t>
      </w:r>
      <w:r w:rsidRPr="00DF14E4">
        <w:rPr>
          <w:rFonts w:ascii="Kalpurush" w:eastAsia="Nikosh" w:hAnsi="Kalpurush" w:cs="Kalpurush"/>
          <w:spacing w:val="-2"/>
          <w:sz w:val="24"/>
          <w:szCs w:val="24"/>
          <w:cs/>
          <w:lang w:bidi="bn-BD"/>
        </w:rPr>
        <w:t>এর উত্তর</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 xml:space="preserve"> হয় কয়েকভাবে:</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 xml:space="preserve">প্রথমত: </w:t>
      </w:r>
      <w:r w:rsidRPr="00DF14E4">
        <w:rPr>
          <w:rFonts w:ascii="Kalpurush" w:eastAsia="Nikosh" w:hAnsi="Kalpurush" w:cs="Kalpurush"/>
          <w:spacing w:val="-2"/>
          <w:sz w:val="24"/>
          <w:szCs w:val="24"/>
          <w:cs/>
          <w:lang w:bidi="bn-BD"/>
        </w:rPr>
        <w:t xml:space="preserve">মৌলিকভাবে এই সনদ (সার্টিফিকেট) লাভ করাটাই তাদের উদ্দেশ্য হবে না; বরং মানব জাতির সেবার ময়দানে কাজ করার </w:t>
      </w:r>
      <w:r w:rsidR="00B95EA9">
        <w:rPr>
          <w:rFonts w:ascii="Kalpurush" w:eastAsia="Nikosh" w:hAnsi="Kalpurush" w:cs="Kalpurush"/>
          <w:spacing w:val="-2"/>
          <w:sz w:val="24"/>
          <w:szCs w:val="24"/>
          <w:cs/>
          <w:lang w:bidi="bn-BD"/>
        </w:rPr>
        <w:t>উপায় হিসেবে এই সনদকে গ্রহণ করবে</w:t>
      </w:r>
      <w:r w:rsidR="00B95EA9">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কারণ, বর্তমান সময়ে কাজকর্ম সনদের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নির্ভরশীল এবং মানুষ এই উপায় অবলম্বন করা ব্যতীত সৃষ্টির উপকারের দোরগোড়ায় পৌঁছ</w:t>
      </w:r>
      <w:r w:rsidRPr="00DF14E4">
        <w:rPr>
          <w:rFonts w:ascii="Kalpurush" w:eastAsia="Nikosh" w:hAnsi="Kalpurush" w:cs="Kalpurush" w:hint="cs"/>
          <w:spacing w:val="-2"/>
          <w:sz w:val="24"/>
          <w:szCs w:val="24"/>
          <w:cs/>
          <w:lang w:bidi="bn-BD"/>
        </w:rPr>
        <w:t>ু</w:t>
      </w:r>
      <w:r w:rsidR="00B95EA9">
        <w:rPr>
          <w:rFonts w:ascii="Kalpurush" w:eastAsia="Nikosh" w:hAnsi="Kalpurush" w:cs="Kalpurush"/>
          <w:spacing w:val="-2"/>
          <w:sz w:val="24"/>
          <w:szCs w:val="24"/>
          <w:cs/>
          <w:lang w:bidi="bn-BD"/>
        </w:rPr>
        <w:t>তে সক্ষম হবে না</w:t>
      </w:r>
      <w:r w:rsidR="00B95EA9">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আর এই পদ্ধতিতে নিয়ত বিশুদ্ধ হবে।</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দ্বিতীয়ত:</w:t>
      </w:r>
      <w:r w:rsidRPr="00DF14E4">
        <w:rPr>
          <w:rFonts w:ascii="Kalpurush" w:eastAsia="Nikosh" w:hAnsi="Kalpurush" w:cs="Kalpurush"/>
          <w:spacing w:val="-2"/>
          <w:sz w:val="24"/>
          <w:szCs w:val="24"/>
          <w:cs/>
          <w:lang w:bidi="bn-BD"/>
        </w:rPr>
        <w:t xml:space="preserve"> যে ব্যক্তি জ্ঞান অর্জন করতে চাইবে, সেই ব্যক্তি এসব স্কুল ও কলেজ ব্যতীত অন</w:t>
      </w:r>
      <w:r w:rsidR="00B95EA9">
        <w:rPr>
          <w:rFonts w:ascii="Kalpurush" w:eastAsia="Nikosh" w:hAnsi="Kalpurush" w:cs="Kalpurush"/>
          <w:spacing w:val="-2"/>
          <w:sz w:val="24"/>
          <w:szCs w:val="24"/>
          <w:cs/>
          <w:lang w:bidi="bn-BD"/>
        </w:rPr>
        <w:t>্য কোথাও তা অর্জন করতে পারবে না</w:t>
      </w:r>
      <w:r w:rsidR="00B95EA9">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সুতরাং সে তাতে জ্ঞান অর্জনের নিয়তে ভর্তি হবে এবং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সনদ বা সার্টিফিকেটের মত</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বিষয়ের প্রভাব পড়বে না, যা পরবর্তী সময়ে সে অর্জন করবে।</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তৃতীয়ত:</w:t>
      </w:r>
      <w:r w:rsidRPr="00DF14E4">
        <w:rPr>
          <w:rFonts w:ascii="Kalpurush" w:eastAsia="Nikosh" w:hAnsi="Kalpurush" w:cs="Kalpurush"/>
          <w:spacing w:val="-2"/>
          <w:sz w:val="24"/>
          <w:szCs w:val="24"/>
          <w:cs/>
          <w:lang w:bidi="bn-BD"/>
        </w:rPr>
        <w:t xml:space="preserve"> মানুষ যখন তার কর্মের মাধ্যমে দু’টি কল্যাণ লাভের ইচ্ছা পোষণ করবে, একটি দুনিয়ার কল্যাণ এবং অপরটি আখিরাতের কল্যাণ, তখন এই ক্ষেত্রে তার কোন</w:t>
      </w:r>
      <w:r w:rsidRPr="00DF14E4">
        <w:rPr>
          <w:rFonts w:ascii="Kalpurush" w:eastAsia="Nikosh" w:hAnsi="Kalpurush" w:cs="Kalpurush" w:hint="cs"/>
          <w:spacing w:val="-2"/>
          <w:sz w:val="24"/>
          <w:szCs w:val="24"/>
          <w:cs/>
          <w:lang w:bidi="bn-BD"/>
        </w:rPr>
        <w:t>ো</w:t>
      </w:r>
      <w:r w:rsidR="00B95EA9">
        <w:rPr>
          <w:rFonts w:ascii="Kalpurush" w:eastAsia="Nikosh" w:hAnsi="Kalpurush" w:cs="Kalpurush"/>
          <w:spacing w:val="-2"/>
          <w:sz w:val="24"/>
          <w:szCs w:val="24"/>
          <w:cs/>
          <w:lang w:bidi="bn-BD"/>
        </w:rPr>
        <w:t xml:space="preserve"> অপরাধ হবে না</w:t>
      </w:r>
      <w:r w:rsidRPr="00DF14E4">
        <w:rPr>
          <w:rFonts w:ascii="Kalpurush" w:eastAsia="Nikosh" w:hAnsi="Kalpurush" w:cs="Kalpurush"/>
          <w:spacing w:val="-2"/>
          <w:sz w:val="24"/>
          <w:szCs w:val="24"/>
          <w:cs/>
          <w:lang w:bidi="bn-BD"/>
        </w:rPr>
        <w:t xml:space="preserve"> </w:t>
      </w:r>
      <w:r w:rsidR="00B95EA9">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কারণ, আল্লাহ</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5A7AB1">
      <w:pPr>
        <w:bidi/>
        <w:spacing w:after="0"/>
        <w:jc w:val="both"/>
        <w:rPr>
          <w:rFonts w:ascii="Kalpurush" w:eastAsia="Nikosh" w:hAnsi="Kalpurush" w:cs="KFGQPC Uthman Taha Naskh"/>
          <w:spacing w:val="-2"/>
          <w:sz w:val="24"/>
          <w:szCs w:val="24"/>
          <w:lang w:bidi="ar-EG"/>
        </w:rPr>
      </w:pPr>
      <w:r w:rsidRPr="00DF14E4">
        <w:rPr>
          <w:rFonts w:ascii="KFGQPC Uthman Taha Naskh" w:cs="KFGQPC Uthman Taha Naskh" w:hint="cs"/>
          <w:color w:val="008000"/>
          <w:sz w:val="24"/>
          <w:szCs w:val="24"/>
          <w:rtl/>
        </w:rPr>
        <w:t>﴿</w:t>
      </w:r>
      <w:r w:rsidRPr="00DF14E4">
        <w:rPr>
          <w:rFonts w:cs="KFGQPC Uthman Taha Naskh" w:hint="cs"/>
          <w:color w:val="008000"/>
          <w:sz w:val="24"/>
          <w:szCs w:val="24"/>
          <w:rtl/>
        </w:rPr>
        <w:t>...</w:t>
      </w:r>
      <w:r w:rsidRPr="00DF14E4">
        <w:rPr>
          <w:rFonts w:hint="cs"/>
          <w:color w:val="008000"/>
          <w:sz w:val="24"/>
          <w:szCs w:val="24"/>
          <w:rtl/>
        </w:rPr>
        <w:t xml:space="preserve"> </w:t>
      </w:r>
      <w:r w:rsidRPr="00DF14E4">
        <w:rPr>
          <w:rFonts w:ascii="KFGQPC Uthmanic Script HAFS" w:cs="KFGQPC Uthmanic Script HAFS" w:hint="cs"/>
          <w:color w:val="008000"/>
          <w:sz w:val="24"/>
          <w:szCs w:val="24"/>
          <w:rtl/>
        </w:rPr>
        <w:t xml:space="preserve">وَمَن يَتَّقِ ٱللَّهَ يَجۡعَل لَّهُۥ مَخۡرَجٗا ٢ وَيَرۡزُقۡهُ مِنۡ حَيۡثُ لَا يَحۡتَسِبُۚ </w:t>
      </w:r>
      <w:r w:rsidRPr="00DF14E4">
        <w:rPr>
          <w:rFonts w:cs="KFGQPC Uthmanic Script HAFS" w:hint="cs"/>
          <w:color w:val="008000"/>
          <w:sz w:val="24"/>
          <w:szCs w:val="24"/>
          <w:rtl/>
        </w:rPr>
        <w:t xml:space="preserve"> </w:t>
      </w:r>
      <w:r w:rsidRPr="00DF14E4">
        <w:rPr>
          <w:rFonts w:cs="KFGQPC Uthman Taha Naskh" w:hint="cs"/>
          <w:color w:val="008000"/>
          <w:sz w:val="24"/>
          <w:szCs w:val="24"/>
          <w:rtl/>
        </w:rPr>
        <w:t>...</w:t>
      </w:r>
      <w:r w:rsidRPr="00DF14E4">
        <w:rPr>
          <w:rFonts w:ascii="KFGQPC Uthman Taha Naskh" w:cs="KFGQPC Uthman Taha Naskh" w:hint="cs"/>
          <w:color w:val="008000"/>
          <w:sz w:val="24"/>
          <w:szCs w:val="24"/>
          <w:rtl/>
        </w:rPr>
        <w:t>﴾ [الطلاق: ٢،  ٣]</w:t>
      </w:r>
    </w:p>
    <w:p w:rsidR="00DF14E4" w:rsidRPr="00DF14E4" w:rsidRDefault="00DF14E4" w:rsidP="00B95EA9">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lastRenderedPageBreak/>
        <w:t>“...</w:t>
      </w:r>
      <w:r w:rsidRPr="00DF14E4">
        <w:rPr>
          <w:rFonts w:ascii="Kalpurush" w:eastAsia="Nikosh" w:hAnsi="Kalpurush" w:cs="Kalpurush"/>
          <w:sz w:val="24"/>
          <w:szCs w:val="24"/>
          <w:cs/>
          <w:lang w:bidi="bn-BD"/>
        </w:rPr>
        <w:t>আর যে কেউ আল্লাহর তাকওয়া অবলম্বন করে, আল্লাহ তার জন্য (উত্তরণের) পথ বের করে দেবেন এবং তিনি তাকে তার ধারণাতীত উৎস থেকে রিযিক দান করবেন...</w:t>
      </w:r>
      <w:r w:rsidRPr="00DF14E4">
        <w:rPr>
          <w:rFonts w:ascii="Kalpurush" w:eastAsia="Nikosh" w:hAnsi="Kalpurush" w:cs="Akaash"/>
          <w:sz w:val="24"/>
          <w:szCs w:val="24"/>
          <w:cs/>
          <w:lang w:bidi="hi-IN"/>
        </w:rPr>
        <w:t>।</w:t>
      </w:r>
      <w:r w:rsidRPr="00DF14E4">
        <w:rPr>
          <w:rFonts w:ascii="Kalpurush" w:eastAsia="Nikosh" w:hAnsi="Kalpurush" w:cs="Kalpurush"/>
          <w:spacing w:val="-2"/>
          <w:sz w:val="24"/>
          <w:szCs w:val="24"/>
          <w:cs/>
          <w:lang w:bidi="bn-BD"/>
        </w:rPr>
        <w:t xml:space="preserve">” </w:t>
      </w:r>
      <w:r w:rsidR="00B95EA9">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সূরা আত-</w:t>
      </w:r>
      <w:r w:rsidR="00B95EA9">
        <w:rPr>
          <w:rFonts w:ascii="Kalpurush" w:eastAsia="Nikosh" w:hAnsi="Kalpurush" w:cs="Kalpurush" w:hint="cs"/>
          <w:spacing w:val="-2"/>
          <w:sz w:val="24"/>
          <w:szCs w:val="24"/>
          <w:cs/>
          <w:lang w:bidi="bn-BD"/>
        </w:rPr>
        <w:t>ত্বা</w:t>
      </w:r>
      <w:r w:rsidRPr="00DF14E4">
        <w:rPr>
          <w:rFonts w:ascii="Kalpurush" w:eastAsia="Nikosh" w:hAnsi="Kalpurush" w:cs="Kalpurush"/>
          <w:spacing w:val="-2"/>
          <w:sz w:val="24"/>
          <w:szCs w:val="24"/>
          <w:cs/>
          <w:lang w:bidi="bn-BD"/>
        </w:rPr>
        <w:t>লাক</w:t>
      </w:r>
      <w:r w:rsidR="00B95EA9">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xml:space="preserve">: ২, ৩) </w:t>
      </w:r>
      <w:r w:rsidRPr="00DF14E4">
        <w:rPr>
          <w:rFonts w:ascii="Kalpurush" w:eastAsia="Nikosh" w:hAnsi="Kalpurush" w:cs="Kalpurush" w:hint="cs"/>
          <w:spacing w:val="-2"/>
          <w:sz w:val="24"/>
          <w:szCs w:val="24"/>
          <w:cs/>
          <w:lang w:bidi="bn-BD"/>
        </w:rPr>
        <w:t>এখানে</w:t>
      </w:r>
      <w:r w:rsidRPr="00DF14E4">
        <w:rPr>
          <w:rFonts w:ascii="Kalpurush" w:eastAsia="Nikosh" w:hAnsi="Kalpurush" w:cs="Kalpurush"/>
          <w:spacing w:val="-2"/>
          <w:sz w:val="24"/>
          <w:szCs w:val="24"/>
          <w:cs/>
          <w:lang w:bidi="bn-BD"/>
        </w:rPr>
        <w:t xml:space="preserve"> দুনিয়া সংক্রান্ত</w:t>
      </w:r>
      <w:r w:rsidRPr="00DF14E4">
        <w:rPr>
          <w:rFonts w:ascii="Kalpurush" w:eastAsia="Nikosh" w:hAnsi="Kalpurush" w:cs="Kalpurush" w:hint="cs"/>
          <w:spacing w:val="-2"/>
          <w:sz w:val="24"/>
          <w:szCs w:val="24"/>
          <w:cs/>
          <w:lang w:bidi="bn-BD"/>
        </w:rPr>
        <w:t xml:space="preserve"> উপকারিতা উল্লেখের</w:t>
      </w:r>
      <w:r w:rsidRPr="00DF14E4">
        <w:rPr>
          <w:rFonts w:ascii="Kalpurush" w:eastAsia="Nikosh" w:hAnsi="Kalpurush" w:cs="Kalpurush"/>
          <w:spacing w:val="-2"/>
          <w:sz w:val="24"/>
          <w:szCs w:val="24"/>
          <w:cs/>
          <w:lang w:bidi="bn-BD"/>
        </w:rPr>
        <w:t xml:space="preserve"> মাধ্যমে তাকওয়ার গুণ অর্জনের প্রতি উৎসাহিত করা</w:t>
      </w:r>
      <w:r w:rsidRPr="00DF14E4">
        <w:rPr>
          <w:rFonts w:ascii="Kalpurush" w:eastAsia="Nikosh" w:hAnsi="Kalpurush" w:cs="Kalpurush" w:hint="cs"/>
          <w:spacing w:val="-2"/>
          <w:sz w:val="24"/>
          <w:szCs w:val="24"/>
          <w:cs/>
          <w:lang w:bidi="bn-BD"/>
        </w:rPr>
        <w:t xml:space="preserve"> হয়েছে</w:t>
      </w:r>
      <w:r w:rsidRPr="00DF14E4">
        <w:rPr>
          <w:rFonts w:ascii="SolaimanLipi" w:eastAsia="Nikosh" w:hAnsi="SolaimanLipi" w:cs="SolaimanLipi"/>
          <w:spacing w:val="-2"/>
          <w:sz w:val="24"/>
          <w:szCs w:val="24"/>
          <w:cs/>
          <w:lang w:bidi="hi-IN"/>
        </w:rPr>
        <w:t>।</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সুতরাং যদি প্রশ্ন করা হয়:</w:t>
      </w:r>
      <w:r w:rsidRPr="00DF14E4">
        <w:rPr>
          <w:rFonts w:ascii="Kalpurush" w:eastAsia="Nikosh" w:hAnsi="Kalpurush" w:cs="Kalpurush"/>
          <w:spacing w:val="-2"/>
          <w:sz w:val="24"/>
          <w:szCs w:val="24"/>
          <w:cs/>
          <w:lang w:bidi="bn-BD"/>
        </w:rPr>
        <w:t xml:space="preserve"> যে ব্যক্তি তার কর্মের মাধ্যমে দুনিয়া লাভের ইচ্ছা পোষণ করবে, তাহলে</w:t>
      </w:r>
      <w:r w:rsidR="00B95EA9">
        <w:rPr>
          <w:rFonts w:ascii="Kalpurush" w:eastAsia="Nikosh" w:hAnsi="Kalpurush" w:cs="Kalpurush"/>
          <w:spacing w:val="-2"/>
          <w:sz w:val="24"/>
          <w:szCs w:val="24"/>
          <w:cs/>
          <w:lang w:bidi="bn-BD"/>
        </w:rPr>
        <w:t xml:space="preserve"> কীভাবে</w:t>
      </w:r>
      <w:r w:rsidRPr="00DF14E4">
        <w:rPr>
          <w:rFonts w:ascii="Kalpurush" w:eastAsia="Nikosh" w:hAnsi="Kalpurush" w:cs="Kalpurush"/>
          <w:spacing w:val="-2"/>
          <w:sz w:val="24"/>
          <w:szCs w:val="24"/>
          <w:cs/>
          <w:lang w:bidi="bn-BD"/>
        </w:rPr>
        <w:t xml:space="preserve"> তাকে মুখলিস বা একনিষ্ঠ বলা হবে? </w:t>
      </w:r>
    </w:p>
    <w:p w:rsidR="00DF14E4" w:rsidRPr="00747C1A"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 আমি বলব:</w:t>
      </w:r>
      <w:r w:rsidRPr="00DF14E4">
        <w:rPr>
          <w:rFonts w:ascii="Kalpurush" w:eastAsia="Nikosh" w:hAnsi="Kalpurush" w:cs="Kalpurush"/>
          <w:spacing w:val="-2"/>
          <w:sz w:val="24"/>
          <w:szCs w:val="24"/>
          <w:cs/>
          <w:lang w:bidi="bn-BD"/>
        </w:rPr>
        <w:t xml:space="preserve"> সে তার ইবাদতের উদ্দেশ্যকে নির্ভেজাল ও একনিষ্ঠ করে</w:t>
      </w:r>
      <w:r w:rsidRPr="00DF14E4">
        <w:rPr>
          <w:rFonts w:ascii="Kalpurush" w:eastAsia="Nikosh" w:hAnsi="Kalpurush" w:cs="Kalpurush" w:hint="cs"/>
          <w:spacing w:val="-2"/>
          <w:sz w:val="24"/>
          <w:szCs w:val="24"/>
          <w:cs/>
          <w:lang w:bidi="bn-BD"/>
        </w:rPr>
        <w:t>ছে</w:t>
      </w:r>
      <w:r w:rsidRPr="00DF14E4">
        <w:rPr>
          <w:rFonts w:ascii="Kalpurush" w:eastAsia="Nikosh" w:hAnsi="Kalpurush" w:cs="Kalpurush"/>
          <w:spacing w:val="-2"/>
          <w:sz w:val="24"/>
          <w:szCs w:val="24"/>
          <w:cs/>
          <w:lang w:bidi="bn-BD"/>
        </w:rPr>
        <w:t xml:space="preserve"> এবং এর দ্বারা</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সৃষ্টিকে উদ্দেশ্য কর</w:t>
      </w:r>
      <w:r w:rsidRPr="00DF14E4">
        <w:rPr>
          <w:rFonts w:ascii="Kalpurush" w:eastAsia="Nikosh" w:hAnsi="Kalpurush" w:cs="Kalpurush" w:hint="cs"/>
          <w:spacing w:val="-2"/>
          <w:sz w:val="24"/>
          <w:szCs w:val="24"/>
          <w:cs/>
          <w:lang w:bidi="bn-BD"/>
        </w:rPr>
        <w:t>ে নি</w:t>
      </w:r>
      <w:r w:rsidR="00747C1A">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ইবাদতের </w:t>
      </w:r>
      <w:r w:rsidRPr="00DF14E4">
        <w:rPr>
          <w:rFonts w:ascii="Kalpurush" w:eastAsia="Nikosh" w:hAnsi="Kalpurush" w:cs="Kalpurush" w:hint="cs"/>
          <w:spacing w:val="-2"/>
          <w:sz w:val="24"/>
          <w:szCs w:val="24"/>
          <w:cs/>
          <w:lang w:bidi="bn-BD"/>
        </w:rPr>
        <w:t>দ্বারা</w:t>
      </w:r>
      <w:r w:rsidRPr="00DF14E4">
        <w:rPr>
          <w:rFonts w:ascii="Kalpurush" w:eastAsia="Nikosh" w:hAnsi="Kalpurush" w:cs="Kalpurush"/>
          <w:spacing w:val="-2"/>
          <w:sz w:val="24"/>
          <w:szCs w:val="24"/>
          <w:cs/>
          <w:lang w:bidi="bn-BD"/>
        </w:rPr>
        <w:t xml:space="preserve"> মানুষকে দেখানো </w:t>
      </w:r>
      <w:r w:rsidRPr="00DF14E4">
        <w:rPr>
          <w:rFonts w:ascii="Kalpurush" w:eastAsia="Nikosh" w:hAnsi="Kalpurush" w:cs="Kalpurush" w:hint="cs"/>
          <w:spacing w:val="-2"/>
          <w:sz w:val="24"/>
          <w:szCs w:val="24"/>
          <w:cs/>
          <w:lang w:bidi="bn-BD"/>
        </w:rPr>
        <w:t xml:space="preserve">বা মানুষের </w:t>
      </w:r>
      <w:r w:rsidRPr="00DF14E4">
        <w:rPr>
          <w:rFonts w:ascii="Kalpurush" w:eastAsia="Nikosh" w:hAnsi="Kalpurush" w:cs="Kalpurush"/>
          <w:spacing w:val="-2"/>
          <w:sz w:val="24"/>
          <w:szCs w:val="24"/>
          <w:cs/>
          <w:lang w:bidi="bn-BD"/>
        </w:rPr>
        <w:t>প্রশংসা অর্জন করা</w:t>
      </w:r>
      <w:r w:rsidRPr="00DF14E4">
        <w:rPr>
          <w:rFonts w:ascii="Kalpurush" w:eastAsia="Nikosh" w:hAnsi="Kalpurush" w:cs="Kalpurush" w:hint="cs"/>
          <w:spacing w:val="-2"/>
          <w:sz w:val="24"/>
          <w:szCs w:val="24"/>
          <w:cs/>
          <w:lang w:bidi="bn-BD"/>
        </w:rPr>
        <w:t>র</w:t>
      </w:r>
      <w:r w:rsidRPr="00DF14E4">
        <w:rPr>
          <w:rFonts w:ascii="Kalpurush" w:eastAsia="Nikosh" w:hAnsi="Kalpurush" w:cs="Kalpurush"/>
          <w:spacing w:val="-2"/>
          <w:sz w:val="24"/>
          <w:szCs w:val="24"/>
          <w:cs/>
          <w:lang w:bidi="bn-BD"/>
        </w:rPr>
        <w:t xml:space="preserve"> উদ্দেশ্যও </w:t>
      </w:r>
      <w:r w:rsidRPr="00DF14E4">
        <w:rPr>
          <w:rFonts w:ascii="Kalpurush" w:eastAsia="Nikosh" w:hAnsi="Kalpurush" w:cs="Kalpurush" w:hint="cs"/>
          <w:spacing w:val="-2"/>
          <w:sz w:val="24"/>
          <w:szCs w:val="24"/>
          <w:cs/>
          <w:lang w:bidi="bn-BD"/>
        </w:rPr>
        <w:t>করে নি।</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 xml:space="preserve">তবে </w:t>
      </w:r>
      <w:r w:rsidRPr="00747C1A">
        <w:rPr>
          <w:rFonts w:ascii="Kalpurush" w:eastAsia="Nikosh" w:hAnsi="Kalpurush" w:cs="Kalpurush"/>
          <w:spacing w:val="-2"/>
          <w:sz w:val="24"/>
          <w:szCs w:val="24"/>
          <w:cs/>
          <w:lang w:bidi="bn-BD"/>
        </w:rPr>
        <w:t xml:space="preserve">সে ইবাদতের </w:t>
      </w:r>
      <w:r w:rsidRPr="00747C1A">
        <w:rPr>
          <w:rFonts w:ascii="Kalpurush" w:eastAsia="Nikosh" w:hAnsi="Kalpurush" w:cs="Kalpurush" w:hint="cs"/>
          <w:spacing w:val="-2"/>
          <w:sz w:val="24"/>
          <w:szCs w:val="24"/>
          <w:cs/>
          <w:lang w:bidi="bn-BD"/>
        </w:rPr>
        <w:t>একটি</w:t>
      </w:r>
      <w:r w:rsidRPr="00747C1A">
        <w:rPr>
          <w:rFonts w:ascii="Kalpurush" w:eastAsia="Nikosh" w:hAnsi="Kalpurush" w:cs="Kalpurush"/>
          <w:spacing w:val="-2"/>
          <w:sz w:val="24"/>
          <w:szCs w:val="24"/>
          <w:cs/>
          <w:lang w:bidi="bn-BD"/>
        </w:rPr>
        <w:t xml:space="preserve"> </w:t>
      </w:r>
      <w:r w:rsidRPr="00747C1A">
        <w:rPr>
          <w:rFonts w:ascii="Kalpurush" w:eastAsia="Nikosh" w:hAnsi="Kalpurush" w:cs="Kalpurush" w:hint="cs"/>
          <w:spacing w:val="-2"/>
          <w:sz w:val="24"/>
          <w:szCs w:val="24"/>
          <w:cs/>
          <w:lang w:bidi="bn-BD"/>
        </w:rPr>
        <w:t>পার্থিব ফলাফল উদ্দেশ্য করেছে। তাই সে</w:t>
      </w:r>
      <w:r w:rsidRPr="00747C1A">
        <w:rPr>
          <w:rFonts w:ascii="Kalpurush" w:eastAsia="Nikosh" w:hAnsi="Kalpurush" w:cs="Kalpurush"/>
          <w:spacing w:val="-2"/>
          <w:sz w:val="24"/>
          <w:szCs w:val="24"/>
          <w:cs/>
          <w:lang w:bidi="bn-BD"/>
        </w:rPr>
        <w:t xml:space="preserve"> ঐ </w:t>
      </w:r>
      <w:r w:rsidRPr="00747C1A">
        <w:rPr>
          <w:rFonts w:ascii="Kalpurush" w:eastAsia="Nikosh" w:hAnsi="Kalpurush" w:cs="Kalpurush" w:hint="cs"/>
          <w:spacing w:val="-2"/>
          <w:sz w:val="24"/>
          <w:szCs w:val="24"/>
          <w:cs/>
          <w:lang w:bidi="bn-BD"/>
        </w:rPr>
        <w:t xml:space="preserve">লোক-দেখানো আমলকারী </w:t>
      </w:r>
      <w:r w:rsidRPr="00747C1A">
        <w:rPr>
          <w:rFonts w:ascii="Kalpurush" w:eastAsia="Nikosh" w:hAnsi="Kalpurush" w:cs="Kalpurush"/>
          <w:spacing w:val="-2"/>
          <w:sz w:val="24"/>
          <w:szCs w:val="24"/>
          <w:cs/>
          <w:lang w:bidi="bn-BD"/>
        </w:rPr>
        <w:t>ব্যক্তির মত</w:t>
      </w:r>
      <w:r w:rsidRPr="00747C1A">
        <w:rPr>
          <w:rFonts w:ascii="Kalpurush" w:eastAsia="Nikosh" w:hAnsi="Kalpurush" w:cs="Kalpurush" w:hint="cs"/>
          <w:spacing w:val="-2"/>
          <w:sz w:val="24"/>
          <w:szCs w:val="24"/>
          <w:cs/>
          <w:lang w:bidi="bn-BD"/>
        </w:rPr>
        <w:t>ো</w:t>
      </w:r>
      <w:r w:rsidRPr="00747C1A">
        <w:rPr>
          <w:rFonts w:ascii="Kalpurush" w:eastAsia="Nikosh" w:hAnsi="Kalpurush" w:cs="Kalpurush"/>
          <w:spacing w:val="-2"/>
          <w:sz w:val="24"/>
          <w:szCs w:val="24"/>
          <w:cs/>
          <w:lang w:bidi="bn-BD"/>
        </w:rPr>
        <w:t xml:space="preserve"> নয়, যে এমন কিছু</w:t>
      </w:r>
      <w:r w:rsidRPr="00747C1A">
        <w:rPr>
          <w:rFonts w:ascii="Kalpurush" w:eastAsia="Nikosh" w:hAnsi="Kalpurush" w:cs="Kalpurush" w:hint="cs"/>
          <w:spacing w:val="-2"/>
          <w:sz w:val="24"/>
          <w:szCs w:val="24"/>
          <w:cs/>
          <w:lang w:bidi="bn-BD"/>
        </w:rPr>
        <w:t xml:space="preserve"> আমল</w:t>
      </w:r>
      <w:r w:rsidRPr="00747C1A">
        <w:rPr>
          <w:rFonts w:ascii="Kalpurush" w:eastAsia="Nikosh" w:hAnsi="Kalpurush" w:cs="Kalpurush"/>
          <w:spacing w:val="-2"/>
          <w:sz w:val="24"/>
          <w:szCs w:val="24"/>
          <w:cs/>
          <w:lang w:bidi="bn-BD"/>
        </w:rPr>
        <w:t xml:space="preserve"> দ্বারা মানুষের নিকটবর্তী হয়, যা </w:t>
      </w:r>
      <w:r w:rsidRPr="00747C1A">
        <w:rPr>
          <w:rFonts w:ascii="Kalpurush" w:eastAsia="Nikosh" w:hAnsi="Kalpurush" w:cs="Kalpurush" w:hint="cs"/>
          <w:spacing w:val="-2"/>
          <w:sz w:val="24"/>
          <w:szCs w:val="24"/>
          <w:cs/>
          <w:lang w:bidi="bn-BD"/>
        </w:rPr>
        <w:t>দ্বারা</w:t>
      </w:r>
      <w:r w:rsidRPr="00747C1A">
        <w:rPr>
          <w:rFonts w:ascii="Kalpurush" w:eastAsia="Nikosh" w:hAnsi="Kalpurush" w:cs="Kalpurush"/>
          <w:spacing w:val="-2"/>
          <w:sz w:val="24"/>
          <w:szCs w:val="24"/>
          <w:cs/>
          <w:lang w:bidi="bn-BD"/>
        </w:rPr>
        <w:t xml:space="preserve"> আল্লাহর নিকটবর্তী হ</w:t>
      </w:r>
      <w:r w:rsidRPr="00747C1A">
        <w:rPr>
          <w:rFonts w:ascii="Kalpurush" w:eastAsia="Nikosh" w:hAnsi="Kalpurush" w:cs="Kalpurush" w:hint="cs"/>
          <w:spacing w:val="-2"/>
          <w:sz w:val="24"/>
          <w:szCs w:val="24"/>
          <w:cs/>
          <w:lang w:bidi="bn-BD"/>
        </w:rPr>
        <w:t>ওয়ার কথা এবং যে এর দ্বারা</w:t>
      </w:r>
      <w:r w:rsidRPr="00747C1A">
        <w:rPr>
          <w:rFonts w:ascii="Kalpurush" w:eastAsia="Nikosh" w:hAnsi="Kalpurush" w:cs="Kalpurush"/>
          <w:spacing w:val="-2"/>
          <w:sz w:val="24"/>
          <w:szCs w:val="24"/>
          <w:cs/>
          <w:lang w:bidi="bn-BD"/>
        </w:rPr>
        <w:t xml:space="preserve"> </w:t>
      </w:r>
      <w:r w:rsidRPr="00747C1A">
        <w:rPr>
          <w:rFonts w:ascii="Kalpurush" w:eastAsia="Nikosh" w:hAnsi="Kalpurush" w:cs="Kalpurush" w:hint="cs"/>
          <w:spacing w:val="-2"/>
          <w:sz w:val="24"/>
          <w:szCs w:val="24"/>
          <w:cs/>
          <w:lang w:bidi="bn-BD"/>
        </w:rPr>
        <w:t>মানুষের</w:t>
      </w:r>
      <w:r w:rsidRPr="00747C1A">
        <w:rPr>
          <w:rFonts w:ascii="Kalpurush" w:eastAsia="Nikosh" w:hAnsi="Kalpurush" w:cs="Kalpurush"/>
          <w:spacing w:val="-2"/>
          <w:sz w:val="24"/>
          <w:szCs w:val="24"/>
          <w:cs/>
          <w:lang w:bidi="bn-BD"/>
        </w:rPr>
        <w:t xml:space="preserve"> প্রশংসা অর্জন করতে চায়</w:t>
      </w:r>
      <w:r w:rsidRPr="00747C1A">
        <w:rPr>
          <w:rFonts w:ascii="Kalpurush" w:eastAsia="Nikosh" w:hAnsi="Kalpurush" w:cs="Kalpurush" w:hint="cs"/>
          <w:spacing w:val="-2"/>
          <w:sz w:val="24"/>
          <w:szCs w:val="24"/>
          <w:cs/>
          <w:lang w:bidi="hi-IN"/>
        </w:rPr>
        <w:t>।</w:t>
      </w:r>
      <w:r w:rsidRPr="00747C1A">
        <w:rPr>
          <w:rFonts w:ascii="Kalpurush" w:eastAsia="Nikosh" w:hAnsi="Kalpurush" w:cs="Kalpurush" w:hint="cs"/>
          <w:spacing w:val="-2"/>
          <w:sz w:val="24"/>
          <w:szCs w:val="24"/>
          <w:cs/>
          <w:lang w:bidi="bn-BD"/>
        </w:rPr>
        <w:t xml:space="preserve"> </w:t>
      </w:r>
    </w:p>
    <w:p w:rsidR="00DF14E4" w:rsidRPr="00747C1A" w:rsidRDefault="00DF14E4" w:rsidP="00DF14E4">
      <w:pPr>
        <w:spacing w:after="0"/>
        <w:jc w:val="both"/>
        <w:rPr>
          <w:rFonts w:ascii="Kalpurush" w:eastAsia="Nikosh" w:hAnsi="Kalpurush" w:cs="Kalpurush"/>
          <w:spacing w:val="-2"/>
          <w:sz w:val="24"/>
          <w:szCs w:val="24"/>
          <w:lang w:bidi="bn-BD"/>
        </w:rPr>
      </w:pPr>
      <w:r w:rsidRPr="00747C1A">
        <w:rPr>
          <w:rFonts w:ascii="Kalpurush" w:eastAsia="Nikosh" w:hAnsi="Kalpurush" w:cs="Kalpurush"/>
          <w:spacing w:val="-2"/>
          <w:sz w:val="24"/>
          <w:szCs w:val="24"/>
          <w:cs/>
          <w:lang w:bidi="bn-BD"/>
        </w:rPr>
        <w:t xml:space="preserve">কিন্তু এই </w:t>
      </w:r>
      <w:r w:rsidRPr="00747C1A">
        <w:rPr>
          <w:rFonts w:ascii="Kalpurush" w:eastAsia="Nikosh" w:hAnsi="Kalpurush" w:cs="Kalpurush" w:hint="cs"/>
          <w:spacing w:val="-2"/>
          <w:sz w:val="24"/>
          <w:szCs w:val="24"/>
          <w:cs/>
          <w:lang w:bidi="bn-BD"/>
        </w:rPr>
        <w:t>দুনিয়াবী</w:t>
      </w:r>
      <w:r w:rsidRPr="00747C1A">
        <w:rPr>
          <w:rFonts w:ascii="Kalpurush" w:eastAsia="Nikosh" w:hAnsi="Kalpurush" w:cs="Kalpurush"/>
          <w:spacing w:val="-2"/>
          <w:sz w:val="24"/>
          <w:szCs w:val="24"/>
          <w:cs/>
          <w:lang w:bidi="bn-BD"/>
        </w:rPr>
        <w:t xml:space="preserve"> উদ্দেশ্য</w:t>
      </w:r>
      <w:r w:rsidRPr="00747C1A">
        <w:rPr>
          <w:rFonts w:ascii="Kalpurush" w:eastAsia="Nikosh" w:hAnsi="Kalpurush" w:cs="Kalpurush" w:hint="cs"/>
          <w:spacing w:val="-2"/>
          <w:sz w:val="24"/>
          <w:szCs w:val="24"/>
          <w:cs/>
          <w:lang w:bidi="bn-BD"/>
        </w:rPr>
        <w:t xml:space="preserve">ের ফলে তার </w:t>
      </w:r>
      <w:r w:rsidRPr="00747C1A">
        <w:rPr>
          <w:rFonts w:ascii="Kalpurush" w:eastAsia="Nikosh" w:hAnsi="Kalpurush" w:cs="Kalpurush"/>
          <w:spacing w:val="-2"/>
          <w:sz w:val="24"/>
          <w:szCs w:val="24"/>
          <w:cs/>
          <w:lang w:bidi="bn-BD"/>
        </w:rPr>
        <w:t>ইখলাস</w:t>
      </w:r>
      <w:r w:rsidRPr="00747C1A">
        <w:rPr>
          <w:rFonts w:ascii="Kalpurush" w:eastAsia="Nikosh" w:hAnsi="Kalpurush" w:cs="Kalpurush" w:hint="cs"/>
          <w:spacing w:val="-2"/>
          <w:sz w:val="24"/>
          <w:szCs w:val="24"/>
          <w:cs/>
          <w:lang w:bidi="bn-BD"/>
        </w:rPr>
        <w:t>ে কমতি হবে; এতে করে সে এক ধরনের</w:t>
      </w:r>
      <w:r w:rsidRPr="00747C1A">
        <w:rPr>
          <w:rFonts w:ascii="Kalpurush" w:eastAsia="Nikosh" w:hAnsi="Kalpurush" w:cs="Kalpurush"/>
          <w:spacing w:val="-2"/>
          <w:sz w:val="24"/>
          <w:szCs w:val="24"/>
          <w:cs/>
          <w:lang w:bidi="bn-BD"/>
        </w:rPr>
        <w:t xml:space="preserve"> শির্কে</w:t>
      </w:r>
      <w:r w:rsidRPr="00747C1A">
        <w:rPr>
          <w:rFonts w:ascii="Kalpurush" w:eastAsia="Nikosh" w:hAnsi="Kalpurush" w:cs="Kalpurush" w:hint="cs"/>
          <w:spacing w:val="-2"/>
          <w:sz w:val="24"/>
          <w:szCs w:val="24"/>
          <w:cs/>
          <w:lang w:bidi="bn-BD"/>
        </w:rPr>
        <w:t xml:space="preserve"> পতিত হবে </w:t>
      </w:r>
      <w:r w:rsidRPr="00747C1A">
        <w:rPr>
          <w:rFonts w:ascii="Kalpurush" w:eastAsia="Nikosh" w:hAnsi="Kalpurush" w:cs="Kalpurush"/>
          <w:spacing w:val="-2"/>
          <w:sz w:val="24"/>
          <w:szCs w:val="24"/>
          <w:cs/>
          <w:lang w:bidi="bn-BD"/>
        </w:rPr>
        <w:t>এবং তার মর্যাদা ঐ ব্যক্তির নীচে চলে যা</w:t>
      </w:r>
      <w:r w:rsidRPr="00747C1A">
        <w:rPr>
          <w:rFonts w:ascii="Kalpurush" w:eastAsia="Nikosh" w:hAnsi="Kalpurush" w:cs="Kalpurush" w:hint="cs"/>
          <w:spacing w:val="-2"/>
          <w:sz w:val="24"/>
          <w:szCs w:val="24"/>
          <w:cs/>
          <w:lang w:bidi="bn-BD"/>
        </w:rPr>
        <w:t>বে</w:t>
      </w:r>
      <w:r w:rsidRPr="00747C1A">
        <w:rPr>
          <w:rFonts w:ascii="Kalpurush" w:eastAsia="Nikosh" w:hAnsi="Kalpurush" w:cs="Kalpurush"/>
          <w:spacing w:val="-2"/>
          <w:sz w:val="24"/>
          <w:szCs w:val="24"/>
          <w:cs/>
          <w:lang w:bidi="bn-BD"/>
        </w:rPr>
        <w:t xml:space="preserve">, যিনি </w:t>
      </w:r>
      <w:r w:rsidRPr="00747C1A">
        <w:rPr>
          <w:rFonts w:ascii="Kalpurush" w:eastAsia="Nikosh" w:hAnsi="Kalpurush" w:cs="Kalpurush" w:hint="cs"/>
          <w:spacing w:val="-2"/>
          <w:sz w:val="24"/>
          <w:szCs w:val="24"/>
          <w:cs/>
          <w:lang w:bidi="bn-BD"/>
        </w:rPr>
        <w:t xml:space="preserve">আমল দ্বারা </w:t>
      </w:r>
      <w:r w:rsidRPr="00747C1A">
        <w:rPr>
          <w:rFonts w:ascii="Kalpurush" w:eastAsia="Nikosh" w:hAnsi="Kalpurush" w:cs="Kalpurush"/>
          <w:spacing w:val="-2"/>
          <w:sz w:val="24"/>
          <w:szCs w:val="24"/>
          <w:cs/>
          <w:lang w:bidi="bn-BD"/>
        </w:rPr>
        <w:t>আখিরাত</w:t>
      </w:r>
      <w:r w:rsidRPr="00747C1A">
        <w:rPr>
          <w:rFonts w:ascii="Kalpurush" w:eastAsia="Nikosh" w:hAnsi="Kalpurush" w:cs="Kalpurush" w:hint="cs"/>
          <w:spacing w:val="-2"/>
          <w:sz w:val="24"/>
          <w:szCs w:val="24"/>
          <w:cs/>
          <w:lang w:bidi="bn-BD"/>
        </w:rPr>
        <w:t xml:space="preserve">কেই </w:t>
      </w:r>
      <w:r w:rsidRPr="00747C1A">
        <w:rPr>
          <w:rFonts w:ascii="Kalpurush" w:eastAsia="Nikosh" w:hAnsi="Kalpurush" w:cs="Kalpurush"/>
          <w:spacing w:val="-2"/>
          <w:sz w:val="24"/>
          <w:szCs w:val="24"/>
          <w:cs/>
          <w:lang w:bidi="bn-BD"/>
        </w:rPr>
        <w:t>একমাত্র উদ্দেশ্য হিসেবে গ্রহণ করে</w:t>
      </w:r>
      <w:r w:rsidRPr="00747C1A">
        <w:rPr>
          <w:rFonts w:ascii="Kalpurush" w:eastAsia="Nikosh" w:hAnsi="Kalpurush" w:cs="Kalpurush" w:hint="cs"/>
          <w:spacing w:val="-2"/>
          <w:sz w:val="24"/>
          <w:szCs w:val="24"/>
          <w:cs/>
          <w:lang w:bidi="bn-BD"/>
        </w:rPr>
        <w:t>ছে</w:t>
      </w:r>
      <w:r w:rsidRPr="00747C1A">
        <w:rPr>
          <w:rFonts w:ascii="Kalpurush" w:eastAsia="Nikosh" w:hAnsi="Kalpurush" w:cs="Kalpurush" w:hint="cs"/>
          <w:spacing w:val="-2"/>
          <w:sz w:val="24"/>
          <w:szCs w:val="24"/>
          <w:cs/>
          <w:lang w:bidi="hi-IN"/>
        </w:rPr>
        <w:t>।</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hint="cs"/>
          <w:spacing w:val="-2"/>
          <w:sz w:val="24"/>
          <w:szCs w:val="24"/>
          <w:cs/>
          <w:lang w:bidi="bn-BD"/>
        </w:rPr>
        <w:t xml:space="preserve">আর এই প্রসঙ্গে </w:t>
      </w:r>
      <w:r w:rsidRPr="00DF14E4">
        <w:rPr>
          <w:rFonts w:ascii="Kalpurush" w:eastAsia="Nikosh" w:hAnsi="Kalpurush" w:cs="Kalpurush"/>
          <w:spacing w:val="-2"/>
          <w:sz w:val="24"/>
          <w:szCs w:val="24"/>
          <w:cs/>
          <w:lang w:bidi="bn-BD"/>
        </w:rPr>
        <w:t xml:space="preserve">আমি </w:t>
      </w:r>
      <w:r w:rsidRPr="00DF14E4">
        <w:rPr>
          <w:rFonts w:ascii="Kalpurush" w:eastAsia="Nikosh" w:hAnsi="Kalpurush" w:cs="Kalpurush" w:hint="cs"/>
          <w:spacing w:val="-2"/>
          <w:sz w:val="24"/>
          <w:szCs w:val="24"/>
          <w:cs/>
          <w:lang w:bidi="bn-BD"/>
        </w:rPr>
        <w:t xml:space="preserve">কিছু মানুষের </w:t>
      </w:r>
      <w:r w:rsidRPr="00DF14E4">
        <w:rPr>
          <w:rFonts w:ascii="Kalpurush" w:eastAsia="Nikosh" w:hAnsi="Kalpurush" w:cs="Kalpurush"/>
          <w:spacing w:val="-2"/>
          <w:sz w:val="24"/>
          <w:szCs w:val="24"/>
          <w:cs/>
          <w:lang w:bidi="bn-BD"/>
        </w:rPr>
        <w:t>দৃষ্টি আকর্ষণ কর</w:t>
      </w:r>
      <w:r w:rsidRPr="00DF14E4">
        <w:rPr>
          <w:rFonts w:ascii="Kalpurush" w:eastAsia="Nikosh" w:hAnsi="Kalpurush" w:cs="Kalpurush" w:hint="cs"/>
          <w:spacing w:val="-2"/>
          <w:sz w:val="24"/>
          <w:szCs w:val="24"/>
          <w:cs/>
          <w:lang w:bidi="bn-BD"/>
        </w:rPr>
        <w:t>তে চাই,</w:t>
      </w:r>
      <w:r w:rsidRPr="00DF14E4">
        <w:rPr>
          <w:rFonts w:ascii="Kalpurush" w:eastAsia="Nikosh" w:hAnsi="Kalpurush" w:cs="Kalpurush"/>
          <w:spacing w:val="-2"/>
          <w:sz w:val="24"/>
          <w:szCs w:val="24"/>
          <w:cs/>
          <w:lang w:bidi="bn-BD"/>
        </w:rPr>
        <w:t xml:space="preserve"> যারা ইবাদতের উপকারিতার ব্যাপারে কথা বলার সময় </w:t>
      </w:r>
      <w:r w:rsidRPr="00DF14E4">
        <w:rPr>
          <w:rFonts w:ascii="Kalpurush" w:eastAsia="Nikosh" w:hAnsi="Kalpurush" w:cs="Kalpurush" w:hint="cs"/>
          <w:spacing w:val="-2"/>
          <w:sz w:val="24"/>
          <w:szCs w:val="24"/>
          <w:cs/>
          <w:lang w:bidi="bn-BD"/>
        </w:rPr>
        <w:t>একে পুরোপুরি</w:t>
      </w:r>
      <w:r w:rsidRPr="00DF14E4">
        <w:rPr>
          <w:rFonts w:ascii="Kalpurush" w:eastAsia="Nikosh" w:hAnsi="Kalpurush" w:cs="Kalpurush"/>
          <w:spacing w:val="-2"/>
          <w:sz w:val="24"/>
          <w:szCs w:val="24"/>
          <w:cs/>
          <w:lang w:bidi="bn-BD"/>
        </w:rPr>
        <w:t xml:space="preserve"> দুনিয়াবী উপকার</w:t>
      </w:r>
      <w:r w:rsidRPr="00DF14E4">
        <w:rPr>
          <w:rFonts w:ascii="Kalpurush" w:eastAsia="Nikosh" w:hAnsi="Kalpurush" w:cs="Kalpurush" w:hint="cs"/>
          <w:spacing w:val="-2"/>
          <w:sz w:val="24"/>
          <w:szCs w:val="24"/>
          <w:cs/>
          <w:lang w:bidi="bn-BD"/>
        </w:rPr>
        <w:t xml:space="preserve">িতায় রূপান্তরিত করে। </w:t>
      </w:r>
      <w:r w:rsidRPr="00DF14E4">
        <w:rPr>
          <w:rFonts w:ascii="Kalpurush" w:eastAsia="Nikosh" w:hAnsi="Kalpurush" w:cs="Kalpurush"/>
          <w:spacing w:val="-2"/>
          <w:sz w:val="24"/>
          <w:szCs w:val="24"/>
          <w:cs/>
          <w:lang w:bidi="bn-BD"/>
        </w:rPr>
        <w:t xml:space="preserve">উদাহরণস্বরূপ তারা বলে: </w:t>
      </w:r>
      <w:r w:rsidRPr="00DF14E4">
        <w:rPr>
          <w:rFonts w:ascii="Kalpurush" w:eastAsia="Nikosh" w:hAnsi="Kalpurush" w:cs="Kalpurush" w:hint="cs"/>
          <w:spacing w:val="-2"/>
          <w:sz w:val="24"/>
          <w:szCs w:val="24"/>
          <w:cs/>
          <w:lang w:bidi="bn-BD"/>
        </w:rPr>
        <w:lastRenderedPageBreak/>
        <w:t>‘</w:t>
      </w:r>
      <w:r w:rsidRPr="00DF14E4">
        <w:rPr>
          <w:rFonts w:ascii="Kalpurush" w:eastAsia="Nikosh" w:hAnsi="Kalpurush" w:cs="Kalpurush"/>
          <w:spacing w:val="-2"/>
          <w:sz w:val="24"/>
          <w:szCs w:val="24"/>
          <w:cs/>
          <w:lang w:bidi="bn-BD"/>
        </w:rPr>
        <w:t xml:space="preserve">সালাতের মধ্যে শরীরচর্চা ও </w:t>
      </w:r>
      <w:r w:rsidRPr="00DF14E4">
        <w:rPr>
          <w:rFonts w:ascii="Kalpurush" w:eastAsia="Nikosh" w:hAnsi="Kalpurush" w:cs="Kalpurush" w:hint="cs"/>
          <w:spacing w:val="-2"/>
          <w:sz w:val="24"/>
          <w:szCs w:val="24"/>
          <w:cs/>
          <w:lang w:bidi="bn-BD"/>
        </w:rPr>
        <w:t>স্নায়ু</w:t>
      </w:r>
      <w:r w:rsidRPr="00DF14E4">
        <w:rPr>
          <w:rFonts w:ascii="Kalpurush" w:eastAsia="Nikosh" w:hAnsi="Kalpurush" w:cs="Kalpurush"/>
          <w:spacing w:val="-2"/>
          <w:sz w:val="24"/>
          <w:szCs w:val="24"/>
          <w:cs/>
          <w:lang w:bidi="bn-BD"/>
        </w:rPr>
        <w:t>র জন্য উপকার রয়েছে</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সাওমের (রোযার) মধ্যে ফায়দা</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এর কারণে শরীরের মেদ কমে এবং </w:t>
      </w:r>
      <w:r w:rsidRPr="00DF14E4">
        <w:rPr>
          <w:rFonts w:ascii="Kalpurush" w:eastAsia="Nikosh" w:hAnsi="Kalpurush" w:cs="Kalpurush" w:hint="cs"/>
          <w:spacing w:val="-2"/>
          <w:sz w:val="24"/>
          <w:szCs w:val="24"/>
          <w:cs/>
          <w:lang w:bidi="bn-BD"/>
        </w:rPr>
        <w:t>খাওয়া-দাওয়ার</w:t>
      </w:r>
      <w:r w:rsidRPr="00DF14E4">
        <w:rPr>
          <w:rFonts w:ascii="Kalpurush" w:eastAsia="Nikosh" w:hAnsi="Kalpurush" w:cs="Kalpurush"/>
          <w:spacing w:val="-2"/>
          <w:sz w:val="24"/>
          <w:szCs w:val="24"/>
          <w:cs/>
          <w:lang w:bidi="bn-BD"/>
        </w:rPr>
        <w:t xml:space="preserve"> নিয়ম-শৃঙ্খলা অর্জিত হয়</w:t>
      </w:r>
      <w:r w:rsidRPr="00DF14E4">
        <w:rPr>
          <w:rFonts w:ascii="Kalpurush" w:eastAsia="Nikosh" w:hAnsi="Kalpurush" w:cs="Kalpurush" w:hint="cs"/>
          <w:spacing w:val="-2"/>
          <w:sz w:val="24"/>
          <w:szCs w:val="24"/>
          <w:cs/>
          <w:lang w:bidi="bn-BD"/>
        </w:rPr>
        <w:t>’</w:t>
      </w:r>
      <w:r w:rsidRPr="00DF14E4">
        <w:rPr>
          <w:rFonts w:ascii="SolaimanLipi" w:eastAsia="Nikosh" w:hAnsi="SolaimanLipi" w:cs="SolaimanLipi"/>
          <w:spacing w:val="-2"/>
          <w:sz w:val="24"/>
          <w:szCs w:val="24"/>
          <w:cs/>
          <w:lang w:bidi="hi-IN"/>
        </w:rPr>
        <w:t>।</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 xml:space="preserve">অথচ </w:t>
      </w:r>
      <w:r w:rsidRPr="00DF14E4">
        <w:rPr>
          <w:rFonts w:ascii="Kalpurush" w:eastAsia="Nikosh" w:hAnsi="Kalpurush" w:cs="Kalpurush"/>
          <w:spacing w:val="-2"/>
          <w:sz w:val="24"/>
          <w:szCs w:val="24"/>
          <w:cs/>
          <w:lang w:bidi="bn-BD"/>
        </w:rPr>
        <w:t xml:space="preserve">এই শুধু দুনিয়াবী </w:t>
      </w:r>
      <w:r w:rsidRPr="00DF14E4">
        <w:rPr>
          <w:rFonts w:ascii="Kalpurush" w:eastAsia="Nikosh" w:hAnsi="Kalpurush" w:cs="Kalpurush" w:hint="cs"/>
          <w:spacing w:val="-2"/>
          <w:sz w:val="24"/>
          <w:szCs w:val="24"/>
          <w:cs/>
          <w:lang w:bidi="bn-BD"/>
        </w:rPr>
        <w:t>উপকারিতা বর্ণনা করাই প্রধান আলোচ্য বিষয় করা উচিৎ নয়</w:t>
      </w:r>
      <w:r w:rsidR="0070205B" w:rsidRPr="0055287C">
        <w:rPr>
          <w:rFonts w:ascii="Kalpurush" w:eastAsia="Nikosh" w:hAnsi="Kalpurush" w:cs="SolaimanLipi" w:hint="cs"/>
          <w:spacing w:val="-2"/>
          <w:sz w:val="24"/>
          <w:szCs w:val="24"/>
          <w:cs/>
          <w:lang w:bidi="hi-IN"/>
        </w:rPr>
        <w:t xml:space="preserve">। </w:t>
      </w:r>
      <w:r w:rsidR="0070205B">
        <w:rPr>
          <w:rFonts w:ascii="Kalpurush" w:eastAsia="Nikosh" w:hAnsi="Kalpurush" w:cs="Kalpurush" w:hint="cs"/>
          <w:spacing w:val="-2"/>
          <w:sz w:val="24"/>
          <w:szCs w:val="24"/>
          <w:cs/>
          <w:lang w:bidi="bn-BD"/>
        </w:rPr>
        <w:t>কারণ</w:t>
      </w:r>
      <w:r w:rsidR="0070205B">
        <w:rPr>
          <w:rFonts w:ascii="Kalpurush" w:eastAsia="Nikosh" w:hAnsi="Kalpurush" w:cs="Kalpurush" w:hint="cs"/>
          <w:spacing w:val="-2"/>
          <w:sz w:val="24"/>
          <w:szCs w:val="24"/>
          <w:lang w:bidi="bn-BD"/>
        </w:rPr>
        <w:t>,</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তা</w:t>
      </w:r>
      <w:r w:rsidRPr="00DF14E4">
        <w:rPr>
          <w:rFonts w:ascii="Kalpurush" w:eastAsia="Nikosh" w:hAnsi="Kalpurush" w:cs="Kalpurush"/>
          <w:spacing w:val="-2"/>
          <w:sz w:val="24"/>
          <w:szCs w:val="24"/>
          <w:cs/>
          <w:lang w:bidi="bn-BD"/>
        </w:rPr>
        <w:t xml:space="preserve"> ইখলাসকে দ</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র্বল করে দেয় এবং আখেরাত</w:t>
      </w:r>
      <w:r w:rsidRPr="00DF14E4">
        <w:rPr>
          <w:rFonts w:ascii="Kalpurush" w:eastAsia="Nikosh" w:hAnsi="Kalpurush" w:cs="Kalpurush" w:hint="cs"/>
          <w:spacing w:val="-2"/>
          <w:sz w:val="24"/>
          <w:szCs w:val="24"/>
          <w:cs/>
          <w:lang w:bidi="bn-BD"/>
        </w:rPr>
        <w:t>কে</w:t>
      </w:r>
      <w:r w:rsidRPr="00DF14E4">
        <w:rPr>
          <w:rFonts w:ascii="Kalpurush" w:eastAsia="Nikosh" w:hAnsi="Kalpurush" w:cs="Kalpurush"/>
          <w:spacing w:val="-2"/>
          <w:sz w:val="24"/>
          <w:szCs w:val="24"/>
          <w:cs/>
          <w:lang w:bidi="bn-BD"/>
        </w:rPr>
        <w:t xml:space="preserve"> চাওয়া থেকে </w:t>
      </w:r>
      <w:r w:rsidRPr="00DF14E4">
        <w:rPr>
          <w:rFonts w:ascii="Kalpurush" w:eastAsia="Nikosh" w:hAnsi="Kalpurush" w:cs="Kalpurush" w:hint="cs"/>
          <w:spacing w:val="-2"/>
          <w:sz w:val="24"/>
          <w:szCs w:val="24"/>
          <w:cs/>
          <w:lang w:bidi="bn-BD"/>
        </w:rPr>
        <w:t xml:space="preserve">মানুষকে </w:t>
      </w:r>
      <w:r w:rsidRPr="00DF14E4">
        <w:rPr>
          <w:rFonts w:ascii="Kalpurush" w:eastAsia="Nikosh" w:hAnsi="Kalpurush" w:cs="Kalpurush"/>
          <w:spacing w:val="-2"/>
          <w:sz w:val="24"/>
          <w:szCs w:val="24"/>
          <w:cs/>
          <w:lang w:bidi="bn-BD"/>
        </w:rPr>
        <w:t>অমনোযোগী করে</w:t>
      </w:r>
      <w:r w:rsidRPr="00DF14E4">
        <w:rPr>
          <w:rFonts w:ascii="SolaimanLipi" w:eastAsia="Nikosh" w:hAnsi="SolaimanLipi" w:cs="SolaimanLipi"/>
          <w:spacing w:val="-2"/>
          <w:sz w:val="24"/>
          <w:szCs w:val="24"/>
          <w:cs/>
          <w:lang w:bidi="hi-IN"/>
        </w:rPr>
        <w:t xml:space="preserve">। </w:t>
      </w:r>
      <w:r w:rsidRPr="00DF14E4">
        <w:rPr>
          <w:rFonts w:ascii="Kalpurush" w:eastAsia="Nikosh" w:hAnsi="Kalpurush" w:cs="Kalpurush"/>
          <w:spacing w:val="-2"/>
          <w:sz w:val="24"/>
          <w:szCs w:val="24"/>
          <w:cs/>
          <w:lang w:bidi="bn-IN"/>
        </w:rPr>
        <w:t>আর এ জন</w:t>
      </w:r>
      <w:r w:rsidRPr="00DF14E4">
        <w:rPr>
          <w:rFonts w:ascii="Kalpurush" w:eastAsia="Nikosh" w:hAnsi="Kalpurush" w:cs="Kalpurush"/>
          <w:spacing w:val="-2"/>
          <w:sz w:val="24"/>
          <w:szCs w:val="24"/>
          <w:cs/>
          <w:lang w:bidi="bn-BD"/>
        </w:rPr>
        <w:t>্যই আল্লাহ তা‘আলা তাঁর কিতাবের মধ্যে সাওমের তাৎপর্য সুস্পষ্ট করে বলে দিয়েছেন</w:t>
      </w:r>
      <w:r w:rsidRPr="00DF14E4">
        <w:rPr>
          <w:rFonts w:ascii="Kalpurush" w:eastAsia="Nikosh" w:hAnsi="Kalpurush" w:cs="Kalpurush" w:hint="cs"/>
          <w:spacing w:val="-2"/>
          <w:sz w:val="24"/>
          <w:szCs w:val="24"/>
          <w:cs/>
          <w:lang w:bidi="bn-BD"/>
        </w:rPr>
        <w:t xml:space="preserve"> যে, </w:t>
      </w:r>
      <w:r w:rsidRPr="00DF14E4">
        <w:rPr>
          <w:rFonts w:ascii="Kalpurush" w:eastAsia="Nikosh" w:hAnsi="Kalpurush" w:cs="Kalpurush"/>
          <w:spacing w:val="-2"/>
          <w:sz w:val="24"/>
          <w:szCs w:val="24"/>
          <w:cs/>
          <w:lang w:bidi="bn-BD"/>
        </w:rPr>
        <w:t>সাওম হচ্ছে তাকওয়া</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অর্জনের অন্যতম উপায়</w:t>
      </w:r>
      <w:r w:rsidRPr="00DF14E4">
        <w:rPr>
          <w:rFonts w:ascii="SolaimanLipi" w:eastAsia="Nikosh" w:hAnsi="SolaimanLipi" w:cs="SolaimanLipi"/>
          <w:spacing w:val="-2"/>
          <w:sz w:val="24"/>
          <w:szCs w:val="24"/>
          <w:cs/>
          <w:lang w:bidi="hi-IN"/>
        </w:rPr>
        <w:t>।</w:t>
      </w:r>
      <w:r w:rsidRPr="00DF14E4">
        <w:rPr>
          <w:rFonts w:ascii="Kalpurush" w:eastAsia="Nikosh" w:hAnsi="Kalpurush" w:cs="Kalpurush"/>
          <w:spacing w:val="-2"/>
          <w:sz w:val="24"/>
          <w:szCs w:val="24"/>
          <w:cs/>
          <w:lang w:bidi="bn-BD"/>
        </w:rPr>
        <w:t xml:space="preserve"> সুতরাং দীনী উপকার</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তাই হল</w:t>
      </w:r>
      <w:r w:rsidR="00747C1A">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w:t>
      </w:r>
      <w:r w:rsidR="00747C1A">
        <w:rPr>
          <w:rFonts w:ascii="Kalpurush" w:eastAsia="Nikosh" w:hAnsi="Kalpurush" w:cs="Kalpurush" w:hint="cs"/>
          <w:spacing w:val="-2"/>
          <w:sz w:val="24"/>
          <w:szCs w:val="24"/>
          <w:cs/>
          <w:lang w:bidi="bn-BD"/>
        </w:rPr>
        <w:t>মু</w:t>
      </w:r>
      <w:r w:rsidRPr="00DF14E4">
        <w:rPr>
          <w:rFonts w:ascii="Kalpurush" w:eastAsia="Nikosh" w:hAnsi="Kalpurush" w:cs="Kalpurush" w:hint="cs"/>
          <w:spacing w:val="-2"/>
          <w:sz w:val="24"/>
          <w:szCs w:val="24"/>
          <w:cs/>
          <w:lang w:bidi="bn-BD"/>
        </w:rPr>
        <w:t>খ্য</w:t>
      </w:r>
      <w:r w:rsidRPr="00DF14E4">
        <w:rPr>
          <w:rFonts w:ascii="Kalpurush" w:eastAsia="Nikosh" w:hAnsi="Kalpurush" w:cs="Kalpurush"/>
          <w:spacing w:val="-2"/>
          <w:sz w:val="24"/>
          <w:szCs w:val="24"/>
          <w:cs/>
          <w:lang w:bidi="bn-BD"/>
        </w:rPr>
        <w:t>, আর দুনিয়াবী (পার্থিব) উপকার</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তা </w:t>
      </w:r>
      <w:r w:rsidRPr="00DF14E4">
        <w:rPr>
          <w:rFonts w:ascii="Kalpurush" w:eastAsia="Nikosh" w:hAnsi="Kalpurush" w:cs="Kalpurush" w:hint="cs"/>
          <w:spacing w:val="-2"/>
          <w:sz w:val="24"/>
          <w:szCs w:val="24"/>
          <w:cs/>
          <w:lang w:bidi="bn-BD"/>
        </w:rPr>
        <w:t>গৌণ।</w:t>
      </w:r>
      <w:r w:rsidRPr="00DF14E4">
        <w:rPr>
          <w:rFonts w:ascii="Kalpurush" w:eastAsia="Nikosh" w:hAnsi="Kalpurush" w:cs="Kalpurush"/>
          <w:spacing w:val="-2"/>
          <w:sz w:val="24"/>
          <w:szCs w:val="24"/>
          <w:cs/>
          <w:lang w:bidi="bn-BD"/>
        </w:rPr>
        <w:t xml:space="preserve"> আর যখনই আমরা সাধারণ জনগণের নিকট কথা বলব, তখন আমরা দীনী দৃষ্টিকোণ</w:t>
      </w:r>
      <w:r w:rsidR="00747C1A">
        <w:rPr>
          <w:rFonts w:ascii="Kalpurush" w:eastAsia="Nikosh" w:hAnsi="Kalpurush" w:cs="Kalpurush"/>
          <w:spacing w:val="-2"/>
          <w:sz w:val="24"/>
          <w:szCs w:val="24"/>
          <w:cs/>
          <w:lang w:bidi="bn-BD"/>
        </w:rPr>
        <w:t xml:space="preserve"> থেকে তাদের নিকট আলোচনা পেশ করব</w:t>
      </w:r>
      <w:r w:rsidR="00747C1A">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আর যখন আমরা এমন ব্যক্তির নিকট কথা বলব, যে ব্যক্তি বস্তুগত ফায়দা ছাড়া পরিতৃপ্ত হবে না, তার নিকট আমরা দীনী ও দুনিয়াবী উভয় দৃষ্টিকোণ থেকে আলোচনা পেশ করব।</w:t>
      </w:r>
      <w:r w:rsidRPr="00DF14E4">
        <w:rPr>
          <w:rFonts w:ascii="Kalpurush" w:eastAsia="Nikosh" w:hAnsi="Kalpurush" w:cs="Kalpurush" w:hint="cs"/>
          <w:spacing w:val="-2"/>
          <w:sz w:val="24"/>
          <w:szCs w:val="24"/>
          <w:cs/>
          <w:lang w:bidi="bn-BD"/>
        </w:rPr>
        <w:t xml:space="preserve"> আর</w:t>
      </w:r>
      <w:r w:rsidRPr="00DF14E4">
        <w:rPr>
          <w:rFonts w:ascii="Kalpurush" w:eastAsia="Nikosh" w:hAnsi="Kalpurush" w:cs="Kalpurush"/>
          <w:spacing w:val="-2"/>
          <w:sz w:val="24"/>
          <w:szCs w:val="24"/>
          <w:cs/>
          <w:lang w:bidi="bn-BD"/>
        </w:rPr>
        <w:t xml:space="preserve"> স্থান, কাল ও পাত্রভেদে</w:t>
      </w:r>
      <w:r w:rsidRPr="00DF14E4">
        <w:rPr>
          <w:rFonts w:ascii="Kalpurush" w:eastAsia="Nikosh" w:hAnsi="Kalpurush" w:cs="Kalpurush" w:hint="cs"/>
          <w:spacing w:val="-2"/>
          <w:sz w:val="24"/>
          <w:szCs w:val="24"/>
          <w:cs/>
          <w:lang w:bidi="bn-BD"/>
        </w:rPr>
        <w:t>ই</w:t>
      </w:r>
      <w:r w:rsidRPr="00DF14E4">
        <w:rPr>
          <w:rFonts w:ascii="Kalpurush" w:eastAsia="Nikosh" w:hAnsi="Kalpurush" w:cs="Kalpurush"/>
          <w:spacing w:val="-2"/>
          <w:sz w:val="24"/>
          <w:szCs w:val="24"/>
          <w:cs/>
          <w:lang w:bidi="bn-BD"/>
        </w:rPr>
        <w:t xml:space="preserve"> কথা বলতে হয়।</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747C1A" w:rsidRDefault="00DF14E4" w:rsidP="00747C1A">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ফ</w:t>
      </w:r>
      <w:r w:rsidR="00747C1A">
        <w:rPr>
          <w:rFonts w:ascii="Kalpurush" w:eastAsia="Nikosh" w:hAnsi="Kalpurush" w:cs="Kalpurush" w:hint="cs"/>
          <w:spacing w:val="-2"/>
          <w:sz w:val="24"/>
          <w:szCs w:val="24"/>
          <w:cs/>
          <w:lang w:bidi="bn-BD"/>
        </w:rPr>
        <w:t>া</w:t>
      </w:r>
      <w:r w:rsidR="00747C1A">
        <w:rPr>
          <w:rFonts w:ascii="Kalpurush" w:eastAsia="Nikosh" w:hAnsi="Kalpurush" w:cs="Kalpurush"/>
          <w:spacing w:val="-2"/>
          <w:sz w:val="24"/>
          <w:szCs w:val="24"/>
          <w:cs/>
          <w:lang w:bidi="bn-BD"/>
        </w:rPr>
        <w:t>ত</w:t>
      </w:r>
      <w:r w:rsidR="00747C1A">
        <w:rPr>
          <w:rFonts w:ascii="Kalpurush" w:eastAsia="Nikosh" w:hAnsi="Kalpurush" w:cs="Kalpurush" w:hint="cs"/>
          <w:spacing w:val="-2"/>
          <w:sz w:val="24"/>
          <w:szCs w:val="24"/>
          <w:cs/>
          <w:lang w:bidi="bn-BD"/>
        </w:rPr>
        <w:t>ও</w:t>
      </w:r>
      <w:r w:rsidRPr="00DF14E4">
        <w:rPr>
          <w:rFonts w:ascii="Kalpurush" w:eastAsia="Nikosh" w:hAnsi="Kalpurush" w:cs="Kalpurush"/>
          <w:spacing w:val="-2"/>
          <w:sz w:val="24"/>
          <w:szCs w:val="24"/>
          <w:cs/>
          <w:lang w:bidi="bn-BD"/>
        </w:rPr>
        <w:t xml:space="preserve">য়ায়ে আকিদা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فتاوى العقيدة</w:t>
      </w:r>
      <w:r w:rsidRPr="00DF14E4">
        <w:rPr>
          <w:rFonts w:ascii="Kalpurush" w:eastAsia="Nikosh" w:hAnsi="Kalpurush" w:cs="Kalpurush"/>
          <w:spacing w:val="-2"/>
          <w:sz w:val="24"/>
          <w:szCs w:val="24"/>
          <w:cs/>
          <w:lang w:bidi="bn-BD"/>
        </w:rPr>
        <w:t>): পৃ. ২০২</w:t>
      </w:r>
      <w:r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বর্তমান সময়ে শিক্ষার উদ্দেশ্য ও লক্ষ্য</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বর্তমানে আমরা বিশ্ববিদ্যালয়, স্কুল-কলেজ, মাদরাসা ও অন্যান্য প্রতিষ্ঠানের ছড়াছড়ি লক্ষ্য করছি</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এত সব প্রতিষ্ঠানের ছড়াছড়ি সত্ত্বেও এগুলো ঐসব বিজ্ঞ আলেমদের মত আলেম তৈরি করতে সমর্থ হয়</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নি যেসব আলেম পূর্ববর্তী সময়ে মসজিদসমূহে অবস্থিত শিক্ষার আসর থেকে তৈরি হয়েছেন; চাই এই সামর্থ্য জ্ঞানগত দিক থেকে হউক</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ফিকহ শাস্ত্রের ব্যাপারে হউক ...; অথবা সেই সামর্থ্য কথোপকথন ও বিতর্কের ক্ষেত্রে হউক .</w:t>
      </w:r>
      <w:r w:rsidR="00747C1A">
        <w:rPr>
          <w:rFonts w:ascii="Kalpurush" w:eastAsia="Nikosh" w:hAnsi="Kalpurush" w:cs="Kalpurush"/>
          <w:spacing w:val="-2"/>
          <w:sz w:val="24"/>
          <w:szCs w:val="24"/>
          <w:cs/>
          <w:lang w:bidi="bn-BD"/>
        </w:rPr>
        <w:t>.. সুতরাং এ ক্ষেত্রে কারণগুলো ক</w:t>
      </w:r>
      <w:r w:rsidR="00747C1A">
        <w:rPr>
          <w:rFonts w:ascii="Kalpurush" w:eastAsia="Nikosh" w:hAnsi="Kalpurush" w:cs="Kalpurush" w:hint="cs"/>
          <w:spacing w:val="-2"/>
          <w:sz w:val="24"/>
          <w:szCs w:val="24"/>
          <w:cs/>
          <w:lang w:bidi="bn-BD"/>
        </w:rPr>
        <w:t>ী</w:t>
      </w:r>
      <w:r w:rsidR="00747C1A">
        <w:rPr>
          <w:rFonts w:ascii="Kalpurush" w:eastAsia="Nikosh" w:hAnsi="Kalpurush" w:cs="Kalpurush"/>
          <w:spacing w:val="-2"/>
          <w:sz w:val="24"/>
          <w:szCs w:val="24"/>
          <w:cs/>
          <w:lang w:bidi="bn-BD"/>
        </w:rPr>
        <w:t xml:space="preserve"> ক</w:t>
      </w:r>
      <w:r w:rsidR="00747C1A">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সন্দেহ নেই যে, পূর্ববর্তী সময়ের চেয়ে বর্তমান সময়ের ইলম বা জ্ঞানের মান কম। তবে আমরা ঢালাওভাবে সকল মানুষের ব্যাপারে বলি না যে, তাদের জ্ঞানগত মান (</w:t>
      </w:r>
      <w:r w:rsidRPr="00DF14E4">
        <w:rPr>
          <w:rFonts w:ascii="Kalpurush" w:eastAsia="Nikosh" w:hAnsi="Kalpurush" w:cs="Kalpurush"/>
          <w:spacing w:val="-2"/>
          <w:sz w:val="24"/>
          <w:szCs w:val="24"/>
          <w:lang w:bidi="bn-BD"/>
        </w:rPr>
        <w:t>standard</w:t>
      </w:r>
      <w:r w:rsidRPr="00DF14E4">
        <w:rPr>
          <w:rFonts w:ascii="Kalpurush" w:eastAsia="Nikosh" w:hAnsi="Kalpurush" w:cs="Kalpurush" w:hint="cs"/>
          <w:spacing w:val="-2"/>
          <w:sz w:val="24"/>
          <w:szCs w:val="24"/>
          <w:cs/>
          <w:lang w:bidi="bn-BD"/>
        </w:rPr>
        <w:t>) দুর্বল</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hint="cs"/>
          <w:spacing w:val="-2"/>
          <w:sz w:val="24"/>
          <w:szCs w:val="24"/>
          <w:cs/>
          <w:lang w:bidi="bn-BD"/>
        </w:rPr>
        <w:t xml:space="preserve"> আল্লাহর শুকরিয়া (আলহামদুলিল্লাহ) এখনও অনেক মানুষ পাওয়া যাচ্ছে,</w:t>
      </w:r>
      <w:r w:rsidR="00747C1A">
        <w:rPr>
          <w:rFonts w:ascii="Kalpurush" w:eastAsia="Nikosh" w:hAnsi="Kalpurush" w:cs="Kalpurush" w:hint="cs"/>
          <w:spacing w:val="-2"/>
          <w:sz w:val="24"/>
          <w:szCs w:val="24"/>
          <w:cs/>
          <w:lang w:bidi="bn-BD"/>
        </w:rPr>
        <w:t xml:space="preserve"> যারা</w:t>
      </w:r>
      <w:r w:rsidRPr="00DF14E4">
        <w:rPr>
          <w:rFonts w:ascii="Kalpurush" w:eastAsia="Nikosh" w:hAnsi="Kalpurush" w:cs="Kalpurush" w:hint="cs"/>
          <w:spacing w:val="-2"/>
          <w:sz w:val="24"/>
          <w:szCs w:val="24"/>
          <w:cs/>
          <w:lang w:bidi="bn-BD"/>
        </w:rPr>
        <w:t xml:space="preserve"> তাঁদের জ্ঞানে ও কর্মে শ্রেষ্ঠ; তবে বর্তমান সময়ে শিক্ষার দুর্বলতার বিষয়ে আমার অভিমত</w:t>
      </w:r>
      <w:r w:rsidR="00BE5D6B">
        <w:rPr>
          <w:rFonts w:ascii="Kalpurush" w:eastAsia="Nikosh" w:hAnsi="Kalpurush" w:cs="Kalpurush" w:hint="cs"/>
          <w:spacing w:val="-2"/>
          <w:sz w:val="24"/>
          <w:szCs w:val="24"/>
          <w:cs/>
          <w:lang w:bidi="bn-BD"/>
        </w:rPr>
        <w:t xml:space="preserve"> হলো</w:t>
      </w:r>
      <w:r w:rsidRPr="00DF14E4">
        <w:rPr>
          <w:rFonts w:ascii="Kalpurush" w:eastAsia="Nikosh" w:hAnsi="Kalpurush" w:cs="Kalpurush" w:hint="cs"/>
          <w:spacing w:val="-2"/>
          <w:sz w:val="24"/>
          <w:szCs w:val="24"/>
          <w:cs/>
          <w:lang w:bidi="bn-BD"/>
        </w:rPr>
        <w:t>, এটা শিক্ষার দুর্বলতা নয়, কেননা বর্তমান শিক্ষাব্যবস্থা অধিকাংশ ক্ষেত্রে পূ</w:t>
      </w:r>
      <w:r w:rsidR="00747C1A">
        <w:rPr>
          <w:rFonts w:ascii="Kalpurush" w:eastAsia="Nikosh" w:hAnsi="Kalpurush" w:cs="Kalpurush" w:hint="cs"/>
          <w:spacing w:val="-2"/>
          <w:sz w:val="24"/>
          <w:szCs w:val="24"/>
          <w:cs/>
          <w:lang w:bidi="bn-BD"/>
        </w:rPr>
        <w:t>র্বেকার সময়ের শিক্ষাপদ্ধতির মতই।</w:t>
      </w:r>
      <w:r w:rsidRPr="00DF14E4">
        <w:rPr>
          <w:rFonts w:ascii="Kalpurush" w:eastAsia="Nikosh" w:hAnsi="Kalpurush" w:cs="Kalpurush" w:hint="cs"/>
          <w:spacing w:val="-2"/>
          <w:sz w:val="24"/>
          <w:szCs w:val="24"/>
          <w:cs/>
          <w:lang w:bidi="bn-BD"/>
        </w:rPr>
        <w:t xml:space="preserve"> সুতরাং বর্তমান সিলেবাসটি (কারিকুলাম) অবিকল আগের সিলেবাসটিই; কিন্তু আমার দৃ</w:t>
      </w:r>
      <w:r w:rsidR="00747C1A">
        <w:rPr>
          <w:rFonts w:ascii="Kalpurush" w:eastAsia="Nikosh" w:hAnsi="Kalpurush" w:cs="Kalpurush" w:hint="cs"/>
          <w:spacing w:val="-2"/>
          <w:sz w:val="24"/>
          <w:szCs w:val="24"/>
          <w:cs/>
          <w:lang w:bidi="bn-BD"/>
        </w:rPr>
        <w:t>ষ্টিতে শুধু পাঠ করাই সব কিছু নয়...।</w:t>
      </w:r>
      <w:r w:rsidRPr="00DF14E4">
        <w:rPr>
          <w:rFonts w:ascii="Kalpurush" w:eastAsia="Nikosh" w:hAnsi="Kalpurush" w:cs="Kalpurush" w:hint="cs"/>
          <w:spacing w:val="-2"/>
          <w:sz w:val="24"/>
          <w:szCs w:val="24"/>
          <w:cs/>
          <w:lang w:bidi="bn-BD"/>
        </w:rPr>
        <w:t xml:space="preserve"> কারণ, পাঠ করা হচ্ছে জ্ঞানের চাবিকাঠি ও দরজা মাত্র ..., আর পূর্বের আলেমগণ তাদের পুরো জীবনটাই অতিবাহিত হয়েছে পঠন—পাঠন ও অধ্যয়নের মধ্য দিয়ে, তারা শ্রেণীকক্ষে বা শিক্ষার আসরে যে শিক্ষা গ্রহণ করতে</w:t>
      </w:r>
      <w:r w:rsidR="00747C1A">
        <w:rPr>
          <w:rFonts w:ascii="Kalpurush" w:eastAsia="Nikosh" w:hAnsi="Kalpurush" w:cs="Kalpurush" w:hint="cs"/>
          <w:spacing w:val="-2"/>
          <w:sz w:val="24"/>
          <w:szCs w:val="24"/>
          <w:cs/>
          <w:lang w:bidi="bn-BD"/>
        </w:rPr>
        <w:t>ন, তার মাঝেই সীমাবদ্ধ থাকতেন না;</w:t>
      </w:r>
      <w:r w:rsidRPr="00DF14E4">
        <w:rPr>
          <w:rFonts w:ascii="Kalpurush" w:eastAsia="Nikosh" w:hAnsi="Kalpurush" w:cs="Kalpurush" w:hint="cs"/>
          <w:spacing w:val="-2"/>
          <w:sz w:val="24"/>
          <w:szCs w:val="24"/>
          <w:cs/>
          <w:lang w:bidi="bn-BD"/>
        </w:rPr>
        <w:t xml:space="preserve"> বরং তারা অধ্যয়ন ও আলোচনা-পর্যালোচনা সার্বক্ষণিক অব্যাহত রাখতেন।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lastRenderedPageBreak/>
        <w:t>আর স্বতঃসিদ্ধ কথা</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আলোচনা ও অধ্যয়নের মাধ্যমেই জ্ঞান বৃদ্ধি পায়; অপরদিকে বর্তমানে যে বিষয়টি প্রাতিষ্ঠানিক রূপ লাভ করেছে, 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অধিকাংশ শিক্ষার্থী </w:t>
      </w:r>
      <w:r w:rsidRPr="00DF14E4">
        <w:rPr>
          <w:rFonts w:ascii="Kalpurush" w:eastAsia="Nikosh" w:hAnsi="Kalpurush" w:cs="Kalpurush" w:hint="cs"/>
          <w:spacing w:val="-2"/>
          <w:sz w:val="24"/>
          <w:szCs w:val="24"/>
          <w:cs/>
          <w:lang w:bidi="bn-BD"/>
        </w:rPr>
        <w:t xml:space="preserve">উঁচু রেঙ্ক ও </w:t>
      </w:r>
      <w:r w:rsidRPr="00DF14E4">
        <w:rPr>
          <w:rFonts w:ascii="Kalpurush" w:eastAsia="Nikosh" w:hAnsi="Kalpurush" w:cs="Kalpurush"/>
          <w:spacing w:val="-2"/>
          <w:sz w:val="24"/>
          <w:szCs w:val="24"/>
          <w:cs/>
          <w:lang w:bidi="bn-BD"/>
        </w:rPr>
        <w:t>উন্নত মানের ফলাফল অর্জন করে, কিন্তু অধিকাংশ ক্ষেত্রে কিতাব</w:t>
      </w:r>
      <w:r w:rsidRPr="00DF14E4">
        <w:rPr>
          <w:rFonts w:ascii="Kalpurush" w:eastAsia="Nikosh" w:hAnsi="Kalpurush" w:cs="Kalpurush" w:hint="cs"/>
          <w:spacing w:val="-2"/>
          <w:sz w:val="24"/>
          <w:szCs w:val="24"/>
          <w:cs/>
          <w:lang w:bidi="bn-BD"/>
        </w:rPr>
        <w:t xml:space="preserve"> ও জ্ঞানের</w:t>
      </w:r>
      <w:r w:rsidRPr="00DF14E4">
        <w:rPr>
          <w:rFonts w:ascii="Kalpurush" w:eastAsia="Nikosh" w:hAnsi="Kalpurush" w:cs="Kalpurush"/>
          <w:spacing w:val="-2"/>
          <w:sz w:val="24"/>
          <w:szCs w:val="24"/>
          <w:cs/>
          <w:lang w:bidi="bn-BD"/>
        </w:rPr>
        <w:t xml:space="preserve"> সাথে তাদের </w:t>
      </w:r>
      <w:r w:rsidRPr="00DF14E4">
        <w:rPr>
          <w:rFonts w:ascii="Kalpurush" w:eastAsia="Nikosh" w:hAnsi="Kalpurush" w:cs="Kalpurush" w:hint="cs"/>
          <w:spacing w:val="-2"/>
          <w:sz w:val="24"/>
          <w:szCs w:val="24"/>
          <w:cs/>
          <w:lang w:bidi="bn-BD"/>
        </w:rPr>
        <w:t xml:space="preserve">নেই কোনো </w:t>
      </w:r>
      <w:r w:rsidRPr="00DF14E4">
        <w:rPr>
          <w:rFonts w:ascii="Kalpurush" w:eastAsia="Nikosh" w:hAnsi="Kalpurush" w:cs="Kalpurush"/>
          <w:spacing w:val="-2"/>
          <w:sz w:val="24"/>
          <w:szCs w:val="24"/>
          <w:cs/>
          <w:lang w:bidi="bn-BD"/>
        </w:rPr>
        <w:t>সম্পর্ক</w:t>
      </w:r>
      <w:r w:rsidRPr="00DF14E4">
        <w:rPr>
          <w:rFonts w:ascii="Kalpurush" w:eastAsia="Nikosh" w:hAnsi="Kalpurush" w:cs="SolaimanLipi"/>
          <w:spacing w:val="-2"/>
          <w:sz w:val="24"/>
          <w:szCs w:val="24"/>
          <w:cs/>
          <w:lang w:bidi="hi-IN"/>
        </w:rPr>
        <w:t>।</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hint="cs"/>
          <w:spacing w:val="-2"/>
          <w:sz w:val="24"/>
          <w:szCs w:val="24"/>
          <w:cs/>
          <w:lang w:bidi="bn-BD"/>
        </w:rPr>
        <w:t xml:space="preserve">বস্তুত: </w:t>
      </w:r>
      <w:r w:rsidRPr="00DF14E4">
        <w:rPr>
          <w:rFonts w:ascii="Kalpurush" w:eastAsia="Nikosh" w:hAnsi="Kalpurush" w:cs="Kalpurush"/>
          <w:spacing w:val="-2"/>
          <w:sz w:val="24"/>
          <w:szCs w:val="24"/>
          <w:cs/>
          <w:lang w:bidi="bn-BD"/>
        </w:rPr>
        <w:t xml:space="preserve">এ পদ্ধতিতে </w:t>
      </w:r>
      <w:r w:rsidRPr="00DF14E4">
        <w:rPr>
          <w:rFonts w:ascii="Kalpurush" w:eastAsia="Nikosh" w:hAnsi="Kalpurush" w:cs="Kalpurush" w:hint="cs"/>
          <w:spacing w:val="-2"/>
          <w:sz w:val="24"/>
          <w:szCs w:val="24"/>
          <w:cs/>
          <w:lang w:bidi="bn-BD"/>
        </w:rPr>
        <w:t>জানা-বিষয়াদি</w:t>
      </w:r>
      <w:r w:rsidR="00747C1A">
        <w:rPr>
          <w:rFonts w:ascii="Kalpurush" w:eastAsia="Nikosh" w:hAnsi="Kalpurush" w:cs="Kalpurush"/>
          <w:spacing w:val="-2"/>
          <w:sz w:val="24"/>
          <w:szCs w:val="24"/>
          <w:cs/>
          <w:lang w:bidi="bn-BD"/>
        </w:rPr>
        <w:t>র মৃত্যু ঘটে</w:t>
      </w:r>
      <w:r w:rsidR="00747C1A">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কারণ, বিদ্যা হচ্ছে চারাগাছের মত</w:t>
      </w:r>
      <w:r w:rsidR="00747C1A">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যখন তুমি তার পরিচর্যা করবে, তখন তা বড় হবে এবং ফল দেবে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যদি তুমি তার যত্ন না নাও, তবে</w:t>
      </w:r>
      <w:r w:rsidR="00747C1A">
        <w:rPr>
          <w:rFonts w:ascii="Kalpurush" w:eastAsia="Nikosh" w:hAnsi="Kalpurush" w:cs="Kalpurush"/>
          <w:spacing w:val="-2"/>
          <w:sz w:val="24"/>
          <w:szCs w:val="24"/>
          <w:cs/>
          <w:lang w:bidi="bn-BD"/>
        </w:rPr>
        <w:t xml:space="preserve"> তার পরিণতি</w:t>
      </w:r>
      <w:r w:rsidR="00BE5D6B">
        <w:rPr>
          <w:rFonts w:ascii="Kalpurush" w:eastAsia="Nikosh" w:hAnsi="Kalpurush" w:cs="Kalpurush"/>
          <w:spacing w:val="-2"/>
          <w:sz w:val="24"/>
          <w:szCs w:val="24"/>
          <w:cs/>
          <w:lang w:bidi="bn-BD"/>
        </w:rPr>
        <w:t xml:space="preserve"> হলো</w:t>
      </w:r>
      <w:r w:rsidR="00747C1A">
        <w:rPr>
          <w:rFonts w:ascii="Kalpurush" w:eastAsia="Nikosh" w:hAnsi="Kalpurush" w:cs="Kalpurush"/>
          <w:spacing w:val="-2"/>
          <w:sz w:val="24"/>
          <w:szCs w:val="24"/>
          <w:cs/>
          <w:lang w:bidi="bn-BD"/>
        </w:rPr>
        <w:t xml:space="preserve"> মৃত্যু এবং ধ্বংস</w:t>
      </w:r>
      <w:r w:rsidRPr="00DF14E4">
        <w:rPr>
          <w:rFonts w:ascii="Kalpurush" w:eastAsia="Nikosh" w:hAnsi="Kalpurush" w:cs="Kalpurush"/>
          <w:spacing w:val="-2"/>
          <w:sz w:val="24"/>
          <w:szCs w:val="24"/>
          <w:cs/>
          <w:lang w:bidi="bn-BD"/>
        </w:rPr>
        <w:t>...</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আমলের দিক বিচারে অধিকাংশ ক্ষেত্রে পূর্ববর্তী আলেমগণ ছিলেন সৎকর্মশীল আলেম এবং আল্লাহ তা‘আলার প্রতি একনিষ্ঠ, যারা আল্লাহকে ভয় করতেন</w:t>
      </w:r>
      <w:r w:rsidRPr="00DF14E4">
        <w:rPr>
          <w:rFonts w:ascii="SolaimanLipi" w:eastAsia="Nikosh" w:hAnsi="SolaimanLipi" w:cs="SolaimanLipi"/>
          <w:spacing w:val="-2"/>
          <w:sz w:val="24"/>
          <w:szCs w:val="24"/>
          <w:cs/>
          <w:lang w:bidi="hi-IN"/>
        </w:rPr>
        <w:t xml:space="preserve">। </w:t>
      </w:r>
      <w:r w:rsidRPr="00DF14E4">
        <w:rPr>
          <w:rFonts w:ascii="Kalpurush" w:eastAsia="Nikosh" w:hAnsi="Kalpurush" w:cs="Kalpurush"/>
          <w:spacing w:val="-2"/>
          <w:sz w:val="24"/>
          <w:szCs w:val="24"/>
          <w:cs/>
          <w:lang w:bidi="bn-IN"/>
        </w:rPr>
        <w:t>আর এই গুণটি আমাদের এই যুগের শিক্ষার্থীদের মাঝে খুব কমই পরিলক্ষিত হয়</w:t>
      </w:r>
      <w:r w:rsidRPr="00DF14E4">
        <w:rPr>
          <w:rFonts w:ascii="Kalpurush" w:eastAsia="Nikosh" w:hAnsi="Kalpurush" w:cs="SolaimanLipi" w:hint="cs"/>
          <w:spacing w:val="-2"/>
          <w:sz w:val="24"/>
          <w:szCs w:val="24"/>
          <w:cs/>
          <w:lang w:bidi="hi-IN"/>
        </w:rPr>
        <w:t xml:space="preserve">। </w:t>
      </w:r>
      <w:r w:rsidRPr="00DF14E4">
        <w:rPr>
          <w:rFonts w:ascii="Kalpurush" w:eastAsia="Nikosh" w:hAnsi="Kalpurush" w:cs="Kalpurush" w:hint="cs"/>
          <w:spacing w:val="-2"/>
          <w:sz w:val="24"/>
          <w:szCs w:val="24"/>
          <w:cs/>
          <w:lang w:bidi="bn-IN"/>
        </w:rPr>
        <w:t>সব মানুষের ব্যাপারে খারাপ ধারণা না পোষণ করেও বলা যায় যে</w:t>
      </w:r>
      <w:r w:rsidRPr="00DF14E4">
        <w:rPr>
          <w:rFonts w:ascii="Kalpurush" w:eastAsia="Nikosh" w:hAnsi="Kalpurush" w:cs="Kalpurush" w:hint="cs"/>
          <w:spacing w:val="-2"/>
          <w:sz w:val="24"/>
          <w:szCs w:val="24"/>
          <w:cs/>
          <w:lang w:bidi="bn-BD"/>
        </w:rPr>
        <w:t>, খুব অল্প সংখ্যক শিক্ষার্থীই রয়েছে যা</w:t>
      </w:r>
      <w:r w:rsidRPr="00DF14E4">
        <w:rPr>
          <w:rFonts w:ascii="Kalpurush" w:eastAsia="Nikosh" w:hAnsi="Kalpurush" w:cs="Kalpurush"/>
          <w:spacing w:val="-2"/>
          <w:sz w:val="24"/>
          <w:szCs w:val="24"/>
          <w:cs/>
          <w:lang w:bidi="bn-BD"/>
        </w:rPr>
        <w:t>রা তাদের জ্ঞান অনুযায়ী আমল করে</w:t>
      </w:r>
      <w:r w:rsidRPr="00DF14E4">
        <w:rPr>
          <w:rFonts w:ascii="Kalpurush" w:eastAsia="Nikosh" w:hAnsi="Kalpurush" w:cs="SolaimanLipi" w:hint="cs"/>
          <w:spacing w:val="-2"/>
          <w:sz w:val="24"/>
          <w:szCs w:val="24"/>
          <w:cs/>
          <w:lang w:bidi="hi-IN"/>
        </w:rPr>
        <w:t xml:space="preserve">। </w:t>
      </w:r>
      <w:r w:rsidRPr="00DF14E4">
        <w:rPr>
          <w:rFonts w:ascii="Kalpurush" w:eastAsia="Nikosh" w:hAnsi="Kalpurush" w:cs="Kalpurush" w:hint="cs"/>
          <w:spacing w:val="-2"/>
          <w:sz w:val="24"/>
          <w:szCs w:val="24"/>
          <w:cs/>
          <w:lang w:bidi="bn-IN"/>
        </w:rPr>
        <w:t>অথচ</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 xml:space="preserve">একমাত্র </w:t>
      </w:r>
      <w:r w:rsidRPr="00DF14E4">
        <w:rPr>
          <w:rFonts w:ascii="Kalpurush" w:eastAsia="Nikosh" w:hAnsi="Kalpurush" w:cs="Kalpurush"/>
          <w:spacing w:val="-2"/>
          <w:sz w:val="24"/>
          <w:szCs w:val="24"/>
          <w:cs/>
          <w:lang w:bidi="bn-BD"/>
        </w:rPr>
        <w:t>আমল</w:t>
      </w:r>
      <w:r w:rsidRPr="00DF14E4">
        <w:rPr>
          <w:rFonts w:ascii="Kalpurush" w:eastAsia="Nikosh" w:hAnsi="Kalpurush" w:cs="Kalpurush" w:hint="cs"/>
          <w:spacing w:val="-2"/>
          <w:sz w:val="24"/>
          <w:szCs w:val="24"/>
          <w:cs/>
          <w:lang w:bidi="bn-BD"/>
        </w:rPr>
        <w:t>ই</w:t>
      </w:r>
      <w:r w:rsidRPr="00DF14E4">
        <w:rPr>
          <w:rFonts w:ascii="Kalpurush" w:eastAsia="Nikosh" w:hAnsi="Kalpurush" w:cs="Kalpurush"/>
          <w:spacing w:val="-2"/>
          <w:sz w:val="24"/>
          <w:szCs w:val="24"/>
          <w:cs/>
          <w:lang w:bidi="bn-BD"/>
        </w:rPr>
        <w:t xml:space="preserve"> ইলম (জ্ঞান) </w:t>
      </w:r>
      <w:r w:rsidRPr="00DF14E4">
        <w:rPr>
          <w:rFonts w:ascii="Kalpurush" w:eastAsia="Nikosh" w:hAnsi="Kalpurush" w:cs="Kalpurush" w:hint="cs"/>
          <w:spacing w:val="-2"/>
          <w:sz w:val="24"/>
          <w:szCs w:val="24"/>
          <w:cs/>
          <w:lang w:bidi="bn-BD"/>
        </w:rPr>
        <w:t xml:space="preserve">কে </w:t>
      </w:r>
      <w:r w:rsidRPr="00DF14E4">
        <w:rPr>
          <w:rFonts w:ascii="Kalpurush" w:eastAsia="Nikosh" w:hAnsi="Kalpurush" w:cs="Kalpurush"/>
          <w:spacing w:val="-2"/>
          <w:sz w:val="24"/>
          <w:szCs w:val="24"/>
          <w:cs/>
          <w:lang w:bidi="bn-BD"/>
        </w:rPr>
        <w:t>পরিশুদ্ধ</w:t>
      </w:r>
      <w:r w:rsidRPr="00DF14E4">
        <w:rPr>
          <w:rFonts w:ascii="Kalpurush" w:eastAsia="Nikosh" w:hAnsi="Kalpurush" w:cs="Kalpurush" w:hint="cs"/>
          <w:spacing w:val="-2"/>
          <w:sz w:val="24"/>
          <w:szCs w:val="24"/>
          <w:cs/>
          <w:lang w:bidi="bn-BD"/>
        </w:rPr>
        <w:t xml:space="preserve"> ও পরিবর্ধণ করে</w:t>
      </w:r>
      <w:r w:rsidR="00747C1A">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আল্লাহ তা‘আলা</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5A7AB1">
      <w:pPr>
        <w:bidi/>
        <w:spacing w:after="0"/>
        <w:jc w:val="both"/>
        <w:rPr>
          <w:rFonts w:ascii="Kalpurush" w:eastAsia="Nikosh" w:hAnsi="Kalpurush" w:cs="Kalpurush"/>
          <w:spacing w:val="-2"/>
          <w:sz w:val="24"/>
          <w:szCs w:val="24"/>
          <w:lang w:bidi="bn-BD"/>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إِنَّمَا يَخۡشَى ٱللَّهَ مِنۡ عِبَادِهِ ٱلۡعُلَمَٰٓؤُاْۗ </w:t>
      </w:r>
      <w:r w:rsidRPr="00DF14E4">
        <w:rPr>
          <w:rFonts w:ascii="KFGQPC Uthman Taha Naskh" w:cs="KFGQPC Uthman Taha Naskh" w:hint="cs"/>
          <w:color w:val="008000"/>
          <w:sz w:val="24"/>
          <w:szCs w:val="24"/>
          <w:rtl/>
        </w:rPr>
        <w:t>﴾ [فاطر: ٢٨]</w:t>
      </w:r>
    </w:p>
    <w:p w:rsidR="00DF14E4" w:rsidRPr="00DF14E4" w:rsidRDefault="00DF14E4" w:rsidP="00747C1A">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sz w:val="24"/>
          <w:szCs w:val="24"/>
          <w:cs/>
          <w:lang w:bidi="bn-BD"/>
        </w:rPr>
        <w:t>আল্লাহর বান্দাদের মধ্যে যারা জ্ঞান</w:t>
      </w:r>
      <w:r w:rsidR="00747C1A">
        <w:rPr>
          <w:rFonts w:ascii="Kalpurush" w:eastAsia="Nikosh" w:hAnsi="Kalpurush" w:cs="Kalpurush"/>
          <w:sz w:val="24"/>
          <w:szCs w:val="24"/>
          <w:cs/>
          <w:lang w:bidi="bn-BD"/>
        </w:rPr>
        <w:t>ী, তারাই কেবল তাঁকে ভয় করে।”</w:t>
      </w:r>
      <w:r w:rsidR="00747C1A">
        <w:rPr>
          <w:rFonts w:ascii="Kalpurush" w:eastAsia="Nikosh" w:hAnsi="Kalpurush" w:cs="Kalpurush" w:hint="cs"/>
          <w:sz w:val="24"/>
          <w:szCs w:val="24"/>
          <w:cs/>
          <w:lang w:bidi="bn-BD"/>
        </w:rPr>
        <w:t xml:space="preserve"> [</w:t>
      </w:r>
      <w:r w:rsidRPr="00DF14E4">
        <w:rPr>
          <w:rFonts w:ascii="Kalpurush" w:eastAsia="Nikosh" w:hAnsi="Kalpurush" w:cs="Kalpurush"/>
          <w:sz w:val="24"/>
          <w:szCs w:val="24"/>
          <w:cs/>
          <w:lang w:bidi="bn-BD"/>
        </w:rPr>
        <w:t>সূরা ফাতির</w:t>
      </w:r>
      <w:r w:rsidR="00747C1A">
        <w:rPr>
          <w:rFonts w:ascii="Kalpurush" w:eastAsia="Nikosh" w:hAnsi="Kalpurush" w:cs="Kalpurush" w:hint="cs"/>
          <w:sz w:val="24"/>
          <w:szCs w:val="24"/>
          <w:cs/>
          <w:lang w:bidi="bn-BD"/>
        </w:rPr>
        <w:t>, আয়াত</w:t>
      </w:r>
      <w:r w:rsidRPr="00DF14E4">
        <w:rPr>
          <w:rFonts w:ascii="Kalpurush" w:eastAsia="Nikosh" w:hAnsi="Kalpurush" w:cs="Kalpurush"/>
          <w:sz w:val="24"/>
          <w:szCs w:val="24"/>
          <w:cs/>
          <w:lang w:bidi="bn-BD"/>
        </w:rPr>
        <w:t>: ২৮</w:t>
      </w:r>
      <w:r w:rsidR="00747C1A">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 xml:space="preserve"> সুতরাং আলেমগণ হলেন আল্লাহভীরু ব্যক্তিবর্গ</w:t>
      </w:r>
      <w:r w:rsidRPr="00DF14E4">
        <w:rPr>
          <w:rFonts w:ascii="Kalpurush" w:eastAsia="Nikosh" w:hAnsi="Kalpurush" w:cs="SolaimanLipi" w:hint="cs"/>
          <w:sz w:val="24"/>
          <w:szCs w:val="24"/>
          <w:cs/>
          <w:lang w:bidi="hi-IN"/>
        </w:rPr>
        <w:t xml:space="preserve">। </w:t>
      </w:r>
      <w:r w:rsidRPr="00DF14E4">
        <w:rPr>
          <w:rFonts w:ascii="Kalpurush" w:eastAsia="Nikosh" w:hAnsi="Kalpurush" w:cs="Kalpurush"/>
          <w:sz w:val="24"/>
          <w:szCs w:val="24"/>
          <w:cs/>
          <w:lang w:bidi="bn-BD"/>
        </w:rPr>
        <w:t>সাল</w:t>
      </w:r>
      <w:r w:rsidRPr="00DF14E4">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ফে সালেহীনদের কেউ কেউ বলেন, ইলম দুই প্রকার: এক প্রকার</w:t>
      </w:r>
      <w:r w:rsidR="00BE5D6B">
        <w:rPr>
          <w:rFonts w:ascii="Kalpurush" w:eastAsia="Nikosh" w:hAnsi="Kalpurush" w:cs="Kalpurush"/>
          <w:sz w:val="24"/>
          <w:szCs w:val="24"/>
          <w:cs/>
          <w:lang w:bidi="bn-BD"/>
        </w:rPr>
        <w:t xml:space="preserve"> হলো</w:t>
      </w:r>
      <w:r w:rsidRPr="00DF14E4">
        <w:rPr>
          <w:rFonts w:ascii="Kalpurush" w:eastAsia="Nikosh" w:hAnsi="Kalpurush" w:cs="Kalpurush"/>
          <w:sz w:val="24"/>
          <w:szCs w:val="24"/>
          <w:cs/>
          <w:lang w:bidi="bn-BD"/>
        </w:rPr>
        <w:t xml:space="preserve"> ভাষাগত বা মৌখিক ইলম, আর এটা আল্লাহর বান্দাদের</w:t>
      </w:r>
      <w:r w:rsidR="00B95EA9">
        <w:rPr>
          <w:rFonts w:ascii="Kalpurush" w:eastAsia="Nikosh" w:hAnsi="Kalpurush" w:cs="Kalpurush"/>
          <w:sz w:val="24"/>
          <w:szCs w:val="24"/>
          <w:cs/>
          <w:lang w:bidi="bn-BD"/>
        </w:rPr>
        <w:t xml:space="preserve"> ওপর</w:t>
      </w:r>
      <w:r w:rsidRPr="00DF14E4">
        <w:rPr>
          <w:rFonts w:ascii="Kalpurush" w:eastAsia="Nikosh" w:hAnsi="Kalpurush" w:cs="Kalpurush"/>
          <w:sz w:val="24"/>
          <w:szCs w:val="24"/>
          <w:cs/>
          <w:lang w:bidi="bn-BD"/>
        </w:rPr>
        <w:t xml:space="preserve"> তা</w:t>
      </w:r>
      <w:r w:rsidRPr="00DF14E4">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র</w:t>
      </w:r>
      <w:r w:rsidR="00747C1A">
        <w:rPr>
          <w:rFonts w:ascii="Kalpurush" w:eastAsia="Nikosh" w:hAnsi="Kalpurush" w:cs="Kalpurush"/>
          <w:sz w:val="24"/>
          <w:szCs w:val="24"/>
          <w:cs/>
          <w:lang w:bidi="bn-BD"/>
        </w:rPr>
        <w:t xml:space="preserve"> দলীল</w:t>
      </w:r>
      <w:r w:rsidRPr="00DF14E4">
        <w:rPr>
          <w:rFonts w:ascii="Kalpurush" w:eastAsia="Nikosh" w:hAnsi="Kalpurush" w:cs="Kalpurush" w:hint="cs"/>
          <w:sz w:val="24"/>
          <w:szCs w:val="24"/>
          <w:cs/>
          <w:lang w:bidi="bn-BD"/>
        </w:rPr>
        <w:t>-প্রমাণাদি</w:t>
      </w:r>
      <w:r w:rsidR="00747C1A">
        <w:rPr>
          <w:rFonts w:ascii="Kalpurush" w:eastAsia="Nikosh" w:hAnsi="Kalpurush" w:cs="Kalpurush"/>
          <w:sz w:val="24"/>
          <w:szCs w:val="24"/>
          <w:lang w:bidi="bn-BD"/>
        </w:rPr>
        <w:t xml:space="preserve">, </w:t>
      </w:r>
      <w:r w:rsidR="00747C1A">
        <w:rPr>
          <w:rFonts w:ascii="Kalpurush" w:eastAsia="Nikosh" w:hAnsi="Kalpurush" w:cs="Kalpurush"/>
          <w:sz w:val="24"/>
          <w:szCs w:val="24"/>
          <w:cs/>
          <w:lang w:bidi="bn-BD"/>
        </w:rPr>
        <w:t>আর</w:t>
      </w:r>
      <w:r w:rsidRPr="00DF14E4">
        <w:rPr>
          <w:rFonts w:ascii="Kalpurush" w:eastAsia="Nikosh" w:hAnsi="Kalpurush" w:cs="Kalpurush"/>
          <w:sz w:val="24"/>
          <w:szCs w:val="24"/>
          <w:cs/>
          <w:lang w:bidi="bn-BD"/>
        </w:rPr>
        <w:t xml:space="preserve"> অপর প্রকার</w:t>
      </w:r>
      <w:r w:rsidR="00BE5D6B">
        <w:rPr>
          <w:rFonts w:ascii="Kalpurush" w:eastAsia="Nikosh" w:hAnsi="Kalpurush" w:cs="Kalpurush"/>
          <w:sz w:val="24"/>
          <w:szCs w:val="24"/>
          <w:cs/>
          <w:lang w:bidi="bn-BD"/>
        </w:rPr>
        <w:t xml:space="preserve"> হলো</w:t>
      </w:r>
      <w:r w:rsidRPr="00DF14E4">
        <w:rPr>
          <w:rFonts w:ascii="Kalpurush" w:eastAsia="Nikosh" w:hAnsi="Kalpurush" w:cs="Kalpurush"/>
          <w:sz w:val="24"/>
          <w:szCs w:val="24"/>
          <w:cs/>
          <w:lang w:bidi="bn-BD"/>
        </w:rPr>
        <w:t xml:space="preserve"> আন্তরিক </w:t>
      </w:r>
      <w:r w:rsidRPr="00DF14E4">
        <w:rPr>
          <w:rFonts w:ascii="Kalpurush" w:eastAsia="Nikosh" w:hAnsi="Kalpurush" w:cs="Kalpurush"/>
          <w:sz w:val="24"/>
          <w:szCs w:val="24"/>
          <w:cs/>
          <w:lang w:bidi="bn-BD"/>
        </w:rPr>
        <w:lastRenderedPageBreak/>
        <w:t>ইলম, আর এটাই</w:t>
      </w:r>
      <w:r w:rsidR="00BE5D6B">
        <w:rPr>
          <w:rFonts w:ascii="Kalpurush" w:eastAsia="Nikosh" w:hAnsi="Kalpurush" w:cs="Kalpurush"/>
          <w:sz w:val="24"/>
          <w:szCs w:val="24"/>
          <w:cs/>
          <w:lang w:bidi="bn-BD"/>
        </w:rPr>
        <w:t xml:space="preserve"> হলো</w:t>
      </w:r>
      <w:r w:rsidRPr="00DF14E4">
        <w:rPr>
          <w:rFonts w:ascii="Kalpurush" w:eastAsia="Nikosh" w:hAnsi="Kalpurush" w:cs="Kalpurush"/>
          <w:sz w:val="24"/>
          <w:szCs w:val="24"/>
          <w:cs/>
          <w:lang w:bidi="bn-BD"/>
        </w:rPr>
        <w:t xml:space="preserve"> বিশুদ্ধ জ্ঞান, যে জ্ঞান আল্লাহ তা‘আলার প্রতি ভয়কে বৃদ্ধি করে</w:t>
      </w:r>
      <w:r w:rsidR="00747C1A">
        <w:rPr>
          <w:rFonts w:ascii="Kalpurush" w:eastAsia="Nikosh" w:hAnsi="Kalpurush" w:cs="Kalpurush"/>
          <w:sz w:val="24"/>
          <w:szCs w:val="24"/>
          <w:lang w:bidi="bn-BD"/>
        </w:rPr>
        <w:t xml:space="preserve">, </w:t>
      </w:r>
      <w:r w:rsidR="00747C1A">
        <w:rPr>
          <w:rFonts w:ascii="Kalpurush" w:eastAsia="Nikosh" w:hAnsi="Kalpurush" w:cs="Kalpurush"/>
          <w:sz w:val="24"/>
          <w:szCs w:val="24"/>
          <w:cs/>
          <w:lang w:bidi="bn-BD"/>
        </w:rPr>
        <w:t>আর</w:t>
      </w:r>
      <w:r w:rsidRPr="00DF14E4">
        <w:rPr>
          <w:rFonts w:ascii="Kalpurush" w:eastAsia="Nikosh" w:hAnsi="Kalpurush" w:cs="Kalpurush"/>
          <w:sz w:val="24"/>
          <w:szCs w:val="24"/>
          <w:cs/>
          <w:lang w:bidi="bn-BD"/>
        </w:rPr>
        <w:t xml:space="preserve"> তারা এই আয়াতটির দ্বারা</w:t>
      </w:r>
      <w:r w:rsidR="00747C1A">
        <w:rPr>
          <w:rFonts w:ascii="Kalpurush" w:eastAsia="Nikosh" w:hAnsi="Kalpurush" w:cs="Kalpurush"/>
          <w:sz w:val="24"/>
          <w:szCs w:val="24"/>
          <w:cs/>
          <w:lang w:bidi="bn-BD"/>
        </w:rPr>
        <w:t xml:space="preserve"> দলীল</w:t>
      </w:r>
      <w:r w:rsidRPr="00DF14E4">
        <w:rPr>
          <w:rFonts w:ascii="Kalpurush" w:eastAsia="Nikosh" w:hAnsi="Kalpurush" w:cs="Kalpurush"/>
          <w:sz w:val="24"/>
          <w:szCs w:val="24"/>
          <w:cs/>
          <w:lang w:bidi="bn-BD"/>
        </w:rPr>
        <w:t xml:space="preserve"> পেশ করেছেন:</w:t>
      </w:r>
      <w:r w:rsidRPr="00DF14E4">
        <w:rPr>
          <w:rFonts w:ascii="Kalpurush" w:eastAsia="Nikosh" w:hAnsi="Kalpurush" w:cs="Kalpurush"/>
          <w:spacing w:val="-2"/>
          <w:sz w:val="24"/>
          <w:szCs w:val="24"/>
          <w:cs/>
          <w:lang w:bidi="bn-BD"/>
        </w:rPr>
        <w:t xml:space="preserve"> </w:t>
      </w:r>
    </w:p>
    <w:p w:rsidR="00DF14E4" w:rsidRPr="00DF14E4" w:rsidRDefault="00DF14E4" w:rsidP="005A7AB1">
      <w:pPr>
        <w:bidi/>
        <w:spacing w:after="0"/>
        <w:jc w:val="both"/>
        <w:rPr>
          <w:rFonts w:ascii="Kalpurush" w:eastAsia="Nikosh" w:hAnsi="Kalpurush" w:cs="Kalpurush"/>
          <w:spacing w:val="-2"/>
          <w:sz w:val="24"/>
          <w:szCs w:val="24"/>
          <w:lang w:bidi="bn-BD"/>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إِنَّمَا يَخۡشَى ٱللَّهَ مِنۡ عِبَادِهِ ٱلۡعُلَمَٰٓؤُاْۗ </w:t>
      </w:r>
      <w:r w:rsidRPr="00DF14E4">
        <w:rPr>
          <w:rFonts w:ascii="KFGQPC Uthman Taha Naskh" w:cs="KFGQPC Uthman Taha Naskh" w:hint="cs"/>
          <w:color w:val="008000"/>
          <w:sz w:val="24"/>
          <w:szCs w:val="24"/>
          <w:rtl/>
        </w:rPr>
        <w:t>﴾ [فاطر: ٢٨]</w:t>
      </w:r>
    </w:p>
    <w:p w:rsidR="00DF14E4" w:rsidRPr="00DF14E4" w:rsidRDefault="00DF14E4" w:rsidP="00747C1A">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sz w:val="24"/>
          <w:szCs w:val="24"/>
          <w:cs/>
          <w:lang w:bidi="bn-BD"/>
        </w:rPr>
        <w:t>আল্লাহর বান্দাদের মধ্যে যারা জ্ঞান</w:t>
      </w:r>
      <w:r w:rsidR="00747C1A">
        <w:rPr>
          <w:rFonts w:ascii="Kalpurush" w:eastAsia="Nikosh" w:hAnsi="Kalpurush" w:cs="Kalpurush"/>
          <w:sz w:val="24"/>
          <w:szCs w:val="24"/>
          <w:cs/>
          <w:lang w:bidi="bn-BD"/>
        </w:rPr>
        <w:t>ী, তারাই কেবল তাঁকে ভয় করে।”</w:t>
      </w:r>
      <w:r w:rsidR="00747C1A">
        <w:rPr>
          <w:rFonts w:ascii="Kalpurush" w:eastAsia="Nikosh" w:hAnsi="Kalpurush" w:cs="Kalpurush" w:hint="cs"/>
          <w:sz w:val="24"/>
          <w:szCs w:val="24"/>
          <w:cs/>
          <w:lang w:bidi="bn-BD"/>
        </w:rPr>
        <w:t xml:space="preserve"> [</w:t>
      </w:r>
      <w:r w:rsidRPr="00DF14E4">
        <w:rPr>
          <w:rFonts w:ascii="Kalpurush" w:eastAsia="Nikosh" w:hAnsi="Kalpurush" w:cs="Kalpurush"/>
          <w:sz w:val="24"/>
          <w:szCs w:val="24"/>
          <w:cs/>
          <w:lang w:bidi="bn-BD"/>
        </w:rPr>
        <w:t>সূরা ফাতির</w:t>
      </w:r>
      <w:r w:rsidR="00747C1A">
        <w:rPr>
          <w:rFonts w:ascii="Kalpurush" w:eastAsia="Nikosh" w:hAnsi="Kalpurush" w:cs="Kalpurush" w:hint="cs"/>
          <w:sz w:val="24"/>
          <w:szCs w:val="24"/>
          <w:cs/>
          <w:lang w:bidi="bn-BD"/>
        </w:rPr>
        <w:t>, আয়াত</w:t>
      </w:r>
      <w:r w:rsidRPr="00DF14E4">
        <w:rPr>
          <w:rFonts w:ascii="Kalpurush" w:eastAsia="Nikosh" w:hAnsi="Kalpurush" w:cs="Kalpurush"/>
          <w:sz w:val="24"/>
          <w:szCs w:val="24"/>
          <w:cs/>
          <w:lang w:bidi="bn-BD"/>
        </w:rPr>
        <w:t>: ২৮</w:t>
      </w:r>
      <w:r w:rsidR="00747C1A">
        <w:rPr>
          <w:rFonts w:ascii="Kalpurush" w:eastAsia="Nikosh" w:hAnsi="Kalpurush" w:cs="Kalpurush" w:hint="cs"/>
          <w:sz w:val="24"/>
          <w:szCs w:val="24"/>
          <w:cs/>
          <w:lang w:bidi="bn-BD"/>
        </w:rPr>
        <w:t>]</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 আল-ফাওযান</w:t>
      </w:r>
    </w:p>
    <w:p w:rsidR="00DF14E4" w:rsidRPr="00747C1A" w:rsidRDefault="00DF14E4" w:rsidP="00747C1A">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ফ</w:t>
      </w:r>
      <w:r w:rsidR="00747C1A">
        <w:rPr>
          <w:rFonts w:ascii="Kalpurush" w:eastAsia="Nikosh" w:hAnsi="Kalpurush" w:cs="Kalpurush" w:hint="cs"/>
          <w:spacing w:val="-2"/>
          <w:sz w:val="24"/>
          <w:szCs w:val="24"/>
          <w:cs/>
          <w:lang w:bidi="bn-BD"/>
        </w:rPr>
        <w:t>া</w:t>
      </w:r>
      <w:r w:rsidR="00747C1A">
        <w:rPr>
          <w:rFonts w:ascii="Kalpurush" w:eastAsia="Nikosh" w:hAnsi="Kalpurush" w:cs="Kalpurush"/>
          <w:spacing w:val="-2"/>
          <w:sz w:val="24"/>
          <w:szCs w:val="24"/>
          <w:cs/>
          <w:lang w:bidi="bn-BD"/>
        </w:rPr>
        <w:t>ত</w:t>
      </w:r>
      <w:r w:rsidR="00747C1A">
        <w:rPr>
          <w:rFonts w:ascii="Kalpurush" w:eastAsia="Nikosh" w:hAnsi="Kalpurush" w:cs="Kalpurush" w:hint="cs"/>
          <w:spacing w:val="-2"/>
          <w:sz w:val="24"/>
          <w:szCs w:val="24"/>
          <w:cs/>
          <w:lang w:bidi="bn-BD"/>
        </w:rPr>
        <w:t>ও</w:t>
      </w:r>
      <w:r w:rsidRPr="00DF14E4">
        <w:rPr>
          <w:rFonts w:ascii="Kalpurush" w:eastAsia="Nikosh" w:hAnsi="Kalpurush" w:cs="Kalpurush"/>
          <w:spacing w:val="-2"/>
          <w:sz w:val="24"/>
          <w:szCs w:val="24"/>
          <w:cs/>
          <w:lang w:bidi="bn-BD"/>
        </w:rPr>
        <w:t>য়া (</w:t>
      </w:r>
      <w:r w:rsidRPr="00DF14E4">
        <w:rPr>
          <w:rFonts w:ascii="Kalpurush" w:eastAsia="Nikosh" w:hAnsi="Kalpurush" w:cs="KFGQPC Uthman Taha Naskh" w:hint="cs"/>
          <w:spacing w:val="-2"/>
          <w:sz w:val="24"/>
          <w:szCs w:val="24"/>
          <w:rtl/>
        </w:rPr>
        <w:t>فتاوى</w:t>
      </w:r>
      <w:r w:rsidRPr="00DF14E4">
        <w:rPr>
          <w:rFonts w:ascii="Kalpurush" w:eastAsia="Nikosh" w:hAnsi="Kalpurush" w:cs="KFGQPC Uthman Taha Naskh" w:hint="cs"/>
          <w:spacing w:val="-2"/>
          <w:sz w:val="24"/>
          <w:szCs w:val="24"/>
          <w:cs/>
          <w:lang w:bidi="bn-BD"/>
        </w:rPr>
        <w:t>):</w:t>
      </w:r>
      <w:r w:rsidR="00747C1A">
        <w:rPr>
          <w:rFonts w:ascii="Kalpurush" w:eastAsia="Nikosh" w:hAnsi="Kalpurush" w:cs="Kalpurush"/>
          <w:spacing w:val="-2"/>
          <w:sz w:val="24"/>
          <w:szCs w:val="24"/>
          <w:cs/>
          <w:lang w:bidi="bn-BD"/>
        </w:rPr>
        <w:t xml:space="preserve"> ২/</w:t>
      </w:r>
      <w:r w:rsidRPr="00DF14E4">
        <w:rPr>
          <w:rFonts w:ascii="Kalpurush" w:eastAsia="Nikosh" w:hAnsi="Kalpurush" w:cs="Kalpurush"/>
          <w:spacing w:val="-2"/>
          <w:sz w:val="24"/>
          <w:szCs w:val="24"/>
          <w:cs/>
          <w:lang w:bidi="bn-BD"/>
        </w:rPr>
        <w:t>১৩৫ (ঈষৎ পরিবর্তিত)</w:t>
      </w:r>
      <w:r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পরীক্ষার জন্য আল-কুরআন মুখস্থ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এমন ব্যক্তির বিধান কী হবে, যে বেশি বেশি কুরআন পাঠ করে, কিন্তু তার স্মরণ শক্তির দুর্বলতার কারণে তা মুখস্থ করতে সমর্থ হয় না? আর ঐ ব্যক্তির বিধান কী হবে, যে আল-কুরআন মুখস্থ করে এবং তা ভুলে যায় ঐ ব্যক্তির মত</w:t>
      </w:r>
      <w:r w:rsidR="00747C1A">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যে তা পরীক্ষার জন্য মুখস্থ করে, এতে কি তার গুনাহ হবে?</w:t>
      </w:r>
    </w:p>
    <w:p w:rsidR="00DF14E4" w:rsidRPr="00747C1A" w:rsidRDefault="00DF14E4" w:rsidP="005A7AB1">
      <w:pPr>
        <w:bidi/>
        <w:spacing w:after="0"/>
        <w:jc w:val="both"/>
        <w:rPr>
          <w:rFonts w:ascii="Kalpurush" w:eastAsia="Nikosh" w:hAnsi="Kalpurush" w:cs="KFGQPC Uthman Taha Naskh"/>
          <w:spacing w:val="-2"/>
          <w:sz w:val="24"/>
          <w:szCs w:val="24"/>
        </w:rPr>
      </w:pPr>
      <w:r w:rsidRPr="00747C1A">
        <w:rPr>
          <w:rFonts w:ascii="Kalpurush" w:eastAsia="Nikosh" w:hAnsi="Kalpurush" w:cs="KFGQPC Uthman Taha Naskh" w:hint="cs"/>
          <w:spacing w:val="-2"/>
          <w:sz w:val="24"/>
          <w:szCs w:val="24"/>
          <w:rtl/>
        </w:rPr>
        <w:t xml:space="preserve">الحمد لله وحده و الصلاة و السلام على رسوله و </w:t>
      </w:r>
      <w:r w:rsidRPr="00747C1A">
        <w:rPr>
          <w:rFonts w:eastAsia="Nikosh" w:cs="KFGQPC Uthman Taha Naskh" w:hint="cs"/>
          <w:spacing w:val="-2"/>
          <w:sz w:val="24"/>
          <w:szCs w:val="24"/>
          <w:rtl/>
        </w:rPr>
        <w:t>آ</w:t>
      </w:r>
      <w:r w:rsidRPr="00747C1A">
        <w:rPr>
          <w:rFonts w:ascii="Kalpurush" w:eastAsia="Nikosh" w:hAnsi="Kalpurush" w:cs="KFGQPC Uthman Taha Naskh" w:hint="cs"/>
          <w:spacing w:val="-2"/>
          <w:sz w:val="24"/>
          <w:szCs w:val="24"/>
          <w:rtl/>
        </w:rPr>
        <w:t>له و صحبه.</w:t>
      </w:r>
    </w:p>
    <w:p w:rsidR="00747C1A" w:rsidRDefault="00747C1A" w:rsidP="00747C1A">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(সকল প্রশংসা এক আল্লাহর জন্য</w:t>
      </w:r>
      <w:r>
        <w:rPr>
          <w:rFonts w:ascii="Kalpurush" w:eastAsia="Nikosh" w:hAnsi="Kalpurush" w:cs="Kalpurush" w:hint="cs"/>
          <w:spacing w:val="-2"/>
          <w:sz w:val="24"/>
          <w:szCs w:val="24"/>
          <w:cs/>
          <w:lang w:bidi="hi-IN"/>
        </w:rPr>
        <w:t>।</w:t>
      </w:r>
      <w:r w:rsidR="00DF14E4" w:rsidRPr="00DF14E4">
        <w:rPr>
          <w:rFonts w:ascii="Kalpurush" w:eastAsia="Nikosh" w:hAnsi="Kalpurush" w:cs="Kalpurush"/>
          <w:spacing w:val="-2"/>
          <w:sz w:val="24"/>
          <w:szCs w:val="24"/>
          <w:cs/>
          <w:lang w:bidi="bn-BD"/>
        </w:rPr>
        <w:t xml:space="preserve"> সালাত ও সালাম রাসূলুল্লাহ সাল্লাল্লাহু আলাইহি ওয়াসাল্লাম, তাঁর পরিবার-পরিজন ও তাঁর সাহাবী</w:t>
      </w:r>
      <w:r>
        <w:rPr>
          <w:rFonts w:ascii="Kalpurush" w:eastAsia="Nikosh" w:hAnsi="Kalpurush" w:cs="Kalpurush" w:hint="cs"/>
          <w:spacing w:val="-2"/>
          <w:sz w:val="24"/>
          <w:szCs w:val="24"/>
          <w:cs/>
          <w:lang w:bidi="bn-BD"/>
        </w:rPr>
        <w:t>গনে</w:t>
      </w:r>
      <w:r>
        <w:rPr>
          <w:rFonts w:ascii="Kalpurush" w:eastAsia="Nikosh" w:hAnsi="Kalpurush" w:cs="Kalpurush"/>
          <w:spacing w:val="-2"/>
          <w:sz w:val="24"/>
          <w:szCs w:val="24"/>
          <w:cs/>
          <w:lang w:bidi="bn-BD"/>
        </w:rPr>
        <w:t>র প্রতি)</w:t>
      </w:r>
      <w:r>
        <w:rPr>
          <w:rFonts w:ascii="Kalpurush" w:eastAsia="Nikosh" w:hAnsi="Kalpurush" w:cs="Kalpurush" w:hint="cs"/>
          <w:spacing w:val="-2"/>
          <w:sz w:val="24"/>
          <w:szCs w:val="24"/>
          <w:cs/>
          <w:lang w:bidi="hi-IN"/>
        </w:rPr>
        <w:t>।</w:t>
      </w:r>
    </w:p>
    <w:p w:rsidR="00DF14E4" w:rsidRPr="00DF14E4" w:rsidRDefault="00747C1A" w:rsidP="00747C1A">
      <w:pPr>
        <w:spacing w:after="0"/>
        <w:jc w:val="both"/>
        <w:rPr>
          <w:rFonts w:ascii="Kalpurush" w:eastAsia="Nikosh" w:hAnsi="Kalpurush" w:cs="Kalpurush"/>
          <w:b/>
          <w:bCs/>
          <w:spacing w:val="-2"/>
          <w:sz w:val="24"/>
          <w:szCs w:val="24"/>
          <w:rtl/>
          <w:cs/>
          <w:lang w:bidi="bn-BD"/>
        </w:rPr>
      </w:pPr>
      <w:r>
        <w:rPr>
          <w:rFonts w:ascii="Kalpurush" w:eastAsia="Nikosh" w:hAnsi="Kalpurush" w:cs="Kalpurush"/>
          <w:b/>
          <w:bCs/>
          <w:spacing w:val="-2"/>
          <w:sz w:val="24"/>
          <w:szCs w:val="24"/>
          <w:cs/>
          <w:lang w:bidi="bn-BD"/>
        </w:rPr>
        <w:t>অতঃপর</w:t>
      </w:r>
      <w:r>
        <w:rPr>
          <w:rFonts w:ascii="Kalpurush" w:eastAsia="Nikosh" w:hAnsi="Kalpurush" w:cs="Kalpurush" w:hint="cs"/>
          <w:b/>
          <w:bCs/>
          <w:spacing w:val="-2"/>
          <w:sz w:val="24"/>
          <w:szCs w:val="24"/>
          <w:cs/>
          <w:lang w:bidi="bn-BD"/>
        </w:rPr>
        <w:t>........</w:t>
      </w:r>
    </w:p>
    <w:p w:rsidR="00DF14E4" w:rsidRPr="00DF14E4" w:rsidRDefault="00DF14E4" w:rsidP="00DF14E4">
      <w:pPr>
        <w:spacing w:after="0"/>
        <w:jc w:val="both"/>
        <w:rPr>
          <w:rFonts w:ascii="Kalpurush" w:eastAsia="Nikosh" w:hAnsi="Kalpurush" w:cs="Kalpurush"/>
          <w:spacing w:val="-2"/>
          <w:sz w:val="24"/>
          <w:szCs w:val="24"/>
          <w:cs/>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যে ব্যক্তি বেশি বেশি ক</w:t>
      </w:r>
      <w:r w:rsidR="00747C1A">
        <w:rPr>
          <w:rFonts w:ascii="Kalpurush" w:eastAsia="Nikosh" w:hAnsi="Kalpurush" w:cs="Kalpurush"/>
          <w:spacing w:val="-2"/>
          <w:sz w:val="24"/>
          <w:szCs w:val="24"/>
          <w:cs/>
          <w:lang w:bidi="bn-BD"/>
        </w:rPr>
        <w:t>ুরআন পাঠ করে, কিন্তু তার স্মৃতি</w:t>
      </w:r>
      <w:r w:rsidRPr="00DF14E4">
        <w:rPr>
          <w:rFonts w:ascii="Kalpurush" w:eastAsia="Nikosh" w:hAnsi="Kalpurush" w:cs="Kalpurush"/>
          <w:spacing w:val="-2"/>
          <w:sz w:val="24"/>
          <w:szCs w:val="24"/>
          <w:cs/>
          <w:lang w:bidi="bn-BD"/>
        </w:rPr>
        <w:t>শক্তির দুর্বলতার কারণে সে তা মুখস্থ করতে পারে না, তবে সে ব্যক্তিকে তার পাঠ করার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সাওয়াব</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 xml:space="preserve"> হবে এবং তার মুখস্থ না হওয়ার ক্ষেত্রে তার ওযর গ্রহণ করা হবে</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আল্লাহ তা‘আলা</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55287C" w:rsidRDefault="00DF14E4" w:rsidP="005A7AB1">
      <w:pPr>
        <w:bidi/>
        <w:spacing w:after="0"/>
        <w:jc w:val="both"/>
        <w:rPr>
          <w:rFonts w:ascii="Kalpurush" w:eastAsia="Nikosh" w:hAnsi="Kalpurush" w:cs="Kalpurush"/>
          <w:spacing w:val="-2"/>
          <w:sz w:val="24"/>
          <w:szCs w:val="24"/>
          <w:lang w:bidi="bn-BD"/>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فَٱتَّقُواْ ٱللَّهَ مَا ٱسۡتَطَعۡتُمۡ </w:t>
      </w:r>
      <w:r w:rsidRPr="00DF14E4">
        <w:rPr>
          <w:rFonts w:ascii="KFGQPC Uthman Taha Naskh" w:cs="KFGQPC Uthman Taha Naskh" w:hint="cs"/>
          <w:color w:val="008000"/>
          <w:sz w:val="24"/>
          <w:szCs w:val="24"/>
          <w:rtl/>
        </w:rPr>
        <w:t>﴾ [التغابن: ١٦]</w:t>
      </w:r>
    </w:p>
    <w:p w:rsidR="00DF14E4" w:rsidRPr="00DF14E4" w:rsidRDefault="00DF14E4" w:rsidP="0070205B">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pacing w:val="-2"/>
          <w:sz w:val="24"/>
          <w:szCs w:val="24"/>
          <w:cs/>
          <w:lang w:bidi="bn-BD"/>
        </w:rPr>
        <w:t>“সুতরাং তোমরা সাধ্যমত আল্লাহ</w:t>
      </w:r>
      <w:r w:rsidRPr="00DF14E4">
        <w:rPr>
          <w:rFonts w:ascii="Kalpurush" w:eastAsia="Nikosh" w:hAnsi="Kalpurush" w:cs="Kalpurush" w:hint="cs"/>
          <w:spacing w:val="-2"/>
          <w:sz w:val="24"/>
          <w:szCs w:val="24"/>
          <w:cs/>
          <w:lang w:bidi="bn-BD"/>
        </w:rPr>
        <w:t xml:space="preserve">র তাকওয়া অবলম্বন </w:t>
      </w:r>
      <w:r w:rsidR="0070205B">
        <w:rPr>
          <w:rFonts w:ascii="Kalpurush" w:eastAsia="Nikosh" w:hAnsi="Kalpurush" w:cs="Kalpurush"/>
          <w:spacing w:val="-2"/>
          <w:sz w:val="24"/>
          <w:szCs w:val="24"/>
          <w:cs/>
          <w:lang w:bidi="bn-BD"/>
        </w:rPr>
        <w:t xml:space="preserve">কর।” </w:t>
      </w:r>
      <w:r w:rsidR="0070205B">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সূরা আত-তাগাবুন</w:t>
      </w:r>
      <w:r w:rsidR="0070205B">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১৬</w:t>
      </w:r>
      <w:r w:rsidR="0070205B">
        <w:rPr>
          <w:rFonts w:ascii="Kalpurush" w:eastAsia="Nikosh" w:hAnsi="Kalpurush" w:cs="Kalpurush" w:hint="cs"/>
          <w:spacing w:val="-2"/>
          <w:sz w:val="24"/>
          <w:szCs w:val="24"/>
          <w:cs/>
          <w:lang w:bidi="bn-BD"/>
        </w:rPr>
        <w:t>]</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যে ব্যক্তি উদাহরণস্বরূপ পরীক্ষার জন্য আল-কুরআন মুখস্থ করে, অতঃপর তা ভুলে যায়, তবে সে গুনাহগার হবে এবং সে অনেক কল্যাণ থেকে বঞ্চিত হব</w:t>
      </w:r>
      <w:r w:rsidR="0070205B">
        <w:rPr>
          <w:rFonts w:ascii="Kalpurush" w:eastAsia="Nikosh" w:hAnsi="Kalpurush" w:cs="Kalpurush"/>
          <w:spacing w:val="-2"/>
          <w:sz w:val="24"/>
          <w:szCs w:val="24"/>
          <w:cs/>
          <w:lang w:bidi="bn-BD"/>
        </w:rPr>
        <w:t>ে। আর তাওফীক দানের মালিক আল্লাহ</w:t>
      </w:r>
      <w:r w:rsidR="0070205B">
        <w:rPr>
          <w:rFonts w:ascii="Kalpurush" w:eastAsia="Nikosh" w:hAnsi="Kalpurush" w:cs="Kalpurush" w:hint="cs"/>
          <w:spacing w:val="-2"/>
          <w:sz w:val="24"/>
          <w:szCs w:val="24"/>
          <w:cs/>
          <w:lang w:bidi="hi-IN"/>
        </w:rPr>
        <w:t>।</w:t>
      </w:r>
    </w:p>
    <w:p w:rsidR="00DF14E4" w:rsidRPr="0070205B" w:rsidRDefault="00DF14E4" w:rsidP="005A7AB1">
      <w:pPr>
        <w:bidi/>
        <w:spacing w:after="0"/>
        <w:jc w:val="both"/>
        <w:rPr>
          <w:rFonts w:ascii="Kalpurush" w:eastAsia="Nikosh" w:hAnsi="Kalpurush" w:cs="KFGQPC Uthman Taha Naskh"/>
          <w:spacing w:val="-2"/>
          <w:sz w:val="24"/>
          <w:szCs w:val="24"/>
        </w:rPr>
      </w:pPr>
      <w:r w:rsidRPr="0070205B">
        <w:rPr>
          <w:rFonts w:ascii="Kalpurush" w:eastAsia="Nikosh" w:hAnsi="Kalpurush" w:cs="KFGQPC Uthman Taha Naskh" w:hint="cs"/>
          <w:spacing w:val="-2"/>
          <w:sz w:val="24"/>
          <w:szCs w:val="24"/>
          <w:rtl/>
        </w:rPr>
        <w:t xml:space="preserve">و صلى الله على نبينا محمد و </w:t>
      </w:r>
      <w:r w:rsidRPr="0070205B">
        <w:rPr>
          <w:rFonts w:eastAsia="Nikosh" w:cs="KFGQPC Uthman Taha Naskh" w:hint="cs"/>
          <w:spacing w:val="-2"/>
          <w:sz w:val="24"/>
          <w:szCs w:val="24"/>
          <w:rtl/>
        </w:rPr>
        <w:t>آ</w:t>
      </w:r>
      <w:r w:rsidRPr="0070205B">
        <w:rPr>
          <w:rFonts w:ascii="Kalpurush" w:eastAsia="Nikosh" w:hAnsi="Kalpurush" w:cs="KFGQPC Uthman Taha Naskh" w:hint="cs"/>
          <w:spacing w:val="-2"/>
          <w:sz w:val="24"/>
          <w:szCs w:val="24"/>
          <w:rtl/>
        </w:rPr>
        <w:t>له و صحبه و سلم .</w:t>
      </w:r>
    </w:p>
    <w:p w:rsidR="00DF14E4" w:rsidRPr="00DF14E4" w:rsidRDefault="00DF14E4" w:rsidP="00DF14E4">
      <w:pPr>
        <w:spacing w:after="0"/>
        <w:jc w:val="both"/>
        <w:rPr>
          <w:rFonts w:ascii="SutonnyMJ" w:eastAsia="Times New Roman" w:hAnsi="SutonnyMJ" w:cs="Kalpurush"/>
          <w:color w:val="000000"/>
          <w:sz w:val="24"/>
          <w:szCs w:val="24"/>
          <w:rtl/>
          <w:cs/>
          <w:lang w:bidi="bn-BD"/>
        </w:rPr>
      </w:pPr>
      <w:r w:rsidRPr="00DF14E4">
        <w:rPr>
          <w:rFonts w:ascii="Kalpurush" w:eastAsia="Nikosh" w:hAnsi="Kalpurush" w:cs="Kalpurush"/>
          <w:spacing w:val="-2"/>
          <w:sz w:val="24"/>
          <w:szCs w:val="24"/>
          <w:cs/>
          <w:lang w:bidi="bn-BD"/>
        </w:rPr>
        <w:lastRenderedPageBreak/>
        <w:t>(আল্লাহ রহমত ও শান্তি বর্ষণ করুন আমাদের নবী</w:t>
      </w:r>
      <w:r w:rsidR="00C52D68">
        <w:rPr>
          <w:rFonts w:ascii="Kalpurush" w:eastAsia="Nikosh" w:hAnsi="Kalpurush" w:cs="Kalpurush"/>
          <w:spacing w:val="-2"/>
          <w:sz w:val="24"/>
          <w:szCs w:val="24"/>
          <w:cs/>
          <w:lang w:bidi="bn-BD"/>
        </w:rPr>
        <w:t xml:space="preserve"> মুহাম্মাদ</w:t>
      </w:r>
      <w:r w:rsidRPr="00DF14E4">
        <w:rPr>
          <w:rFonts w:ascii="SutonnyMJ" w:hAnsi="SutonnyMJ" w:cs="Kalpurush"/>
          <w:color w:val="000000"/>
          <w:sz w:val="24"/>
          <w:szCs w:val="24"/>
          <w:cs/>
          <w:lang w:bidi="bn-BD"/>
        </w:rPr>
        <w:t xml:space="preserve"> সাল্লাল্লাহু আলাইহি ওয়াসাল্লামের</w:t>
      </w:r>
      <w:r w:rsidR="00B95EA9">
        <w:rPr>
          <w:rFonts w:ascii="SutonnyMJ" w:hAnsi="SutonnyMJ" w:cs="Kalpurush"/>
          <w:color w:val="000000"/>
          <w:sz w:val="24"/>
          <w:szCs w:val="24"/>
          <w:cs/>
          <w:lang w:bidi="bn-BD"/>
        </w:rPr>
        <w:t xml:space="preserve"> ওপর</w:t>
      </w:r>
      <w:r w:rsidRPr="00DF14E4">
        <w:rPr>
          <w:rFonts w:ascii="SutonnyMJ" w:hAnsi="SutonnyMJ" w:cs="Kalpurush"/>
          <w:color w:val="000000"/>
          <w:sz w:val="24"/>
          <w:szCs w:val="24"/>
          <w:cs/>
          <w:lang w:bidi="bn-BD"/>
        </w:rPr>
        <w:t xml:space="preserve"> এবং তাঁর পরিবার-পরিজন ও</w:t>
      </w:r>
      <w:r w:rsidR="0070205B">
        <w:rPr>
          <w:rFonts w:ascii="SutonnyMJ" w:hAnsi="SutonnyMJ" w:cs="Kalpurush"/>
          <w:color w:val="000000"/>
          <w:sz w:val="24"/>
          <w:szCs w:val="24"/>
          <w:cs/>
          <w:lang w:bidi="bn-BD"/>
        </w:rPr>
        <w:t xml:space="preserve"> সাহাবীগণের</w:t>
      </w:r>
      <w:r w:rsidR="00B95EA9">
        <w:rPr>
          <w:rFonts w:ascii="SutonnyMJ" w:hAnsi="SutonnyMJ" w:cs="Kalpurush"/>
          <w:color w:val="000000"/>
          <w:sz w:val="24"/>
          <w:szCs w:val="24"/>
          <w:cs/>
          <w:lang w:bidi="bn-BD"/>
        </w:rPr>
        <w:t xml:space="preserve"> ওপর</w:t>
      </w:r>
      <w:r w:rsidRPr="00DF14E4">
        <w:rPr>
          <w:rFonts w:ascii="SutonnyMJ" w:hAnsi="SutonnyMJ" w:cs="Kalpurush"/>
          <w:color w:val="000000"/>
          <w:sz w:val="24"/>
          <w:szCs w:val="24"/>
          <w:cs/>
          <w:lang w:bidi="bn-BD"/>
        </w:rPr>
        <w:t>)</w:t>
      </w:r>
      <w:r w:rsidRPr="00DF14E4">
        <w:rPr>
          <w:rFonts w:ascii="SutonnyMJ" w:hAnsi="SutonnyMJ" w:cs="Kalpurush"/>
          <w:color w:val="000000"/>
          <w:sz w:val="24"/>
          <w:szCs w:val="24"/>
          <w:cs/>
          <w:lang w:bidi="hi-IN"/>
        </w:rPr>
        <w:t>।</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গবেষণা</w:t>
      </w:r>
      <w:r w:rsidRPr="00DF14E4">
        <w:rPr>
          <w:rFonts w:ascii="Kalpurush" w:eastAsia="Nikosh" w:hAnsi="Kalpurush" w:cs="Kalpurush" w:hint="cs"/>
          <w:b/>
          <w:bCs/>
          <w:spacing w:val="-2"/>
          <w:sz w:val="24"/>
          <w:szCs w:val="24"/>
          <w:cs/>
          <w:lang w:bidi="bn-BD"/>
        </w:rPr>
        <w:t>পত্র</w:t>
      </w:r>
      <w:r w:rsidRPr="00DF14E4">
        <w:rPr>
          <w:rFonts w:ascii="Kalpurush" w:eastAsia="Nikosh" w:hAnsi="Kalpurush" w:cs="Kalpurush"/>
          <w:b/>
          <w:bCs/>
          <w:spacing w:val="-2"/>
          <w:sz w:val="24"/>
          <w:szCs w:val="24"/>
          <w:cs/>
          <w:lang w:bidi="bn-BD"/>
        </w:rPr>
        <w:t xml:space="preserve"> ও</w:t>
      </w:r>
      <w:r w:rsidR="0070205B">
        <w:rPr>
          <w:rFonts w:ascii="Kalpurush" w:eastAsia="Nikosh" w:hAnsi="Kalpurush" w:cs="Kalpurush"/>
          <w:b/>
          <w:bCs/>
          <w:spacing w:val="-2"/>
          <w:sz w:val="24"/>
          <w:szCs w:val="24"/>
          <w:cs/>
          <w:lang w:bidi="bn-BD"/>
        </w:rPr>
        <w:t xml:space="preserve"> ফাতওয়া</w:t>
      </w:r>
      <w:r w:rsidRPr="00DF14E4">
        <w:rPr>
          <w:rFonts w:ascii="Kalpurush" w:eastAsia="Nikosh" w:hAnsi="Kalpurush" w:cs="Kalpurush"/>
          <w:b/>
          <w:bCs/>
          <w:spacing w:val="-2"/>
          <w:sz w:val="24"/>
          <w:szCs w:val="24"/>
          <w:cs/>
          <w:lang w:bidi="bn-BD"/>
        </w:rPr>
        <w:t xml:space="preserve"> বিষয়ক</w:t>
      </w:r>
      <w:r w:rsidRPr="00DF14E4">
        <w:rPr>
          <w:rFonts w:ascii="Kalpurush" w:eastAsia="Nikosh" w:hAnsi="Kalpurush" w:cs="Kalpurush" w:hint="cs"/>
          <w:b/>
          <w:bCs/>
          <w:spacing w:val="-2"/>
          <w:sz w:val="24"/>
          <w:szCs w:val="24"/>
          <w:cs/>
          <w:lang w:bidi="bn-BD"/>
        </w:rPr>
        <w:t xml:space="preserve"> </w:t>
      </w:r>
      <w:r w:rsidRPr="00DF14E4">
        <w:rPr>
          <w:rFonts w:ascii="Kalpurush" w:eastAsia="Nikosh" w:hAnsi="Kalpurush" w:cs="Kalpurush"/>
          <w:b/>
          <w:bCs/>
          <w:spacing w:val="-2"/>
          <w:sz w:val="24"/>
          <w:szCs w:val="24"/>
          <w:cs/>
          <w:lang w:bidi="bn-BD"/>
        </w:rPr>
        <w:t>স্থায়ী পরিষদ</w:t>
      </w:r>
    </w:p>
    <w:p w:rsidR="00DF14E4" w:rsidRPr="00DF14E4" w:rsidRDefault="00DF14E4" w:rsidP="0070205B">
      <w:pPr>
        <w:spacing w:after="0"/>
        <w:ind w:firstLine="72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সভাপতি</w:t>
      </w:r>
      <w:r w:rsidRPr="00DF14E4">
        <w:rPr>
          <w:rFonts w:ascii="Kalpurush" w:eastAsia="Nikosh" w:hAnsi="Kalpurush" w:cs="Kalpurush" w:hint="cs"/>
          <w:spacing w:val="-2"/>
          <w:sz w:val="24"/>
          <w:szCs w:val="24"/>
          <w:cs/>
          <w:lang w:bidi="bn-BD"/>
        </w:rPr>
        <w:tab/>
      </w:r>
      <w:r w:rsidRPr="00DF14E4">
        <w:rPr>
          <w:rFonts w:ascii="Kalpurush" w:eastAsia="Nikosh" w:hAnsi="Kalpurush" w:cs="Kalpurush" w:hint="cs"/>
          <w:spacing w:val="-2"/>
          <w:sz w:val="24"/>
          <w:szCs w:val="24"/>
          <w:cs/>
          <w:lang w:bidi="bn-BD"/>
        </w:rPr>
        <w:tab/>
      </w:r>
      <w:r w:rsidR="0070205B">
        <w:rPr>
          <w:rFonts w:ascii="Kalpurush" w:eastAsia="Nikosh" w:hAnsi="Kalpurush" w:cs="Kalpurush"/>
          <w:spacing w:val="-2"/>
          <w:sz w:val="24"/>
          <w:szCs w:val="24"/>
          <w:cs/>
          <w:lang w:bidi="bn-BD"/>
        </w:rPr>
        <w:tab/>
      </w:r>
      <w:r w:rsidR="0070205B">
        <w:rPr>
          <w:rFonts w:ascii="Kalpurush" w:eastAsia="Nikosh" w:hAnsi="Kalpurush" w:cs="Kalpurush"/>
          <w:spacing w:val="-2"/>
          <w:sz w:val="24"/>
          <w:szCs w:val="24"/>
          <w:cs/>
          <w:lang w:bidi="bn-BD"/>
        </w:rPr>
        <w:tab/>
      </w:r>
      <w:r w:rsidR="0070205B">
        <w:rPr>
          <w:rFonts w:ascii="Kalpurush" w:eastAsia="Nikosh" w:hAnsi="Kalpurush" w:cs="Kalpurush"/>
          <w:spacing w:val="-2"/>
          <w:sz w:val="24"/>
          <w:szCs w:val="24"/>
          <w:cs/>
          <w:lang w:bidi="bn-BD"/>
        </w:rPr>
        <w:tab/>
      </w:r>
      <w:r w:rsidRPr="00DF14E4">
        <w:rPr>
          <w:rFonts w:ascii="Kalpurush" w:eastAsia="Nikosh" w:hAnsi="Kalpurush" w:cs="Kalpurush"/>
          <w:spacing w:val="-2"/>
          <w:sz w:val="24"/>
          <w:szCs w:val="24"/>
          <w:cs/>
          <w:lang w:bidi="bn-BD"/>
        </w:rPr>
        <w:t>সহ-সভাপতি</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আবদুল আযীয ইবন ইবন বায</w:t>
      </w:r>
      <w:r w:rsidRPr="00DF14E4">
        <w:rPr>
          <w:rFonts w:ascii="Kalpurush" w:eastAsia="Nikosh" w:hAnsi="Kalpurush" w:cs="Kalpurush"/>
          <w:spacing w:val="-2"/>
          <w:sz w:val="24"/>
          <w:szCs w:val="24"/>
          <w:cs/>
          <w:lang w:bidi="bn-BD"/>
        </w:rPr>
        <w:tab/>
        <w:t xml:space="preserve">    </w:t>
      </w:r>
      <w:r w:rsidR="0070205B">
        <w:rPr>
          <w:rFonts w:ascii="Kalpurush" w:eastAsia="Nikosh" w:hAnsi="Kalpurush" w:cs="Kalpurush"/>
          <w:spacing w:val="-2"/>
          <w:sz w:val="24"/>
          <w:szCs w:val="24"/>
          <w:cs/>
          <w:lang w:bidi="bn-BD"/>
        </w:rPr>
        <w:tab/>
      </w:r>
      <w:r w:rsidRPr="00DF14E4">
        <w:rPr>
          <w:rFonts w:ascii="Kalpurush" w:eastAsia="Nikosh" w:hAnsi="Kalpurush" w:cs="Kalpurush"/>
          <w:spacing w:val="-2"/>
          <w:sz w:val="24"/>
          <w:szCs w:val="24"/>
          <w:cs/>
          <w:lang w:bidi="bn-BD"/>
        </w:rPr>
        <w:t xml:space="preserve">আবদুর রাজ্জাক </w:t>
      </w:r>
      <w:r w:rsidRPr="00DF14E4">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আফীফী</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 xml:space="preserve">  </w:t>
      </w:r>
      <w:r w:rsidR="0070205B">
        <w:rPr>
          <w:rFonts w:ascii="Kalpurush" w:eastAsia="Nikosh" w:hAnsi="Kalpurush" w:cs="Kalpurush" w:hint="cs"/>
          <w:spacing w:val="-2"/>
          <w:sz w:val="24"/>
          <w:szCs w:val="24"/>
          <w:cs/>
          <w:lang w:bidi="bn-BD"/>
        </w:rPr>
        <w:t xml:space="preserve">     </w:t>
      </w:r>
      <w:r w:rsidR="0070205B">
        <w:rPr>
          <w:rFonts w:ascii="Kalpurush" w:eastAsia="Nikosh" w:hAnsi="Kalpurush" w:cs="Kalpurush"/>
          <w:spacing w:val="-2"/>
          <w:sz w:val="24"/>
          <w:szCs w:val="24"/>
          <w:cs/>
          <w:lang w:bidi="bn-BD"/>
        </w:rPr>
        <w:t>সদস্য</w:t>
      </w:r>
      <w:r w:rsidR="0070205B">
        <w:rPr>
          <w:rFonts w:ascii="Kalpurush" w:eastAsia="Nikosh" w:hAnsi="Kalpurush" w:cs="Kalpurush"/>
          <w:spacing w:val="-2"/>
          <w:sz w:val="24"/>
          <w:szCs w:val="24"/>
          <w:cs/>
          <w:lang w:bidi="bn-BD"/>
        </w:rPr>
        <w:tab/>
      </w:r>
      <w:r w:rsidR="0070205B">
        <w:rPr>
          <w:rFonts w:ascii="Kalpurush" w:eastAsia="Nikosh" w:hAnsi="Kalpurush" w:cs="Kalpurush"/>
          <w:spacing w:val="-2"/>
          <w:sz w:val="24"/>
          <w:szCs w:val="24"/>
          <w:cs/>
          <w:lang w:bidi="bn-BD"/>
        </w:rPr>
        <w:tab/>
      </w:r>
      <w:r w:rsidR="0070205B">
        <w:rPr>
          <w:rFonts w:ascii="Kalpurush" w:eastAsia="Nikosh" w:hAnsi="Kalpurush" w:cs="Kalpurush"/>
          <w:spacing w:val="-2"/>
          <w:sz w:val="24"/>
          <w:szCs w:val="24"/>
          <w:cs/>
          <w:lang w:bidi="bn-BD"/>
        </w:rPr>
        <w:tab/>
        <w:t xml:space="preserve">    </w:t>
      </w:r>
      <w:r w:rsidRPr="00DF14E4">
        <w:rPr>
          <w:rFonts w:ascii="Kalpurush" w:eastAsia="Nikosh" w:hAnsi="Kalpurush" w:cs="Kalpurush"/>
          <w:spacing w:val="-2"/>
          <w:sz w:val="24"/>
          <w:szCs w:val="24"/>
          <w:cs/>
          <w:lang w:bidi="bn-BD"/>
        </w:rPr>
        <w:t xml:space="preserve">   </w:t>
      </w:r>
      <w:r w:rsidR="0070205B">
        <w:rPr>
          <w:rFonts w:ascii="Kalpurush" w:eastAsia="Nikosh" w:hAnsi="Kalpurush" w:cs="Kalpurush"/>
          <w:spacing w:val="-2"/>
          <w:sz w:val="24"/>
          <w:szCs w:val="24"/>
          <w:cs/>
          <w:lang w:bidi="bn-BD"/>
        </w:rPr>
        <w:tab/>
      </w:r>
      <w:r w:rsidR="0070205B">
        <w:rPr>
          <w:rFonts w:ascii="Kalpurush" w:eastAsia="Nikosh" w:hAnsi="Kalpurush" w:cs="Kalpurush"/>
          <w:spacing w:val="-2"/>
          <w:sz w:val="24"/>
          <w:szCs w:val="24"/>
          <w:cs/>
          <w:lang w:bidi="bn-BD"/>
        </w:rPr>
        <w:tab/>
      </w:r>
      <w:r w:rsidR="0070205B">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সদস্য</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 xml:space="preserve">আবদুল্লাহ ইবন গুদাইয়ান                 </w:t>
      </w:r>
      <w:r w:rsidR="0070205B">
        <w:rPr>
          <w:rFonts w:ascii="Kalpurush" w:eastAsia="Nikosh" w:hAnsi="Kalpurush" w:cs="Kalpurush"/>
          <w:spacing w:val="-2"/>
          <w:sz w:val="24"/>
          <w:szCs w:val="24"/>
          <w:cs/>
          <w:lang w:bidi="bn-BD"/>
        </w:rPr>
        <w:tab/>
      </w:r>
      <w:r w:rsidR="0070205B">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আবদুল্লাহ ইবন কু‘ঊদ</w:t>
      </w:r>
    </w:p>
    <w:p w:rsidR="0070205B" w:rsidRDefault="0070205B" w:rsidP="00DF14E4">
      <w:pPr>
        <w:spacing w:after="0"/>
        <w:jc w:val="both"/>
        <w:rPr>
          <w:rFonts w:ascii="Kalpurush" w:eastAsia="Nikosh" w:hAnsi="Kalpurush" w:cs="Kalpurush"/>
          <w:spacing w:val="-2"/>
          <w:sz w:val="24"/>
          <w:szCs w:val="24"/>
          <w:lang w:bidi="bn-BD"/>
        </w:rPr>
      </w:pPr>
    </w:p>
    <w:p w:rsidR="00DF14E4" w:rsidRPr="0070205B" w:rsidRDefault="00DF14E4" w:rsidP="0070205B">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স্থায়ী পরিষদের ফ</w:t>
      </w:r>
      <w:r w:rsidR="0070205B">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ত</w:t>
      </w:r>
      <w:r w:rsidR="0070205B">
        <w:rPr>
          <w:rFonts w:ascii="Kalpurush" w:eastAsia="Nikosh" w:hAnsi="Kalpurush" w:cs="Kalpurush" w:hint="cs"/>
          <w:spacing w:val="-2"/>
          <w:sz w:val="24"/>
          <w:szCs w:val="24"/>
          <w:cs/>
          <w:lang w:bidi="bn-BD"/>
        </w:rPr>
        <w:t>াও</w:t>
      </w:r>
      <w:r w:rsidRPr="00DF14E4">
        <w:rPr>
          <w:rFonts w:ascii="Kalpurush" w:eastAsia="Nikosh" w:hAnsi="Kalpurush" w:cs="Kalpurush"/>
          <w:spacing w:val="-2"/>
          <w:sz w:val="24"/>
          <w:szCs w:val="24"/>
          <w:cs/>
          <w:lang w:bidi="bn-BD"/>
        </w:rPr>
        <w:t>য়া (</w:t>
      </w:r>
      <w:r w:rsidRPr="00DF14E4">
        <w:rPr>
          <w:rFonts w:ascii="Kalpurush" w:eastAsia="Nikosh" w:hAnsi="Kalpurush" w:cs="KFGQPC Uthman Taha Naskh" w:hint="cs"/>
          <w:spacing w:val="-2"/>
          <w:sz w:val="24"/>
          <w:szCs w:val="24"/>
          <w:rtl/>
        </w:rPr>
        <w:t>فتاوى اللجنة الدائمة</w:t>
      </w:r>
      <w:r w:rsidRPr="00DF14E4">
        <w:rPr>
          <w:rFonts w:ascii="Kalpurush" w:eastAsia="Nikosh" w:hAnsi="Kalpurush" w:cs="KFGQPC Uthman Taha Naskh" w:hint="cs"/>
          <w:spacing w:val="-2"/>
          <w:sz w:val="24"/>
          <w:szCs w:val="24"/>
          <w:cs/>
          <w:lang w:bidi="bn-BD"/>
        </w:rPr>
        <w:t>):</w:t>
      </w:r>
      <w:r w:rsidR="0070205B">
        <w:rPr>
          <w:rFonts w:ascii="Kalpurush" w:eastAsia="Nikosh" w:hAnsi="Kalpurush" w:cs="Kalpurush"/>
          <w:spacing w:val="-2"/>
          <w:sz w:val="24"/>
          <w:szCs w:val="24"/>
          <w:cs/>
          <w:lang w:bidi="bn-BD"/>
        </w:rPr>
        <w:t xml:space="preserve"> ৪</w:t>
      </w:r>
      <w:r w:rsidRPr="00DF14E4">
        <w:rPr>
          <w:rFonts w:ascii="Kalpurush" w:eastAsia="Nikosh" w:hAnsi="Kalpurush" w:cs="Kalpurush"/>
          <w:spacing w:val="-2"/>
          <w:sz w:val="24"/>
          <w:szCs w:val="24"/>
          <w:cs/>
          <w:lang w:bidi="bn-BD"/>
        </w:rPr>
        <w:t>/</w:t>
      </w:r>
      <w:r w:rsidR="0070205B">
        <w:rPr>
          <w:rFonts w:ascii="Kalpurush" w:eastAsia="Nikosh" w:hAnsi="Kalpurush" w:cs="Kalpurush"/>
          <w:spacing w:val="-2"/>
          <w:sz w:val="24"/>
          <w:szCs w:val="24"/>
          <w:cs/>
          <w:lang w:bidi="bn-BD"/>
        </w:rPr>
        <w:t>৬৩, ফ</w:t>
      </w:r>
      <w:r w:rsidR="0070205B">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ত</w:t>
      </w:r>
      <w:r w:rsidR="0070205B">
        <w:rPr>
          <w:rFonts w:ascii="Kalpurush" w:eastAsia="Nikosh" w:hAnsi="Kalpurush" w:cs="Kalpurush" w:hint="cs"/>
          <w:spacing w:val="-2"/>
          <w:sz w:val="24"/>
          <w:szCs w:val="24"/>
          <w:cs/>
          <w:lang w:bidi="bn-BD"/>
        </w:rPr>
        <w:t>াও</w:t>
      </w:r>
      <w:r w:rsidRPr="00DF14E4">
        <w:rPr>
          <w:rFonts w:ascii="Kalpurush" w:eastAsia="Nikosh" w:hAnsi="Kalpurush" w:cs="Kalpurush"/>
          <w:spacing w:val="-2"/>
          <w:sz w:val="24"/>
          <w:szCs w:val="24"/>
          <w:cs/>
          <w:lang w:bidi="bn-BD"/>
        </w:rPr>
        <w:t>য়া নং- ৭৭৩১</w:t>
      </w:r>
      <w:r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শিক্ষার উদ্দেশ্য প্রাণীর ছবি অঙ্কন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শিক্ষার উদ্দেশ্যে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ছাত্রের জন্য কিছু কিছু প্রাণীর ছবি অঙ্কন করার প্রয়োজন হয়, সুতরাং এর বিধান কী হবে?</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এসব প্রাণীর ছবি অঙ্কন করা বৈধ নয়</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নবী সাল্লাল্লাহু আলাইহি ওয়াসাল্লাম ছবি অঙ্কন</w:t>
      </w:r>
      <w:r w:rsidR="0070205B">
        <w:rPr>
          <w:rFonts w:ascii="Kalpurush" w:eastAsia="Nikosh" w:hAnsi="Kalpurush" w:cs="Kalpurush"/>
          <w:spacing w:val="-2"/>
          <w:sz w:val="24"/>
          <w:szCs w:val="24"/>
          <w:cs/>
          <w:lang w:bidi="bn-BD"/>
        </w:rPr>
        <w:t>কারীদেরকে অভিশাপ (লানত) দিয়েছেন</w:t>
      </w:r>
      <w:r w:rsidR="0070205B">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তিনি বলেছেন:</w:t>
      </w:r>
    </w:p>
    <w:p w:rsidR="00DF14E4" w:rsidRPr="00DF14E4" w:rsidRDefault="00DF14E4" w:rsidP="005A7AB1">
      <w:pPr>
        <w:bidi/>
        <w:spacing w:after="0"/>
        <w:jc w:val="both"/>
        <w:rPr>
          <w:rFonts w:ascii="Kalpurush" w:eastAsia="Nikosh" w:hAnsi="Kalpurush" w:cs="KFGQPC Uthman Taha Naskh"/>
          <w:color w:val="0000FF"/>
          <w:spacing w:val="-2"/>
          <w:sz w:val="24"/>
          <w:szCs w:val="24"/>
          <w:lang w:bidi="bn-BD"/>
        </w:rPr>
      </w:pPr>
      <w:r w:rsidRPr="00DF14E4">
        <w:rPr>
          <w:rFonts w:ascii="Traditional Arabic" w:cs="KFGQPC Uthman Taha Naskh" w:hint="cs"/>
          <w:color w:val="0000FF"/>
          <w:sz w:val="24"/>
          <w:szCs w:val="24"/>
          <w:rtl/>
        </w:rPr>
        <w:t>«إن أشد الناس عذابا</w:t>
      </w:r>
      <w:r w:rsidR="0070205B">
        <w:rPr>
          <w:rFonts w:ascii="Traditional Arabic" w:cs="KFGQPC Uthman Taha Naskh" w:hint="cs"/>
          <w:color w:val="0000FF"/>
          <w:sz w:val="24"/>
          <w:szCs w:val="24"/>
          <w:rtl/>
        </w:rPr>
        <w:t xml:space="preserve"> عند الله يوم القيامة المصورون»</w:t>
      </w:r>
    </w:p>
    <w:p w:rsidR="00DF14E4" w:rsidRPr="00DF14E4" w:rsidRDefault="00DF14E4" w:rsidP="0070205B">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“কিয়ামতের দিন আল্লাহ তা‘আলার পক্ষ থেকে মানুষের মধ্য কঠিন শাস্তির সম্মুখীন হবে ছবি অঙ্কনকারীগণ।”</w:t>
      </w:r>
      <w:r w:rsidR="0070205B">
        <w:rPr>
          <w:rStyle w:val="FootnoteReference"/>
          <w:rFonts w:ascii="Kalpurush" w:eastAsia="Nikosh" w:hAnsi="Kalpurush" w:cs="Kalpurush"/>
          <w:spacing w:val="-2"/>
          <w:sz w:val="24"/>
          <w:szCs w:val="24"/>
          <w:cs/>
          <w:lang w:bidi="bn-BD"/>
        </w:rPr>
        <w:footnoteReference w:id="3"/>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এটা প্রমাণ করে যে, ছবি অঙ্কন করা কবীরা গুনাহের অন্তর্ভুক্ত</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কবীরা গুনাহ ব্যতীত লা</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নতের (অভিশাপের) বিষয়টি আসে না এবং কবীরা গুনাহের প্রসঙ্গ ছাড়া কঠিন শাস্তির হুমকিও প্রদান করা হয় না; কিন্তু শরীরের হাত, পা ও অনুরূপ অঙ্গ-প্রত্যঙ্গের ছবি অঙ্কন বৈধ</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এসব অঙ্গ-প্রত্যঙ্গে প্রাণ অবস্থান করে না;</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র বক্তব্যসমূহের বাহ্যিক দিক</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ঐ ছবি বা অঙ্গ-প্রত্যঙ্গ অঙ্কন করা হারাম, যার মাঝে প্রাণ বা জীবনের অবস্থান সম্ভব</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নবী সাল্লাল্লাহু আলাইহি ওয়াসাল্লাম</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w:t>
      </w:r>
    </w:p>
    <w:p w:rsidR="00DF14E4" w:rsidRPr="00DF14E4" w:rsidRDefault="00DF14E4" w:rsidP="005A7AB1">
      <w:pPr>
        <w:bidi/>
        <w:spacing w:after="0"/>
        <w:jc w:val="both"/>
        <w:rPr>
          <w:rFonts w:ascii="Kalpurush" w:eastAsia="Nikosh" w:hAnsi="Kalpurush" w:cs="KFGQPC Uthman Taha Naskh"/>
          <w:color w:val="0000FF"/>
          <w:spacing w:val="-2"/>
          <w:sz w:val="24"/>
          <w:szCs w:val="24"/>
          <w:rtl/>
          <w:cs/>
          <w:lang w:bidi="bn-BD"/>
        </w:rPr>
      </w:pPr>
      <w:r w:rsidRPr="00DF14E4">
        <w:rPr>
          <w:rFonts w:ascii="Traditional Arabic" w:cs="KFGQPC Uthman Taha Naskh" w:hint="cs"/>
          <w:color w:val="0000FF"/>
          <w:sz w:val="24"/>
          <w:szCs w:val="24"/>
          <w:rtl/>
        </w:rPr>
        <w:t>«من صور صورة في الدنيا كلف يوم القيامة</w:t>
      </w:r>
      <w:r w:rsidR="0070205B">
        <w:rPr>
          <w:rFonts w:ascii="Traditional Arabic" w:cs="KFGQPC Uthman Taha Naskh" w:hint="cs"/>
          <w:color w:val="0000FF"/>
          <w:sz w:val="24"/>
          <w:szCs w:val="24"/>
          <w:rtl/>
        </w:rPr>
        <w:t xml:space="preserve"> أن ينفخ فيها الروح وليس بنافخ»</w:t>
      </w:r>
    </w:p>
    <w:p w:rsidR="00DF14E4" w:rsidRPr="00DF14E4" w:rsidRDefault="00DF14E4" w:rsidP="0070205B">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“যে ব্যক্তি ছবি তৈরি করে, তাকে কিয়ামতের দিন তাতে জীবন দানের জন্য নির্দেশ</w:t>
      </w:r>
      <w:r w:rsidR="00B95EA9">
        <w:rPr>
          <w:rFonts w:ascii="Kalpurush" w:eastAsia="Nikosh" w:hAnsi="Kalpurush" w:cs="Kalpurush"/>
          <w:spacing w:val="-2"/>
          <w:sz w:val="24"/>
          <w:szCs w:val="24"/>
          <w:cs/>
          <w:lang w:bidi="bn-BD"/>
        </w:rPr>
        <w:t xml:space="preserve"> দেওয়া</w:t>
      </w:r>
      <w:r w:rsidR="0070205B">
        <w:rPr>
          <w:rFonts w:ascii="Kalpurush" w:eastAsia="Nikosh" w:hAnsi="Kalpurush" w:cs="Kalpurush"/>
          <w:spacing w:val="-2"/>
          <w:sz w:val="24"/>
          <w:szCs w:val="24"/>
          <w:cs/>
          <w:lang w:bidi="bn-BD"/>
        </w:rPr>
        <w:t xml:space="preserve"> হবে, কিন্তু সে সক্ষম হবে না।”</w:t>
      </w:r>
      <w:r w:rsidR="0070205B">
        <w:rPr>
          <w:rStyle w:val="FootnoteReference"/>
          <w:rFonts w:ascii="Kalpurush" w:eastAsia="Nikosh" w:hAnsi="Kalpurush" w:cs="Kalpurush"/>
          <w:spacing w:val="-2"/>
          <w:sz w:val="24"/>
          <w:szCs w:val="24"/>
          <w:cs/>
          <w:lang w:bidi="bn-BD"/>
        </w:rPr>
        <w:footnoteReference w:id="4"/>
      </w:r>
    </w:p>
    <w:p w:rsidR="00DF14E4" w:rsidRPr="00DF14E4" w:rsidRDefault="00B27350" w:rsidP="00C52D68">
      <w:pPr>
        <w:rPr>
          <w:rFonts w:ascii="Kalpurush" w:eastAsia="Nikosh" w:hAnsi="Kalpurush" w:cs="Kalpurush"/>
          <w:b/>
          <w:bCs/>
          <w:spacing w:val="-2"/>
          <w:sz w:val="24"/>
          <w:szCs w:val="24"/>
          <w:rtl/>
          <w:cs/>
          <w:lang w:bidi="bn-BD"/>
        </w:rPr>
      </w:pPr>
      <w:r>
        <w:rPr>
          <w:rFonts w:ascii="Kalpurush" w:eastAsia="Nikosh" w:hAnsi="Kalpurush" w:cs="Kalpurush"/>
          <w:b/>
          <w:bCs/>
          <w:spacing w:val="-2"/>
          <w:sz w:val="24"/>
          <w:szCs w:val="24"/>
          <w:cs/>
          <w:lang w:bidi="bn-BD"/>
        </w:rPr>
        <w:br w:type="page"/>
      </w:r>
      <w:r w:rsidR="00DF14E4" w:rsidRPr="00DF14E4">
        <w:rPr>
          <w:rFonts w:ascii="Kalpurush" w:eastAsia="Nikosh" w:hAnsi="Kalpurush" w:cs="Kalpurush"/>
          <w:b/>
          <w:bCs/>
          <w:spacing w:val="-2"/>
          <w:sz w:val="24"/>
          <w:szCs w:val="24"/>
          <w:cs/>
          <w:lang w:bidi="bn-BD"/>
        </w:rPr>
        <w:lastRenderedPageBreak/>
        <w:t>শাইখ</w:t>
      </w:r>
      <w:r w:rsidR="00D7269E">
        <w:rPr>
          <w:rFonts w:ascii="Kalpurush" w:eastAsia="Nikosh" w:hAnsi="Kalpurush" w:cs="Kalpurush"/>
          <w:b/>
          <w:bCs/>
          <w:spacing w:val="-2"/>
          <w:sz w:val="24"/>
          <w:szCs w:val="24"/>
          <w:cs/>
          <w:lang w:bidi="bn-BD"/>
        </w:rPr>
        <w:t xml:space="preserve"> ইবন</w:t>
      </w:r>
      <w:r w:rsidR="00DF14E4" w:rsidRPr="00DF14E4">
        <w:rPr>
          <w:rFonts w:ascii="Kalpurush" w:eastAsia="Nikosh" w:hAnsi="Kalpurush" w:cs="Kalpurush"/>
          <w:b/>
          <w:bCs/>
          <w:spacing w:val="-2"/>
          <w:sz w:val="24"/>
          <w:szCs w:val="24"/>
          <w:cs/>
          <w:lang w:bidi="bn-BD"/>
        </w:rPr>
        <w:t xml:space="preserve"> ‘উসাইমীন</w:t>
      </w:r>
    </w:p>
    <w:p w:rsidR="00DF14E4" w:rsidRPr="00DF14E4" w:rsidRDefault="00DF14E4" w:rsidP="0070205B">
      <w:pPr>
        <w:spacing w:after="0"/>
        <w:jc w:val="both"/>
        <w:rPr>
          <w:rFonts w:ascii="Kalpurush" w:eastAsia="Nikosh" w:hAnsi="Kalpurush" w:cs="Kalpurush"/>
          <w:b/>
          <w:bCs/>
          <w:spacing w:val="-2"/>
          <w:sz w:val="24"/>
          <w:szCs w:val="24"/>
          <w:lang w:bidi="bn-BD"/>
        </w:rPr>
      </w:pPr>
      <w:r w:rsidRPr="00DF14E4">
        <w:rPr>
          <w:rFonts w:ascii="Kalpurush" w:eastAsia="Nikosh" w:hAnsi="Kalpurush" w:cs="Kalpurush"/>
          <w:spacing w:val="-2"/>
          <w:sz w:val="24"/>
          <w:szCs w:val="24"/>
          <w:cs/>
          <w:lang w:bidi="bn-BD"/>
        </w:rPr>
        <w:t>মাজমু‘উ ফ</w:t>
      </w:r>
      <w:r w:rsidR="0070205B">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ত</w:t>
      </w:r>
      <w:r w:rsidR="0070205B">
        <w:rPr>
          <w:rFonts w:ascii="Kalpurush" w:eastAsia="Nikosh" w:hAnsi="Kalpurush" w:cs="Kalpurush" w:hint="cs"/>
          <w:spacing w:val="-2"/>
          <w:sz w:val="24"/>
          <w:szCs w:val="24"/>
          <w:cs/>
          <w:lang w:bidi="bn-BD"/>
        </w:rPr>
        <w:t>াও</w:t>
      </w:r>
      <w:r w:rsidRPr="00DF14E4">
        <w:rPr>
          <w:rFonts w:ascii="Kalpurush" w:eastAsia="Nikosh" w:hAnsi="Kalpurush" w:cs="Kalpurush"/>
          <w:spacing w:val="-2"/>
          <w:sz w:val="24"/>
          <w:szCs w:val="24"/>
          <w:cs/>
          <w:lang w:bidi="bn-BD"/>
        </w:rPr>
        <w:t xml:space="preserve">য়া ওয়া রাসায়েল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 xml:space="preserve">مجموع فتاوى و رسائل </w:t>
      </w:r>
      <w:r w:rsidRPr="00DF14E4">
        <w:rPr>
          <w:rFonts w:ascii="Kalpurush" w:eastAsia="Nikosh" w:hAnsi="Kalpurush" w:cs="Kalpurush"/>
          <w:spacing w:val="-2"/>
          <w:sz w:val="24"/>
          <w:szCs w:val="24"/>
          <w:cs/>
          <w:lang w:bidi="bn-BD"/>
        </w:rPr>
        <w:t>): ২</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২৭২</w:t>
      </w:r>
    </w:p>
    <w:p w:rsidR="00DF14E4" w:rsidRPr="00DF14E4" w:rsidRDefault="00DF14E4" w:rsidP="00DF14E4">
      <w:pPr>
        <w:spacing w:after="0"/>
        <w:jc w:val="both"/>
        <w:rPr>
          <w:rFonts w:ascii="Kalpurush" w:eastAsia="Nikosh" w:hAnsi="Kalpurush" w:cs="Kalpurush"/>
          <w:b/>
          <w:bCs/>
          <w:spacing w:val="-2"/>
          <w:sz w:val="24"/>
          <w:szCs w:val="24"/>
          <w:lang w:bidi="bn-BD"/>
        </w:rPr>
      </w:pPr>
    </w:p>
    <w:p w:rsidR="00DF14E4" w:rsidRPr="00DF14E4" w:rsidRDefault="00DF14E4" w:rsidP="00DF14E4">
      <w:pPr>
        <w:spacing w:after="0"/>
        <w:jc w:val="both"/>
        <w:rPr>
          <w:rFonts w:ascii="Kalpurush" w:eastAsia="Nikosh" w:hAnsi="Kalpurush" w:cs="Kalpurush"/>
          <w:b/>
          <w:bCs/>
          <w:spacing w:val="-2"/>
          <w:sz w:val="24"/>
          <w:szCs w:val="24"/>
          <w:cs/>
          <w:lang w:bidi="bn-BD"/>
        </w:rPr>
      </w:pP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জরুরি প্রয়োজনে ছবি অঙ্কন করা</w:t>
      </w:r>
    </w:p>
    <w:p w:rsidR="00DF14E4" w:rsidRPr="00DF14E4" w:rsidRDefault="00DF14E4" w:rsidP="0070205B">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সম্মানিত শাইখ</w:t>
      </w:r>
      <w:r w:rsidR="00D7269E">
        <w:rPr>
          <w:rFonts w:ascii="Kalpurush" w:eastAsia="Nikosh" w:hAnsi="Kalpurush" w:cs="Kalpurush"/>
          <w:spacing w:val="-2"/>
          <w:sz w:val="24"/>
          <w:szCs w:val="24"/>
          <w:cs/>
          <w:lang w:bidi="bn-BD"/>
        </w:rPr>
        <w:t xml:space="preserve"> ইবন</w:t>
      </w:r>
      <w:r w:rsidRPr="00DF14E4">
        <w:rPr>
          <w:rFonts w:ascii="Kalpurush" w:eastAsia="Nikosh" w:hAnsi="Kalpurush" w:cs="Kalpurush"/>
          <w:spacing w:val="-2"/>
          <w:sz w:val="24"/>
          <w:szCs w:val="24"/>
          <w:cs/>
          <w:lang w:bidi="bn-BD"/>
        </w:rPr>
        <w:t xml:space="preserve"> ‘উসাইমীন</w:t>
      </w:r>
      <w:r w:rsidR="0070205B">
        <w:rPr>
          <w:rFonts w:ascii="Kalpurush" w:eastAsia="Nikosh" w:hAnsi="Kalpurush" w:cs="Kalpurush"/>
          <w:spacing w:val="-2"/>
          <w:sz w:val="24"/>
          <w:szCs w:val="24"/>
          <w:cs/>
          <w:lang w:bidi="bn-BD"/>
        </w:rPr>
        <w:t xml:space="preserve"> রহ.</w:t>
      </w:r>
      <w:r w:rsidR="0070205B">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কে প্রশ্ন করা হয়েছে, </w:t>
      </w:r>
      <w:r w:rsidRPr="00DF14E4">
        <w:rPr>
          <w:rFonts w:ascii="Kalpurush" w:eastAsia="Nikosh" w:hAnsi="Kalpurush" w:cs="Kalpurush" w:hint="cs"/>
          <w:spacing w:val="-2"/>
          <w:sz w:val="24"/>
          <w:szCs w:val="24"/>
          <w:cs/>
          <w:lang w:bidi="bn-BD"/>
        </w:rPr>
        <w:t>আপনি</w:t>
      </w:r>
      <w:r w:rsidRPr="00DF14E4">
        <w:rPr>
          <w:rFonts w:ascii="Kalpurush" w:eastAsia="Nikosh" w:hAnsi="Kalpurush" w:cs="Kalpurush"/>
          <w:spacing w:val="-2"/>
          <w:sz w:val="24"/>
          <w:szCs w:val="24"/>
          <w:cs/>
          <w:lang w:bidi="bn-BD"/>
        </w:rPr>
        <w:t xml:space="preserve"> পূর্বের </w:t>
      </w:r>
      <w:r w:rsidRPr="00DF14E4">
        <w:rPr>
          <w:rFonts w:ascii="Kalpurush" w:eastAsia="Nikosh" w:hAnsi="Kalpurush" w:cs="Kalpurush" w:hint="cs"/>
          <w:spacing w:val="-2"/>
          <w:sz w:val="24"/>
          <w:szCs w:val="24"/>
          <w:cs/>
          <w:lang w:bidi="bn-BD"/>
        </w:rPr>
        <w:t>এক</w:t>
      </w:r>
      <w:r w:rsidR="0070205B">
        <w:rPr>
          <w:rFonts w:ascii="Kalpurush" w:eastAsia="Nikosh" w:hAnsi="Kalpurush" w:cs="Kalpurush" w:hint="cs"/>
          <w:spacing w:val="-2"/>
          <w:sz w:val="24"/>
          <w:szCs w:val="24"/>
          <w:cs/>
          <w:lang w:bidi="bn-BD"/>
        </w:rPr>
        <w:t xml:space="preserve"> ফাতওয়া</w:t>
      </w:r>
      <w:r w:rsidRPr="00DF14E4">
        <w:rPr>
          <w:rFonts w:ascii="Kalpurush" w:eastAsia="Nikosh" w:hAnsi="Kalpurush" w:cs="Kalpurush"/>
          <w:spacing w:val="-2"/>
          <w:sz w:val="24"/>
          <w:szCs w:val="24"/>
          <w:cs/>
          <w:lang w:bidi="bn-BD"/>
        </w:rPr>
        <w:t>য় বলেছ</w:t>
      </w:r>
      <w:r w:rsidRPr="00DF14E4">
        <w:rPr>
          <w:rFonts w:ascii="Kalpurush" w:eastAsia="Nikosh" w:hAnsi="Kalpurush" w:cs="Kalpurush" w:hint="cs"/>
          <w:spacing w:val="-2"/>
          <w:sz w:val="24"/>
          <w:szCs w:val="24"/>
          <w:cs/>
          <w:lang w:bidi="bn-BD"/>
        </w:rPr>
        <w:t>েন</w:t>
      </w:r>
      <w:r w:rsidRPr="00DF14E4">
        <w:rPr>
          <w:rFonts w:ascii="Kalpurush" w:eastAsia="Nikosh" w:hAnsi="Kalpurush" w:cs="Kalpurush"/>
          <w:spacing w:val="-2"/>
          <w:sz w:val="24"/>
          <w:szCs w:val="24"/>
          <w:cs/>
          <w:lang w:bidi="bn-BD"/>
        </w:rPr>
        <w:t>: “যখন ছাত্র পরীক্ষার সম্মুখীন হবে এবং তার জন্য ভিন্ন</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উপায় থাকবে না, তখন সে যেন মাথা বিহীন প্রাণীর ছবি অঙ্কন করে”; কিন্তু যখন ছাত্র মাথা অঙ্কন করবে না, তখন সে পরীক্ষায় ফেল করবে</w:t>
      </w:r>
      <w:r w:rsidR="0070205B">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এমতাবস্থায় সে কী করবে?</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অবস্থা যখন এই, তখন ছাত্র এই কাজে বাধ্য ও নিরুপায়</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গুনাহ হবে ঐ ব্যক্তির, যে ব্যক্তি তাকে নির্দেশ দিয়েছে এবং এই কাজে তাকে বাধ্য করেছে</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কিন্তু আমি কর্তৃপক্ষের নিকট আশা করবো, তারা যেন তাদের নির্দেশকে এই সীম</w:t>
      </w:r>
      <w:r w:rsidRPr="00DF14E4">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না পর্যন্ত নিয়ে না যায়</w:t>
      </w:r>
      <w:r w:rsidR="0070205B">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যার কারণে আল্লাহর বান্দাগণ আল্লাহর অবাধ্য হতে বাধ্য হয়।</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DF14E4" w:rsidRDefault="00DF14E4" w:rsidP="0070205B">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মাজমু‘উ</w:t>
      </w:r>
      <w:r w:rsidR="0070205B">
        <w:rPr>
          <w:rFonts w:ascii="Kalpurush" w:eastAsia="Nikosh" w:hAnsi="Kalpurush" w:cs="Kalpurush"/>
          <w:spacing w:val="-2"/>
          <w:sz w:val="24"/>
          <w:szCs w:val="24"/>
          <w:cs/>
          <w:lang w:bidi="bn-BD"/>
        </w:rPr>
        <w:t xml:space="preserve"> ফাত</w:t>
      </w:r>
      <w:r w:rsidR="0070205B">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ওয়া</w:t>
      </w:r>
      <w:r w:rsidRPr="00DF14E4">
        <w:rPr>
          <w:rFonts w:ascii="Kalpurush" w:eastAsia="Nikosh" w:hAnsi="Kalpurush" w:cs="Kalpurush"/>
          <w:spacing w:val="-2"/>
          <w:sz w:val="24"/>
          <w:szCs w:val="24"/>
          <w:cs/>
          <w:lang w:bidi="bn-BD"/>
        </w:rPr>
        <w:t xml:space="preserve"> ওয়া রাসায়েল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 xml:space="preserve">مجموع فتاوى و رسائل </w:t>
      </w:r>
      <w:r w:rsidRPr="00DF14E4">
        <w:rPr>
          <w:rFonts w:ascii="Kalpurush" w:eastAsia="Nikosh" w:hAnsi="Kalpurush" w:cs="Kalpurush"/>
          <w:spacing w:val="-2"/>
          <w:sz w:val="24"/>
          <w:szCs w:val="24"/>
          <w:cs/>
          <w:lang w:bidi="bn-BD"/>
        </w:rPr>
        <w:t>): ২</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২৭৪</w:t>
      </w:r>
      <w:r w:rsidR="0070205B">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(ঈষৎ পরিবর্ত</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ত)</w:t>
      </w: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ছবির আকৃতি ও ঘাড়ের মাঝে দাগ</w:t>
      </w:r>
      <w:r w:rsidR="00B95EA9">
        <w:rPr>
          <w:rFonts w:ascii="Kalpurush" w:eastAsia="Nikosh" w:hAnsi="Kalpurush" w:cs="Kalpurush"/>
          <w:b/>
          <w:bCs/>
          <w:spacing w:val="-2"/>
          <w:sz w:val="24"/>
          <w:szCs w:val="24"/>
          <w:cs/>
          <w:lang w:bidi="bn-BD"/>
        </w:rPr>
        <w:t xml:space="preserve"> দেওয়া</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বইপত্রে</w:t>
      </w:r>
      <w:r w:rsidRPr="00DF14E4">
        <w:rPr>
          <w:rFonts w:ascii="Kalpurush" w:eastAsia="Nikosh" w:hAnsi="Kalpurush" w:cs="Kalpurush" w:hint="cs"/>
          <w:spacing w:val="-2"/>
          <w:sz w:val="24"/>
          <w:szCs w:val="24"/>
          <w:cs/>
          <w:lang w:bidi="bn-BD"/>
        </w:rPr>
        <w:t xml:space="preserve"> যে সব ছবি </w:t>
      </w:r>
      <w:r w:rsidRPr="00DF14E4">
        <w:rPr>
          <w:rFonts w:ascii="Kalpurush" w:eastAsia="Nikosh" w:hAnsi="Kalpurush" w:cs="Kalpurush"/>
          <w:spacing w:val="-2"/>
          <w:sz w:val="24"/>
          <w:szCs w:val="24"/>
          <w:cs/>
          <w:lang w:bidi="bn-BD"/>
        </w:rPr>
        <w:t>র</w:t>
      </w:r>
      <w:r w:rsidRPr="00DF14E4">
        <w:rPr>
          <w:rFonts w:ascii="Kalpurush" w:eastAsia="Nikosh" w:hAnsi="Kalpurush" w:cs="Kalpurush" w:hint="cs"/>
          <w:spacing w:val="-2"/>
          <w:sz w:val="24"/>
          <w:szCs w:val="24"/>
          <w:cs/>
          <w:lang w:bidi="bn-BD"/>
        </w:rPr>
        <w:t>য়েছে সেসব</w:t>
      </w:r>
      <w:r w:rsidRPr="00DF14E4">
        <w:rPr>
          <w:rFonts w:ascii="Kalpurush" w:eastAsia="Nikosh" w:hAnsi="Kalpurush" w:cs="Kalpurush"/>
          <w:spacing w:val="-2"/>
          <w:sz w:val="24"/>
          <w:szCs w:val="24"/>
          <w:cs/>
          <w:lang w:bidi="bn-BD"/>
        </w:rPr>
        <w:t xml:space="preserve"> ছবি মুছে ফেলা আবশ্যক হবে কি? আর ছবিতে ঘাড় ও দেহের মধ্যে দাগ দ</w:t>
      </w:r>
      <w:r w:rsidRPr="00DF14E4">
        <w:rPr>
          <w:rFonts w:ascii="Kalpurush" w:eastAsia="Nikosh" w:hAnsi="Kalpurush" w:cs="Kalpurush" w:hint="cs"/>
          <w:spacing w:val="-2"/>
          <w:sz w:val="24"/>
          <w:szCs w:val="24"/>
          <w:cs/>
          <w:lang w:bidi="bn-BD"/>
        </w:rPr>
        <w:t>েও</w:t>
      </w:r>
      <w:r w:rsidRPr="00DF14E4">
        <w:rPr>
          <w:rFonts w:ascii="Kalpurush" w:eastAsia="Nikosh" w:hAnsi="Kalpurush" w:cs="Kalpurush"/>
          <w:spacing w:val="-2"/>
          <w:sz w:val="24"/>
          <w:szCs w:val="24"/>
          <w:cs/>
          <w:lang w:bidi="bn-BD"/>
        </w:rPr>
        <w:t>য়ার কারণে হারাম হওয়ার বিষয়টি দূর হবে কি?</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ছবি মুছে ফেলাটাকে আমি আবশ্যক মনে করি না</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এতে বড় ধরনের </w:t>
      </w:r>
      <w:r w:rsidRPr="00DF14E4">
        <w:rPr>
          <w:rFonts w:ascii="Kalpurush" w:eastAsia="Nikosh" w:hAnsi="Kalpurush" w:cs="Kalpurush" w:hint="cs"/>
          <w:spacing w:val="-2"/>
          <w:sz w:val="24"/>
          <w:szCs w:val="24"/>
          <w:cs/>
          <w:lang w:bidi="bn-BD"/>
        </w:rPr>
        <w:t>কষ্টের কাজ</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 xml:space="preserve">তাছাড়া আরও একটি কারণ হচ্ছে, </w:t>
      </w:r>
      <w:r w:rsidRPr="00DF14E4">
        <w:rPr>
          <w:rFonts w:ascii="Kalpurush" w:eastAsia="Nikosh" w:hAnsi="Kalpurush" w:cs="Kalpurush"/>
          <w:spacing w:val="-2"/>
          <w:sz w:val="24"/>
          <w:szCs w:val="24"/>
          <w:cs/>
          <w:lang w:bidi="bn-BD"/>
        </w:rPr>
        <w:t>এসব বইপত্র দ্বারা এসব ছবিই উদ্দেশ্য নয়, বরং তাতে যা আছে, তার মূল উদ্দেশ্য</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শিক্ষা।</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আর ছবিতে ঘাড় ও দেহের মধ্যে দাগ</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র কারণে ছবির আসল আকৃতি বা কাঠামোতে পরিবর্তন হয় না।</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70205B" w:rsidRDefault="00DF14E4" w:rsidP="0070205B">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মাজমু‘উ</w:t>
      </w:r>
      <w:r w:rsidR="0070205B">
        <w:rPr>
          <w:rFonts w:ascii="Kalpurush" w:eastAsia="Nikosh" w:hAnsi="Kalpurush" w:cs="Kalpurush"/>
          <w:spacing w:val="-2"/>
          <w:sz w:val="24"/>
          <w:szCs w:val="24"/>
          <w:cs/>
          <w:lang w:bidi="bn-BD"/>
        </w:rPr>
        <w:t xml:space="preserve"> ফাত</w:t>
      </w:r>
      <w:r w:rsidR="0070205B">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ওয়া</w:t>
      </w:r>
      <w:r w:rsidRPr="00DF14E4">
        <w:rPr>
          <w:rFonts w:ascii="Kalpurush" w:eastAsia="Nikosh" w:hAnsi="Kalpurush" w:cs="Kalpurush"/>
          <w:spacing w:val="-2"/>
          <w:sz w:val="24"/>
          <w:szCs w:val="24"/>
          <w:cs/>
          <w:lang w:bidi="bn-BD"/>
        </w:rPr>
        <w:t xml:space="preserve"> ওয়া রাসায়েল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 xml:space="preserve">مجموع فتاوى و رسائل </w:t>
      </w:r>
      <w:r w:rsidRPr="00DF14E4">
        <w:rPr>
          <w:rFonts w:ascii="Kalpurush" w:eastAsia="Nikosh" w:hAnsi="Kalpurush" w:cs="Kalpurush"/>
          <w:spacing w:val="-2"/>
          <w:sz w:val="24"/>
          <w:szCs w:val="24"/>
          <w:cs/>
          <w:lang w:bidi="bn-BD"/>
        </w:rPr>
        <w:t>): ২</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২৭৩</w:t>
      </w:r>
      <w:r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চিত্র অঙ্কন ও ভাস্কর্য বানানোর শখ</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 উচ্চ মাধ</w:t>
      </w:r>
      <w:r w:rsidR="0070205B">
        <w:rPr>
          <w:rFonts w:ascii="Kalpurush" w:eastAsia="Nikosh" w:hAnsi="Kalpurush" w:cs="Kalpurush"/>
          <w:spacing w:val="-2"/>
          <w:sz w:val="24"/>
          <w:szCs w:val="24"/>
          <w:cs/>
          <w:lang w:bidi="bn-BD"/>
        </w:rPr>
        <w:t>্যমিক স্তরের প্রথম বর্ষের ছাত্র</w:t>
      </w:r>
      <w:r w:rsidR="0070205B">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আমি আমার ছোট বেলা থেকেই চিত্রাঙ্কন পছন্দ করতাম</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আমি ছবি অঙ্কনের কাজে এমনভাবে আকৃষ্ট হয়ে গেছি, যা কেউ কল্পনাও করতে পারে 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এখন আমি জানতে পারলাম যে, চিত্রাকঙ্কন আল্লাহকে ক্রোধান্বিত করে; কিন্তু আমি চিত্রাঙ্কনের সাথে অনেক বেশি সক্রিয়ভাবে জড়িত এবং শুধু চিত্রাঙ্কনের সাথেই নয়, বরং আমি ভাস্কর্য বানানোকেও পছন্দ করি; </w:t>
      </w:r>
      <w:r w:rsidRPr="00DF14E4">
        <w:rPr>
          <w:rFonts w:ascii="Kalpurush" w:eastAsia="Nikosh" w:hAnsi="Kalpurush" w:cs="Kalpurush" w:hint="cs"/>
          <w:spacing w:val="-2"/>
          <w:sz w:val="24"/>
          <w:szCs w:val="24"/>
          <w:cs/>
          <w:lang w:bidi="bn-BD"/>
        </w:rPr>
        <w:t xml:space="preserve">তারপর </w:t>
      </w:r>
      <w:r w:rsidRPr="00DF14E4">
        <w:rPr>
          <w:rFonts w:ascii="Kalpurush" w:eastAsia="Nikosh" w:hAnsi="Kalpurush" w:cs="Kalpurush"/>
          <w:spacing w:val="-2"/>
          <w:sz w:val="24"/>
          <w:szCs w:val="24"/>
          <w:cs/>
          <w:lang w:bidi="bn-BD"/>
        </w:rPr>
        <w:t>আমি চিত্রাকঙ্কন ও ভাস্কর্য বানানোর কাজ ছেড়ে</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 xml:space="preserve">র জন্য অনেক চেষ্টা করেছি. কিন্তু শয়তান চিত্রাঙ্কনের কাজকে আমার নিকট আকর্ষণীয় করে তুলে। আমি আপনার নিকট আশা করছি যে, আপনি আমাকে এমন একটি পদ্ধতি বা পথের সন্ধান দেবেন, যা অনুসরণ করলে আমি চিত্রাকঙ্কন ও ভাস্কর্য বানানোর কাজ ছেড়ে দিতে পারব? </w:t>
      </w:r>
    </w:p>
    <w:p w:rsidR="00DF14E4" w:rsidRPr="0070205B" w:rsidRDefault="00DF14E4" w:rsidP="0070205B">
      <w:pPr>
        <w:spacing w:after="0"/>
        <w:jc w:val="both"/>
        <w:rPr>
          <w:rFonts w:ascii="Kalpurush" w:eastAsia="Nikosh" w:hAnsi="Kalpurush" w:cs="KFGQPC Uthman Taha Naskh"/>
          <w:spacing w:val="-2"/>
          <w:sz w:val="24"/>
          <w:szCs w:val="24"/>
        </w:rPr>
      </w:pPr>
      <w:r w:rsidRPr="0070205B">
        <w:rPr>
          <w:rFonts w:ascii="Kalpurush" w:eastAsia="Nikosh" w:hAnsi="Kalpurush" w:cs="KFGQPC Uthman Taha Naskh" w:hint="cs"/>
          <w:spacing w:val="-2"/>
          <w:sz w:val="24"/>
          <w:szCs w:val="24"/>
          <w:rtl/>
        </w:rPr>
        <w:t xml:space="preserve">الحمد لله وحده, و الصلاة و السلام على رسوله و </w:t>
      </w:r>
      <w:r w:rsidRPr="0070205B">
        <w:rPr>
          <w:rFonts w:eastAsia="Nikosh" w:cs="KFGQPC Uthman Taha Naskh" w:hint="cs"/>
          <w:spacing w:val="-2"/>
          <w:sz w:val="24"/>
          <w:szCs w:val="24"/>
          <w:rtl/>
        </w:rPr>
        <w:t>آ</w:t>
      </w:r>
      <w:r w:rsidRPr="0070205B">
        <w:rPr>
          <w:rFonts w:ascii="Kalpurush" w:eastAsia="Nikosh" w:hAnsi="Kalpurush" w:cs="KFGQPC Uthman Taha Naskh" w:hint="cs"/>
          <w:spacing w:val="-2"/>
          <w:sz w:val="24"/>
          <w:szCs w:val="24"/>
          <w:rtl/>
        </w:rPr>
        <w:t>له و صحبه.</w:t>
      </w:r>
    </w:p>
    <w:p w:rsidR="00DF14E4" w:rsidRPr="00DF14E4" w:rsidRDefault="00DF14E4" w:rsidP="0070205B">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pacing w:val="-2"/>
          <w:sz w:val="24"/>
          <w:szCs w:val="24"/>
          <w:cs/>
          <w:lang w:bidi="bn-BD"/>
        </w:rPr>
        <w:t>(সকল প্রশংসা এক আল্লাহর জন্য; সালাত ও সালাম রাসূলুল্লাহ সাল্লাল্লাহু আলাইহি ওয়াসাল্লাম, তাঁর পরিবার-পরিজন ও তাঁর</w:t>
      </w:r>
      <w:r w:rsidR="0070205B">
        <w:rPr>
          <w:rFonts w:ascii="Kalpurush" w:eastAsia="Nikosh" w:hAnsi="Kalpurush" w:cs="Kalpurush"/>
          <w:spacing w:val="-2"/>
          <w:sz w:val="24"/>
          <w:szCs w:val="24"/>
          <w:cs/>
          <w:lang w:bidi="bn-BD"/>
        </w:rPr>
        <w:t xml:space="preserve"> সাহাবীগণের</w:t>
      </w:r>
      <w:r w:rsidRPr="00DF14E4">
        <w:rPr>
          <w:rFonts w:ascii="Kalpurush" w:eastAsia="Nikosh" w:hAnsi="Kalpurush" w:cs="Kalpurush"/>
          <w:spacing w:val="-2"/>
          <w:sz w:val="24"/>
          <w:szCs w:val="24"/>
          <w:cs/>
          <w:lang w:bidi="bn-BD"/>
        </w:rPr>
        <w:t xml:space="preserve"> প্রতি)</w:t>
      </w:r>
      <w:r w:rsidR="0070205B">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w:t>
      </w:r>
      <w:r w:rsidR="0070205B">
        <w:rPr>
          <w:rFonts w:ascii="Kalpurush" w:eastAsia="Nikosh" w:hAnsi="Kalpurush" w:cs="Kalpurush"/>
          <w:b/>
          <w:bCs/>
          <w:spacing w:val="-2"/>
          <w:sz w:val="24"/>
          <w:szCs w:val="24"/>
          <w:cs/>
          <w:lang w:bidi="bn-BD"/>
        </w:rPr>
        <w:t>অতঃপর</w:t>
      </w:r>
      <w:r w:rsidR="0070205B">
        <w:rPr>
          <w:rFonts w:ascii="Kalpurush" w:eastAsia="Nikosh" w:hAnsi="Kalpurush" w:cs="Kalpurush" w:hint="cs"/>
          <w:b/>
          <w:bCs/>
          <w:spacing w:val="-2"/>
          <w:sz w:val="24"/>
          <w:szCs w:val="24"/>
          <w:cs/>
          <w:lang w:bidi="bn-BD"/>
        </w:rPr>
        <w:t>.......</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প্রাণীর ছবি ও ভাস্কর্য নির্মাণ করা হারাম</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রাসূল সাল্লাল্লাহু আলাইহি ওয়াসাল্লাম ছবি নির্মাতাদেরকে অভিশাপ দিয়েছেন এবং তিনি বলেছেন:</w:t>
      </w:r>
    </w:p>
    <w:p w:rsidR="00DF14E4" w:rsidRPr="00DF14E4" w:rsidRDefault="00DF14E4" w:rsidP="005A7AB1">
      <w:pPr>
        <w:bidi/>
        <w:spacing w:after="0"/>
        <w:jc w:val="both"/>
        <w:rPr>
          <w:rFonts w:ascii="Kalpurush" w:eastAsia="Nikosh" w:hAnsi="Kalpurush" w:cs="KFGQPC Uthman Taha Naskh"/>
          <w:color w:val="0000FF"/>
          <w:spacing w:val="-2"/>
          <w:sz w:val="24"/>
          <w:szCs w:val="24"/>
          <w:lang w:bidi="bn-BD"/>
        </w:rPr>
      </w:pPr>
      <w:r w:rsidRPr="00DF14E4">
        <w:rPr>
          <w:rFonts w:ascii="Traditional Arabic" w:cs="KFGQPC Uthman Taha Naskh" w:hint="cs"/>
          <w:color w:val="0000FF"/>
          <w:sz w:val="24"/>
          <w:szCs w:val="24"/>
          <w:rtl/>
        </w:rPr>
        <w:t>«إن أشد الناس عذابا</w:t>
      </w:r>
      <w:r w:rsidR="0070205B">
        <w:rPr>
          <w:rFonts w:ascii="Traditional Arabic" w:cs="KFGQPC Uthman Taha Naskh" w:hint="cs"/>
          <w:color w:val="0000FF"/>
          <w:sz w:val="24"/>
          <w:szCs w:val="24"/>
          <w:rtl/>
        </w:rPr>
        <w:t xml:space="preserve"> عند الله يوم القيامة المصورون»</w:t>
      </w:r>
    </w:p>
    <w:p w:rsidR="00DF14E4" w:rsidRPr="00DF14E4" w:rsidRDefault="00DF14E4" w:rsidP="0070205B">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lastRenderedPageBreak/>
        <w:t>“কিয়ামতের দিন আল্লাহ তা‘আলার পক্ষ থেকে মানুষের মধ্য</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কঠিন শাস্তির</w:t>
      </w:r>
      <w:r w:rsidR="0070205B">
        <w:rPr>
          <w:rFonts w:ascii="Kalpurush" w:eastAsia="Nikosh" w:hAnsi="Kalpurush" w:cs="Kalpurush"/>
          <w:spacing w:val="-2"/>
          <w:sz w:val="24"/>
          <w:szCs w:val="24"/>
          <w:cs/>
          <w:lang w:bidi="bn-BD"/>
        </w:rPr>
        <w:t xml:space="preserve"> সম্মুখীন হবে ছবি অঙ্কনকারীগণ।”</w:t>
      </w:r>
      <w:r w:rsidR="0070205B">
        <w:rPr>
          <w:rStyle w:val="FootnoteReference"/>
          <w:rFonts w:ascii="Kalpurush" w:eastAsia="Nikosh" w:hAnsi="Kalpurush" w:cs="Kalpurush"/>
          <w:spacing w:val="-2"/>
          <w:sz w:val="24"/>
          <w:szCs w:val="24"/>
          <w:cs/>
          <w:lang w:bidi="bn-BD"/>
        </w:rPr>
        <w:footnoteReference w:id="5"/>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আর আমরা তোমাকে উপদেশ দিচ্ছি, তুমি তোমার অবসর সময়টিকে বইপুস্তক পাঠ করা অথবা ব্যবসা-বাণিজ্য ও অনুরূপ</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কাজে ব্যয় করবে, যা তোমার মাঝে ও হারাম (অবৈধ) কাজে নিয়োজিত হওয়ার মাঝে অন্তরায় সৃষ্টি করবে। আর তাওফীক দানের মালিক আল্লাহ;</w:t>
      </w:r>
    </w:p>
    <w:p w:rsidR="00DF14E4" w:rsidRPr="00B27350" w:rsidRDefault="00DF14E4" w:rsidP="00B27350">
      <w:pPr>
        <w:bidi/>
        <w:spacing w:after="0"/>
        <w:jc w:val="both"/>
        <w:rPr>
          <w:rFonts w:ascii="Kalpurush" w:eastAsia="Nikosh" w:hAnsi="Kalpurush" w:cs="KFGQPC Uthman Taha Naskh"/>
          <w:spacing w:val="-2"/>
          <w:sz w:val="24"/>
          <w:szCs w:val="24"/>
        </w:rPr>
      </w:pPr>
      <w:r w:rsidRPr="00B27350">
        <w:rPr>
          <w:rFonts w:ascii="Kalpurush" w:eastAsia="Nikosh" w:hAnsi="Kalpurush" w:cs="KFGQPC Uthman Taha Naskh" w:hint="cs"/>
          <w:spacing w:val="-2"/>
          <w:sz w:val="24"/>
          <w:szCs w:val="24"/>
          <w:rtl/>
        </w:rPr>
        <w:t xml:space="preserve">و صلى الله على نبينا محمد و </w:t>
      </w:r>
      <w:r w:rsidRPr="00B27350">
        <w:rPr>
          <w:rFonts w:eastAsia="Nikosh" w:cs="KFGQPC Uthman Taha Naskh" w:hint="cs"/>
          <w:spacing w:val="-2"/>
          <w:sz w:val="24"/>
          <w:szCs w:val="24"/>
          <w:rtl/>
        </w:rPr>
        <w:t>آ</w:t>
      </w:r>
      <w:r w:rsidRPr="00B27350">
        <w:rPr>
          <w:rFonts w:ascii="Kalpurush" w:eastAsia="Nikosh" w:hAnsi="Kalpurush" w:cs="KFGQPC Uthman Taha Naskh" w:hint="cs"/>
          <w:spacing w:val="-2"/>
          <w:sz w:val="24"/>
          <w:szCs w:val="24"/>
          <w:rtl/>
        </w:rPr>
        <w:t>له و صحبه و سلم .</w:t>
      </w:r>
      <w:r w:rsidRPr="00B27350">
        <w:rPr>
          <w:rFonts w:ascii="Kalpurush" w:eastAsia="Nikosh" w:hAnsi="Kalpurush" w:cs="Kalpurush"/>
          <w:spacing w:val="-2"/>
          <w:sz w:val="24"/>
          <w:szCs w:val="24"/>
          <w:lang w:bidi="bn-BD"/>
        </w:rPr>
        <w:t xml:space="preserve">   </w:t>
      </w:r>
    </w:p>
    <w:p w:rsidR="00DF14E4" w:rsidRPr="00DF14E4" w:rsidRDefault="00DF14E4" w:rsidP="00DF14E4">
      <w:pPr>
        <w:spacing w:after="0"/>
        <w:jc w:val="both"/>
        <w:rPr>
          <w:rFonts w:ascii="SutonnyMJ" w:eastAsia="Times New Roman" w:hAnsi="SutonnyMJ" w:cs="Kalpurush"/>
          <w:color w:val="000000"/>
          <w:sz w:val="24"/>
          <w:szCs w:val="24"/>
          <w:lang w:bidi="bn-BD"/>
        </w:rPr>
      </w:pPr>
      <w:r w:rsidRPr="00DF14E4">
        <w:rPr>
          <w:rFonts w:ascii="Kalpurush" w:eastAsia="Nikosh" w:hAnsi="Kalpurush" w:cs="Kalpurush"/>
          <w:spacing w:val="-2"/>
          <w:sz w:val="24"/>
          <w:szCs w:val="24"/>
          <w:cs/>
          <w:lang w:bidi="bn-BD"/>
        </w:rPr>
        <w:t>(আল্লাহ রহমত ও শান্তি বর্ষণ করুন আমাদের নবী</w:t>
      </w:r>
      <w:r w:rsidR="00C52D68">
        <w:rPr>
          <w:rFonts w:ascii="Kalpurush" w:eastAsia="Nikosh" w:hAnsi="Kalpurush" w:cs="Kalpurush"/>
          <w:spacing w:val="-2"/>
          <w:sz w:val="24"/>
          <w:szCs w:val="24"/>
          <w:cs/>
          <w:lang w:bidi="bn-BD"/>
        </w:rPr>
        <w:t xml:space="preserve"> মুহাম্মাদ</w:t>
      </w:r>
      <w:r w:rsidRPr="00DF14E4">
        <w:rPr>
          <w:rFonts w:ascii="SutonnyMJ" w:hAnsi="SutonnyMJ" w:cs="Kalpurush"/>
          <w:color w:val="000000"/>
          <w:sz w:val="24"/>
          <w:szCs w:val="24"/>
          <w:cs/>
          <w:lang w:bidi="bn-BD"/>
        </w:rPr>
        <w:t xml:space="preserve"> সাল্লাল্লাহু আলাইহি ওয়াসাল্লামের</w:t>
      </w:r>
      <w:r w:rsidR="00B95EA9">
        <w:rPr>
          <w:rFonts w:ascii="SutonnyMJ" w:hAnsi="SutonnyMJ" w:cs="Kalpurush"/>
          <w:color w:val="000000"/>
          <w:sz w:val="24"/>
          <w:szCs w:val="24"/>
          <w:cs/>
          <w:lang w:bidi="bn-BD"/>
        </w:rPr>
        <w:t xml:space="preserve"> ওপর</w:t>
      </w:r>
      <w:r w:rsidRPr="00DF14E4">
        <w:rPr>
          <w:rFonts w:ascii="SutonnyMJ" w:hAnsi="SutonnyMJ" w:cs="Kalpurush"/>
          <w:color w:val="000000"/>
          <w:sz w:val="24"/>
          <w:szCs w:val="24"/>
          <w:cs/>
          <w:lang w:bidi="bn-BD"/>
        </w:rPr>
        <w:t xml:space="preserve"> এবং তাঁর পরিবার-পরিজন ও সকল সাহাবীর</w:t>
      </w:r>
      <w:r w:rsidR="00B95EA9">
        <w:rPr>
          <w:rFonts w:ascii="SutonnyMJ" w:hAnsi="SutonnyMJ" w:cs="Kalpurush"/>
          <w:color w:val="000000"/>
          <w:sz w:val="24"/>
          <w:szCs w:val="24"/>
          <w:cs/>
          <w:lang w:bidi="bn-BD"/>
        </w:rPr>
        <w:t xml:space="preserve"> ওপর</w:t>
      </w:r>
      <w:r w:rsidRPr="00DF14E4">
        <w:rPr>
          <w:rFonts w:ascii="SutonnyMJ" w:hAnsi="SutonnyMJ" w:cs="Kalpurush"/>
          <w:color w:val="000000"/>
          <w:sz w:val="24"/>
          <w:szCs w:val="24"/>
          <w:cs/>
          <w:lang w:bidi="bn-BD"/>
        </w:rPr>
        <w:t>)</w:t>
      </w:r>
      <w:r w:rsidRPr="00DF14E4">
        <w:rPr>
          <w:rFonts w:ascii="SutonnyMJ" w:hAnsi="SutonnyMJ" w:cs="Kalpurush"/>
          <w:color w:val="000000"/>
          <w:sz w:val="24"/>
          <w:szCs w:val="24"/>
          <w:cs/>
          <w:lang w:bidi="hi-IN"/>
        </w:rPr>
        <w:t>।</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স্থায়ী পরিষদ, শিক্ষা-গবেষণা ও</w:t>
      </w:r>
      <w:r w:rsidR="0070205B">
        <w:rPr>
          <w:rFonts w:ascii="Kalpurush" w:eastAsia="Nikosh" w:hAnsi="Kalpurush" w:cs="Kalpurush"/>
          <w:b/>
          <w:bCs/>
          <w:spacing w:val="-2"/>
          <w:sz w:val="24"/>
          <w:szCs w:val="24"/>
          <w:cs/>
          <w:lang w:bidi="bn-BD"/>
        </w:rPr>
        <w:t xml:space="preserve"> ফাত</w:t>
      </w:r>
      <w:r w:rsidR="00D7269E">
        <w:rPr>
          <w:rFonts w:ascii="Kalpurush" w:eastAsia="Nikosh" w:hAnsi="Kalpurush" w:cs="Kalpurush" w:hint="cs"/>
          <w:b/>
          <w:bCs/>
          <w:spacing w:val="-2"/>
          <w:sz w:val="24"/>
          <w:szCs w:val="24"/>
          <w:cs/>
          <w:lang w:bidi="bn-BD"/>
        </w:rPr>
        <w:t>া</w:t>
      </w:r>
      <w:r w:rsidR="0070205B">
        <w:rPr>
          <w:rFonts w:ascii="Kalpurush" w:eastAsia="Nikosh" w:hAnsi="Kalpurush" w:cs="Kalpurush"/>
          <w:b/>
          <w:bCs/>
          <w:spacing w:val="-2"/>
          <w:sz w:val="24"/>
          <w:szCs w:val="24"/>
          <w:cs/>
          <w:lang w:bidi="bn-BD"/>
        </w:rPr>
        <w:t>ওয়া</w:t>
      </w:r>
      <w:r w:rsidRPr="00DF14E4">
        <w:rPr>
          <w:rFonts w:ascii="Kalpurush" w:eastAsia="Nikosh" w:hAnsi="Kalpurush" w:cs="Kalpurush"/>
          <w:b/>
          <w:bCs/>
          <w:spacing w:val="-2"/>
          <w:sz w:val="24"/>
          <w:szCs w:val="24"/>
          <w:cs/>
          <w:lang w:bidi="bn-BD"/>
        </w:rPr>
        <w:t xml:space="preserve"> বিষয়ক</w:t>
      </w:r>
    </w:p>
    <w:p w:rsidR="00DF14E4" w:rsidRPr="00DF14E4" w:rsidRDefault="00DF14E4" w:rsidP="00D7269E">
      <w:pPr>
        <w:spacing w:after="0"/>
        <w:ind w:firstLine="72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সভাপতি</w:t>
      </w:r>
      <w:r w:rsidRPr="00DF14E4">
        <w:rPr>
          <w:rFonts w:ascii="Kalpurush" w:eastAsia="Nikosh" w:hAnsi="Kalpurush" w:cs="Kalpurush"/>
          <w:spacing w:val="-2"/>
          <w:sz w:val="24"/>
          <w:szCs w:val="24"/>
          <w:cs/>
          <w:lang w:bidi="bn-BD"/>
        </w:rPr>
        <w:tab/>
      </w:r>
      <w:r w:rsidRPr="00DF14E4">
        <w:rPr>
          <w:rFonts w:ascii="Kalpurush" w:eastAsia="Nikosh" w:hAnsi="Kalpurush" w:cs="Kalpurush"/>
          <w:spacing w:val="-2"/>
          <w:sz w:val="24"/>
          <w:szCs w:val="24"/>
          <w:cs/>
          <w:lang w:bidi="bn-BD"/>
        </w:rPr>
        <w:tab/>
        <w:t xml:space="preserve">  </w:t>
      </w:r>
      <w:r w:rsidRPr="00DF14E4">
        <w:rPr>
          <w:rFonts w:ascii="Kalpurush" w:eastAsia="Nikosh" w:hAnsi="Kalpurush" w:cs="Kalpurush"/>
          <w:spacing w:val="-2"/>
          <w:sz w:val="24"/>
          <w:szCs w:val="24"/>
          <w:cs/>
          <w:lang w:bidi="bn-BD"/>
        </w:rPr>
        <w:tab/>
      </w:r>
      <w:r w:rsidRPr="00DF14E4">
        <w:rPr>
          <w:rFonts w:ascii="Kalpurush" w:eastAsia="Nikosh" w:hAnsi="Kalpurush" w:cs="Kalpurush"/>
          <w:spacing w:val="-2"/>
          <w:sz w:val="24"/>
          <w:szCs w:val="24"/>
          <w:cs/>
          <w:lang w:bidi="bn-BD"/>
        </w:rPr>
        <w:tab/>
        <w:t xml:space="preserve"> </w:t>
      </w:r>
      <w:r w:rsidR="00D7269E">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সহ-সভাপতি</w:t>
      </w:r>
      <w:r w:rsidRPr="00DF14E4">
        <w:rPr>
          <w:rFonts w:ascii="Kalpurush" w:eastAsia="Nikosh" w:hAnsi="Kalpurush" w:cs="Kalpurush"/>
          <w:spacing w:val="-2"/>
          <w:sz w:val="24"/>
          <w:szCs w:val="24"/>
          <w:cs/>
          <w:lang w:bidi="bn-BD"/>
        </w:rPr>
        <w:tab/>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আবদুল আযীয ইবন বায</w:t>
      </w:r>
      <w:r w:rsidRPr="00DF14E4">
        <w:rPr>
          <w:rFonts w:ascii="Kalpurush" w:eastAsia="Nikosh" w:hAnsi="Kalpurush" w:cs="Kalpurush"/>
          <w:spacing w:val="-2"/>
          <w:sz w:val="24"/>
          <w:szCs w:val="24"/>
          <w:cs/>
          <w:lang w:bidi="bn-BD"/>
        </w:rPr>
        <w:tab/>
        <w:t xml:space="preserve">  </w:t>
      </w:r>
      <w:r w:rsidRPr="00DF14E4">
        <w:rPr>
          <w:rFonts w:ascii="Kalpurush" w:eastAsia="Nikosh" w:hAnsi="Kalpurush" w:cs="Kalpurush" w:hint="cs"/>
          <w:spacing w:val="-2"/>
          <w:sz w:val="24"/>
          <w:szCs w:val="24"/>
          <w:cs/>
          <w:lang w:bidi="bn-BD"/>
        </w:rPr>
        <w:tab/>
      </w:r>
      <w:r w:rsidRPr="00DF14E4">
        <w:rPr>
          <w:rFonts w:ascii="Kalpurush" w:eastAsia="Nikosh" w:hAnsi="Kalpurush" w:cs="Kalpurush"/>
          <w:spacing w:val="-2"/>
          <w:sz w:val="24"/>
          <w:szCs w:val="24"/>
          <w:cs/>
          <w:lang w:bidi="bn-BD"/>
        </w:rPr>
        <w:t xml:space="preserve">  </w:t>
      </w:r>
      <w:r w:rsidR="00D7269E">
        <w:rPr>
          <w:rFonts w:ascii="Kalpurush" w:eastAsia="Nikosh" w:hAnsi="Kalpurush" w:cs="Kalpurush"/>
          <w:spacing w:val="-2"/>
          <w:sz w:val="24"/>
          <w:szCs w:val="24"/>
          <w:cs/>
          <w:lang w:bidi="bn-BD"/>
        </w:rPr>
        <w:tab/>
      </w:r>
      <w:r w:rsidRPr="00DF14E4">
        <w:rPr>
          <w:rFonts w:ascii="Kalpurush" w:eastAsia="Nikosh" w:hAnsi="Kalpurush" w:cs="Kalpurush"/>
          <w:spacing w:val="-2"/>
          <w:sz w:val="24"/>
          <w:szCs w:val="24"/>
          <w:cs/>
          <w:lang w:bidi="bn-BD"/>
        </w:rPr>
        <w:t xml:space="preserve">আবদুর রাজ্জাক </w:t>
      </w:r>
      <w:r w:rsidRPr="00DF14E4">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আফীফী</w:t>
      </w:r>
    </w:p>
    <w:p w:rsidR="00DF14E4" w:rsidRPr="00DF14E4" w:rsidRDefault="00DF14E4" w:rsidP="00DF14E4">
      <w:pPr>
        <w:spacing w:after="0"/>
        <w:ind w:firstLine="72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সদস্য</w:t>
      </w:r>
      <w:r w:rsidRPr="00DF14E4">
        <w:rPr>
          <w:rFonts w:ascii="Kalpurush" w:eastAsia="Nikosh" w:hAnsi="Kalpurush" w:cs="Kalpurush"/>
          <w:spacing w:val="-2"/>
          <w:sz w:val="24"/>
          <w:szCs w:val="24"/>
          <w:cs/>
          <w:lang w:bidi="bn-BD"/>
        </w:rPr>
        <w:tab/>
      </w:r>
      <w:r w:rsidRPr="00DF14E4">
        <w:rPr>
          <w:rFonts w:ascii="Kalpurush" w:eastAsia="Nikosh" w:hAnsi="Kalpurush" w:cs="Kalpurush"/>
          <w:spacing w:val="-2"/>
          <w:sz w:val="24"/>
          <w:szCs w:val="24"/>
          <w:cs/>
          <w:lang w:bidi="bn-BD"/>
        </w:rPr>
        <w:tab/>
      </w:r>
      <w:r w:rsidRPr="00DF14E4">
        <w:rPr>
          <w:rFonts w:ascii="Kalpurush" w:eastAsia="Nikosh" w:hAnsi="Kalpurush" w:cs="Kalpurush"/>
          <w:spacing w:val="-2"/>
          <w:sz w:val="24"/>
          <w:szCs w:val="24"/>
          <w:cs/>
          <w:lang w:bidi="bn-BD"/>
        </w:rPr>
        <w:tab/>
        <w:t xml:space="preserve">            </w:t>
      </w:r>
      <w:r w:rsidR="00D7269E">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সদস্য</w:t>
      </w:r>
    </w:p>
    <w:p w:rsidR="00DF14E4" w:rsidRPr="00DF14E4" w:rsidRDefault="00D7269E" w:rsidP="00D7269E">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 xml:space="preserve"> </w:t>
      </w:r>
      <w:r w:rsidR="00DF14E4" w:rsidRPr="00DF14E4">
        <w:rPr>
          <w:rFonts w:ascii="Kalpurush" w:eastAsia="Nikosh" w:hAnsi="Kalpurush" w:cs="Kalpurush"/>
          <w:spacing w:val="-2"/>
          <w:sz w:val="24"/>
          <w:szCs w:val="24"/>
          <w:cs/>
          <w:lang w:bidi="bn-BD"/>
        </w:rPr>
        <w:t xml:space="preserve">আবদুল্লাহ ইবন গুদাইয়ান       </w:t>
      </w:r>
      <w:r>
        <w:rPr>
          <w:rFonts w:ascii="Kalpurush" w:eastAsia="Nikosh" w:hAnsi="Kalpurush" w:cs="Kalpurush" w:hint="cs"/>
          <w:spacing w:val="-2"/>
          <w:sz w:val="24"/>
          <w:szCs w:val="24"/>
          <w:cs/>
          <w:lang w:bidi="bn-BD"/>
        </w:rPr>
        <w:t xml:space="preserve">    </w:t>
      </w:r>
      <w:r w:rsidR="00DF14E4" w:rsidRPr="00DF14E4">
        <w:rPr>
          <w:rFonts w:ascii="Kalpurush" w:eastAsia="Nikosh" w:hAnsi="Kalpurush" w:cs="Kalpurush"/>
          <w:spacing w:val="-2"/>
          <w:sz w:val="24"/>
          <w:szCs w:val="24"/>
          <w:cs/>
          <w:lang w:bidi="bn-BD"/>
        </w:rPr>
        <w:t xml:space="preserve">    আবদুল্লাহ ইবন কু‘ঊদ</w:t>
      </w:r>
    </w:p>
    <w:p w:rsidR="00DF14E4" w:rsidRPr="00D7269E" w:rsidRDefault="00DF14E4" w:rsidP="00D7269E">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স্থায়ী পরিষদের</w:t>
      </w:r>
      <w:r w:rsidR="0070205B">
        <w:rPr>
          <w:rFonts w:ascii="Kalpurush" w:eastAsia="Nikosh" w:hAnsi="Kalpurush" w:cs="Kalpurush"/>
          <w:spacing w:val="-2"/>
          <w:sz w:val="24"/>
          <w:szCs w:val="24"/>
          <w:cs/>
          <w:lang w:bidi="bn-BD"/>
        </w:rPr>
        <w:t xml:space="preserve"> ফাত</w:t>
      </w:r>
      <w:r w:rsidR="00D7269E">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ওয়া</w:t>
      </w:r>
      <w:r w:rsidRPr="00DF14E4">
        <w:rPr>
          <w:rFonts w:ascii="Kalpurush" w:eastAsia="Nikosh" w:hAnsi="Kalpurush" w:cs="Kalpurush"/>
          <w:spacing w:val="-2"/>
          <w:sz w:val="24"/>
          <w:szCs w:val="24"/>
          <w:cs/>
          <w:lang w:bidi="bn-BD"/>
        </w:rPr>
        <w:t xml:space="preserve"> (</w:t>
      </w:r>
      <w:r w:rsidRPr="00DF14E4">
        <w:rPr>
          <w:rFonts w:ascii="Kalpurush" w:eastAsia="Nikosh" w:hAnsi="Kalpurush" w:cs="KFGQPC Uthman Taha Naskh" w:hint="cs"/>
          <w:spacing w:val="-2"/>
          <w:sz w:val="24"/>
          <w:szCs w:val="24"/>
          <w:rtl/>
        </w:rPr>
        <w:t>فتاوى اللجنة الدائمة</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alpurush"/>
          <w:spacing w:val="-2"/>
          <w:sz w:val="24"/>
          <w:szCs w:val="24"/>
          <w:cs/>
          <w:lang w:bidi="bn-BD"/>
        </w:rPr>
        <w:t xml:space="preserve"> ১</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৪৭৭,</w:t>
      </w:r>
      <w:r w:rsidR="0070205B">
        <w:rPr>
          <w:rFonts w:ascii="Kalpurush" w:eastAsia="Nikosh" w:hAnsi="Kalpurush" w:cs="Kalpurush"/>
          <w:spacing w:val="-2"/>
          <w:sz w:val="24"/>
          <w:szCs w:val="24"/>
          <w:cs/>
          <w:lang w:bidi="bn-BD"/>
        </w:rPr>
        <w:t xml:space="preserve"> ফাত</w:t>
      </w:r>
      <w:r w:rsidR="00D7269E">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ওয়া</w:t>
      </w:r>
      <w:r w:rsidRPr="00DF14E4">
        <w:rPr>
          <w:rFonts w:ascii="Kalpurush" w:eastAsia="Nikosh" w:hAnsi="Kalpurush" w:cs="Kalpurush"/>
          <w:spacing w:val="-2"/>
          <w:sz w:val="24"/>
          <w:szCs w:val="24"/>
          <w:cs/>
          <w:lang w:bidi="bn-BD"/>
        </w:rPr>
        <w:t xml:space="preserve"> নং- ৮০৪১</w:t>
      </w:r>
      <w:r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ছবি সংবলিত ম্যাগাজিন ও সময়িকী সংরক্ষণ</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 উচ্চ মাধ্যমিক স্তরের একজন ছাত্র; আমার শখ</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পড়াশুনা ও তথ্য অনুসন্ধান করা, যা আমাকে অনেক ইসলামী, সাংস্কৃতি</w:t>
      </w:r>
      <w:r w:rsidRPr="00DF14E4">
        <w:rPr>
          <w:rFonts w:ascii="Kalpurush" w:eastAsia="Nikosh" w:hAnsi="Kalpurush" w:cs="Kalpurush" w:hint="cs"/>
          <w:spacing w:val="-2"/>
          <w:sz w:val="24"/>
          <w:szCs w:val="24"/>
          <w:cs/>
          <w:lang w:bidi="bn-BD"/>
        </w:rPr>
        <w:t>ক</w:t>
      </w:r>
      <w:r w:rsidRPr="00DF14E4">
        <w:rPr>
          <w:rFonts w:ascii="Kalpurush" w:eastAsia="Nikosh" w:hAnsi="Kalpurush" w:cs="Kalpurush"/>
          <w:spacing w:val="-2"/>
          <w:sz w:val="24"/>
          <w:szCs w:val="24"/>
          <w:cs/>
          <w:lang w:bidi="bn-BD"/>
        </w:rPr>
        <w:t xml:space="preserve"> ও সামরিক ম্যাগাজিন অধ্যয়নের দিকে ধাবিত করে, কিন্তু এসব ম্যাগাজিনের কিছু কিছু</w:t>
      </w:r>
      <w:r w:rsidR="00D7269E">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বরং অধিকাংশের মধ্যেই মানুষের ছবি রয়েছে, অথচ আমি আমার ব্যক্তিগত লাইব্রেরিতে ম্যাগাজিনসমূহ সংরক্ষণ করি এবং এগুলোর মধ্যে ছবিসমূহ বিদ্যমান থাকে</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চিত্র শিল্পীদের ব্যাপারে যা বলা হয়েছে এবং যেই ঘরে কুকুর ও ছবি রয়েছে, সেই ঘরে</w:t>
      </w:r>
      <w:r w:rsidR="00AC45B9">
        <w:rPr>
          <w:rFonts w:ascii="Kalpurush" w:eastAsia="Nikosh" w:hAnsi="Kalpurush" w:cs="Kalpurush"/>
          <w:spacing w:val="-2"/>
          <w:sz w:val="24"/>
          <w:szCs w:val="24"/>
          <w:cs/>
          <w:lang w:bidi="bn-BD"/>
        </w:rPr>
        <w:t xml:space="preserve"> ফিরশতা</w:t>
      </w:r>
      <w:r w:rsidRPr="00DF14E4">
        <w:rPr>
          <w:rFonts w:ascii="Kalpurush" w:eastAsia="Nikosh" w:hAnsi="Kalpurush" w:cs="Kalpurush"/>
          <w:spacing w:val="-2"/>
          <w:sz w:val="24"/>
          <w:szCs w:val="24"/>
          <w:cs/>
          <w:lang w:bidi="bn-BD"/>
        </w:rPr>
        <w:t xml:space="preserve"> প্রবেশ না করার ব্যাপারে যা বলা হয়েছে, আমরা</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 xml:space="preserve"> নববী থেকে তা জানতে পেরেছি ...। আমি এই মাসআলাটির বিস্তারিত ব্যাখ্যা কামনা করছি, যাতে তা</w:t>
      </w:r>
      <w:r w:rsidRPr="00DF14E4">
        <w:rPr>
          <w:rFonts w:ascii="Kalpurush" w:eastAsia="Nikosh" w:hAnsi="Kalpurush" w:cs="Kalpurush" w:hint="cs"/>
          <w:spacing w:val="-2"/>
          <w:sz w:val="24"/>
          <w:szCs w:val="24"/>
          <w:cs/>
          <w:lang w:bidi="bn-BD"/>
        </w:rPr>
        <w:t>র</w:t>
      </w:r>
      <w:r w:rsidRPr="00DF14E4">
        <w:rPr>
          <w:rFonts w:ascii="Kalpurush" w:eastAsia="Nikosh" w:hAnsi="Kalpurush" w:cs="Kalpurush"/>
          <w:spacing w:val="-2"/>
          <w:sz w:val="24"/>
          <w:szCs w:val="24"/>
          <w:cs/>
          <w:lang w:bidi="bn-BD"/>
        </w:rPr>
        <w:t xml:space="preserve"> অস্পষ্টতা স্পষ্ট </w:t>
      </w:r>
      <w:r w:rsidRPr="00DF14E4">
        <w:rPr>
          <w:rFonts w:ascii="Kalpurush" w:eastAsia="Nikosh" w:hAnsi="Kalpurush" w:cs="Kalpurush" w:hint="cs"/>
          <w:spacing w:val="-2"/>
          <w:sz w:val="24"/>
          <w:szCs w:val="24"/>
          <w:cs/>
          <w:lang w:bidi="bn-BD"/>
        </w:rPr>
        <w:t>হয়</w:t>
      </w:r>
      <w:r w:rsidRPr="00DF14E4">
        <w:rPr>
          <w:rFonts w:ascii="Kalpurush" w:eastAsia="Nikosh" w:hAnsi="Kalpurush" w:cs="Kalpurush"/>
          <w:spacing w:val="-2"/>
          <w:sz w:val="24"/>
          <w:szCs w:val="24"/>
          <w:cs/>
          <w:lang w:bidi="bn-BD"/>
        </w:rPr>
        <w:t xml:space="preserve"> এবং তা </w:t>
      </w:r>
      <w:r w:rsidRPr="00DF14E4">
        <w:rPr>
          <w:rFonts w:ascii="Kalpurush" w:eastAsia="Nikosh" w:hAnsi="Kalpurush" w:cs="Kalpurush" w:hint="cs"/>
          <w:spacing w:val="-2"/>
          <w:sz w:val="24"/>
          <w:szCs w:val="24"/>
          <w:cs/>
          <w:lang w:bidi="bn-BD"/>
        </w:rPr>
        <w:t xml:space="preserve">পরিপূর্ণ আলোচনা বিশিষ্ট </w:t>
      </w:r>
      <w:r w:rsidRPr="00DF14E4">
        <w:rPr>
          <w:rFonts w:ascii="Kalpurush" w:eastAsia="Nikosh" w:hAnsi="Kalpurush" w:cs="Kalpurush"/>
          <w:spacing w:val="-2"/>
          <w:sz w:val="24"/>
          <w:szCs w:val="24"/>
          <w:cs/>
          <w:lang w:bidi="bn-BD"/>
        </w:rPr>
        <w:t>হয়?</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উপকারী বইপত্র, পত্রপত্রিকা ও ম্যাগাজিন সংরক্ষণে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প্রকার বাধা বা নিষেধ নেই, যদিও তাতে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প্রকার ছবি বিদ্যমান থাকুক; কিন্তু যদি ছবিসমূহ নারীর হয়, তবে তা মুছে</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 xml:space="preserve"> বা বিলুপ্ত করা আবশ্যক (ওয়াজিব)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যদি তা পুরুষের ছবি হয়, তবে এই বিষয়ে বর্ণিত বিশুদ্ধ</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আমল করে ঐ ছবির মাথা বিলুপ্ত বা ঢেকে দিলেই যথেষ্ট হবে।</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বায</w:t>
      </w:r>
    </w:p>
    <w:p w:rsidR="00DF14E4" w:rsidRPr="00DF14E4" w:rsidRDefault="00C35CA1" w:rsidP="00DF14E4">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ফাতাওয়া ইসলামীয়া</w:t>
      </w:r>
      <w:r w:rsidR="00DF14E4" w:rsidRPr="00DF14E4">
        <w:rPr>
          <w:rFonts w:ascii="Kalpurush" w:eastAsia="Nikosh" w:hAnsi="Kalpurush" w:cs="Kalpurush"/>
          <w:spacing w:val="-2"/>
          <w:sz w:val="24"/>
          <w:szCs w:val="24"/>
          <w:cs/>
          <w:lang w:bidi="bn-BD"/>
        </w:rPr>
        <w:t xml:space="preserve"> (</w:t>
      </w:r>
      <w:r w:rsidR="00DF14E4" w:rsidRPr="00DF14E4">
        <w:rPr>
          <w:rFonts w:ascii="Kalpurush" w:eastAsia="Nikosh" w:hAnsi="Kalpurush" w:cs="KFGQPC Uthman Taha Naskh" w:hint="cs"/>
          <w:spacing w:val="-2"/>
          <w:sz w:val="24"/>
          <w:szCs w:val="24"/>
          <w:rtl/>
        </w:rPr>
        <w:t>فتاوى إسلامية</w:t>
      </w:r>
      <w:r w:rsidR="00DF14E4" w:rsidRPr="00DF14E4">
        <w:rPr>
          <w:rFonts w:ascii="Kalpurush" w:eastAsia="Nikosh" w:hAnsi="Kalpurush" w:cs="Kalpurush"/>
          <w:spacing w:val="-2"/>
          <w:sz w:val="24"/>
          <w:szCs w:val="24"/>
          <w:cs/>
          <w:lang w:bidi="bn-BD"/>
        </w:rPr>
        <w:t>): ৪</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৩৩২</w:t>
      </w:r>
    </w:p>
    <w:p w:rsidR="00DF14E4" w:rsidRPr="00DF14E4" w:rsidRDefault="00DF14E4" w:rsidP="00DF14E4">
      <w:pPr>
        <w:spacing w:after="0"/>
        <w:jc w:val="both"/>
        <w:rPr>
          <w:rFonts w:ascii="Kalpurush" w:eastAsia="Nikosh" w:hAnsi="Kalpurush" w:cs="Kalpurush"/>
          <w:b/>
          <w:bCs/>
          <w:spacing w:val="-2"/>
          <w:sz w:val="24"/>
          <w:szCs w:val="24"/>
          <w:lang w:bidi="bn-BD"/>
        </w:rPr>
      </w:pP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সফরে ছাত্র-ছাত্রীদের ছবি উঠানো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আমরা যখন</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ছাত্র ও বন্ধু-বান্ধবের সাথে সফরে যাই, তখন শুধু স্মৃতির উদ্</w:t>
      </w:r>
      <w:r w:rsidR="00D7269E">
        <w:rPr>
          <w:rFonts w:ascii="Kalpurush" w:eastAsia="Nikosh" w:hAnsi="Kalpurush" w:cs="Kalpurush"/>
          <w:spacing w:val="-2"/>
          <w:sz w:val="24"/>
          <w:szCs w:val="24"/>
          <w:cs/>
          <w:lang w:bidi="bn-BD"/>
        </w:rPr>
        <w:t>দেশ্যে আমরা কিছু ছবি সংগ্রহ করি</w:t>
      </w:r>
      <w:r w:rsidR="00D7269E">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সুতরাং এই অবস্থায় ছবিগুলোর বিধান কী হবে?</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ছবিগুলো যখন প্রাণীর হবে, তখন তা হারাম বলে গণ্য হবে</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নবী সাল্লাল্লাহু আলাইহি ওয়াসাল্লাম বলেছেন:</w:t>
      </w:r>
    </w:p>
    <w:p w:rsidR="00DF14E4" w:rsidRPr="00DF14E4" w:rsidRDefault="00DF14E4" w:rsidP="005A7AB1">
      <w:pPr>
        <w:bidi/>
        <w:spacing w:after="0"/>
        <w:jc w:val="both"/>
        <w:rPr>
          <w:rFonts w:ascii="Kalpurush" w:eastAsia="Nikosh" w:hAnsi="Kalpurush" w:cs="KFGQPC Uthman Taha Naskh"/>
          <w:color w:val="0000FF"/>
          <w:spacing w:val="-2"/>
          <w:sz w:val="24"/>
          <w:szCs w:val="24"/>
          <w:lang w:bidi="bn-BD"/>
        </w:rPr>
      </w:pPr>
      <w:r w:rsidRPr="00DF14E4">
        <w:rPr>
          <w:rFonts w:ascii="Traditional Arabic" w:cs="KFGQPC Uthman Taha Naskh" w:hint="cs"/>
          <w:color w:val="0000FF"/>
          <w:sz w:val="24"/>
          <w:szCs w:val="24"/>
          <w:rtl/>
        </w:rPr>
        <w:t>«إن أشد الناس عذابا</w:t>
      </w:r>
      <w:r w:rsidR="00D7269E">
        <w:rPr>
          <w:rFonts w:ascii="Traditional Arabic" w:cs="KFGQPC Uthman Taha Naskh" w:hint="cs"/>
          <w:color w:val="0000FF"/>
          <w:sz w:val="24"/>
          <w:szCs w:val="24"/>
          <w:rtl/>
        </w:rPr>
        <w:t xml:space="preserve"> عند الله يوم القيامة المصورون»</w:t>
      </w:r>
    </w:p>
    <w:p w:rsidR="00DF14E4" w:rsidRPr="00DF14E4" w:rsidRDefault="00DF14E4" w:rsidP="00D7269E">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“কিয়ামতের দিন আল্লাহ তা‘আলার পক্ষ থেকে মানুষের মধ্য</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কঠিন শাস্তির সম</w:t>
      </w:r>
      <w:r w:rsidR="00D7269E">
        <w:rPr>
          <w:rFonts w:ascii="Kalpurush" w:eastAsia="Nikosh" w:hAnsi="Kalpurush" w:cs="Kalpurush"/>
          <w:spacing w:val="-2"/>
          <w:sz w:val="24"/>
          <w:szCs w:val="24"/>
          <w:cs/>
          <w:lang w:bidi="bn-BD"/>
        </w:rPr>
        <w:t>্মুখীন হবে ছবি অঙ্কনকারীগণ।”</w:t>
      </w:r>
      <w:r w:rsidR="00D7269E">
        <w:rPr>
          <w:rStyle w:val="FootnoteReference"/>
          <w:rFonts w:ascii="Kalpurush" w:eastAsia="Nikosh" w:hAnsi="Kalpurush" w:cs="Kalpurush"/>
          <w:spacing w:val="-2"/>
          <w:sz w:val="24"/>
          <w:szCs w:val="24"/>
          <w:cs/>
          <w:lang w:bidi="bn-BD"/>
        </w:rPr>
        <w:footnoteReference w:id="6"/>
      </w:r>
      <w:r w:rsidR="00D7269E">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তাছাড়া নবী সাল্লাল্লাহু আলাইহি ওয়াসাল্লাম চিত্র শিল্পীদেরকে অভিশাপ দিয়েছেন; তবে ছবি যদি প্রাণীর না হয়ে গাড়ী, বিমান, খেজুরগাছ ইত্যাদির মত</w:t>
      </w:r>
      <w:r w:rsidR="00D7269E">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হয়, তাহলে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সমস্যা নেই।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 xml:space="preserve">আর আল্লাহই হলেন তাওফীক দানের মালিক। </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বায</w:t>
      </w:r>
    </w:p>
    <w:p w:rsidR="00DF14E4" w:rsidRPr="00DF14E4" w:rsidRDefault="00C35CA1" w:rsidP="00DF14E4">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ফাতাওয়া ইসলামীয়া</w:t>
      </w:r>
      <w:r w:rsidR="00DF14E4" w:rsidRPr="00DF14E4">
        <w:rPr>
          <w:rFonts w:ascii="Kalpurush" w:eastAsia="Nikosh" w:hAnsi="Kalpurush" w:cs="Kalpurush"/>
          <w:spacing w:val="-2"/>
          <w:sz w:val="24"/>
          <w:szCs w:val="24"/>
          <w:cs/>
          <w:lang w:bidi="bn-BD"/>
        </w:rPr>
        <w:t xml:space="preserve"> (</w:t>
      </w:r>
      <w:r w:rsidR="00DF14E4" w:rsidRPr="00DF14E4">
        <w:rPr>
          <w:rFonts w:ascii="Kalpurush" w:eastAsia="Nikosh" w:hAnsi="Kalpurush" w:cs="KFGQPC Uthman Taha Naskh" w:hint="cs"/>
          <w:spacing w:val="-2"/>
          <w:sz w:val="24"/>
          <w:szCs w:val="24"/>
          <w:rtl/>
        </w:rPr>
        <w:t>فتاوى إسلامية</w:t>
      </w:r>
      <w:r w:rsidR="00DF14E4" w:rsidRPr="00DF14E4">
        <w:rPr>
          <w:rFonts w:ascii="Kalpurush" w:eastAsia="Nikosh" w:hAnsi="Kalpurush" w:cs="Kalpurush"/>
          <w:spacing w:val="-2"/>
          <w:sz w:val="24"/>
          <w:szCs w:val="24"/>
          <w:cs/>
          <w:lang w:bidi="bn-BD"/>
        </w:rPr>
        <w:t>): ২</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২৬০</w:t>
      </w:r>
    </w:p>
    <w:p w:rsidR="00DF14E4" w:rsidRPr="00DF14E4" w:rsidRDefault="00DF14E4" w:rsidP="00DF14E4">
      <w:pPr>
        <w:spacing w:after="0"/>
        <w:jc w:val="both"/>
        <w:rPr>
          <w:rFonts w:ascii="Kalpurush" w:eastAsia="Nikosh" w:hAnsi="Kalpurush" w:cs="Kalpurush"/>
          <w:b/>
          <w:bCs/>
          <w:spacing w:val="-2"/>
          <w:sz w:val="24"/>
          <w:szCs w:val="24"/>
          <w:cs/>
          <w:lang w:bidi="bn-BD"/>
        </w:rPr>
      </w:pPr>
    </w:p>
    <w:p w:rsidR="00DF14E4" w:rsidRPr="00DF14E4" w:rsidRDefault="00DF14E4" w:rsidP="00DF14E4">
      <w:pPr>
        <w:spacing w:after="0"/>
        <w:jc w:val="both"/>
        <w:rPr>
          <w:rFonts w:ascii="Kalpurush" w:eastAsia="Nikosh" w:hAnsi="Kalpurush" w:cs="Kalpurush"/>
          <w:b/>
          <w:bCs/>
          <w:spacing w:val="-2"/>
          <w:sz w:val="24"/>
          <w:szCs w:val="24"/>
          <w:lang w:bidi="bn-BD"/>
        </w:rPr>
      </w:pPr>
    </w:p>
    <w:p w:rsidR="00DF14E4" w:rsidRPr="00DF14E4" w:rsidRDefault="00DF14E4" w:rsidP="00DF14E4">
      <w:pPr>
        <w:spacing w:after="0"/>
        <w:jc w:val="both"/>
        <w:rPr>
          <w:rFonts w:ascii="Kalpurush" w:eastAsia="Nikosh" w:hAnsi="Kalpurush" w:cs="Kalpurush"/>
          <w:b/>
          <w:bCs/>
          <w:spacing w:val="-2"/>
          <w:sz w:val="24"/>
          <w:szCs w:val="24"/>
          <w:lang w:bidi="bn-BD"/>
        </w:rPr>
      </w:pPr>
    </w:p>
    <w:p w:rsidR="00DF14E4" w:rsidRPr="00DF14E4" w:rsidRDefault="00DF14E4" w:rsidP="00DF14E4">
      <w:pPr>
        <w:spacing w:after="0"/>
        <w:jc w:val="both"/>
        <w:rPr>
          <w:rFonts w:ascii="Kalpurush" w:eastAsia="Nikosh" w:hAnsi="Kalpurush" w:cs="Kalpurush"/>
          <w:b/>
          <w:bCs/>
          <w:spacing w:val="-2"/>
          <w:sz w:val="24"/>
          <w:szCs w:val="24"/>
          <w:lang w:bidi="bn-BD"/>
        </w:rPr>
      </w:pP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lastRenderedPageBreak/>
        <w:t xml:space="preserve">তাবীয লেখকের </w:t>
      </w:r>
      <w:r w:rsidRPr="00DF14E4">
        <w:rPr>
          <w:rFonts w:ascii="Kalpurush" w:eastAsia="Nikosh" w:hAnsi="Kalpurush" w:cs="Kalpurush" w:hint="cs"/>
          <w:b/>
          <w:bCs/>
          <w:spacing w:val="-2"/>
          <w:sz w:val="24"/>
          <w:szCs w:val="24"/>
          <w:cs/>
          <w:lang w:bidi="bn-BD"/>
        </w:rPr>
        <w:t>জন্য রহমতের দো‘আ করা</w:t>
      </w:r>
    </w:p>
    <w:p w:rsidR="00DF14E4" w:rsidRPr="00DF14E4" w:rsidRDefault="00DF14E4" w:rsidP="00D7269E">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আমার এক শিক্ষক ছিলেন, যিনি আমাকে আল-কুরআন শিক্ষা দিয়েছেন এবং আমার </w:t>
      </w:r>
      <w:r w:rsidRPr="00DF14E4">
        <w:rPr>
          <w:rFonts w:ascii="Kalpurush" w:eastAsia="Nikosh" w:hAnsi="Kalpurush" w:cs="Kalpurush" w:hint="cs"/>
          <w:spacing w:val="-2"/>
          <w:sz w:val="24"/>
          <w:szCs w:val="24"/>
          <w:cs/>
          <w:lang w:bidi="bn-BD"/>
        </w:rPr>
        <w:t xml:space="preserve">মায়ের পিতার </w:t>
      </w:r>
      <w:r w:rsidRPr="00DF14E4">
        <w:rPr>
          <w:rFonts w:ascii="Kalpurush" w:eastAsia="Nikosh" w:hAnsi="Kalpurush" w:cs="Kalpurush"/>
          <w:spacing w:val="-2"/>
          <w:sz w:val="24"/>
          <w:szCs w:val="24"/>
          <w:cs/>
          <w:lang w:bidi="bn-BD"/>
        </w:rPr>
        <w:t>নানা</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 xml:space="preserve">তারা উভয়ে মারা গেছেন; তারা </w:t>
      </w:r>
      <w:r w:rsidRPr="00DF14E4">
        <w:rPr>
          <w:rFonts w:ascii="Kalpurush" w:eastAsia="Nikosh" w:hAnsi="Kalpurush" w:cs="Kalpurush" w:hint="cs"/>
          <w:spacing w:val="-2"/>
          <w:sz w:val="24"/>
          <w:szCs w:val="24"/>
          <w:cs/>
          <w:lang w:bidi="bn-BD"/>
        </w:rPr>
        <w:t xml:space="preserve">তাবিযের জন্য </w:t>
      </w:r>
      <w:r w:rsidRPr="00DF14E4">
        <w:rPr>
          <w:rFonts w:ascii="Kalpurush" w:eastAsia="Nikosh" w:hAnsi="Kalpurush" w:cs="Kalpurush"/>
          <w:spacing w:val="-2"/>
          <w:sz w:val="24"/>
          <w:szCs w:val="24"/>
          <w:cs/>
          <w:lang w:bidi="bn-BD"/>
        </w:rPr>
        <w:t>আল-কুরআনের আয়াত লিখতে</w:t>
      </w:r>
      <w:r w:rsidR="00D7269E">
        <w:rPr>
          <w:rFonts w:ascii="Kalpurush" w:eastAsia="Nikosh" w:hAnsi="Kalpurush" w:cs="Kalpurush"/>
          <w:spacing w:val="-2"/>
          <w:sz w:val="24"/>
          <w:szCs w:val="24"/>
          <w:cs/>
          <w:lang w:bidi="bn-BD"/>
        </w:rPr>
        <w:t>ন, অতঃপর তা মানুষকে দিতেন</w:t>
      </w:r>
      <w:r w:rsidR="00D7269E">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অতঃপর তারা আমাকে নিয়মিত কুরআন অধ্যয়নের নির্দেশ দেন এবং আমিও নিয়মিত কুরআন তিলাওয়াত করতে থাকি, এমনকি শেষ পর্যন্ত আমার রব (প্রতিপালক) আমাকে তাওহ</w:t>
      </w:r>
      <w:r w:rsidR="00D7269E">
        <w:rPr>
          <w:rFonts w:ascii="Kalpurush" w:eastAsia="Nikosh" w:hAnsi="Kalpurush" w:cs="Kalpurush"/>
          <w:spacing w:val="-2"/>
          <w:sz w:val="24"/>
          <w:szCs w:val="24"/>
          <w:cs/>
          <w:lang w:bidi="bn-BD"/>
        </w:rPr>
        <w:t>ীদ তথা একত্ববাদের বুঝ দান করলেন</w:t>
      </w:r>
      <w:r w:rsidR="00D7269E">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অতঃপর আমার কাছে স্পষ্ট হয়ে গেল যে, তারা উভয়ে কিছু অশুদ্ধ (ভুল) কাজ করেছেন</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আমি কি তাদের জন্য দো</w:t>
      </w:r>
      <w:r w:rsidRPr="00DF14E4">
        <w:rPr>
          <w:rFonts w:ascii="Kalpurush" w:eastAsia="Nikosh" w:hAnsi="Kalpurush" w:cs="Kalpurush" w:hint="cs"/>
          <w:spacing w:val="-2"/>
          <w:sz w:val="24"/>
          <w:szCs w:val="24"/>
          <w:cs/>
          <w:lang w:bidi="bn-BD"/>
        </w:rPr>
        <w:t>‘আ</w:t>
      </w:r>
      <w:r w:rsidRPr="00DF14E4">
        <w:rPr>
          <w:rFonts w:ascii="Kalpurush" w:eastAsia="Nikosh" w:hAnsi="Kalpurush" w:cs="Kalpurush"/>
          <w:spacing w:val="-2"/>
          <w:sz w:val="24"/>
          <w:szCs w:val="24"/>
          <w:cs/>
          <w:lang w:bidi="bn-BD"/>
        </w:rPr>
        <w:t xml:space="preserve"> ও ক্ষমা প্রার্থনা করতে পারব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 xml:space="preserve">و السلام عليكم و رحمة الله و بركاته </w:t>
      </w:r>
      <w:r w:rsidRPr="00DF14E4">
        <w:rPr>
          <w:rFonts w:ascii="Kalpurush" w:eastAsia="Nikosh" w:hAnsi="Kalpurush" w:cs="KFGQPC Uthman Taha Naskh" w:hint="cs"/>
          <w:spacing w:val="-2"/>
          <w:sz w:val="24"/>
          <w:szCs w:val="24"/>
          <w:cs/>
          <w:lang w:bidi="bn-BD"/>
        </w:rPr>
        <w:t>)</w:t>
      </w:r>
      <w:r w:rsidRPr="00DF14E4">
        <w:rPr>
          <w:rFonts w:ascii="Kalpurush" w:eastAsia="Nikosh" w:hAnsi="Kalpurush" w:hint="cs"/>
          <w:spacing w:val="-2"/>
          <w:sz w:val="24"/>
          <w:szCs w:val="24"/>
          <w:rtl/>
          <w:cs/>
          <w:lang w:bidi="bn-BD"/>
        </w:rPr>
        <w:t xml:space="preserve"> </w:t>
      </w:r>
      <w:r w:rsidRPr="0055287C">
        <w:rPr>
          <w:rFonts w:ascii="Kalpurush" w:eastAsia="Nikosh" w:hAnsi="Kalpurush" w:cs="Kalpurush"/>
          <w:spacing w:val="-2"/>
          <w:sz w:val="24"/>
          <w:szCs w:val="24"/>
          <w:cs/>
          <w:lang w:bidi="bn-BD"/>
        </w:rPr>
        <w:t xml:space="preserve"> </w:t>
      </w:r>
      <w:r w:rsidR="00D7269E">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আপনাদের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শান্তি,</w:t>
      </w:r>
      <w:r w:rsidR="00D7269E">
        <w:rPr>
          <w:rFonts w:ascii="Kalpurush" w:eastAsia="Nikosh" w:hAnsi="Kalpurush" w:cs="Kalpurush"/>
          <w:spacing w:val="-2"/>
          <w:sz w:val="24"/>
          <w:szCs w:val="24"/>
          <w:cs/>
          <w:lang w:bidi="bn-BD"/>
        </w:rPr>
        <w:t xml:space="preserve"> আল্লাহর রহমত ও বরকত বর্ষিত হউক</w:t>
      </w:r>
      <w:r w:rsidR="00D7269E">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তাবীয হিসেবে ঝুলিয়ে রাখার জন্য আল-কুরআনের আয়াত লিখা বৈধ নয়; অনুরূপভাবে বিশুদ্ধ দলিলের ভিত্তিতে</w:t>
      </w:r>
      <w:r w:rsidR="00D7269E">
        <w:rPr>
          <w:rFonts w:ascii="Kalpurush" w:eastAsia="Nikosh" w:hAnsi="Kalpurush" w:cs="Kalpurush"/>
          <w:spacing w:val="-2"/>
          <w:sz w:val="24"/>
          <w:szCs w:val="24"/>
          <w:cs/>
          <w:lang w:bidi="bn-BD"/>
        </w:rPr>
        <w:t xml:space="preserve"> হিফাযত</w:t>
      </w:r>
      <w:r w:rsidRPr="00DF14E4">
        <w:rPr>
          <w:rFonts w:ascii="Kalpurush" w:eastAsia="Nikosh" w:hAnsi="Kalpurush" w:cs="Kalpurush"/>
          <w:spacing w:val="-2"/>
          <w:sz w:val="24"/>
          <w:szCs w:val="24"/>
          <w:cs/>
          <w:lang w:bidi="bn-BD"/>
        </w:rPr>
        <w:t xml:space="preserve"> (সংরক্ষিত) রাখা</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রোগ নিরাময়</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বালা-মুসিবত দূর করার আশায় লিখিত কুরআনের আয়াত ঝুলিয়ে রাখাও বৈধ নয়; কিন্তু তা সত্ত্বেও তোমার জন্য তোমার শিক্ষক ও নানার উদ্দেশ্যে রহমত ও মাগফিরাত (ক্ষমা) কামানা করে দো</w:t>
      </w:r>
      <w:r w:rsidRPr="00DF14E4">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আ করা বৈধ, যদিও তারা তাদের জীবদ্দশায় এই কাজ করতেন</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তা শির্ক নয়, যদিও তা জায়েয (বৈধ) নয়; তবে যদি তুমি তাদের ব্যাপারে এ বিষয় ছাড়া এমন</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বিষয় সম্পর্কে জা</w:t>
      </w:r>
      <w:r w:rsidR="00D7269E">
        <w:rPr>
          <w:rFonts w:ascii="Kalpurush" w:eastAsia="Nikosh" w:hAnsi="Kalpurush" w:cs="Kalpurush"/>
          <w:spacing w:val="-2"/>
          <w:sz w:val="24"/>
          <w:szCs w:val="24"/>
          <w:cs/>
          <w:lang w:bidi="bn-BD"/>
        </w:rPr>
        <w:t>ন, যা তাদের</w:t>
      </w:r>
      <w:r w:rsidR="002008FC">
        <w:rPr>
          <w:rFonts w:ascii="Kalpurush" w:eastAsia="Nikosh" w:hAnsi="Kalpurush" w:cs="Kalpurush"/>
          <w:spacing w:val="-2"/>
          <w:sz w:val="24"/>
          <w:szCs w:val="24"/>
          <w:cs/>
          <w:lang w:bidi="bn-BD"/>
        </w:rPr>
        <w:t xml:space="preserve"> কুফুরী</w:t>
      </w:r>
      <w:r w:rsidR="00D7269E">
        <w:rPr>
          <w:rFonts w:ascii="Kalpurush" w:eastAsia="Nikosh" w:hAnsi="Kalpurush" w:cs="Kalpurush"/>
          <w:spacing w:val="-2"/>
          <w:sz w:val="24"/>
          <w:szCs w:val="24"/>
          <w:cs/>
          <w:lang w:bidi="bn-BD"/>
        </w:rPr>
        <w:t>কে নিশ্চিত করে</w:t>
      </w:r>
      <w:r w:rsidR="00D7269E">
        <w:rPr>
          <w:rFonts w:ascii="Kalpurush" w:eastAsia="Nikosh" w:hAnsi="Kalpurush" w:cs="Kalpurush" w:hint="cs"/>
          <w:spacing w:val="-2"/>
          <w:sz w:val="24"/>
          <w:szCs w:val="24"/>
          <w:cs/>
          <w:lang w:bidi="hi-IN"/>
        </w:rPr>
        <w:t>।</w:t>
      </w:r>
      <w:r w:rsidR="00D7269E">
        <w:rPr>
          <w:rFonts w:ascii="Kalpurush" w:eastAsia="Nikosh" w:hAnsi="Kalpurush" w:cs="Kalpurush"/>
          <w:spacing w:val="-2"/>
          <w:sz w:val="24"/>
          <w:szCs w:val="24"/>
          <w:cs/>
          <w:lang w:bidi="bn-BD"/>
        </w:rPr>
        <w:t xml:space="preserve"> যেমন</w:t>
      </w:r>
      <w:r w:rsidR="00D7269E">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মৃত ব্যক্তিকে ডাকা</w:t>
      </w:r>
      <w:r w:rsidR="00D7269E">
        <w:rPr>
          <w:rFonts w:ascii="Kalpurush" w:eastAsia="Nikosh" w:hAnsi="Kalpurush" w:cs="Kalpurush"/>
          <w:spacing w:val="-2"/>
          <w:sz w:val="24"/>
          <w:szCs w:val="24"/>
          <w:cs/>
          <w:lang w:bidi="bn-BD"/>
        </w:rPr>
        <w:t xml:space="preserve"> বা তার নিকট প্রার্থনা করা, জিন</w:t>
      </w:r>
      <w:r w:rsidR="00D7269E">
        <w:rPr>
          <w:rFonts w:ascii="Kalpurush" w:eastAsia="Nikosh" w:hAnsi="Kalpurush" w:cs="Kalpurush" w:hint="cs"/>
          <w:spacing w:val="-2"/>
          <w:sz w:val="24"/>
          <w:szCs w:val="24"/>
          <w:cs/>
          <w:lang w:bidi="bn-BD"/>
        </w:rPr>
        <w:t>্নে</w:t>
      </w:r>
      <w:r w:rsidRPr="00DF14E4">
        <w:rPr>
          <w:rFonts w:ascii="Kalpurush" w:eastAsia="Nikosh" w:hAnsi="Kalpurush" w:cs="Kalpurush"/>
          <w:spacing w:val="-2"/>
          <w:sz w:val="24"/>
          <w:szCs w:val="24"/>
          <w:cs/>
          <w:lang w:bidi="bn-BD"/>
        </w:rPr>
        <w:t xml:space="preserve">র মাধ্যমে সাহায্য প্রার্থনা করা ইত্যাদি, যা বড় </w:t>
      </w:r>
      <w:r w:rsidRPr="00DF14E4">
        <w:rPr>
          <w:rFonts w:ascii="Kalpurush" w:eastAsia="Nikosh" w:hAnsi="Kalpurush" w:cs="Kalpurush"/>
          <w:spacing w:val="-2"/>
          <w:sz w:val="24"/>
          <w:szCs w:val="24"/>
          <w:cs/>
          <w:lang w:bidi="bn-BD"/>
        </w:rPr>
        <w:lastRenderedPageBreak/>
        <w:t>প্রকারের শির্কের অন্তর্ভুক্ত, তাহলে তুমি তাদের জন্য দো</w:t>
      </w:r>
      <w:r w:rsidRPr="00DF14E4">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আ করবে না এবং তাদের জন্য ক্ষমা প্রার্থনা করবে না।</w:t>
      </w:r>
    </w:p>
    <w:p w:rsidR="00DF14E4" w:rsidRPr="0055287C" w:rsidRDefault="00DF14E4" w:rsidP="00D7269E">
      <w:pPr>
        <w:spacing w:after="0"/>
        <w:jc w:val="both"/>
        <w:rPr>
          <w:rFonts w:ascii="Kalpurush" w:eastAsia="Nikosh" w:hAnsi="Kalpurush" w:cs="Kalpurush"/>
          <w:spacing w:val="-2"/>
          <w:sz w:val="24"/>
          <w:szCs w:val="24"/>
          <w:lang w:bidi="bn-BD"/>
        </w:rPr>
      </w:pPr>
      <w:r w:rsidRPr="00D7269E">
        <w:rPr>
          <w:rFonts w:ascii="Kalpurush" w:eastAsia="Nikosh" w:hAnsi="Kalpurush" w:cs="KFGQPC Uthman Taha Naskh" w:hint="cs"/>
          <w:spacing w:val="-2"/>
          <w:sz w:val="24"/>
          <w:szCs w:val="24"/>
          <w:rtl/>
        </w:rPr>
        <w:t xml:space="preserve">و صلى الله على نبينا محمد و </w:t>
      </w:r>
      <w:r w:rsidRPr="00D7269E">
        <w:rPr>
          <w:rFonts w:eastAsia="Nikosh" w:cs="KFGQPC Uthman Taha Naskh" w:hint="cs"/>
          <w:spacing w:val="-2"/>
          <w:sz w:val="24"/>
          <w:szCs w:val="24"/>
          <w:rtl/>
        </w:rPr>
        <w:t>آ</w:t>
      </w:r>
      <w:r w:rsidRPr="00D7269E">
        <w:rPr>
          <w:rFonts w:ascii="Kalpurush" w:eastAsia="Nikosh" w:hAnsi="Kalpurush" w:cs="KFGQPC Uthman Taha Naskh" w:hint="cs"/>
          <w:spacing w:val="-2"/>
          <w:sz w:val="24"/>
          <w:szCs w:val="24"/>
          <w:rtl/>
        </w:rPr>
        <w:t>له و صحبه و سلم .</w:t>
      </w:r>
    </w:p>
    <w:p w:rsidR="00DF14E4" w:rsidRPr="00DF14E4" w:rsidRDefault="00DF14E4" w:rsidP="00DF14E4">
      <w:pPr>
        <w:spacing w:after="0"/>
        <w:jc w:val="both"/>
        <w:rPr>
          <w:rFonts w:ascii="SutonnyMJ" w:eastAsia="Times New Roman" w:hAnsi="SutonnyMJ" w:cs="Kalpurush"/>
          <w:color w:val="000000"/>
          <w:sz w:val="24"/>
          <w:szCs w:val="24"/>
          <w:lang w:bidi="bn-BD"/>
        </w:rPr>
      </w:pPr>
      <w:r w:rsidRPr="00DF14E4">
        <w:rPr>
          <w:rFonts w:ascii="Kalpurush" w:eastAsia="Nikosh" w:hAnsi="Kalpurush" w:cs="Kalpurush"/>
          <w:spacing w:val="-2"/>
          <w:sz w:val="24"/>
          <w:szCs w:val="24"/>
          <w:cs/>
          <w:lang w:bidi="bn-BD"/>
        </w:rPr>
        <w:t>(আল্লাহ রহমত ও শান্তি বর্ষণ করুন আমাদের নবী</w:t>
      </w:r>
      <w:r w:rsidR="00C52D68">
        <w:rPr>
          <w:rFonts w:ascii="Kalpurush" w:eastAsia="Nikosh" w:hAnsi="Kalpurush" w:cs="Kalpurush"/>
          <w:spacing w:val="-2"/>
          <w:sz w:val="24"/>
          <w:szCs w:val="24"/>
          <w:cs/>
          <w:lang w:bidi="bn-BD"/>
        </w:rPr>
        <w:t xml:space="preserve"> মুহাম্মাদ</w:t>
      </w:r>
      <w:r w:rsidRPr="00DF14E4">
        <w:rPr>
          <w:rFonts w:ascii="SutonnyMJ" w:hAnsi="SutonnyMJ" w:cs="Kalpurush"/>
          <w:color w:val="000000"/>
          <w:sz w:val="24"/>
          <w:szCs w:val="24"/>
          <w:cs/>
          <w:lang w:bidi="bn-BD"/>
        </w:rPr>
        <w:t xml:space="preserve"> সাল্লাল্লাহু আলাইহি ওয়াসাল্লামের</w:t>
      </w:r>
      <w:r w:rsidR="00B95EA9">
        <w:rPr>
          <w:rFonts w:ascii="SutonnyMJ" w:hAnsi="SutonnyMJ" w:cs="Kalpurush"/>
          <w:color w:val="000000"/>
          <w:sz w:val="24"/>
          <w:szCs w:val="24"/>
          <w:cs/>
          <w:lang w:bidi="bn-BD"/>
        </w:rPr>
        <w:t xml:space="preserve"> ওপর</w:t>
      </w:r>
      <w:r w:rsidRPr="00DF14E4">
        <w:rPr>
          <w:rFonts w:ascii="SutonnyMJ" w:hAnsi="SutonnyMJ" w:cs="Kalpurush"/>
          <w:color w:val="000000"/>
          <w:sz w:val="24"/>
          <w:szCs w:val="24"/>
          <w:cs/>
          <w:lang w:bidi="bn-BD"/>
        </w:rPr>
        <w:t xml:space="preserve"> এবং তাঁর পরিবার-পরিজন ও সকল সাহাবীর</w:t>
      </w:r>
      <w:r w:rsidR="00B95EA9">
        <w:rPr>
          <w:rFonts w:ascii="SutonnyMJ" w:hAnsi="SutonnyMJ" w:cs="Kalpurush"/>
          <w:color w:val="000000"/>
          <w:sz w:val="24"/>
          <w:szCs w:val="24"/>
          <w:cs/>
          <w:lang w:bidi="bn-BD"/>
        </w:rPr>
        <w:t xml:space="preserve"> ওপর</w:t>
      </w:r>
      <w:r w:rsidRPr="00DF14E4">
        <w:rPr>
          <w:rFonts w:ascii="SutonnyMJ" w:hAnsi="SutonnyMJ" w:cs="Kalpurush"/>
          <w:color w:val="000000"/>
          <w:sz w:val="24"/>
          <w:szCs w:val="24"/>
          <w:cs/>
          <w:lang w:bidi="bn-BD"/>
        </w:rPr>
        <w:t>)</w:t>
      </w:r>
      <w:r w:rsidRPr="00DF14E4">
        <w:rPr>
          <w:rFonts w:ascii="SutonnyMJ" w:hAnsi="SutonnyMJ" w:cs="Kalpurush"/>
          <w:color w:val="000000"/>
          <w:sz w:val="24"/>
          <w:szCs w:val="24"/>
          <w:cs/>
          <w:lang w:bidi="hi-IN"/>
        </w:rPr>
        <w:t>।</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স্থায়ী পরিষদ, শিক্ষা-গবেষণা ও</w:t>
      </w:r>
      <w:r w:rsidR="0070205B">
        <w:rPr>
          <w:rFonts w:ascii="Kalpurush" w:eastAsia="Nikosh" w:hAnsi="Kalpurush" w:cs="Kalpurush"/>
          <w:b/>
          <w:bCs/>
          <w:spacing w:val="-2"/>
          <w:sz w:val="24"/>
          <w:szCs w:val="24"/>
          <w:cs/>
          <w:lang w:bidi="bn-BD"/>
        </w:rPr>
        <w:t xml:space="preserve"> ফাতওয়া</w:t>
      </w:r>
      <w:r w:rsidRPr="00DF14E4">
        <w:rPr>
          <w:rFonts w:ascii="Kalpurush" w:eastAsia="Nikosh" w:hAnsi="Kalpurush" w:cs="Kalpurush"/>
          <w:b/>
          <w:bCs/>
          <w:spacing w:val="-2"/>
          <w:sz w:val="24"/>
          <w:szCs w:val="24"/>
          <w:cs/>
          <w:lang w:bidi="bn-BD"/>
        </w:rPr>
        <w:t xml:space="preserve"> বিষয়ক</w:t>
      </w:r>
    </w:p>
    <w:p w:rsidR="00DF14E4" w:rsidRPr="00DF14E4" w:rsidRDefault="00DF14E4" w:rsidP="00D7269E">
      <w:pPr>
        <w:spacing w:after="0"/>
        <w:ind w:firstLine="72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সভাপতি</w:t>
      </w:r>
      <w:r w:rsidRPr="00DF14E4">
        <w:rPr>
          <w:rFonts w:ascii="Kalpurush" w:eastAsia="Nikosh" w:hAnsi="Kalpurush" w:cs="Kalpurush"/>
          <w:spacing w:val="-2"/>
          <w:sz w:val="24"/>
          <w:szCs w:val="24"/>
          <w:cs/>
          <w:lang w:bidi="bn-BD"/>
        </w:rPr>
        <w:tab/>
      </w:r>
      <w:r w:rsidRPr="00DF14E4">
        <w:rPr>
          <w:rFonts w:ascii="Kalpurush" w:eastAsia="Nikosh" w:hAnsi="Kalpurush" w:cs="Kalpurush"/>
          <w:spacing w:val="-2"/>
          <w:sz w:val="24"/>
          <w:szCs w:val="24"/>
          <w:cs/>
          <w:lang w:bidi="bn-BD"/>
        </w:rPr>
        <w:tab/>
        <w:t xml:space="preserve">  </w:t>
      </w:r>
      <w:r w:rsidRPr="00DF14E4">
        <w:rPr>
          <w:rFonts w:ascii="Kalpurush" w:eastAsia="Nikosh" w:hAnsi="Kalpurush" w:cs="Kalpurush"/>
          <w:spacing w:val="-2"/>
          <w:sz w:val="24"/>
          <w:szCs w:val="24"/>
          <w:cs/>
          <w:lang w:bidi="bn-BD"/>
        </w:rPr>
        <w:tab/>
      </w:r>
      <w:r w:rsidRPr="00DF14E4">
        <w:rPr>
          <w:rFonts w:ascii="Kalpurush" w:eastAsia="Nikosh" w:hAnsi="Kalpurush" w:cs="Kalpurush"/>
          <w:spacing w:val="-2"/>
          <w:sz w:val="24"/>
          <w:szCs w:val="24"/>
          <w:cs/>
          <w:lang w:bidi="bn-BD"/>
        </w:rPr>
        <w:tab/>
        <w:t xml:space="preserve">  </w:t>
      </w:r>
      <w:r w:rsidR="00D7269E">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সহ-সভাপতি</w:t>
      </w:r>
      <w:r w:rsidRPr="00DF14E4">
        <w:rPr>
          <w:rFonts w:ascii="Kalpurush" w:eastAsia="Nikosh" w:hAnsi="Kalpurush" w:cs="Kalpurush"/>
          <w:spacing w:val="-2"/>
          <w:sz w:val="24"/>
          <w:szCs w:val="24"/>
          <w:cs/>
          <w:lang w:bidi="bn-BD"/>
        </w:rPr>
        <w:tab/>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আবদুল আযীয ইবন বায</w:t>
      </w:r>
      <w:r w:rsidRPr="00DF14E4">
        <w:rPr>
          <w:rFonts w:ascii="Kalpurush" w:eastAsia="Nikosh" w:hAnsi="Kalpurush" w:cs="Kalpurush"/>
          <w:spacing w:val="-2"/>
          <w:sz w:val="24"/>
          <w:szCs w:val="24"/>
          <w:cs/>
          <w:lang w:bidi="bn-BD"/>
        </w:rPr>
        <w:tab/>
        <w:t xml:space="preserve">   </w:t>
      </w:r>
      <w:r w:rsidRPr="00DF14E4">
        <w:rPr>
          <w:rFonts w:ascii="Kalpurush" w:eastAsia="Nikosh" w:hAnsi="Kalpurush" w:cs="Kalpurush" w:hint="cs"/>
          <w:spacing w:val="-2"/>
          <w:sz w:val="24"/>
          <w:szCs w:val="24"/>
          <w:cs/>
          <w:lang w:bidi="bn-BD"/>
        </w:rPr>
        <w:tab/>
      </w:r>
      <w:r w:rsidRPr="00DF14E4">
        <w:rPr>
          <w:rFonts w:ascii="Kalpurush" w:eastAsia="Nikosh" w:hAnsi="Kalpurush" w:cs="Kalpurush"/>
          <w:spacing w:val="-2"/>
          <w:sz w:val="24"/>
          <w:szCs w:val="24"/>
          <w:cs/>
          <w:lang w:bidi="bn-BD"/>
        </w:rPr>
        <w:t xml:space="preserve"> </w:t>
      </w:r>
      <w:r w:rsidR="00D7269E">
        <w:rPr>
          <w:rFonts w:ascii="Kalpurush" w:eastAsia="Nikosh" w:hAnsi="Kalpurush" w:cs="Kalpurush" w:hint="cs"/>
          <w:spacing w:val="-2"/>
          <w:sz w:val="24"/>
          <w:szCs w:val="24"/>
          <w:cs/>
          <w:lang w:bidi="bn-BD"/>
        </w:rPr>
        <w:t xml:space="preserve">  </w:t>
      </w:r>
      <w:r w:rsidR="00D7269E">
        <w:rPr>
          <w:rFonts w:ascii="Kalpurush" w:eastAsia="Nikosh" w:hAnsi="Kalpurush" w:cs="Kalpurush" w:hint="cs"/>
          <w:spacing w:val="-2"/>
          <w:sz w:val="24"/>
          <w:szCs w:val="24"/>
          <w:cs/>
          <w:lang w:bidi="bn-BD"/>
        </w:rPr>
        <w:tab/>
      </w:r>
      <w:r w:rsidRPr="00DF14E4">
        <w:rPr>
          <w:rFonts w:ascii="Kalpurush" w:eastAsia="Nikosh" w:hAnsi="Kalpurush" w:cs="Kalpurush"/>
          <w:spacing w:val="-2"/>
          <w:sz w:val="24"/>
          <w:szCs w:val="24"/>
          <w:cs/>
          <w:lang w:bidi="bn-BD"/>
        </w:rPr>
        <w:t xml:space="preserve">আবদুর রাজ্জাক </w:t>
      </w:r>
      <w:r w:rsidRPr="00DF14E4">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আফীফী</w:t>
      </w:r>
    </w:p>
    <w:p w:rsidR="00DF14E4" w:rsidRPr="00DF14E4" w:rsidRDefault="00DF14E4" w:rsidP="00DF14E4">
      <w:pPr>
        <w:spacing w:after="0"/>
        <w:ind w:firstLine="72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 xml:space="preserve">  সদস্য</w:t>
      </w:r>
      <w:r w:rsidRPr="00DF14E4">
        <w:rPr>
          <w:rFonts w:ascii="Kalpurush" w:eastAsia="Nikosh" w:hAnsi="Kalpurush" w:cs="Kalpurush"/>
          <w:spacing w:val="-2"/>
          <w:sz w:val="24"/>
          <w:szCs w:val="24"/>
          <w:cs/>
          <w:lang w:bidi="bn-BD"/>
        </w:rPr>
        <w:tab/>
      </w:r>
      <w:r w:rsidRPr="00DF14E4">
        <w:rPr>
          <w:rFonts w:ascii="Kalpurush" w:eastAsia="Nikosh" w:hAnsi="Kalpurush" w:cs="Kalpurush"/>
          <w:spacing w:val="-2"/>
          <w:sz w:val="24"/>
          <w:szCs w:val="24"/>
          <w:cs/>
          <w:lang w:bidi="bn-BD"/>
        </w:rPr>
        <w:tab/>
      </w:r>
      <w:r w:rsidRPr="00DF14E4">
        <w:rPr>
          <w:rFonts w:ascii="Kalpurush" w:eastAsia="Nikosh" w:hAnsi="Kalpurush" w:cs="Kalpurush"/>
          <w:spacing w:val="-2"/>
          <w:sz w:val="24"/>
          <w:szCs w:val="24"/>
          <w:cs/>
          <w:lang w:bidi="bn-BD"/>
        </w:rPr>
        <w:tab/>
        <w:t xml:space="preserve">            </w:t>
      </w:r>
      <w:r w:rsidR="00D7269E">
        <w:rPr>
          <w:rFonts w:ascii="Kalpurush" w:eastAsia="Nikosh" w:hAnsi="Kalpurush" w:cs="Kalpurush"/>
          <w:spacing w:val="-2"/>
          <w:sz w:val="24"/>
          <w:szCs w:val="24"/>
          <w:cs/>
          <w:lang w:bidi="bn-BD"/>
        </w:rPr>
        <w:tab/>
      </w:r>
      <w:r w:rsidRPr="00DF14E4">
        <w:rPr>
          <w:rFonts w:ascii="Kalpurush" w:eastAsia="Nikosh" w:hAnsi="Kalpurush" w:cs="Kalpurush"/>
          <w:spacing w:val="-2"/>
          <w:sz w:val="24"/>
          <w:szCs w:val="24"/>
          <w:cs/>
          <w:lang w:bidi="bn-BD"/>
        </w:rPr>
        <w:t>সদস্য</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 xml:space="preserve">আবদুল্লাহ ইবন গুদাইয়ান            </w:t>
      </w:r>
      <w:r w:rsidR="00D7269E">
        <w:rPr>
          <w:rFonts w:ascii="Kalpurush" w:eastAsia="Nikosh" w:hAnsi="Kalpurush" w:cs="Kalpurush" w:hint="cs"/>
          <w:spacing w:val="-2"/>
          <w:sz w:val="24"/>
          <w:szCs w:val="24"/>
          <w:cs/>
          <w:lang w:bidi="bn-BD"/>
        </w:rPr>
        <w:t xml:space="preserve"> </w:t>
      </w:r>
      <w:r w:rsidR="00D7269E">
        <w:rPr>
          <w:rFonts w:ascii="Kalpurush" w:eastAsia="Nikosh" w:hAnsi="Kalpurush" w:cs="Kalpurush" w:hint="cs"/>
          <w:spacing w:val="-2"/>
          <w:sz w:val="24"/>
          <w:szCs w:val="24"/>
          <w:cs/>
          <w:lang w:bidi="bn-BD"/>
        </w:rPr>
        <w:tab/>
      </w:r>
      <w:r w:rsidRPr="00DF14E4">
        <w:rPr>
          <w:rFonts w:ascii="Kalpurush" w:eastAsia="Nikosh" w:hAnsi="Kalpurush" w:cs="Kalpurush"/>
          <w:spacing w:val="-2"/>
          <w:sz w:val="24"/>
          <w:szCs w:val="24"/>
          <w:cs/>
          <w:lang w:bidi="bn-BD"/>
        </w:rPr>
        <w:t>আবদুল্লাহ ইবন কু‘ঊদ</w:t>
      </w:r>
    </w:p>
    <w:p w:rsidR="00DF14E4" w:rsidRPr="00D7269E" w:rsidRDefault="00DF14E4" w:rsidP="00D7269E">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স্থায়ী পরিষদের</w:t>
      </w:r>
      <w:r w:rsidR="0070205B">
        <w:rPr>
          <w:rFonts w:ascii="Kalpurush" w:eastAsia="Nikosh" w:hAnsi="Kalpurush" w:cs="Kalpurush"/>
          <w:spacing w:val="-2"/>
          <w:sz w:val="24"/>
          <w:szCs w:val="24"/>
          <w:cs/>
          <w:lang w:bidi="bn-BD"/>
        </w:rPr>
        <w:t xml:space="preserve"> ফাতওয়া</w:t>
      </w:r>
      <w:r w:rsidRPr="00DF14E4">
        <w:rPr>
          <w:rFonts w:ascii="Kalpurush" w:eastAsia="Nikosh" w:hAnsi="Kalpurush" w:cs="Kalpurush"/>
          <w:spacing w:val="-2"/>
          <w:sz w:val="24"/>
          <w:szCs w:val="24"/>
          <w:cs/>
          <w:lang w:bidi="bn-BD"/>
        </w:rPr>
        <w:t xml:space="preserve"> (</w:t>
      </w:r>
      <w:r w:rsidRPr="00DF14E4">
        <w:rPr>
          <w:rFonts w:ascii="Kalpurush" w:eastAsia="Nikosh" w:hAnsi="Kalpurush" w:cs="KFGQPC Uthman Taha Naskh" w:hint="cs"/>
          <w:spacing w:val="-2"/>
          <w:sz w:val="24"/>
          <w:szCs w:val="24"/>
          <w:rtl/>
        </w:rPr>
        <w:t>فتاوى اللجنة الدائمة</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alpurush"/>
          <w:spacing w:val="-2"/>
          <w:sz w:val="24"/>
          <w:szCs w:val="24"/>
          <w:cs/>
          <w:lang w:bidi="bn-BD"/>
        </w:rPr>
        <w:t xml:space="preserve"> ১</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২০৯,</w:t>
      </w:r>
      <w:r w:rsidR="0070205B">
        <w:rPr>
          <w:rFonts w:ascii="Kalpurush" w:eastAsia="Nikosh" w:hAnsi="Kalpurush" w:cs="Kalpurush"/>
          <w:spacing w:val="-2"/>
          <w:sz w:val="24"/>
          <w:szCs w:val="24"/>
          <w:cs/>
          <w:lang w:bidi="bn-BD"/>
        </w:rPr>
        <w:t xml:space="preserve"> ফাতওয়া</w:t>
      </w:r>
      <w:r w:rsidR="00D7269E">
        <w:rPr>
          <w:rFonts w:ascii="Kalpurush" w:eastAsia="Nikosh" w:hAnsi="Kalpurush" w:cs="Kalpurush"/>
          <w:spacing w:val="-2"/>
          <w:sz w:val="24"/>
          <w:szCs w:val="24"/>
          <w:cs/>
          <w:lang w:bidi="bn-BD"/>
        </w:rPr>
        <w:t xml:space="preserve"> নং</w:t>
      </w:r>
      <w:r w:rsidRPr="00DF14E4">
        <w:rPr>
          <w:rFonts w:ascii="Kalpurush" w:eastAsia="Nikosh" w:hAnsi="Kalpurush" w:cs="Kalpurush"/>
          <w:spacing w:val="-2"/>
          <w:sz w:val="24"/>
          <w:szCs w:val="24"/>
          <w:cs/>
          <w:lang w:bidi="bn-BD"/>
        </w:rPr>
        <w:t xml:space="preserve"> ৪১৮৪</w:t>
      </w:r>
      <w:r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বিপজ্জনক শব্দের মাধ্যমে কৌতুক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এক তরুণী আল-কুরআনের ‘আমপা</w:t>
      </w:r>
      <w:r w:rsidRPr="00DF14E4">
        <w:rPr>
          <w:rFonts w:ascii="Kalpurush" w:eastAsia="Nikosh" w:hAnsi="Kalpurush" w:cs="Kalpurush" w:hint="cs"/>
          <w:spacing w:val="-2"/>
          <w:sz w:val="24"/>
          <w:szCs w:val="24"/>
          <w:cs/>
          <w:lang w:bidi="bn-BD"/>
        </w:rPr>
        <w:t>রা</w:t>
      </w:r>
      <w:r w:rsidRPr="00DF14E4">
        <w:rPr>
          <w:rFonts w:ascii="Kalpurush" w:eastAsia="Nikosh" w:hAnsi="Kalpurush" w:cs="Kalpurush"/>
          <w:spacing w:val="-2"/>
          <w:sz w:val="24"/>
          <w:szCs w:val="24"/>
          <w:cs/>
          <w:lang w:bidi="bn-BD"/>
        </w:rPr>
        <w:t xml:space="preserve"> মুখস্থ করার কারণে পুরস্কার লাভ করল এবং তার এক দল বান্ধবীর নিকট গিয়ে হাযির</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অতঃপর তাদের একজন তাকে বলল: তুমি কি পুরস্কার লাভ করেছ? তখন সে বলল: দেখানোর জন্য ইসলাম গ্রহণ করেছি এবং</w:t>
      </w:r>
      <w:r w:rsidR="00C52D68">
        <w:rPr>
          <w:rFonts w:ascii="Kalpurush" w:eastAsia="Nikosh" w:hAnsi="Kalpurush" w:cs="Kalpurush"/>
          <w:spacing w:val="-2"/>
          <w:sz w:val="24"/>
          <w:szCs w:val="24"/>
          <w:cs/>
          <w:lang w:bidi="bn-BD"/>
        </w:rPr>
        <w:t xml:space="preserve"> অচিরেই তা ত্যাগ করব</w:t>
      </w:r>
      <w:r w:rsidR="00C52D68">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অতএব</w:t>
      </w:r>
      <w:r w:rsidR="00C52D68">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এই ধরনের কথার হুকুম (বিধান) কী হবে? আর তার</w:t>
      </w:r>
      <w:r w:rsidR="00B95EA9">
        <w:rPr>
          <w:rFonts w:ascii="Kalpurush" w:eastAsia="Nikosh" w:hAnsi="Kalpurush" w:cs="Kalpurush"/>
          <w:spacing w:val="-2"/>
          <w:sz w:val="24"/>
          <w:szCs w:val="24"/>
          <w:cs/>
          <w:lang w:bidi="bn-BD"/>
        </w:rPr>
        <w:t xml:space="preserve"> ওপর কোনো</w:t>
      </w:r>
      <w:r w:rsidRPr="00DF14E4">
        <w:rPr>
          <w:rFonts w:ascii="Kalpurush" w:eastAsia="Nikosh" w:hAnsi="Kalpurush" w:cs="Kalpurush"/>
          <w:spacing w:val="-2"/>
          <w:sz w:val="24"/>
          <w:szCs w:val="24"/>
          <w:cs/>
          <w:lang w:bidi="bn-BD"/>
        </w:rPr>
        <w:t xml:space="preserve"> বিধান প্রযোজ্য হবে, যে ব্যক্তি অনিচ্ছা সত্ত্বেও রসিকতা করে এই কথা বলেছে? জেনে রাখা প্রয়োজন, সে হলে উচ্চ মাধ্যমিক স্তরের একজন ছাত্রী ...?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এই কথা খুবই বিপজ্জনক,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মানুষের জন্য কৌত</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ক করেও তা উচ্চারণ করা বৈধ নয়</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এমন কথার মাধ্যমে রসিকতা করা বৈধ নয়</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আর যে এমন কথা বলেছে,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আবশ্যক</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সে আল্লাহর নিকট তাওবা করবে, তাঁর কাছে ক্ষমা প্রার্থনা করবে এবং কখনও এই ধরনের নোংরা কথার পু</w:t>
      </w:r>
      <w:r w:rsidRPr="00DF14E4">
        <w:rPr>
          <w:rFonts w:ascii="Kalpurush" w:eastAsia="Nikosh" w:hAnsi="Kalpurush" w:cs="Kalpurush" w:hint="cs"/>
          <w:spacing w:val="-2"/>
          <w:sz w:val="24"/>
          <w:szCs w:val="24"/>
          <w:cs/>
          <w:lang w:bidi="bn-BD"/>
        </w:rPr>
        <w:t>ন</w:t>
      </w:r>
      <w:r w:rsidRPr="00DF14E4">
        <w:rPr>
          <w:rFonts w:ascii="Kalpurush" w:eastAsia="Nikosh" w:hAnsi="Kalpurush" w:cs="Kalpurush"/>
          <w:spacing w:val="-2"/>
          <w:sz w:val="24"/>
          <w:szCs w:val="24"/>
          <w:cs/>
          <w:lang w:bidi="bn-BD"/>
        </w:rPr>
        <w:t>রাবৃত্তি করবে না</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র মধ্যে এসেছে; নবী সাল্লাল্লাহু আলাইহি ওয়াসাল্লাম বলেছেন:</w:t>
      </w:r>
    </w:p>
    <w:p w:rsidR="00DF14E4" w:rsidRPr="00DF14E4" w:rsidRDefault="00DF14E4" w:rsidP="00C52D68">
      <w:pPr>
        <w:bidi/>
        <w:spacing w:after="0"/>
        <w:jc w:val="both"/>
        <w:rPr>
          <w:rFonts w:ascii="Kalpurush" w:eastAsia="Nikosh" w:hAnsi="Kalpurush" w:cs="KFGQPC Uthman Taha Naskh"/>
          <w:color w:val="0000FF"/>
          <w:spacing w:val="-2"/>
          <w:sz w:val="24"/>
          <w:szCs w:val="24"/>
          <w:lang w:bidi="bn-BD"/>
        </w:rPr>
      </w:pPr>
      <w:r w:rsidRPr="00DF14E4">
        <w:rPr>
          <w:rFonts w:ascii="Traditional Arabic" w:cs="KFGQPC Uthman Taha Naskh" w:hint="cs"/>
          <w:color w:val="0000FF"/>
          <w:sz w:val="24"/>
          <w:szCs w:val="24"/>
          <w:rtl/>
        </w:rPr>
        <w:t xml:space="preserve">«إن الرجل ليتكلم بالكلمة من سخط الله لا يلقى لها بالا يهوي بها في النار أبعد مما بين المشرق والمغرب». </w:t>
      </w:r>
    </w:p>
    <w:p w:rsidR="00DF14E4" w:rsidRPr="00DF14E4" w:rsidRDefault="00DF14E4" w:rsidP="00DF14E4">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“নিশ্চয় ব্যক্তি আল্লাহর অসন্তুষ্টির</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কথা বলে ফেলে যার পরিণতি সম্পর্কে সে সচেতন নয়, অথচ সেই কথার কারণে সে জাহান্নামে </w:t>
      </w:r>
      <w:r w:rsidRPr="00DF14E4">
        <w:rPr>
          <w:rFonts w:ascii="Kalpurush" w:eastAsia="Nikosh" w:hAnsi="Kalpurush" w:cs="Kalpurush" w:hint="cs"/>
          <w:spacing w:val="-2"/>
          <w:sz w:val="24"/>
          <w:szCs w:val="24"/>
          <w:cs/>
          <w:lang w:bidi="bn-BD"/>
        </w:rPr>
        <w:t xml:space="preserve">এত নীচে </w:t>
      </w:r>
      <w:r w:rsidRPr="00DF14E4">
        <w:rPr>
          <w:rFonts w:ascii="Kalpurush" w:eastAsia="Nikosh" w:hAnsi="Kalpurush" w:cs="Kalpurush"/>
          <w:spacing w:val="-2"/>
          <w:sz w:val="24"/>
          <w:szCs w:val="24"/>
          <w:cs/>
          <w:lang w:bidi="bn-BD"/>
        </w:rPr>
        <w:t>পতিত হবে</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যার দূরত্ব পূর্ব ও পশ্চিমের মধ্যকার দূরত্বের চেয়ে অনেক বেশি।”</w:t>
      </w:r>
    </w:p>
    <w:p w:rsidR="00DF14E4" w:rsidRPr="00DF14E4" w:rsidRDefault="00DF14E4" w:rsidP="00D7269E">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lastRenderedPageBreak/>
        <w:t>আর আল্লাহ তা‘আলা মুনাফিকদের ওযর গ্রহণ করেন</w:t>
      </w:r>
      <w:r w:rsidR="00D7269E">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 xml:space="preserve">নি, যখন তারা অনর্থক কথাবার্তা </w:t>
      </w:r>
      <w:r w:rsidRPr="00DF14E4">
        <w:rPr>
          <w:rFonts w:ascii="Kalpurush" w:eastAsia="Nikosh" w:hAnsi="Kalpurush" w:cs="Kalpurush" w:hint="cs"/>
          <w:spacing w:val="-2"/>
          <w:sz w:val="24"/>
          <w:szCs w:val="24"/>
          <w:cs/>
          <w:lang w:bidi="bn-BD"/>
        </w:rPr>
        <w:t>উচ্চারণ করে</w:t>
      </w:r>
      <w:r w:rsidRPr="00DF14E4">
        <w:rPr>
          <w:rFonts w:ascii="Kalpurush" w:eastAsia="Nikosh" w:hAnsi="Kalpurush" w:cs="Kalpurush"/>
          <w:spacing w:val="-2"/>
          <w:sz w:val="24"/>
          <w:szCs w:val="24"/>
          <w:cs/>
          <w:lang w:bidi="bn-BD"/>
        </w:rPr>
        <w:t xml:space="preserve">ছে এবং </w:t>
      </w:r>
      <w:r w:rsidRPr="00DF14E4">
        <w:rPr>
          <w:rFonts w:ascii="Kalpurush" w:eastAsia="Nikosh" w:hAnsi="Kalpurush" w:cs="Kalpurush" w:hint="cs"/>
          <w:spacing w:val="-2"/>
          <w:sz w:val="24"/>
          <w:szCs w:val="24"/>
          <w:cs/>
          <w:lang w:bidi="bn-BD"/>
        </w:rPr>
        <w:t xml:space="preserve">বলেছে, </w:t>
      </w:r>
    </w:p>
    <w:p w:rsidR="00DF14E4" w:rsidRPr="0055287C" w:rsidRDefault="00DF14E4" w:rsidP="00C52D68">
      <w:pPr>
        <w:bidi/>
        <w:spacing w:after="0"/>
        <w:jc w:val="both"/>
        <w:rPr>
          <w:rFonts w:ascii="Kalpurush" w:eastAsia="Nikosh" w:hAnsi="Kalpurush" w:cs="Kalpurush"/>
          <w:spacing w:val="-2"/>
          <w:sz w:val="24"/>
          <w:szCs w:val="24"/>
          <w:lang w:bidi="bn-BD"/>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إِنَّمَا كُنَّا نَخُوضُ وَنَلۡعَبُۚ </w:t>
      </w:r>
      <w:r w:rsidRPr="00DF14E4">
        <w:rPr>
          <w:rFonts w:ascii="KFGQPC Uthman Taha Naskh" w:cs="KFGQPC Uthman Taha Naskh" w:hint="cs"/>
          <w:color w:val="008000"/>
          <w:sz w:val="24"/>
          <w:szCs w:val="24"/>
          <w:rtl/>
        </w:rPr>
        <w:t>﴾ [التوبة: ٦٥]</w:t>
      </w:r>
    </w:p>
    <w:p w:rsidR="00DF14E4" w:rsidRPr="00DF14E4" w:rsidRDefault="00DF14E4" w:rsidP="00D7269E">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hint="cs"/>
          <w:sz w:val="24"/>
          <w:szCs w:val="24"/>
          <w:cs/>
          <w:lang w:bidi="bn-BD"/>
        </w:rPr>
        <w:t xml:space="preserve">আমরা তো আলাপ-আলোচনা ও খেল-তামাশা করছিলাম।” </w:t>
      </w:r>
      <w:r w:rsidR="00D7269E">
        <w:rPr>
          <w:rFonts w:ascii="Kalpurush" w:eastAsia="Nikosh" w:hAnsi="Kalpurush" w:cs="Kalpurush" w:hint="cs"/>
          <w:sz w:val="24"/>
          <w:szCs w:val="24"/>
          <w:cs/>
          <w:lang w:bidi="bn-BD"/>
        </w:rPr>
        <w:t xml:space="preserve">[সূরা </w:t>
      </w:r>
      <w:r w:rsidRPr="00DF14E4">
        <w:rPr>
          <w:rFonts w:ascii="Kalpurush" w:eastAsia="Nikosh" w:hAnsi="Kalpurush" w:cs="Kalpurush" w:hint="cs"/>
          <w:sz w:val="24"/>
          <w:szCs w:val="24"/>
          <w:cs/>
          <w:lang w:bidi="bn-BD"/>
        </w:rPr>
        <w:t>আত-তাওবা</w:t>
      </w:r>
      <w:r w:rsidR="00D7269E">
        <w:rPr>
          <w:rFonts w:ascii="Kalpurush" w:eastAsia="Nikosh" w:hAnsi="Kalpurush" w:cs="Kalpurush" w:hint="cs"/>
          <w:sz w:val="24"/>
          <w:szCs w:val="24"/>
          <w:cs/>
          <w:lang w:bidi="bn-BD"/>
        </w:rPr>
        <w:t>হ, আয়াত</w:t>
      </w:r>
      <w:r w:rsidRPr="00DF14E4">
        <w:rPr>
          <w:rFonts w:ascii="Kalpurush" w:eastAsia="Nikosh" w:hAnsi="Kalpurush" w:cs="Kalpurush" w:hint="cs"/>
          <w:sz w:val="24"/>
          <w:szCs w:val="24"/>
          <w:cs/>
          <w:lang w:bidi="bn-BD"/>
        </w:rPr>
        <w:t>: ৬৫</w:t>
      </w:r>
      <w:r w:rsidR="00D7269E">
        <w:rPr>
          <w:rFonts w:ascii="Kalpurush" w:eastAsia="Nikosh" w:hAnsi="Kalpurush" w:cs="Kalpurush" w:hint="cs"/>
          <w:sz w:val="24"/>
          <w:szCs w:val="24"/>
          <w:cs/>
          <w:lang w:bidi="bn-BD"/>
        </w:rPr>
        <w:t>]</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 আল-ফাওযান</w:t>
      </w:r>
    </w:p>
    <w:p w:rsidR="00DF14E4" w:rsidRPr="00D7269E" w:rsidRDefault="00D7269E" w:rsidP="00D7269E">
      <w:pPr>
        <w:spacing w:after="0"/>
        <w:jc w:val="both"/>
        <w:rPr>
          <w:rFonts w:ascii="Kalpurush" w:eastAsia="Nikosh" w:hAnsi="Kalpurush" w:cs="Kalpurush"/>
          <w:spacing w:val="-2"/>
          <w:sz w:val="24"/>
          <w:szCs w:val="24"/>
          <w:cs/>
          <w:lang w:bidi="bn-BD"/>
        </w:rPr>
      </w:pPr>
      <w:r>
        <w:rPr>
          <w:rFonts w:ascii="Kalpurush" w:eastAsia="Nikosh" w:hAnsi="Kalpurush" w:cs="Kalpurush"/>
          <w:spacing w:val="-2"/>
          <w:sz w:val="24"/>
          <w:szCs w:val="24"/>
          <w:cs/>
          <w:lang w:bidi="bn-BD"/>
        </w:rPr>
        <w:t xml:space="preserve">ফাতওয়া </w:t>
      </w:r>
      <w:r w:rsidR="00DF14E4" w:rsidRPr="00DF14E4">
        <w:rPr>
          <w:rFonts w:ascii="Kalpurush" w:eastAsia="Nikosh" w:hAnsi="Kalpurush" w:cs="Kalpurush"/>
          <w:spacing w:val="-2"/>
          <w:sz w:val="24"/>
          <w:szCs w:val="24"/>
          <w:cs/>
          <w:lang w:bidi="bn-BD"/>
        </w:rPr>
        <w:t>(</w:t>
      </w:r>
      <w:r w:rsidR="00DF14E4" w:rsidRPr="00DF14E4">
        <w:rPr>
          <w:rFonts w:ascii="Kalpurush" w:eastAsia="Nikosh" w:hAnsi="Kalpurush" w:cs="KFGQPC Uthman Taha Naskh" w:hint="cs"/>
          <w:spacing w:val="-2"/>
          <w:sz w:val="24"/>
          <w:szCs w:val="24"/>
          <w:rtl/>
        </w:rPr>
        <w:t>فتاوى</w:t>
      </w:r>
      <w:r w:rsidR="00DF14E4" w:rsidRPr="00DF14E4">
        <w:rPr>
          <w:rFonts w:ascii="Kalpurush" w:eastAsia="Nikosh" w:hAnsi="Kalpurush" w:cs="KFGQPC Uthman Taha Naskh" w:hint="cs"/>
          <w:spacing w:val="-2"/>
          <w:sz w:val="24"/>
          <w:szCs w:val="24"/>
          <w:cs/>
          <w:lang w:bidi="bn-BD"/>
        </w:rPr>
        <w:t>):</w:t>
      </w:r>
      <w:r w:rsidR="00DF14E4" w:rsidRPr="00DF14E4">
        <w:rPr>
          <w:rFonts w:ascii="Kalpurush" w:eastAsia="Nikosh" w:hAnsi="Kalpurush" w:cs="Kalpurush"/>
          <w:spacing w:val="-2"/>
          <w:sz w:val="24"/>
          <w:szCs w:val="24"/>
          <w:cs/>
          <w:lang w:bidi="bn-BD"/>
        </w:rPr>
        <w:t xml:space="preserve"> ১</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৬৮</w:t>
      </w:r>
      <w:r w:rsidR="00DF14E4"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ছাত্রদেরকে উৎসাহ প্রদানের জন্য হাততালি</w:t>
      </w:r>
      <w:r w:rsidR="00B95EA9">
        <w:rPr>
          <w:rFonts w:ascii="Kalpurush" w:eastAsia="Nikosh" w:hAnsi="Kalpurush" w:cs="Kalpurush"/>
          <w:b/>
          <w:bCs/>
          <w:spacing w:val="-2"/>
          <w:sz w:val="24"/>
          <w:szCs w:val="24"/>
          <w:cs/>
          <w:lang w:bidi="bn-BD"/>
        </w:rPr>
        <w:t xml:space="preserve"> দেওয়া</w:t>
      </w:r>
    </w:p>
    <w:p w:rsidR="00DF14E4" w:rsidRPr="00DF14E4" w:rsidRDefault="00DF14E4" w:rsidP="00DF14E4">
      <w:pPr>
        <w:spacing w:after="0"/>
        <w:jc w:val="both"/>
        <w:rPr>
          <w:rFonts w:ascii="Kalpurush" w:eastAsia="Nikosh" w:hAnsi="Kalpurush" w:cs="Kalpurush"/>
          <w:spacing w:val="-2"/>
          <w:sz w:val="24"/>
          <w:szCs w:val="24"/>
          <w:rtl/>
          <w:cs/>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 xml:space="preserve">কোনো </w:t>
      </w:r>
      <w:r w:rsidRPr="00DF14E4">
        <w:rPr>
          <w:rFonts w:ascii="Kalpurush" w:eastAsia="Nikosh" w:hAnsi="Kalpurush" w:cs="Kalpurush"/>
          <w:spacing w:val="-2"/>
          <w:sz w:val="24"/>
          <w:szCs w:val="24"/>
          <w:cs/>
          <w:lang w:bidi="bn-BD"/>
        </w:rPr>
        <w:t xml:space="preserve">ব্যক্তির </w:t>
      </w:r>
      <w:r w:rsidRPr="00DF14E4">
        <w:rPr>
          <w:rFonts w:ascii="Kalpurush" w:eastAsia="Nikosh" w:hAnsi="Kalpurush" w:cs="Kalpurush" w:hint="cs"/>
          <w:spacing w:val="-2"/>
          <w:sz w:val="24"/>
          <w:szCs w:val="24"/>
          <w:cs/>
          <w:lang w:bidi="bn-BD"/>
        </w:rPr>
        <w:t>জন্য</w:t>
      </w:r>
      <w:r w:rsidRPr="00DF14E4">
        <w:rPr>
          <w:rFonts w:ascii="Kalpurush" w:eastAsia="Nikosh" w:hAnsi="Kalpurush" w:cs="Kalpurush"/>
          <w:spacing w:val="-2"/>
          <w:sz w:val="24"/>
          <w:szCs w:val="24"/>
          <w:cs/>
          <w:lang w:bidi="bn-BD"/>
        </w:rPr>
        <w:t xml:space="preserve"> তার বাচ্চার সাথে </w:t>
      </w:r>
      <w:r w:rsidRPr="00DF14E4">
        <w:rPr>
          <w:rFonts w:ascii="Kalpurush" w:eastAsia="Nikosh" w:hAnsi="Kalpurush" w:cs="Kalpurush" w:hint="cs"/>
          <w:spacing w:val="-2"/>
          <w:sz w:val="24"/>
          <w:szCs w:val="24"/>
          <w:cs/>
          <w:lang w:bidi="bn-BD"/>
        </w:rPr>
        <w:t>হাস্য-</w:t>
      </w:r>
      <w:r w:rsidRPr="00DF14E4">
        <w:rPr>
          <w:rFonts w:ascii="Kalpurush" w:eastAsia="Nikosh" w:hAnsi="Kalpurush" w:cs="Kalpurush"/>
          <w:spacing w:val="-2"/>
          <w:sz w:val="24"/>
          <w:szCs w:val="24"/>
          <w:cs/>
          <w:lang w:bidi="bn-BD"/>
        </w:rPr>
        <w:t>রসিকতা</w:t>
      </w:r>
      <w:r w:rsidRPr="00DF14E4">
        <w:rPr>
          <w:rFonts w:ascii="Kalpurush" w:eastAsia="Nikosh" w:hAnsi="Kalpurush" w:cs="Kalpurush" w:hint="cs"/>
          <w:spacing w:val="-2"/>
          <w:sz w:val="24"/>
          <w:szCs w:val="24"/>
          <w:cs/>
          <w:lang w:bidi="bn-BD"/>
        </w:rPr>
        <w:t>র ছলে</w:t>
      </w:r>
      <w:r w:rsidRPr="00DF14E4">
        <w:rPr>
          <w:rFonts w:ascii="Kalpurush" w:eastAsia="Nikosh" w:hAnsi="Kalpurush" w:cs="Kalpurush"/>
          <w:spacing w:val="-2"/>
          <w:sz w:val="24"/>
          <w:szCs w:val="24"/>
          <w:cs/>
          <w:lang w:bidi="bn-BD"/>
        </w:rPr>
        <w:t xml:space="preserve"> হাততালি দেওয়া</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শ্রেণীকক্ষে ছাত্রদের নিকট থেকে অপর এক ছাত্রকে উৎসাহ প্রদান করার জন্য হাততালি তলব করা বৈধ হবে কি?</w:t>
      </w:r>
    </w:p>
    <w:p w:rsidR="00DF14E4" w:rsidRPr="00DF14E4" w:rsidRDefault="00DF14E4" w:rsidP="00AC45B9">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এই ধরনের হাততালি উচি</w:t>
      </w:r>
      <w:r w:rsidR="00AC45B9">
        <w:rPr>
          <w:rFonts w:ascii="Kalpurush" w:eastAsia="Nikosh" w:hAnsi="Kalpurush" w:cs="Kalpurush" w:hint="cs"/>
          <w:spacing w:val="-2"/>
          <w:sz w:val="24"/>
          <w:szCs w:val="24"/>
          <w:cs/>
          <w:lang w:bidi="bn-BD"/>
        </w:rPr>
        <w:t>ৎ</w:t>
      </w:r>
      <w:r w:rsidRPr="00DF14E4">
        <w:rPr>
          <w:rFonts w:ascii="Kalpurush" w:eastAsia="Nikosh" w:hAnsi="Kalpurush" w:cs="Kalpurush"/>
          <w:spacing w:val="-2"/>
          <w:sz w:val="24"/>
          <w:szCs w:val="24"/>
          <w:cs/>
          <w:lang w:bidi="bn-BD"/>
        </w:rPr>
        <w:t xml:space="preserve"> নয় এবং তার সর্বনিম্ন অবস্থা</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তা খুবই অপছন্দনীয়</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জাহেলিয়াতের সময়কালের বৈশিষ্ট্যসমূহের অন্যতম বৈশিষ্ট্য</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তাছাড়া হাততালি সালাতের মধ্যে ভুল হওয়ার সময় নারীগণ কর্তৃক সতর্ক সঙ্কেতও বট</w:t>
      </w:r>
      <w:r w:rsidR="00AC45B9">
        <w:rPr>
          <w:rFonts w:ascii="Kalpurush" w:eastAsia="Nikosh" w:hAnsi="Kalpurush" w:cs="Kalpurush"/>
          <w:spacing w:val="-2"/>
          <w:sz w:val="24"/>
          <w:szCs w:val="24"/>
          <w:cs/>
          <w:lang w:bidi="bn-BD"/>
        </w:rPr>
        <w:t>ে। আর তাওফীক দানের মালিক আল্লাহ</w:t>
      </w:r>
      <w:r w:rsidR="00AC45B9">
        <w:rPr>
          <w:rFonts w:ascii="Kalpurush" w:eastAsia="Nikosh" w:hAnsi="Kalpurush" w:cs="Kalpurush" w:hint="cs"/>
          <w:spacing w:val="-2"/>
          <w:sz w:val="24"/>
          <w:szCs w:val="24"/>
          <w:cs/>
          <w:lang w:bidi="hi-IN"/>
        </w:rPr>
        <w:t>।</w:t>
      </w:r>
    </w:p>
    <w:p w:rsidR="00DF14E4" w:rsidRPr="0055287C" w:rsidRDefault="00DF14E4" w:rsidP="00AC45B9">
      <w:pPr>
        <w:spacing w:after="0"/>
        <w:jc w:val="both"/>
        <w:rPr>
          <w:rFonts w:ascii="Kalpurush" w:eastAsia="Nikosh" w:hAnsi="Kalpurush" w:cs="Kalpurush"/>
          <w:spacing w:val="-2"/>
          <w:sz w:val="24"/>
          <w:szCs w:val="24"/>
          <w:lang w:bidi="bn-BD"/>
        </w:rPr>
      </w:pPr>
      <w:r w:rsidRPr="00AC45B9">
        <w:rPr>
          <w:rFonts w:ascii="Kalpurush" w:eastAsia="Nikosh" w:hAnsi="Kalpurush" w:cs="KFGQPC Uthman Taha Naskh" w:hint="cs"/>
          <w:spacing w:val="-2"/>
          <w:sz w:val="24"/>
          <w:szCs w:val="24"/>
          <w:rtl/>
        </w:rPr>
        <w:t xml:space="preserve">و صلى الله على نبينا محمد و </w:t>
      </w:r>
      <w:r w:rsidRPr="00AC45B9">
        <w:rPr>
          <w:rFonts w:eastAsia="Nikosh" w:cs="KFGQPC Uthman Taha Naskh" w:hint="cs"/>
          <w:spacing w:val="-2"/>
          <w:sz w:val="24"/>
          <w:szCs w:val="24"/>
          <w:rtl/>
        </w:rPr>
        <w:t>آ</w:t>
      </w:r>
      <w:r w:rsidRPr="00AC45B9">
        <w:rPr>
          <w:rFonts w:ascii="Kalpurush" w:eastAsia="Nikosh" w:hAnsi="Kalpurush" w:cs="KFGQPC Uthman Taha Naskh" w:hint="cs"/>
          <w:spacing w:val="-2"/>
          <w:sz w:val="24"/>
          <w:szCs w:val="24"/>
          <w:rtl/>
        </w:rPr>
        <w:t>له و صحبه و سلم .</w:t>
      </w:r>
      <w:r w:rsidRPr="00AC45B9">
        <w:rPr>
          <w:rFonts w:ascii="Kalpurush" w:eastAsia="Nikosh" w:hAnsi="Kalpurush" w:cs="Kalpurush"/>
          <w:spacing w:val="-2"/>
          <w:sz w:val="24"/>
          <w:szCs w:val="24"/>
          <w:cs/>
          <w:lang w:bidi="bn-BD"/>
        </w:rPr>
        <w:t xml:space="preserve">   </w:t>
      </w:r>
    </w:p>
    <w:p w:rsidR="00DF14E4" w:rsidRPr="00DF14E4" w:rsidRDefault="00DF14E4" w:rsidP="00DF14E4">
      <w:pPr>
        <w:spacing w:after="0"/>
        <w:jc w:val="both"/>
        <w:rPr>
          <w:rFonts w:ascii="SutonnyMJ" w:eastAsia="Times New Roman" w:hAnsi="SutonnyMJ" w:cs="Kalpurush"/>
          <w:color w:val="000000"/>
          <w:sz w:val="24"/>
          <w:szCs w:val="24"/>
          <w:rtl/>
          <w:cs/>
          <w:lang w:bidi="bn-BD"/>
        </w:rPr>
      </w:pPr>
      <w:r w:rsidRPr="00DF14E4">
        <w:rPr>
          <w:rFonts w:ascii="Kalpurush" w:eastAsia="Nikosh" w:hAnsi="Kalpurush" w:cs="Kalpurush"/>
          <w:spacing w:val="-2"/>
          <w:sz w:val="24"/>
          <w:szCs w:val="24"/>
          <w:cs/>
          <w:lang w:bidi="bn-BD"/>
        </w:rPr>
        <w:t>(আল্লাহ রহমত ও শান্তি বর্ষণ করুন আমাদের নবী</w:t>
      </w:r>
      <w:r w:rsidR="00C52D68">
        <w:rPr>
          <w:rFonts w:ascii="Kalpurush" w:eastAsia="Nikosh" w:hAnsi="Kalpurush" w:cs="Kalpurush"/>
          <w:spacing w:val="-2"/>
          <w:sz w:val="24"/>
          <w:szCs w:val="24"/>
          <w:cs/>
          <w:lang w:bidi="bn-BD"/>
        </w:rPr>
        <w:t xml:space="preserve"> মুহাম্মাদ</w:t>
      </w:r>
      <w:r w:rsidRPr="00DF14E4">
        <w:rPr>
          <w:rFonts w:ascii="SutonnyMJ" w:hAnsi="SutonnyMJ" w:cs="Kalpurush"/>
          <w:color w:val="000000"/>
          <w:sz w:val="24"/>
          <w:szCs w:val="24"/>
          <w:cs/>
          <w:lang w:bidi="bn-BD"/>
        </w:rPr>
        <w:t xml:space="preserve"> সাল্লাল্লাহু আলাইহি ওয়াসাল্লামের</w:t>
      </w:r>
      <w:r w:rsidR="00B95EA9">
        <w:rPr>
          <w:rFonts w:ascii="SutonnyMJ" w:hAnsi="SutonnyMJ" w:cs="Kalpurush"/>
          <w:color w:val="000000"/>
          <w:sz w:val="24"/>
          <w:szCs w:val="24"/>
          <w:cs/>
          <w:lang w:bidi="bn-BD"/>
        </w:rPr>
        <w:t xml:space="preserve"> ওপর</w:t>
      </w:r>
      <w:r w:rsidRPr="00DF14E4">
        <w:rPr>
          <w:rFonts w:ascii="SutonnyMJ" w:hAnsi="SutonnyMJ" w:cs="Kalpurush"/>
          <w:color w:val="000000"/>
          <w:sz w:val="24"/>
          <w:szCs w:val="24"/>
          <w:cs/>
          <w:lang w:bidi="bn-BD"/>
        </w:rPr>
        <w:t xml:space="preserve"> এবং তাঁর পরিবার-পরিজন ও সকল সাহাবীর</w:t>
      </w:r>
      <w:r w:rsidR="00B95EA9">
        <w:rPr>
          <w:rFonts w:ascii="SutonnyMJ" w:hAnsi="SutonnyMJ" w:cs="Kalpurush"/>
          <w:color w:val="000000"/>
          <w:sz w:val="24"/>
          <w:szCs w:val="24"/>
          <w:cs/>
          <w:lang w:bidi="bn-BD"/>
        </w:rPr>
        <w:t xml:space="preserve"> ওপর</w:t>
      </w:r>
      <w:r w:rsidRPr="00DF14E4">
        <w:rPr>
          <w:rFonts w:ascii="SutonnyMJ" w:hAnsi="SutonnyMJ" w:cs="Kalpurush"/>
          <w:color w:val="000000"/>
          <w:sz w:val="24"/>
          <w:szCs w:val="24"/>
          <w:cs/>
          <w:lang w:bidi="bn-BD"/>
        </w:rPr>
        <w:t>)</w:t>
      </w:r>
      <w:r w:rsidRPr="00DF14E4">
        <w:rPr>
          <w:rFonts w:ascii="SutonnyMJ" w:hAnsi="SutonnyMJ" w:cs="Kalpurush"/>
          <w:color w:val="000000"/>
          <w:sz w:val="24"/>
          <w:szCs w:val="24"/>
          <w:cs/>
          <w:lang w:bidi="hi-IN"/>
        </w:rPr>
        <w:t>।</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স্থায়ী</w:t>
      </w:r>
      <w:r w:rsidR="0070205B">
        <w:rPr>
          <w:rFonts w:ascii="Kalpurush" w:eastAsia="Nikosh" w:hAnsi="Kalpurush" w:cs="Kalpurush"/>
          <w:b/>
          <w:bCs/>
          <w:spacing w:val="-2"/>
          <w:sz w:val="24"/>
          <w:szCs w:val="24"/>
          <w:cs/>
          <w:lang w:bidi="bn-BD"/>
        </w:rPr>
        <w:t xml:space="preserve"> ফাতওয়া</w:t>
      </w:r>
      <w:r w:rsidRPr="00DF14E4">
        <w:rPr>
          <w:rFonts w:ascii="Kalpurush" w:eastAsia="Nikosh" w:hAnsi="Kalpurush" w:cs="Kalpurush"/>
          <w:b/>
          <w:bCs/>
          <w:spacing w:val="-2"/>
          <w:sz w:val="24"/>
          <w:szCs w:val="24"/>
          <w:cs/>
          <w:lang w:bidi="bn-BD"/>
        </w:rPr>
        <w:t xml:space="preserve"> বোর্ড</w:t>
      </w:r>
    </w:p>
    <w:p w:rsidR="00DF14E4" w:rsidRPr="00AC45B9" w:rsidRDefault="00C35CA1" w:rsidP="00AC45B9">
      <w:pPr>
        <w:spacing w:after="0"/>
        <w:jc w:val="both"/>
        <w:rPr>
          <w:rFonts w:ascii="Kalpurush" w:eastAsia="Nikosh" w:hAnsi="Kalpurush" w:cs="Kalpurush"/>
          <w:spacing w:val="-2"/>
          <w:sz w:val="24"/>
          <w:szCs w:val="24"/>
          <w:cs/>
          <w:lang w:bidi="bn-BD"/>
        </w:rPr>
      </w:pPr>
      <w:r>
        <w:rPr>
          <w:rFonts w:ascii="Kalpurush" w:eastAsia="Nikosh" w:hAnsi="Kalpurush" w:cs="Kalpurush"/>
          <w:spacing w:val="-2"/>
          <w:sz w:val="24"/>
          <w:szCs w:val="24"/>
          <w:cs/>
          <w:lang w:bidi="bn-BD"/>
        </w:rPr>
        <w:t>ফাতাওয়া ইসলামীয়া</w:t>
      </w:r>
      <w:r w:rsidR="00DF14E4" w:rsidRPr="00DF14E4">
        <w:rPr>
          <w:rFonts w:ascii="Kalpurush" w:eastAsia="Nikosh" w:hAnsi="Kalpurush" w:cs="Kalpurush"/>
          <w:spacing w:val="-2"/>
          <w:sz w:val="24"/>
          <w:szCs w:val="24"/>
          <w:cs/>
          <w:lang w:bidi="bn-BD"/>
        </w:rPr>
        <w:t xml:space="preserve"> (</w:t>
      </w:r>
      <w:r w:rsidR="00DF14E4" w:rsidRPr="00DF14E4">
        <w:rPr>
          <w:rFonts w:ascii="Kalpurush" w:eastAsia="Nikosh" w:hAnsi="Kalpurush" w:cs="KFGQPC Uthman Taha Naskh" w:hint="cs"/>
          <w:spacing w:val="-2"/>
          <w:sz w:val="24"/>
          <w:szCs w:val="24"/>
          <w:rtl/>
        </w:rPr>
        <w:t>فتاوى إسلامية</w:t>
      </w:r>
      <w:r w:rsidR="00DF14E4" w:rsidRPr="00DF14E4">
        <w:rPr>
          <w:rFonts w:ascii="Kalpurush" w:eastAsia="Nikosh" w:hAnsi="Kalpurush" w:cs="Kalpurush"/>
          <w:spacing w:val="-2"/>
          <w:sz w:val="24"/>
          <w:szCs w:val="24"/>
          <w:cs/>
          <w:lang w:bidi="bn-BD"/>
        </w:rPr>
        <w:t>): ৪</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৩৩২</w:t>
      </w:r>
      <w:r w:rsidR="00DF14E4"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ঋতুবর্তী ছাত্রীদের কুরআন পাঠ</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আমরা মহিলা কলেজের ছাত্রী, আমাদের পাঠ্যসূচীতে আল-কুরআন থেকে অংশবিশেষ মুখস্থ করার বিষয় রয়েছে; কিন্তু কখনও কখনও আমাদের মাসিক অবস্থায় পরীক্ষার নির্দিষ্ট তারিখ হাযির হয়ে যায়, সুতরাং এমতাবস্থায় আমাদের জন্য খাতার মধ্যে</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সূরা লেখা এবং তা মুখস্থ করা শুদ্ধ (বৈধ) হবে কিনা?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আলেমদের দু’টি মতের মধ্যে সবচেয়ে বিশুদ্ধ মতে, হায়েয এবং নিফাসকালীন সময়ে নারীদের জন্য কুরআন পাঠ করা বৈধ</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এই ক্ষেত্রে নিষেধাজ্ঞার ব্যাপারে কোন</w:t>
      </w:r>
      <w:r w:rsidRPr="00DF14E4">
        <w:rPr>
          <w:rFonts w:ascii="Kalpurush" w:eastAsia="Nikosh" w:hAnsi="Kalpurush" w:cs="Kalpurush" w:hint="cs"/>
          <w:spacing w:val="-2"/>
          <w:sz w:val="24"/>
          <w:szCs w:val="24"/>
          <w:cs/>
          <w:lang w:bidi="bn-BD"/>
        </w:rPr>
        <w:t>ো</w:t>
      </w:r>
      <w:r w:rsidR="00747C1A">
        <w:rPr>
          <w:rFonts w:ascii="Kalpurush" w:eastAsia="Nikosh" w:hAnsi="Kalpurush" w:cs="Kalpurush"/>
          <w:spacing w:val="-2"/>
          <w:sz w:val="24"/>
          <w:szCs w:val="24"/>
          <w:cs/>
          <w:lang w:bidi="bn-BD"/>
        </w:rPr>
        <w:t xml:space="preserve"> দলীল</w:t>
      </w:r>
      <w:r w:rsidRPr="00DF14E4">
        <w:rPr>
          <w:rFonts w:ascii="Kalpurush" w:eastAsia="Nikosh" w:hAnsi="Kalpurush" w:cs="Kalpurush"/>
          <w:spacing w:val="-2"/>
          <w:sz w:val="24"/>
          <w:szCs w:val="24"/>
          <w:cs/>
          <w:lang w:bidi="bn-BD"/>
        </w:rPr>
        <w:t xml:space="preserve"> সাব্যস্ত নেই; কিন্তু আল-কুরআনের মাসহাফ </w:t>
      </w:r>
      <w:r w:rsidRPr="00DF14E4">
        <w:rPr>
          <w:rFonts w:ascii="Kalpurush" w:eastAsia="Nikosh" w:hAnsi="Kalpurush" w:cs="Kalpurush" w:hint="cs"/>
          <w:spacing w:val="-2"/>
          <w:sz w:val="24"/>
          <w:szCs w:val="24"/>
          <w:cs/>
          <w:lang w:bidi="bn-BD"/>
        </w:rPr>
        <w:t xml:space="preserve">(গ্রন্থ) </w:t>
      </w:r>
      <w:r w:rsidRPr="00DF14E4">
        <w:rPr>
          <w:rFonts w:ascii="Kalpurush" w:eastAsia="Nikosh" w:hAnsi="Kalpurush" w:cs="Kalpurush"/>
          <w:spacing w:val="-2"/>
          <w:sz w:val="24"/>
          <w:szCs w:val="24"/>
          <w:cs/>
          <w:lang w:bidi="bn-BD"/>
        </w:rPr>
        <w:t>স্পর্শ করা ব্যতীত পাঠ করতে হবে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উভয় অবস্থায় নারী পবিত্র কাপড় ও অনুরূপ কিছুর সাহায্যে আড়াল করার মাধ্যমে তাকে ধরতে পারবে; অনুরূপভাবে ঐ খাতার ব্যাপারেও একই বিধান প্রযোজ্য হবে, প্রয়োজনের সময় যার মধ্যে আল-কুরআন লিপিবদ্ধ করা হয়।</w:t>
      </w:r>
    </w:p>
    <w:p w:rsidR="00DF14E4" w:rsidRPr="00DF14E4" w:rsidRDefault="00DF14E4" w:rsidP="00AC45B9">
      <w:pPr>
        <w:spacing w:after="0"/>
        <w:jc w:val="both"/>
        <w:rPr>
          <w:rFonts w:ascii="Kalpurush" w:eastAsia="Nikosh" w:hAnsi="Kalpurush" w:cs="Kalpurush"/>
          <w:spacing w:val="-2"/>
          <w:sz w:val="24"/>
          <w:szCs w:val="24"/>
          <w:lang w:bidi="bn-BD"/>
        </w:rPr>
      </w:pPr>
      <w:r w:rsidRPr="00DF14E4">
        <w:rPr>
          <w:rFonts w:ascii="Kalpurush" w:eastAsia="Nikosh" w:hAnsi="Kalpurush" w:cs="Kalpurush" w:hint="cs"/>
          <w:spacing w:val="-2"/>
          <w:sz w:val="24"/>
          <w:szCs w:val="24"/>
          <w:cs/>
          <w:lang w:bidi="bn-BD"/>
        </w:rPr>
        <w:t>তবে</w:t>
      </w:r>
      <w:r w:rsidRPr="00DF14E4">
        <w:rPr>
          <w:rFonts w:ascii="Kalpurush" w:eastAsia="Nikosh" w:hAnsi="Kalpurush" w:cs="Kalpurush"/>
          <w:spacing w:val="-2"/>
          <w:sz w:val="24"/>
          <w:szCs w:val="24"/>
          <w:cs/>
          <w:lang w:bidi="bn-BD"/>
        </w:rPr>
        <w:t xml:space="preserve"> যার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 xml:space="preserve">অপবিত্রতাজনিত কারণে </w:t>
      </w:r>
      <w:r w:rsidRPr="00DF14E4">
        <w:rPr>
          <w:rFonts w:ascii="Kalpurush" w:eastAsia="Nikosh" w:hAnsi="Kalpurush" w:cs="Kalpurush"/>
          <w:spacing w:val="-2"/>
          <w:sz w:val="24"/>
          <w:szCs w:val="24"/>
          <w:cs/>
          <w:lang w:bidi="bn-BD"/>
        </w:rPr>
        <w:t>গোসল ফরয হয়েছে, এমন অপবিত্র ব্যক্তি গোসল না করা পর্যন্ত কুরআন পাঠ করবে না</w:t>
      </w:r>
      <w:r w:rsidR="00AC45B9">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কারণ</w:t>
      </w:r>
      <w:r w:rsidR="00AC45B9">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এই ব্যাপারে বিশুদ্ধ</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 xml:space="preserve"> বর্ণিত হয়েছে, যা নিষেধাজ্ঞার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প্রমাণ</w:t>
      </w:r>
      <w:r w:rsidRPr="00DF14E4">
        <w:rPr>
          <w:rFonts w:ascii="Kalpurush" w:eastAsia="Nikosh" w:hAnsi="Kalpurush" w:cs="Kalpurush" w:hint="cs"/>
          <w:spacing w:val="-2"/>
          <w:sz w:val="24"/>
          <w:szCs w:val="24"/>
          <w:cs/>
          <w:lang w:bidi="bn-BD"/>
        </w:rPr>
        <w:t xml:space="preserve">বহ। </w:t>
      </w:r>
      <w:r w:rsidRPr="00DF14E4">
        <w:rPr>
          <w:rFonts w:ascii="Kalpurush" w:eastAsia="Nikosh" w:hAnsi="Kalpurush" w:cs="Kalpurush"/>
          <w:spacing w:val="-2"/>
          <w:sz w:val="24"/>
          <w:szCs w:val="24"/>
          <w:cs/>
          <w:lang w:bidi="bn-BD"/>
        </w:rPr>
        <w:t>এই ক্ষেত্রে হায়েয এবং নিফাসকালীন সময়ের নারীদের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অনুমান (কিয়াস) করা বৈধ হবে না</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অপবিত্র</w:t>
      </w:r>
      <w:r w:rsidRPr="00DF14E4">
        <w:rPr>
          <w:rFonts w:ascii="Kalpurush" w:eastAsia="Nikosh" w:hAnsi="Kalpurush" w:cs="Kalpurush" w:hint="cs"/>
          <w:spacing w:val="-2"/>
          <w:sz w:val="24"/>
          <w:szCs w:val="24"/>
          <w:cs/>
          <w:lang w:bidi="bn-BD"/>
        </w:rPr>
        <w:t xml:space="preserve">তা জনিত কাজ </w:t>
      </w:r>
      <w:r w:rsidRPr="00DF14E4">
        <w:rPr>
          <w:rFonts w:ascii="Kalpurush" w:eastAsia="Nikosh" w:hAnsi="Kalpurush" w:cs="Kalpurush"/>
          <w:spacing w:val="-2"/>
          <w:sz w:val="24"/>
          <w:szCs w:val="24"/>
          <w:cs/>
          <w:lang w:bidi="bn-BD"/>
        </w:rPr>
        <w:t>থেকে অবসর হওয়ার পর থেকে যে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সময়ে তার জন্য গোসল করে পবিত্র হওয়া সহজ। আর আল্লাহই তাওফীক দানের মালিক।</w:t>
      </w:r>
    </w:p>
    <w:p w:rsidR="00DF14E4" w:rsidRPr="00AC45B9" w:rsidRDefault="00DF14E4" w:rsidP="00AC45B9">
      <w:pPr>
        <w:spacing w:after="0"/>
        <w:jc w:val="both"/>
        <w:rPr>
          <w:rFonts w:ascii="Kalpurush" w:eastAsia="Nikosh" w:hAnsi="Kalpurush" w:cs="Kalpurush"/>
          <w:spacing w:val="-2"/>
          <w:sz w:val="24"/>
          <w:szCs w:val="24"/>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বায</w:t>
      </w:r>
      <w:r w:rsidR="00AC45B9" w:rsidRPr="00C52D68">
        <w:rPr>
          <w:rFonts w:ascii="Kalpurush" w:eastAsia="Nikosh" w:hAnsi="Kalpurush" w:cs="SolaimanLipi" w:hint="cs"/>
          <w:b/>
          <w:bCs/>
          <w:spacing w:val="-2"/>
          <w:sz w:val="24"/>
          <w:szCs w:val="24"/>
          <w:cs/>
          <w:lang w:bidi="hi-IN"/>
        </w:rPr>
        <w:t xml:space="preserve">। </w:t>
      </w:r>
      <w:r w:rsidR="00D7269E">
        <w:rPr>
          <w:rFonts w:ascii="Kalpurush" w:eastAsia="Nikosh" w:hAnsi="Kalpurush" w:cs="Kalpurush"/>
          <w:spacing w:val="-2"/>
          <w:sz w:val="24"/>
          <w:szCs w:val="24"/>
          <w:cs/>
          <w:lang w:bidi="bn-BD"/>
        </w:rPr>
        <w:t xml:space="preserve">ফাতওয়া </w:t>
      </w:r>
      <w:r w:rsidRPr="00DF14E4">
        <w:rPr>
          <w:rFonts w:ascii="Kalpurush" w:eastAsia="Nikosh" w:hAnsi="Kalpurush" w:cs="Kalpurush"/>
          <w:spacing w:val="-2"/>
          <w:sz w:val="24"/>
          <w:szCs w:val="24"/>
          <w:cs/>
          <w:lang w:bidi="bn-BD"/>
        </w:rPr>
        <w:t>(</w:t>
      </w:r>
      <w:r w:rsidRPr="00DF14E4">
        <w:rPr>
          <w:rFonts w:ascii="Kalpurush" w:eastAsia="Nikosh" w:hAnsi="Kalpurush" w:cs="KFGQPC Uthman Taha Naskh" w:hint="cs"/>
          <w:spacing w:val="-2"/>
          <w:sz w:val="24"/>
          <w:szCs w:val="24"/>
          <w:rtl/>
        </w:rPr>
        <w:t>الفتاوى</w:t>
      </w:r>
      <w:r w:rsidRPr="00DF14E4">
        <w:rPr>
          <w:rFonts w:ascii="Kalpurush" w:eastAsia="Nikosh" w:hAnsi="Kalpurush" w:cs="Kalpurush"/>
          <w:spacing w:val="-2"/>
          <w:sz w:val="24"/>
          <w:szCs w:val="24"/>
          <w:cs/>
          <w:lang w:bidi="bn-BD"/>
        </w:rPr>
        <w:t>): ১</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৩৯</w:t>
      </w:r>
      <w:r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 xml:space="preserve">ঋতুবর্তী ছাত্রীদের আল-কুরআনের </w:t>
      </w:r>
      <w:r w:rsidRPr="00DF14E4">
        <w:rPr>
          <w:rFonts w:ascii="Kalpurush" w:eastAsia="Nikosh" w:hAnsi="Kalpurush" w:cs="Kalpurush" w:hint="cs"/>
          <w:b/>
          <w:bCs/>
          <w:spacing w:val="-2"/>
          <w:sz w:val="24"/>
          <w:szCs w:val="24"/>
          <w:cs/>
          <w:lang w:bidi="bn-BD"/>
        </w:rPr>
        <w:t>মুসহাফ</w:t>
      </w:r>
      <w:r w:rsidRPr="00DF14E4">
        <w:rPr>
          <w:rFonts w:ascii="Kalpurush" w:eastAsia="Nikosh" w:hAnsi="Kalpurush" w:cs="Kalpurush"/>
          <w:b/>
          <w:bCs/>
          <w:spacing w:val="-2"/>
          <w:sz w:val="24"/>
          <w:szCs w:val="24"/>
          <w:cs/>
          <w:lang w:bidi="bn-BD"/>
        </w:rPr>
        <w:t xml:space="preserve"> স্পর্শ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শিক্ষাপ্রতিষ্ঠানে</w:t>
      </w:r>
      <w:r w:rsidRPr="00DF14E4">
        <w:rPr>
          <w:rFonts w:ascii="Kalpurush" w:eastAsia="Nikosh" w:hAnsi="Kalpurush" w:cs="Kalpurush"/>
          <w:spacing w:val="-2"/>
          <w:sz w:val="24"/>
          <w:szCs w:val="24"/>
          <w:cs/>
          <w:lang w:bidi="bn-BD"/>
        </w:rPr>
        <w:t xml:space="preserve"> শিক্ষা গ্রহণ ও শিক্ষাদানের দায়িত্ব পালন কর</w:t>
      </w:r>
      <w:r w:rsidRPr="00DF14E4">
        <w:rPr>
          <w:rFonts w:ascii="Kalpurush" w:eastAsia="Nikosh" w:hAnsi="Kalpurush" w:cs="Kalpurush" w:hint="cs"/>
          <w:spacing w:val="-2"/>
          <w:sz w:val="24"/>
          <w:szCs w:val="24"/>
          <w:cs/>
          <w:lang w:bidi="bn-BD"/>
        </w:rPr>
        <w:t xml:space="preserve">ার সময়ে </w:t>
      </w:r>
      <w:r w:rsidRPr="00DF14E4">
        <w:rPr>
          <w:rFonts w:ascii="Kalpurush" w:eastAsia="Nikosh" w:hAnsi="Kalpurush" w:cs="Kalpurush"/>
          <w:spacing w:val="-2"/>
          <w:sz w:val="24"/>
          <w:szCs w:val="24"/>
          <w:cs/>
          <w:lang w:bidi="bn-BD"/>
        </w:rPr>
        <w:t xml:space="preserve">ঋতুবর্তী নারীর পক্ষে কুরআন স্পর্শ করা; </w:t>
      </w:r>
      <w:r w:rsidRPr="00DF14E4">
        <w:rPr>
          <w:rFonts w:ascii="Kalpurush" w:eastAsia="Nikosh" w:hAnsi="Kalpurush" w:cs="Kalpurush" w:hint="cs"/>
          <w:spacing w:val="-2"/>
          <w:sz w:val="24"/>
          <w:szCs w:val="24"/>
          <w:cs/>
          <w:lang w:bidi="bn-BD"/>
        </w:rPr>
        <w:t>বিশেষ করে</w:t>
      </w:r>
      <w:r w:rsidRPr="00DF14E4">
        <w:rPr>
          <w:rFonts w:ascii="Kalpurush" w:eastAsia="Nikosh" w:hAnsi="Kalpurush" w:cs="Kalpurush"/>
          <w:spacing w:val="-2"/>
          <w:sz w:val="24"/>
          <w:szCs w:val="24"/>
          <w:cs/>
          <w:lang w:bidi="bn-BD"/>
        </w:rPr>
        <w:t xml:space="preserve"> যখন শিক্ষিকা আমাদেরকে এই কথা বলে বাধ্য করে যে, এটা হারাম নয়, কেননা আমরা </w:t>
      </w:r>
      <w:r w:rsidRPr="00DF14E4">
        <w:rPr>
          <w:rFonts w:ascii="Kalpurush" w:eastAsia="Nikosh" w:hAnsi="Kalpurush" w:cs="Kalpurush" w:hint="cs"/>
          <w:spacing w:val="-2"/>
          <w:sz w:val="24"/>
          <w:szCs w:val="24"/>
          <w:cs/>
          <w:lang w:bidi="bn-BD"/>
        </w:rPr>
        <w:t>তো</w:t>
      </w:r>
      <w:r w:rsidRPr="00DF14E4">
        <w:rPr>
          <w:rFonts w:ascii="Kalpurush" w:eastAsia="Nikosh" w:hAnsi="Kalpurush" w:cs="Kalpurush"/>
          <w:spacing w:val="-2"/>
          <w:sz w:val="24"/>
          <w:szCs w:val="24"/>
          <w:cs/>
          <w:lang w:bidi="bn-BD"/>
        </w:rPr>
        <w:t xml:space="preserve"> শি</w:t>
      </w:r>
      <w:r w:rsidRPr="00DF14E4">
        <w:rPr>
          <w:rFonts w:ascii="Kalpurush" w:eastAsia="Nikosh" w:hAnsi="Kalpurush" w:cs="Kalpurush" w:hint="cs"/>
          <w:spacing w:val="-2"/>
          <w:sz w:val="24"/>
          <w:szCs w:val="24"/>
          <w:cs/>
          <w:lang w:bidi="bn-BD"/>
        </w:rPr>
        <w:t>খছি—</w:t>
      </w:r>
      <w:r w:rsidRPr="00DF14E4">
        <w:rPr>
          <w:rFonts w:ascii="Kalpurush" w:eastAsia="Nikosh" w:hAnsi="Kalpurush" w:cs="Kalpurush"/>
          <w:spacing w:val="-2"/>
          <w:sz w:val="24"/>
          <w:szCs w:val="24"/>
          <w:cs/>
          <w:lang w:bidi="bn-BD"/>
        </w:rPr>
        <w:t xml:space="preserve"> এই ক্ষেত্রে বিধান কী হবে?</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এই মাসআলাটি দু’টি মাসআলাকে শামিল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প্রথম মাসআলা:</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অযুবিহীন অবস্থায় মুসহাফ</w:t>
      </w:r>
      <w:r w:rsidRPr="00DF14E4">
        <w:rPr>
          <w:rFonts w:ascii="Kalpurush" w:eastAsia="Nikosh" w:hAnsi="Kalpurush" w:cs="Kalpurush"/>
          <w:spacing w:val="-2"/>
          <w:sz w:val="24"/>
          <w:szCs w:val="24"/>
          <w:cs/>
          <w:lang w:bidi="bn-BD"/>
        </w:rPr>
        <w:t xml:space="preserve"> স্পর্শ করা</w:t>
      </w:r>
      <w:r w:rsidRPr="00DF14E4">
        <w:rPr>
          <w:rFonts w:ascii="SolaimanLipi" w:eastAsia="Nikosh" w:hAnsi="SolaimanLipi" w:cs="SolaimanLipi"/>
          <w:spacing w:val="-2"/>
          <w:sz w:val="24"/>
          <w:szCs w:val="24"/>
          <w:cs/>
          <w:lang w:bidi="hi-IN"/>
        </w:rPr>
        <w:t>।</w:t>
      </w:r>
      <w:r w:rsidRPr="00DF14E4">
        <w:rPr>
          <w:rFonts w:ascii="Kalpurush" w:eastAsia="Nikosh" w:hAnsi="Kalpurush" w:cs="Kalpurush"/>
          <w:spacing w:val="-2"/>
          <w:sz w:val="24"/>
          <w:szCs w:val="24"/>
          <w:cs/>
          <w:lang w:bidi="bn-BD"/>
        </w:rPr>
        <w:t xml:space="preserve"> বিজ্ঞ আলেমগণ এই ব্যাপারে মতভেদ করেছেন, তাদের কেউ কেউ</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অযুবিহীন অবস্থায় তা স্পর্শ করা বৈধ</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কুরআন</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স্পর্শ করার জন্য পবিত্রতার আবশ্যকতার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বিশুদ্ধ</w:t>
      </w:r>
      <w:r w:rsidR="00747C1A">
        <w:rPr>
          <w:rFonts w:ascii="Kalpurush" w:eastAsia="Nikosh" w:hAnsi="Kalpurush" w:cs="Kalpurush"/>
          <w:spacing w:val="-2"/>
          <w:sz w:val="24"/>
          <w:szCs w:val="24"/>
          <w:cs/>
          <w:lang w:bidi="bn-BD"/>
        </w:rPr>
        <w:t xml:space="preserve"> দলীল</w:t>
      </w:r>
      <w:r w:rsidRPr="00DF14E4">
        <w:rPr>
          <w:rFonts w:ascii="Kalpurush" w:eastAsia="Nikosh" w:hAnsi="Kalpurush" w:cs="Kalpurush"/>
          <w:spacing w:val="-2"/>
          <w:sz w:val="24"/>
          <w:szCs w:val="24"/>
          <w:cs/>
          <w:lang w:bidi="bn-BD"/>
        </w:rPr>
        <w:t xml:space="preserve"> নেই</w:t>
      </w:r>
      <w:r w:rsidRPr="00DF14E4">
        <w:rPr>
          <w:rFonts w:ascii="SolaimanLipi" w:eastAsia="Nikosh" w:hAnsi="SolaimanLipi" w:cs="SolaimanLipi"/>
          <w:spacing w:val="-2"/>
          <w:sz w:val="24"/>
          <w:szCs w:val="24"/>
          <w:cs/>
          <w:lang w:bidi="hi-IN"/>
        </w:rPr>
        <w:t>।</w:t>
      </w:r>
      <w:r w:rsidRPr="00DF14E4">
        <w:rPr>
          <w:rFonts w:ascii="Kalpurush" w:eastAsia="Nikosh" w:hAnsi="Kalpurush" w:cs="Kalpurush"/>
          <w:spacing w:val="-2"/>
          <w:sz w:val="24"/>
          <w:szCs w:val="24"/>
          <w:cs/>
          <w:lang w:bidi="bn-BD"/>
        </w:rPr>
        <w:t xml:space="preserve"> আর এর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ভিত্তি করে</w:t>
      </w:r>
      <w:r w:rsidRPr="00DF14E4">
        <w:rPr>
          <w:rFonts w:ascii="Kalpurush" w:eastAsia="Nikosh" w:hAnsi="Kalpurush" w:cs="Kalpurush" w:hint="cs"/>
          <w:spacing w:val="-2"/>
          <w:sz w:val="24"/>
          <w:szCs w:val="24"/>
          <w:cs/>
          <w:lang w:bidi="bn-BD"/>
        </w:rPr>
        <w:t xml:space="preserve"> বলা যায়,</w:t>
      </w:r>
      <w:r w:rsidRPr="00DF14E4">
        <w:rPr>
          <w:rFonts w:ascii="Kalpurush" w:eastAsia="Nikosh" w:hAnsi="Kalpurush" w:cs="Kalpurush"/>
          <w:spacing w:val="-2"/>
          <w:sz w:val="24"/>
          <w:szCs w:val="24"/>
          <w:cs/>
          <w:lang w:bidi="bn-BD"/>
        </w:rPr>
        <w:t xml:space="preserve"> ঋতুবর্তী নারীর জন্য কুরআন স্পর্শ করা বৈধ</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কুরআন</w:t>
      </w:r>
      <w:r w:rsidRPr="00DF14E4">
        <w:rPr>
          <w:rFonts w:ascii="Kalpurush" w:eastAsia="Nikosh" w:hAnsi="Kalpurush" w:cs="Kalpurush"/>
          <w:spacing w:val="-2"/>
          <w:sz w:val="24"/>
          <w:szCs w:val="24"/>
          <w:cs/>
          <w:lang w:bidi="bn-BD"/>
        </w:rPr>
        <w:t xml:space="preserve"> স্পর্শ করার ক্ষেত্রে পবিত্রতা শর্ত নয়। আর অপর আলেমগণ</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যে ব্যক্তি পবিত্র নয়, তার জন্য কুরআন স্পর্শ করা বৈধ নয়</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নবী সাল্লাল্লাহু আলাইহি ওয়াসাল্লাম বলেছেন:</w:t>
      </w:r>
    </w:p>
    <w:p w:rsidR="00DF14E4" w:rsidRPr="00DF14E4" w:rsidRDefault="00DF14E4" w:rsidP="00C52D68">
      <w:pPr>
        <w:bidi/>
        <w:spacing w:after="0"/>
        <w:jc w:val="both"/>
        <w:rPr>
          <w:rFonts w:ascii="Kalpurush" w:eastAsia="Nikosh" w:hAnsi="Kalpurush" w:cs="KFGQPC Uthman Taha Naskh"/>
          <w:color w:val="0000FF"/>
          <w:spacing w:val="-2"/>
          <w:sz w:val="24"/>
          <w:szCs w:val="24"/>
          <w:lang w:bidi="bn-BD"/>
        </w:rPr>
      </w:pPr>
      <w:r w:rsidRPr="00DF14E4">
        <w:rPr>
          <w:rFonts w:ascii="Traditional Arabic" w:cs="KFGQPC Uthman Taha Naskh" w:hint="cs"/>
          <w:color w:val="0000FF"/>
          <w:sz w:val="24"/>
          <w:szCs w:val="24"/>
          <w:rtl/>
        </w:rPr>
        <w:t>«</w:t>
      </w:r>
      <w:r w:rsidR="00AC45B9">
        <w:rPr>
          <w:rFonts w:ascii="Traditional Arabic" w:cs="KFGQPC Uthman Taha Naskh" w:hint="cs"/>
          <w:color w:val="0000FF"/>
          <w:sz w:val="24"/>
          <w:szCs w:val="24"/>
          <w:rtl/>
        </w:rPr>
        <w:t>لا يمس القرآن إلا طاهر</w:t>
      </w:r>
      <w:r w:rsidRPr="00DF14E4">
        <w:rPr>
          <w:rFonts w:ascii="Traditional Arabic" w:cs="KFGQPC Uthman Taha Naskh" w:hint="cs"/>
          <w:color w:val="0000FF"/>
          <w:sz w:val="24"/>
          <w:szCs w:val="24"/>
          <w:rtl/>
        </w:rPr>
        <w:t xml:space="preserve">». </w:t>
      </w:r>
    </w:p>
    <w:p w:rsidR="00DF14E4" w:rsidRPr="00DF14E4" w:rsidRDefault="00DF14E4" w:rsidP="00DF14E4">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“পবিত্র ব্যক্তি ব্যতীত কেউ আল-কুরআন স্পর্শ করবে না।” আর</w:t>
      </w:r>
      <w:r w:rsidRPr="00DF14E4">
        <w:rPr>
          <w:rFonts w:ascii="Kalpurush" w:eastAsia="Nikosh" w:hAnsi="Kalpurush" w:cs="KFGQPC Uthman Taha Naskh" w:hint="cs"/>
          <w:spacing w:val="-2"/>
          <w:sz w:val="24"/>
          <w:szCs w:val="24"/>
          <w:rtl/>
        </w:rPr>
        <w:t>طاهر</w:t>
      </w:r>
      <w:r w:rsidRPr="00DF14E4">
        <w:rPr>
          <w:rFonts w:ascii="Kalpurush" w:eastAsia="Nikosh" w:hAnsi="Kalpurush" w:hint="cs"/>
          <w:spacing w:val="-2"/>
          <w:sz w:val="24"/>
          <w:szCs w:val="24"/>
          <w:rtl/>
        </w:rPr>
        <w:t xml:space="preserve"> </w:t>
      </w:r>
      <w:r w:rsidRPr="00DF14E4">
        <w:rPr>
          <w:rFonts w:ascii="Kalpurush" w:eastAsia="Nikosh" w:hAnsi="Kalpurush" w:cs="Kalpurush"/>
          <w:spacing w:val="-2"/>
          <w:sz w:val="24"/>
          <w:szCs w:val="24"/>
          <w:cs/>
          <w:lang w:bidi="bn-BD"/>
        </w:rPr>
        <w:t xml:space="preserve"> শব্দের অর্থ অযুভঙ্গের মত</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অপবিত্রতা থেকে পবিত্র এবং নাপাক</w:t>
      </w:r>
      <w:r w:rsidRPr="00DF14E4">
        <w:rPr>
          <w:rFonts w:ascii="Kalpurush" w:eastAsia="Nikosh" w:hAnsi="Kalpurush" w:cs="Kalpurush" w:hint="cs"/>
          <w:spacing w:val="-2"/>
          <w:sz w:val="24"/>
          <w:szCs w:val="24"/>
          <w:cs/>
          <w:lang w:bidi="bn-BD"/>
        </w:rPr>
        <w:t>ির</w:t>
      </w:r>
      <w:r w:rsidR="00AC45B9">
        <w:rPr>
          <w:rFonts w:ascii="Kalpurush" w:eastAsia="Nikosh" w:hAnsi="Kalpurush" w:cs="Kalpurush"/>
          <w:spacing w:val="-2"/>
          <w:sz w:val="24"/>
          <w:szCs w:val="24"/>
          <w:cs/>
          <w:lang w:bidi="bn-BD"/>
        </w:rPr>
        <w:t xml:space="preserve"> অপবিত্রতা থেকে পবিত্র</w:t>
      </w:r>
      <w:r w:rsidR="00AC45B9">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সুতরাং অপবিত্র ব্যক্তির অঙ্গ দ্বারা তা স্পর্শ করবে 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আর প্রথম পক্ষের আলেমগণ এই</w:t>
      </w:r>
      <w:r w:rsidR="00747C1A">
        <w:rPr>
          <w:rFonts w:ascii="Kalpurush" w:eastAsia="Nikosh" w:hAnsi="Kalpurush" w:cs="Kalpurush"/>
          <w:spacing w:val="-2"/>
          <w:sz w:val="24"/>
          <w:szCs w:val="24"/>
          <w:cs/>
          <w:lang w:bidi="bn-BD"/>
        </w:rPr>
        <w:t xml:space="preserve"> দলীল</w:t>
      </w:r>
      <w:r w:rsidRPr="00DF14E4">
        <w:rPr>
          <w:rFonts w:ascii="Kalpurush" w:eastAsia="Nikosh" w:hAnsi="Kalpurush" w:cs="Kalpurush"/>
          <w:spacing w:val="-2"/>
          <w:sz w:val="24"/>
          <w:szCs w:val="24"/>
          <w:cs/>
          <w:lang w:bidi="bn-BD"/>
        </w:rPr>
        <w:t xml:space="preserve"> পেশের জবাবে বলেন যে, তার দ্বারা অযু ভঙ্গের মত অপবিত্রতা এবং নাপাক</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বা অপবিত্রতা থেকে পবিত্রতা বুঝানোর যেমন সম্ভাবনা রয়েছে, ঠিক তেমনিভাবে তার দ্বারা </w:t>
      </w:r>
      <w:r w:rsidRPr="00DF14E4">
        <w:rPr>
          <w:rFonts w:ascii="Kalpurush" w:eastAsia="Nikosh" w:hAnsi="Kalpurush" w:cs="Kalpurush"/>
          <w:spacing w:val="-2"/>
          <w:sz w:val="24"/>
          <w:szCs w:val="24"/>
          <w:cs/>
          <w:lang w:bidi="bn-BD"/>
        </w:rPr>
        <w:lastRenderedPageBreak/>
        <w:t>শির্ক থেকে পবিত্রতা বুঝানোর সম্ভাবনাও রয়েছে</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আবূ হুরায়রা রাদিয়াল্লাহু ‘আনহু বর্ণিত</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 xml:space="preserve"> নবী সাল্লাল্লাহু আলাইহি ওয়াসাল্লাম বলেছেন:</w:t>
      </w:r>
    </w:p>
    <w:p w:rsidR="00DF14E4" w:rsidRPr="00DF14E4" w:rsidRDefault="00AC45B9" w:rsidP="00C52D68">
      <w:pPr>
        <w:bidi/>
        <w:spacing w:after="0"/>
        <w:jc w:val="both"/>
        <w:rPr>
          <w:rFonts w:ascii="Kalpurush" w:eastAsia="Nikosh" w:hAnsi="Kalpurush" w:cs="KFGQPC Uthman Taha Naskh"/>
          <w:color w:val="0000FF"/>
          <w:spacing w:val="-2"/>
          <w:sz w:val="24"/>
          <w:szCs w:val="24"/>
          <w:lang w:bidi="bn-BD"/>
        </w:rPr>
      </w:pPr>
      <w:r>
        <w:rPr>
          <w:rFonts w:ascii="Traditional Arabic" w:cs="KFGQPC Uthman Taha Naskh" w:hint="cs"/>
          <w:color w:val="0000FF"/>
          <w:sz w:val="24"/>
          <w:szCs w:val="24"/>
          <w:rtl/>
        </w:rPr>
        <w:t>«إن المؤمن لا ينجس</w:t>
      </w:r>
      <w:r w:rsidR="00DF14E4" w:rsidRPr="00DF14E4">
        <w:rPr>
          <w:rFonts w:ascii="Traditional Arabic" w:cs="KFGQPC Uthman Taha Naskh" w:hint="cs"/>
          <w:color w:val="0000FF"/>
          <w:sz w:val="24"/>
          <w:szCs w:val="24"/>
          <w:rtl/>
        </w:rPr>
        <w:t xml:space="preserve">». </w:t>
      </w:r>
    </w:p>
    <w:p w:rsidR="00DF14E4" w:rsidRPr="00DF14E4" w:rsidRDefault="00DF14E4" w:rsidP="00DF14E4">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“নিশ্চয় মুমিন অপবিত্র হয় না।” তাছাড়া আল্লাহ তা‘আলা মুশরিকদের প্রসঙ্গে</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55287C" w:rsidRDefault="00DF14E4" w:rsidP="00C52D68">
      <w:pPr>
        <w:bidi/>
        <w:spacing w:after="0"/>
        <w:jc w:val="both"/>
        <w:rPr>
          <w:rFonts w:ascii="Kalpurush" w:eastAsia="Nikosh" w:hAnsi="Kalpurush" w:cs="Kalpurush"/>
          <w:spacing w:val="-2"/>
          <w:sz w:val="24"/>
          <w:szCs w:val="24"/>
          <w:lang w:bidi="bn-BD"/>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يَٰٓأَيُّهَا ٱلَّذِينَ ءَامَنُوٓاْ إِنَّمَا ٱلۡمُشۡرِكُونَ نَجَسٞ </w:t>
      </w:r>
      <w:r w:rsidRPr="00DF14E4">
        <w:rPr>
          <w:rFonts w:ascii="KFGQPC Uthman Taha Naskh" w:cs="KFGQPC Uthman Taha Naskh" w:hint="cs"/>
          <w:color w:val="008000"/>
          <w:sz w:val="24"/>
          <w:szCs w:val="24"/>
          <w:rtl/>
        </w:rPr>
        <w:t>﴾ [التوبة: ٢٨]</w:t>
      </w:r>
    </w:p>
    <w:p w:rsidR="00DF14E4" w:rsidRPr="00DF14E4" w:rsidRDefault="00DF14E4" w:rsidP="00AC45B9">
      <w:pPr>
        <w:spacing w:after="0"/>
        <w:jc w:val="both"/>
        <w:rPr>
          <w:rFonts w:ascii="Kalpurush" w:eastAsia="Nikosh" w:hAnsi="Kalpurush" w:cs="Kalpurush"/>
          <w:sz w:val="24"/>
          <w:szCs w:val="24"/>
          <w:rtl/>
          <w:cs/>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sz w:val="24"/>
          <w:szCs w:val="24"/>
          <w:cs/>
          <w:lang w:bidi="bn-BD"/>
        </w:rPr>
        <w:t xml:space="preserve">হে ঈমানদারগণ! মুশরিকরা তো অপবিত্র।” </w:t>
      </w:r>
      <w:r w:rsidR="00AC45B9">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সূরা আত-তাওবা</w:t>
      </w:r>
      <w:r w:rsidR="00AC45B9">
        <w:rPr>
          <w:rFonts w:ascii="Kalpurush" w:eastAsia="Nikosh" w:hAnsi="Kalpurush" w:cs="Kalpurush" w:hint="cs"/>
          <w:sz w:val="24"/>
          <w:szCs w:val="24"/>
          <w:cs/>
          <w:lang w:bidi="bn-BD"/>
        </w:rPr>
        <w:t>, আয়াত</w:t>
      </w:r>
      <w:r w:rsidRPr="00DF14E4">
        <w:rPr>
          <w:rFonts w:ascii="Kalpurush" w:eastAsia="Nikosh" w:hAnsi="Kalpurush" w:cs="Kalpurush"/>
          <w:sz w:val="24"/>
          <w:szCs w:val="24"/>
          <w:cs/>
          <w:lang w:bidi="bn-BD"/>
        </w:rPr>
        <w:t>: ২৮</w:t>
      </w:r>
      <w:r w:rsidR="00AC45B9">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 xml:space="preserve"> আর এর</w:t>
      </w:r>
      <w:r w:rsidR="00B95EA9">
        <w:rPr>
          <w:rFonts w:ascii="Kalpurush" w:eastAsia="Nikosh" w:hAnsi="Kalpurush" w:cs="Kalpurush"/>
          <w:sz w:val="24"/>
          <w:szCs w:val="24"/>
          <w:cs/>
          <w:lang w:bidi="bn-BD"/>
        </w:rPr>
        <w:t xml:space="preserve"> ওপর</w:t>
      </w:r>
      <w:r w:rsidRPr="00DF14E4">
        <w:rPr>
          <w:rFonts w:ascii="Kalpurush" w:eastAsia="Nikosh" w:hAnsi="Kalpurush" w:cs="Kalpurush"/>
          <w:sz w:val="24"/>
          <w:szCs w:val="24"/>
          <w:cs/>
          <w:lang w:bidi="bn-BD"/>
        </w:rPr>
        <w:t xml:space="preserve"> ভিত্তি করে </w:t>
      </w:r>
      <w:r w:rsidRPr="00DF14E4">
        <w:rPr>
          <w:rFonts w:ascii="Kalpurush" w:eastAsia="Nikosh" w:hAnsi="Kalpurush" w:cs="Kalpurush" w:hint="cs"/>
          <w:sz w:val="24"/>
          <w:szCs w:val="24"/>
          <w:cs/>
          <w:lang w:bidi="bn-BD"/>
        </w:rPr>
        <w:t xml:space="preserve">বলা যায়, </w:t>
      </w:r>
      <w:r w:rsidRPr="00DF14E4">
        <w:rPr>
          <w:rFonts w:ascii="Kalpurush" w:eastAsia="Nikosh" w:hAnsi="Kalpurush" w:cs="Kalpurush"/>
          <w:sz w:val="24"/>
          <w:szCs w:val="24"/>
          <w:cs/>
          <w:lang w:bidi="bn-BD"/>
        </w:rPr>
        <w:t>মুসলিম মাত্রই পবিত্র, সুতরাং তার জন্য</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কুরআন স্পর্শ করা বৈধ</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00AC45B9">
        <w:rPr>
          <w:rFonts w:ascii="Kalpurush" w:eastAsia="Nikosh" w:hAnsi="Kalpurush" w:cs="Kalpurush"/>
          <w:spacing w:val="-2"/>
          <w:sz w:val="24"/>
          <w:szCs w:val="24"/>
          <w:cs/>
          <w:lang w:bidi="bn-BD"/>
        </w:rPr>
        <w:t xml:space="preserve"> অমুসলিম ব্যক্তি অপবিত্র</w:t>
      </w:r>
      <w:r w:rsidR="00AC45B9">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sz w:val="24"/>
          <w:szCs w:val="24"/>
          <w:cs/>
          <w:lang w:bidi="bn-BD"/>
        </w:rPr>
        <w:t>সুতরাং তার জন্য</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মুসহাফ</w:t>
      </w:r>
      <w:r w:rsidRPr="00DF14E4">
        <w:rPr>
          <w:rFonts w:ascii="Kalpurush" w:eastAsia="Nikosh" w:hAnsi="Kalpurush" w:cs="Kalpurush"/>
          <w:spacing w:val="-2"/>
          <w:sz w:val="24"/>
          <w:szCs w:val="24"/>
          <w:cs/>
          <w:lang w:bidi="bn-BD"/>
        </w:rPr>
        <w:t xml:space="preserve"> স্পর্শ করা বৈধ নয়</w:t>
      </w:r>
      <w:r w:rsidRPr="00DF14E4">
        <w:rPr>
          <w:rFonts w:ascii="SolaimanLipi" w:eastAsia="Nikosh" w:hAnsi="SolaimanLipi" w:cs="SolaimanLipi"/>
          <w:spacing w:val="-2"/>
          <w:sz w:val="24"/>
          <w:szCs w:val="24"/>
          <w:cs/>
          <w:lang w:bidi="hi-IN"/>
        </w:rPr>
        <w:t>।</w:t>
      </w:r>
      <w:r w:rsidRPr="00DF14E4">
        <w:rPr>
          <w:rFonts w:ascii="Kalpurush" w:eastAsia="Nikosh" w:hAnsi="Kalpurush" w:cs="Kalpurush"/>
          <w:spacing w:val="-2"/>
          <w:sz w:val="24"/>
          <w:szCs w:val="24"/>
          <w:cs/>
          <w:lang w:bidi="bn-BD"/>
        </w:rPr>
        <w:t xml:space="preserve"> আর যখন </w:t>
      </w:r>
      <w:r w:rsidRPr="00DF14E4">
        <w:rPr>
          <w:rFonts w:ascii="Kalpurush" w:eastAsia="Nikosh" w:hAnsi="Kalpurush" w:cs="Kalpurush" w:hint="cs"/>
          <w:spacing w:val="-2"/>
          <w:sz w:val="24"/>
          <w:szCs w:val="24"/>
          <w:cs/>
          <w:lang w:bidi="bn-BD"/>
        </w:rPr>
        <w:t>কোনো</w:t>
      </w:r>
      <w:r w:rsidRPr="00DF14E4">
        <w:rPr>
          <w:rFonts w:ascii="Kalpurush" w:eastAsia="Nikosh" w:hAnsi="Kalpurush" w:cs="Kalpurush"/>
          <w:spacing w:val="-2"/>
          <w:sz w:val="24"/>
          <w:szCs w:val="24"/>
          <w:cs/>
          <w:lang w:bidi="bn-BD"/>
        </w:rPr>
        <w:t xml:space="preserve"> শব্দ দু’টি অর্থের সম্ভাবনা রাখব</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তখন </w:t>
      </w:r>
      <w:r w:rsidRPr="00DF14E4">
        <w:rPr>
          <w:rFonts w:ascii="Kalpurush" w:eastAsia="Nikosh" w:hAnsi="Kalpurush" w:cs="Kalpurush" w:hint="cs"/>
          <w:spacing w:val="-2"/>
          <w:sz w:val="24"/>
          <w:szCs w:val="24"/>
          <w:cs/>
          <w:lang w:bidi="bn-BD"/>
        </w:rPr>
        <w:t xml:space="preserve">প্রমাণ ব্যতীত </w:t>
      </w:r>
      <w:r w:rsidRPr="00DF14E4">
        <w:rPr>
          <w:rFonts w:ascii="Kalpurush" w:eastAsia="Nikosh" w:hAnsi="Kalpurush" w:cs="Kalpurush"/>
          <w:spacing w:val="-2"/>
          <w:sz w:val="24"/>
          <w:szCs w:val="24"/>
          <w:cs/>
          <w:lang w:bidi="bn-BD"/>
        </w:rPr>
        <w:t xml:space="preserve">সম্ভাব্য দু’টি অর্থের একটি বাদ দিয়ে অপরটি আবশ্যক </w:t>
      </w:r>
      <w:r w:rsidRPr="00DF14E4">
        <w:rPr>
          <w:rFonts w:ascii="Kalpurush" w:eastAsia="Nikosh" w:hAnsi="Kalpurush" w:cs="Kalpurush" w:hint="cs"/>
          <w:spacing w:val="-2"/>
          <w:sz w:val="24"/>
          <w:szCs w:val="24"/>
          <w:cs/>
          <w:lang w:bidi="bn-BD"/>
        </w:rPr>
        <w:t>করা যা</w:t>
      </w:r>
      <w:r w:rsidRPr="00DF14E4">
        <w:rPr>
          <w:rFonts w:ascii="Kalpurush" w:eastAsia="Nikosh" w:hAnsi="Kalpurush" w:cs="Kalpurush"/>
          <w:spacing w:val="-2"/>
          <w:sz w:val="24"/>
          <w:szCs w:val="24"/>
          <w:cs/>
          <w:lang w:bidi="bn-BD"/>
        </w:rPr>
        <w:t>বে না</w:t>
      </w:r>
      <w:r w:rsidRPr="00DF14E4">
        <w:rPr>
          <w:rFonts w:ascii="SolaimanLipi" w:eastAsia="Nikosh" w:hAnsi="SolaimanLipi" w:cs="SolaimanLipi"/>
          <w:spacing w:val="-2"/>
          <w:sz w:val="24"/>
          <w:szCs w:val="24"/>
          <w:cs/>
          <w:lang w:bidi="hi-IN"/>
        </w:rPr>
        <w:t>।</w:t>
      </w:r>
      <w:r w:rsidRPr="00DF14E4">
        <w:rPr>
          <w:rFonts w:ascii="Kalpurush" w:eastAsia="Nikosh" w:hAnsi="Kalpurush" w:cs="Kalpurush"/>
          <w:spacing w:val="-2"/>
          <w:sz w:val="24"/>
          <w:szCs w:val="24"/>
          <w:cs/>
          <w:lang w:bidi="bn-BD"/>
        </w:rPr>
        <w:t xml:space="preserve"> আর এ</w:t>
      </w:r>
      <w:r w:rsidRPr="00DF14E4">
        <w:rPr>
          <w:rFonts w:ascii="Kalpurush" w:eastAsia="Nikosh" w:hAnsi="Kalpurush" w:cs="Kalpurush" w:hint="cs"/>
          <w:spacing w:val="-2"/>
          <w:sz w:val="24"/>
          <w:szCs w:val="24"/>
          <w:cs/>
          <w:lang w:bidi="bn-BD"/>
        </w:rPr>
        <w:t xml:space="preserve"> শব্দটি ব্যাপক অর্থবোধ শব্দ নয় যে</w:t>
      </w:r>
      <w:r w:rsidRPr="00DF14E4">
        <w:rPr>
          <w:rFonts w:ascii="Kalpurush" w:eastAsia="Nikosh" w:hAnsi="Kalpurush" w:cs="Kalpurush"/>
          <w:sz w:val="24"/>
          <w:szCs w:val="24"/>
          <w:cs/>
          <w:lang w:bidi="bn-BD"/>
        </w:rPr>
        <w:t xml:space="preserve"> এটা অপবিত্র ব্যক্তি ও কাফির</w:t>
      </w:r>
      <w:r w:rsidRPr="00DF14E4">
        <w:rPr>
          <w:rFonts w:ascii="Kalpurush" w:eastAsia="Nikosh" w:hAnsi="Kalpurush" w:cs="Kalpurush" w:hint="cs"/>
          <w:sz w:val="24"/>
          <w:szCs w:val="24"/>
          <w:cs/>
          <w:lang w:bidi="bn-BD"/>
        </w:rPr>
        <w:t xml:space="preserve"> উভয়</w:t>
      </w:r>
      <w:r w:rsidRPr="00DF14E4">
        <w:rPr>
          <w:rFonts w:ascii="Kalpurush" w:eastAsia="Nikosh" w:hAnsi="Kalpurush" w:cs="Kalpurush"/>
          <w:sz w:val="24"/>
          <w:szCs w:val="24"/>
          <w:cs/>
          <w:lang w:bidi="bn-BD"/>
        </w:rPr>
        <w:t>কে অন্তর্ভুক্ত কর</w:t>
      </w:r>
      <w:r w:rsidRPr="00DF14E4">
        <w:rPr>
          <w:rFonts w:ascii="Kalpurush" w:eastAsia="Nikosh" w:hAnsi="Kalpurush" w:cs="Kalpurush" w:hint="cs"/>
          <w:sz w:val="24"/>
          <w:szCs w:val="24"/>
          <w:cs/>
          <w:lang w:bidi="bn-BD"/>
        </w:rPr>
        <w:t xml:space="preserve">বে </w:t>
      </w:r>
      <w:r w:rsidRPr="00DF14E4">
        <w:rPr>
          <w:rFonts w:ascii="Kalpurush" w:eastAsia="Nikosh" w:hAnsi="Kalpurush" w:cs="Kalpurush" w:hint="cs"/>
          <w:spacing w:val="-2"/>
          <w:sz w:val="24"/>
          <w:szCs w:val="24"/>
          <w:cs/>
          <w:lang w:bidi="bn-BD"/>
        </w:rPr>
        <w:t>এটা বলা যাবে</w:t>
      </w:r>
      <w:r w:rsidRPr="00DF14E4">
        <w:rPr>
          <w:rFonts w:ascii="Kalpurush" w:eastAsia="Nikosh" w:hAnsi="Kalpurush" w:cs="Kalpurush"/>
          <w:sz w:val="24"/>
          <w:szCs w:val="24"/>
          <w:cs/>
          <w:lang w:bidi="bn-BD"/>
        </w:rPr>
        <w:t>; বরং এটা যৌথ অর্থবোধক শব্দ, যা</w:t>
      </w:r>
      <w:r w:rsidRPr="00DF14E4">
        <w:rPr>
          <w:rFonts w:ascii="Kalpurush" w:eastAsia="Nikosh" w:hAnsi="Kalpurush" w:cs="Kalpurush" w:hint="cs"/>
          <w:sz w:val="24"/>
          <w:szCs w:val="24"/>
          <w:cs/>
          <w:lang w:bidi="bn-BD"/>
        </w:rPr>
        <w:t>তে</w:t>
      </w:r>
      <w:r w:rsidRPr="00DF14E4">
        <w:rPr>
          <w:rFonts w:ascii="Kalpurush" w:eastAsia="Nikosh" w:hAnsi="Kalpurush" w:cs="Kalpurush"/>
          <w:sz w:val="24"/>
          <w:szCs w:val="24"/>
          <w:cs/>
          <w:lang w:bidi="bn-BD"/>
        </w:rPr>
        <w:t xml:space="preserve"> দু’টি অর্থের সম্ভাবনা</w:t>
      </w:r>
      <w:r w:rsidRPr="00DF14E4">
        <w:rPr>
          <w:rFonts w:ascii="Kalpurush" w:eastAsia="Nikosh" w:hAnsi="Kalpurush" w:cs="Kalpurush" w:hint="cs"/>
          <w:sz w:val="24"/>
          <w:szCs w:val="24"/>
          <w:cs/>
          <w:lang w:bidi="bn-BD"/>
        </w:rPr>
        <w:t xml:space="preserve"> সমানভাবে থাকে।</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hint="cs"/>
          <w:sz w:val="24"/>
          <w:szCs w:val="24"/>
          <w:cs/>
          <w:lang w:bidi="bn-BD"/>
        </w:rPr>
        <w:t xml:space="preserve">যাই হোক, </w:t>
      </w:r>
      <w:r w:rsidRPr="00DF14E4">
        <w:rPr>
          <w:rFonts w:ascii="Kalpurush" w:eastAsia="Nikosh" w:hAnsi="Kalpurush" w:cs="Kalpurush"/>
          <w:sz w:val="24"/>
          <w:szCs w:val="24"/>
          <w:cs/>
          <w:lang w:bidi="bn-BD"/>
        </w:rPr>
        <w:t>উত্তম</w:t>
      </w:r>
      <w:r w:rsidR="00BE5D6B">
        <w:rPr>
          <w:rFonts w:ascii="Kalpurush" w:eastAsia="Nikosh" w:hAnsi="Kalpurush" w:cs="Kalpurush"/>
          <w:sz w:val="24"/>
          <w:szCs w:val="24"/>
          <w:cs/>
          <w:lang w:bidi="bn-BD"/>
        </w:rPr>
        <w:t xml:space="preserve"> হলো</w:t>
      </w:r>
      <w:r w:rsidRPr="00DF14E4">
        <w:rPr>
          <w:rFonts w:ascii="Kalpurush" w:eastAsia="Nikosh" w:hAnsi="Kalpurush" w:cs="Kalpurush"/>
          <w:sz w:val="24"/>
          <w:szCs w:val="24"/>
          <w:cs/>
          <w:lang w:bidi="bn-BD"/>
        </w:rPr>
        <w:t xml:space="preserve"> পবিত্র</w:t>
      </w:r>
      <w:r w:rsidRPr="00DF14E4">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 xml:space="preserve">বস্থায় ব্যতীত কেউ </w:t>
      </w:r>
      <w:r w:rsidRPr="00DF14E4">
        <w:rPr>
          <w:rFonts w:ascii="Kalpurush" w:eastAsia="Nikosh" w:hAnsi="Kalpurush" w:cs="Kalpurush" w:hint="cs"/>
          <w:spacing w:val="-2"/>
          <w:sz w:val="24"/>
          <w:szCs w:val="24"/>
          <w:cs/>
          <w:lang w:bidi="bn-BD"/>
        </w:rPr>
        <w:t xml:space="preserve">মুসহাফ </w:t>
      </w:r>
      <w:r w:rsidRPr="00DF14E4">
        <w:rPr>
          <w:rFonts w:ascii="Kalpurush" w:eastAsia="Nikosh" w:hAnsi="Kalpurush" w:cs="Kalpurush"/>
          <w:spacing w:val="-2"/>
          <w:sz w:val="24"/>
          <w:szCs w:val="24"/>
          <w:cs/>
          <w:lang w:bidi="bn-BD"/>
        </w:rPr>
        <w:t>স্পর্শ করবে না। আর</w:t>
      </w:r>
      <w:r w:rsidR="00AC45B9">
        <w:rPr>
          <w:rFonts w:ascii="Kalpurush" w:eastAsia="Nikosh" w:hAnsi="Kalpurush" w:cs="Kalpurush" w:hint="cs"/>
          <w:spacing w:val="-2"/>
          <w:sz w:val="24"/>
          <w:szCs w:val="24"/>
          <w:cs/>
          <w:lang w:bidi="bn-BD"/>
        </w:rPr>
        <w:t xml:space="preserve"> আলহামদুলিল্লাহ</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এই সমস্যার সমাধান</w:t>
      </w:r>
      <w:r w:rsidRPr="00DF14E4">
        <w:rPr>
          <w:rFonts w:ascii="Kalpurush" w:eastAsia="Nikosh" w:hAnsi="Kalpurush" w:cs="Kalpurush" w:hint="cs"/>
          <w:spacing w:val="-2"/>
          <w:sz w:val="24"/>
          <w:szCs w:val="24"/>
          <w:cs/>
          <w:lang w:bidi="bn-BD"/>
        </w:rPr>
        <w:t xml:space="preserve"> সহজ। </w:t>
      </w:r>
      <w:r w:rsidRPr="00DF14E4">
        <w:rPr>
          <w:rFonts w:ascii="Kalpurush" w:eastAsia="Nikosh" w:hAnsi="Kalpurush" w:cs="Kalpurush"/>
          <w:spacing w:val="-2"/>
          <w:sz w:val="24"/>
          <w:szCs w:val="24"/>
          <w:cs/>
          <w:lang w:bidi="bn-BD"/>
        </w:rPr>
        <w:t>কেননা যে নারী ঋতুবর্তী অবস্থায় থাকবে, সে হাতমোজা পরিধান কর</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কুরআনের পৃষ্ঠা উল্টা</w:t>
      </w:r>
      <w:r w:rsidRPr="00DF14E4">
        <w:rPr>
          <w:rFonts w:ascii="Kalpurush" w:eastAsia="Nikosh" w:hAnsi="Kalpurush" w:cs="Kalpurush" w:hint="cs"/>
          <w:spacing w:val="-2"/>
          <w:sz w:val="24"/>
          <w:szCs w:val="24"/>
          <w:cs/>
          <w:lang w:bidi="bn-BD"/>
        </w:rPr>
        <w:t>তে পার</w:t>
      </w:r>
      <w:r w:rsidRPr="00DF14E4">
        <w:rPr>
          <w:rFonts w:ascii="Kalpurush" w:eastAsia="Nikosh" w:hAnsi="Kalpurush" w:cs="Kalpurush"/>
          <w:spacing w:val="-2"/>
          <w:sz w:val="24"/>
          <w:szCs w:val="24"/>
          <w:cs/>
          <w:lang w:bidi="bn-BD"/>
        </w:rPr>
        <w:t>বে ও তাকে ধর</w:t>
      </w:r>
      <w:r w:rsidRPr="00DF14E4">
        <w:rPr>
          <w:rFonts w:ascii="Kalpurush" w:eastAsia="Nikosh" w:hAnsi="Kalpurush" w:cs="Kalpurush" w:hint="cs"/>
          <w:spacing w:val="-2"/>
          <w:sz w:val="24"/>
          <w:szCs w:val="24"/>
          <w:cs/>
          <w:lang w:bidi="bn-BD"/>
        </w:rPr>
        <w:t>তে পার</w:t>
      </w:r>
      <w:r w:rsidRPr="00DF14E4">
        <w:rPr>
          <w:rFonts w:ascii="Kalpurush" w:eastAsia="Nikosh" w:hAnsi="Kalpurush" w:cs="Kalpurush"/>
          <w:spacing w:val="-2"/>
          <w:sz w:val="24"/>
          <w:szCs w:val="24"/>
          <w:cs/>
          <w:lang w:bidi="bn-BD"/>
        </w:rPr>
        <w:t>বে।</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দ্বিতীয় মাসআলা:</w:t>
      </w:r>
      <w:r w:rsidRPr="00DF14E4">
        <w:rPr>
          <w:rFonts w:ascii="Kalpurush" w:eastAsia="Nikosh" w:hAnsi="Kalpurush" w:cs="Kalpurush"/>
          <w:spacing w:val="-2"/>
          <w:sz w:val="24"/>
          <w:szCs w:val="24"/>
          <w:cs/>
          <w:lang w:bidi="bn-BD"/>
        </w:rPr>
        <w:t xml:space="preserve"> ঋতুবর্তী নারীর জন্য আল-কুরআন পাঠ করা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এই বিষয়টি ন</w:t>
      </w:r>
      <w:r w:rsidR="00AC45B9">
        <w:rPr>
          <w:rFonts w:ascii="Kalpurush" w:eastAsia="Nikosh" w:hAnsi="Kalpurush" w:cs="Kalpurush"/>
          <w:spacing w:val="-2"/>
          <w:sz w:val="24"/>
          <w:szCs w:val="24"/>
          <w:cs/>
          <w:lang w:bidi="bn-BD"/>
        </w:rPr>
        <w:t>িয়েও আলেমদের মাঝে মতবিরোধ রয়েছে</w:t>
      </w:r>
      <w:r w:rsidR="00AC45B9">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তাদের</w:t>
      </w:r>
      <w:r w:rsidR="002008FC">
        <w:rPr>
          <w:rFonts w:ascii="Kalpurush" w:eastAsia="Nikosh" w:hAnsi="Kalpurush" w:cs="Kalpurush"/>
          <w:spacing w:val="-2"/>
          <w:sz w:val="24"/>
          <w:szCs w:val="24"/>
          <w:cs/>
          <w:lang w:bidi="bn-BD"/>
        </w:rPr>
        <w:t xml:space="preserve"> মধ্যে</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spacing w:val="-2"/>
          <w:sz w:val="24"/>
          <w:szCs w:val="24"/>
          <w:cs/>
          <w:lang w:bidi="bn-BD"/>
        </w:rPr>
        <w:lastRenderedPageBreak/>
        <w:t>কেউ কেউ</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তার জন্য আল-কুরআন পাঠ করা বৈধ</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সুন্নাহ’র মধ্যে এমন</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স্পষ্ট সহীহ</w:t>
      </w:r>
      <w:r w:rsidR="00747C1A">
        <w:rPr>
          <w:rFonts w:ascii="Kalpurush" w:eastAsia="Nikosh" w:hAnsi="Kalpurush" w:cs="Kalpurush"/>
          <w:spacing w:val="-2"/>
          <w:sz w:val="24"/>
          <w:szCs w:val="24"/>
          <w:cs/>
          <w:lang w:bidi="bn-BD"/>
        </w:rPr>
        <w:t xml:space="preserve"> দলীল</w:t>
      </w:r>
      <w:r w:rsidRPr="00DF14E4">
        <w:rPr>
          <w:rFonts w:ascii="Kalpurush" w:eastAsia="Nikosh" w:hAnsi="Kalpurush" w:cs="Kalpurush"/>
          <w:spacing w:val="-2"/>
          <w:sz w:val="24"/>
          <w:szCs w:val="24"/>
          <w:cs/>
          <w:lang w:bidi="bn-BD"/>
        </w:rPr>
        <w:t xml:space="preserve"> নেই, যা তাকে এমতাবস্থায় কুরআন তিলাওয়াত করা থেকে নিষেধ করে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এই মতটি বিশুদ্ধতার খুব কাছাকাছি; কিন্তু জরুরি প্রয়োজন না হলে এমতাবস্থায় কুরআন পাঠ না করাটাই উত্তম</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জরুরি বিষয়টি</w:t>
      </w:r>
      <w:r w:rsidR="00D7269E">
        <w:rPr>
          <w:rFonts w:ascii="Kalpurush" w:eastAsia="Nikosh" w:hAnsi="Kalpurush" w:cs="Kalpurush"/>
          <w:spacing w:val="-2"/>
          <w:sz w:val="24"/>
          <w:szCs w:val="24"/>
          <w:cs/>
          <w:lang w:bidi="bn-BD"/>
        </w:rPr>
        <w:t xml:space="preserve"> যেমন</w:t>
      </w:r>
      <w:r w:rsidR="00D7269E">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শিক্ষিকা হলে তার ছাত্রীদের শিক্ষা</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র প্রয়োজনে কুরআন পাঠ করা; অথবা সে ছাত্রী, শিক্ষার জন্য বা পরীক্ষার তা পাঠ করতে হয়</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এতে</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দোষ হবে না ইনশাআল্লাহ।</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আর জবাবটি শেষ করার পূর্বে আমি সতর্ক কর</w:t>
      </w:r>
      <w:r w:rsidRPr="00DF14E4">
        <w:rPr>
          <w:rFonts w:ascii="Kalpurush" w:eastAsia="Nikosh" w:hAnsi="Kalpurush" w:cs="Kalpurush" w:hint="cs"/>
          <w:spacing w:val="-2"/>
          <w:sz w:val="24"/>
          <w:szCs w:val="24"/>
          <w:cs/>
          <w:lang w:bidi="bn-BD"/>
        </w:rPr>
        <w:t>তে ইচ্ছুক</w:t>
      </w:r>
      <w:r w:rsidRPr="00DF14E4">
        <w:rPr>
          <w:rFonts w:ascii="Kalpurush" w:eastAsia="Nikosh" w:hAnsi="Kalpurush" w:cs="Kalpurush"/>
          <w:spacing w:val="-2"/>
          <w:sz w:val="24"/>
          <w:szCs w:val="24"/>
          <w:cs/>
          <w:lang w:bidi="bn-BD"/>
        </w:rPr>
        <w:t xml:space="preserve"> যে, কিছু মানুষ আল্লাহ তা‘আলার বাণী:</w:t>
      </w:r>
    </w:p>
    <w:p w:rsidR="00DF14E4" w:rsidRPr="00DF14E4" w:rsidRDefault="00DF14E4" w:rsidP="00C52D68">
      <w:pPr>
        <w:bidi/>
        <w:spacing w:after="0"/>
        <w:jc w:val="both"/>
        <w:rPr>
          <w:rFonts w:ascii="Kalpurush" w:eastAsia="Nikosh" w:hAnsi="Kalpurush" w:cs="Kalpurush"/>
          <w:spacing w:val="-2"/>
          <w:sz w:val="24"/>
          <w:szCs w:val="24"/>
          <w:lang w:bidi="bn-BD"/>
        </w:rPr>
      </w:pPr>
      <w:r w:rsidRPr="00DF14E4">
        <w:rPr>
          <w:rFonts w:ascii="KFGQPC Uthman Taha Naskh" w:cs="KFGQPC Uthman Taha Naskh" w:hint="cs"/>
          <w:color w:val="008000"/>
          <w:sz w:val="24"/>
          <w:szCs w:val="24"/>
          <w:rtl/>
          <w:cs/>
          <w:lang w:bidi="bn-BD"/>
        </w:rPr>
        <w:t xml:space="preserve"> </w:t>
      </w: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لَّا يَمَسّ</w:t>
      </w:r>
      <w:r w:rsidR="00AC45B9">
        <w:rPr>
          <w:rFonts w:ascii="KFGQPC Uthmanic Script HAFS" w:cs="KFGQPC Uthmanic Script HAFS" w:hint="cs"/>
          <w:color w:val="008000"/>
          <w:sz w:val="24"/>
          <w:szCs w:val="24"/>
          <w:rtl/>
        </w:rPr>
        <w:t>ُهُۥٓ إِلَّا ٱلۡمُطَهَّرُونَ ٧٩</w:t>
      </w:r>
      <w:r w:rsidRPr="00DF14E4">
        <w:rPr>
          <w:rFonts w:ascii="KFGQPC Uthman Taha Naskh" w:cs="KFGQPC Uthman Taha Naskh" w:hint="cs"/>
          <w:color w:val="008000"/>
          <w:sz w:val="24"/>
          <w:szCs w:val="24"/>
          <w:rtl/>
        </w:rPr>
        <w:t xml:space="preserve">﴾ [الواقعة: ٧٩]  </w:t>
      </w:r>
    </w:p>
    <w:p w:rsidR="00DF14E4" w:rsidRPr="00DF14E4" w:rsidRDefault="00DF14E4" w:rsidP="00AC45B9">
      <w:pPr>
        <w:spacing w:after="0"/>
        <w:jc w:val="both"/>
        <w:rPr>
          <w:rFonts w:ascii="Kalpurush" w:eastAsia="Nikosh" w:hAnsi="Kalpurush" w:cs="Kalpurush"/>
          <w:spacing w:val="-2"/>
          <w:sz w:val="24"/>
          <w:szCs w:val="24"/>
          <w:lang w:bidi="bn-BD"/>
        </w:rPr>
      </w:pPr>
      <w:r w:rsidRPr="00DF14E4">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যারা সম্পূর্ণ পবিত্র, তারা ছাড়া অন্য কেউ তা স্পর্শ</w:t>
      </w:r>
      <w:r w:rsidR="00AC45B9">
        <w:rPr>
          <w:rFonts w:ascii="Kalpurush" w:eastAsia="Nikosh" w:hAnsi="Kalpurush" w:cs="Kalpurush"/>
          <w:sz w:val="24"/>
          <w:szCs w:val="24"/>
          <w:cs/>
          <w:lang w:bidi="bn-BD"/>
        </w:rPr>
        <w:t xml:space="preserve"> করে না” </w:t>
      </w:r>
      <w:r w:rsidR="00AC45B9">
        <w:rPr>
          <w:rFonts w:ascii="Kalpurush" w:eastAsia="Nikosh" w:hAnsi="Kalpurush" w:cs="Kalpurush" w:hint="cs"/>
          <w:sz w:val="24"/>
          <w:szCs w:val="24"/>
          <w:cs/>
          <w:lang w:bidi="bn-BD"/>
        </w:rPr>
        <w:t>[</w:t>
      </w:r>
      <w:r w:rsidR="00AC45B9">
        <w:rPr>
          <w:rFonts w:ascii="Kalpurush" w:eastAsia="Nikosh" w:hAnsi="Kalpurush" w:cs="Kalpurush"/>
          <w:sz w:val="24"/>
          <w:szCs w:val="24"/>
          <w:cs/>
          <w:lang w:bidi="bn-BD"/>
        </w:rPr>
        <w:t>সূরা আল-ওয়াকিয়া</w:t>
      </w:r>
      <w:r w:rsidR="00AC45B9">
        <w:rPr>
          <w:rFonts w:ascii="Kalpurush" w:eastAsia="Nikosh" w:hAnsi="Kalpurush" w:cs="Kalpurush" w:hint="cs"/>
          <w:sz w:val="24"/>
          <w:szCs w:val="24"/>
          <w:cs/>
          <w:lang w:bidi="bn-BD"/>
        </w:rPr>
        <w:t>, আয়াত</w:t>
      </w:r>
      <w:r w:rsidR="00AC45B9">
        <w:rPr>
          <w:rFonts w:ascii="Kalpurush" w:eastAsia="Nikosh" w:hAnsi="Kalpurush" w:cs="Kalpurush"/>
          <w:sz w:val="24"/>
          <w:szCs w:val="24"/>
          <w:cs/>
          <w:lang w:bidi="bn-BD"/>
        </w:rPr>
        <w:t>: ৭৯</w:t>
      </w:r>
      <w:r w:rsidR="00AC45B9">
        <w:rPr>
          <w:rFonts w:ascii="Kalpurush" w:eastAsia="Nikosh" w:hAnsi="Kalpurush" w:cs="Kalpurush" w:hint="cs"/>
          <w:sz w:val="24"/>
          <w:szCs w:val="24"/>
          <w:cs/>
          <w:lang w:bidi="bn-BD"/>
        </w:rPr>
        <w:t>]-</w:t>
      </w:r>
      <w:r w:rsidRPr="00DF14E4">
        <w:rPr>
          <w:rFonts w:ascii="Kalpurush" w:eastAsia="Nikosh" w:hAnsi="Kalpurush" w:cs="Kalpurush" w:hint="cs"/>
          <w:sz w:val="24"/>
          <w:szCs w:val="24"/>
          <w:cs/>
          <w:lang w:bidi="bn-BD"/>
        </w:rPr>
        <w:t>এর দ্বারা প্রমাণ পেশ করে যে, অযুবিহীন ব্যক্তি আল-কুরআন স্পর্শ করতে পারবে না</w:t>
      </w:r>
      <w:r w:rsidRPr="00DF14E4">
        <w:rPr>
          <w:rFonts w:ascii="Kalpurush" w:eastAsia="Nikosh" w:hAnsi="Kalpurush" w:cs="Akaash" w:hint="cs"/>
          <w:sz w:val="24"/>
          <w:szCs w:val="24"/>
          <w:cs/>
          <w:lang w:bidi="hi-IN"/>
        </w:rPr>
        <w:t>।</w:t>
      </w:r>
      <w:r w:rsidRPr="00DF14E4">
        <w:rPr>
          <w:rFonts w:ascii="Kalpurush" w:eastAsia="Nikosh" w:hAnsi="Kalpurush" w:cs="Kalpurush" w:hint="cs"/>
          <w:sz w:val="24"/>
          <w:szCs w:val="24"/>
          <w:cs/>
          <w:lang w:bidi="bn-BD"/>
        </w:rPr>
        <w:t xml:space="preserve"> কিন্তু আয়াতটি তা প্রমাণ করে না এবং এর সাথে তার</w:t>
      </w:r>
      <w:r w:rsidR="00B95EA9">
        <w:rPr>
          <w:rFonts w:ascii="Kalpurush" w:eastAsia="Nikosh" w:hAnsi="Kalpurush" w:cs="Kalpurush" w:hint="cs"/>
          <w:sz w:val="24"/>
          <w:szCs w:val="24"/>
          <w:cs/>
          <w:lang w:bidi="bn-BD"/>
        </w:rPr>
        <w:t xml:space="preserve"> কোনো</w:t>
      </w:r>
      <w:r w:rsidRPr="00DF14E4">
        <w:rPr>
          <w:rFonts w:ascii="Kalpurush" w:eastAsia="Nikosh" w:hAnsi="Kalpurush" w:cs="Kalpurush" w:hint="cs"/>
          <w:sz w:val="24"/>
          <w:szCs w:val="24"/>
          <w:cs/>
          <w:lang w:bidi="bn-BD"/>
        </w:rPr>
        <w:t xml:space="preserve"> সম্পর্ক নেই</w:t>
      </w:r>
      <w:r w:rsidR="0070205B" w:rsidRPr="0055287C">
        <w:rPr>
          <w:rFonts w:ascii="Kalpurush" w:eastAsia="Nikosh" w:hAnsi="Kalpurush" w:cs="SolaimanLipi" w:hint="cs"/>
          <w:sz w:val="24"/>
          <w:szCs w:val="24"/>
          <w:cs/>
          <w:lang w:bidi="hi-IN"/>
        </w:rPr>
        <w:t xml:space="preserve">। </w:t>
      </w:r>
      <w:r w:rsidR="0070205B">
        <w:rPr>
          <w:rFonts w:ascii="Kalpurush" w:eastAsia="Nikosh" w:hAnsi="Kalpurush" w:cs="Kalpurush" w:hint="cs"/>
          <w:sz w:val="24"/>
          <w:szCs w:val="24"/>
          <w:cs/>
          <w:lang w:bidi="bn-BD"/>
        </w:rPr>
        <w:t>কারণ</w:t>
      </w:r>
      <w:r w:rsidR="0070205B">
        <w:rPr>
          <w:rFonts w:ascii="Kalpurush" w:eastAsia="Nikosh" w:hAnsi="Kalpurush" w:cs="Kalpurush" w:hint="cs"/>
          <w:sz w:val="24"/>
          <w:szCs w:val="24"/>
          <w:lang w:bidi="bn-BD"/>
        </w:rPr>
        <w:t>,</w:t>
      </w:r>
      <w:r w:rsidRPr="00DF14E4">
        <w:rPr>
          <w:rFonts w:ascii="Kalpurush" w:eastAsia="Nikosh" w:hAnsi="Kalpurush" w:cs="Kalpurush" w:hint="cs"/>
          <w:sz w:val="24"/>
          <w:szCs w:val="24"/>
          <w:cs/>
          <w:lang w:bidi="bn-BD"/>
        </w:rPr>
        <w:t xml:space="preserve"> </w:t>
      </w:r>
      <w:r w:rsidRPr="00DF14E4">
        <w:rPr>
          <w:rFonts w:ascii="Kalpurush" w:eastAsia="Nikosh" w:hAnsi="Kalpurush" w:cs="Kalpurush" w:hint="cs"/>
          <w:spacing w:val="-2"/>
          <w:sz w:val="24"/>
          <w:szCs w:val="24"/>
          <w:cs/>
          <w:lang w:bidi="bn-BD"/>
        </w:rPr>
        <w:t>আল্লাহ তা‘আলা</w:t>
      </w:r>
      <w:r w:rsidR="0070205B">
        <w:rPr>
          <w:rFonts w:ascii="Kalpurush" w:eastAsia="Nikosh" w:hAnsi="Kalpurush" w:cs="Kalpurush" w:hint="cs"/>
          <w:spacing w:val="-2"/>
          <w:sz w:val="24"/>
          <w:szCs w:val="24"/>
          <w:cs/>
          <w:lang w:bidi="bn-BD"/>
        </w:rPr>
        <w:t xml:space="preserve"> বলেন</w:t>
      </w:r>
      <w:r w:rsidR="0070205B">
        <w:rPr>
          <w:rFonts w:ascii="Kalpurush" w:eastAsia="Nikosh" w:hAnsi="Kalpurush" w:cs="Kalpurush" w:hint="cs"/>
          <w:spacing w:val="-2"/>
          <w:sz w:val="24"/>
          <w:szCs w:val="24"/>
          <w:lang w:bidi="bn-BD"/>
        </w:rPr>
        <w:t>,</w:t>
      </w:r>
    </w:p>
    <w:p w:rsidR="00DF14E4" w:rsidRPr="00DF14E4" w:rsidRDefault="00DF14E4" w:rsidP="00C52D68">
      <w:pPr>
        <w:bidi/>
        <w:spacing w:after="0"/>
        <w:jc w:val="both"/>
        <w:rPr>
          <w:rFonts w:ascii="Kalpurush" w:eastAsia="Nikosh" w:hAnsi="Kalpurush" w:cs="Kalpurush"/>
          <w:spacing w:val="-2"/>
          <w:sz w:val="24"/>
          <w:szCs w:val="24"/>
          <w:lang w:bidi="bn-BD"/>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إِنَّهُۥ لَقُرۡءَانٞ كَرِيمٞ ٧٧ فِي كِتَٰبٖ مَّكۡنُونٖ ٧٨ لَّا يَمَسُّهُۥٓ إِلَّا ٱلۡمُطَهَّرُونَ ٧٩ </w:t>
      </w:r>
      <w:r w:rsidRPr="00DF14E4">
        <w:rPr>
          <w:rFonts w:ascii="KFGQPC Uthman Taha Naskh" w:cs="KFGQPC Uthman Taha Naskh" w:hint="cs"/>
          <w:color w:val="008000"/>
          <w:sz w:val="24"/>
          <w:szCs w:val="24"/>
          <w:rtl/>
        </w:rPr>
        <w:t xml:space="preserve">﴾ [الواقعة: ٧٧،  ٧٩]  </w:t>
      </w:r>
    </w:p>
    <w:p w:rsidR="00DF14E4" w:rsidRPr="00DF14E4" w:rsidRDefault="00DF14E4" w:rsidP="00AC45B9">
      <w:pPr>
        <w:spacing w:after="0"/>
        <w:jc w:val="both"/>
        <w:rPr>
          <w:rFonts w:ascii="Kalpurush" w:eastAsia="Nikosh" w:hAnsi="Kalpurush" w:cs="Kalpurush"/>
          <w:sz w:val="24"/>
          <w:szCs w:val="24"/>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sz w:val="24"/>
          <w:szCs w:val="24"/>
          <w:cs/>
          <w:lang w:bidi="bn-BD"/>
        </w:rPr>
        <w:t>নিশ্চয় এটা মহিমান্বিত কুরআন, যা আছে সুরক্ষিত কিতাবে; যা</w:t>
      </w:r>
      <w:r w:rsidRPr="00DF14E4">
        <w:rPr>
          <w:rFonts w:ascii="Kalpurush" w:eastAsia="Nikosh" w:hAnsi="Kalpurush" w:cs="Kalpurush" w:hint="cs"/>
          <w:sz w:val="24"/>
          <w:szCs w:val="24"/>
          <w:cs/>
          <w:lang w:bidi="bn-BD"/>
        </w:rPr>
        <w:t>দেরকে</w:t>
      </w:r>
      <w:r w:rsidRPr="00DF14E4">
        <w:rPr>
          <w:rFonts w:ascii="Kalpurush" w:eastAsia="Nikosh" w:hAnsi="Kalpurush" w:cs="Kalpurush"/>
          <w:sz w:val="24"/>
          <w:szCs w:val="24"/>
          <w:cs/>
          <w:lang w:bidi="bn-BD"/>
        </w:rPr>
        <w:t xml:space="preserve"> পবিত্র</w:t>
      </w:r>
      <w:r w:rsidRPr="00DF14E4">
        <w:rPr>
          <w:rFonts w:ascii="Kalpurush" w:eastAsia="Nikosh" w:hAnsi="Kalpurush" w:cs="Kalpurush" w:hint="cs"/>
          <w:sz w:val="24"/>
          <w:szCs w:val="24"/>
          <w:cs/>
          <w:lang w:bidi="bn-BD"/>
        </w:rPr>
        <w:t xml:space="preserve"> করা হয়েছে</w:t>
      </w:r>
      <w:r w:rsidRPr="00DF14E4">
        <w:rPr>
          <w:rFonts w:ascii="Kalpurush" w:eastAsia="Nikosh" w:hAnsi="Kalpurush" w:cs="Kalpurush"/>
          <w:sz w:val="24"/>
          <w:szCs w:val="24"/>
          <w:cs/>
          <w:lang w:bidi="bn-BD"/>
        </w:rPr>
        <w:t>, তারা ছাড়া অন্য কেউ তা স্পর্শ করে না”</w:t>
      </w:r>
      <w:r w:rsidR="00AC45B9">
        <w:rPr>
          <w:rFonts w:ascii="Kalpurush" w:eastAsia="Nikosh" w:hAnsi="Kalpurush" w:cs="Kalpurush" w:hint="cs"/>
          <w:sz w:val="24"/>
          <w:szCs w:val="24"/>
          <w:cs/>
          <w:lang w:bidi="hi-IN"/>
        </w:rPr>
        <w:t>।</w:t>
      </w:r>
      <w:r w:rsidRPr="00DF14E4">
        <w:rPr>
          <w:rFonts w:ascii="Kalpurush" w:eastAsia="Nikosh" w:hAnsi="Kalpurush" w:cs="Kalpurush"/>
          <w:sz w:val="24"/>
          <w:szCs w:val="24"/>
          <w:cs/>
          <w:lang w:bidi="bn-BD"/>
        </w:rPr>
        <w:t xml:space="preserve"> </w:t>
      </w:r>
      <w:r w:rsidR="00AC45B9">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সূরা আল-ওয়াকিয়া</w:t>
      </w:r>
      <w:r w:rsidR="00AC45B9">
        <w:rPr>
          <w:rFonts w:ascii="Kalpurush" w:eastAsia="Nikosh" w:hAnsi="Kalpurush" w:cs="Kalpurush" w:hint="cs"/>
          <w:sz w:val="24"/>
          <w:szCs w:val="24"/>
          <w:cs/>
          <w:lang w:bidi="bn-BD"/>
        </w:rPr>
        <w:t>, আয়াত</w:t>
      </w:r>
      <w:r w:rsidRPr="00DF14E4">
        <w:rPr>
          <w:rFonts w:ascii="Kalpurush" w:eastAsia="Nikosh" w:hAnsi="Kalpurush" w:cs="Kalpurush"/>
          <w:sz w:val="24"/>
          <w:szCs w:val="24"/>
          <w:cs/>
          <w:lang w:bidi="bn-BD"/>
        </w:rPr>
        <w:t>: ৭৭-</w:t>
      </w:r>
      <w:r w:rsidR="00AC45B9">
        <w:rPr>
          <w:rFonts w:ascii="Kalpurush" w:eastAsia="Nikosh" w:hAnsi="Kalpurush" w:cs="Kalpurush"/>
          <w:sz w:val="24"/>
          <w:szCs w:val="24"/>
          <w:cs/>
          <w:lang w:bidi="bn-BD"/>
        </w:rPr>
        <w:t>৭৯</w:t>
      </w:r>
      <w:r w:rsidR="00AC45B9">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 xml:space="preserve"> </w:t>
      </w:r>
    </w:p>
    <w:p w:rsidR="00DF14E4" w:rsidRPr="00DF14E4" w:rsidRDefault="00DF14E4" w:rsidP="00AC45B9">
      <w:pPr>
        <w:spacing w:after="0"/>
        <w:jc w:val="both"/>
        <w:rPr>
          <w:rFonts w:ascii="Kalpurush" w:eastAsia="Nikosh" w:hAnsi="Kalpurush" w:cs="Times New Roman"/>
          <w:sz w:val="24"/>
          <w:szCs w:val="24"/>
        </w:rPr>
      </w:pPr>
      <w:r w:rsidRPr="00DF14E4">
        <w:rPr>
          <w:rFonts w:ascii="Kalpurush" w:eastAsia="Nikosh" w:hAnsi="Kalpurush" w:cs="Kalpurush" w:hint="cs"/>
          <w:sz w:val="24"/>
          <w:szCs w:val="24"/>
          <w:cs/>
          <w:lang w:bidi="bn-BD"/>
        </w:rPr>
        <w:lastRenderedPageBreak/>
        <w:t>এর অর্থ,</w:t>
      </w:r>
      <w:r w:rsidRPr="00DF14E4">
        <w:rPr>
          <w:rFonts w:ascii="Kalpurush" w:eastAsia="Nikosh" w:hAnsi="Kalpurush" w:cs="Kalpurush"/>
          <w:sz w:val="24"/>
          <w:szCs w:val="24"/>
          <w:cs/>
          <w:lang w:bidi="bn-BD"/>
        </w:rPr>
        <w:t xml:space="preserve"> এই সুরক্ষিত কিতাব পবিত্র</w:t>
      </w:r>
      <w:r w:rsidRPr="00DF14E4">
        <w:rPr>
          <w:rFonts w:ascii="Kalpurush" w:eastAsia="Nikosh" w:hAnsi="Kalpurush" w:cs="Kalpurush" w:hint="cs"/>
          <w:sz w:val="24"/>
          <w:szCs w:val="24"/>
          <w:cs/>
          <w:lang w:bidi="bn-BD"/>
        </w:rPr>
        <w:t>কৃত</w:t>
      </w:r>
      <w:r w:rsidRPr="00DF14E4">
        <w:rPr>
          <w:rFonts w:ascii="Kalpurush" w:eastAsia="Nikosh" w:hAnsi="Kalpurush" w:cs="Kalpurush"/>
          <w:sz w:val="24"/>
          <w:szCs w:val="24"/>
          <w:cs/>
          <w:lang w:bidi="bn-BD"/>
        </w:rPr>
        <w:t xml:space="preserve"> ব্যক্তিগণ ব্যতীত অন্য কেউ স্পর্শ করে না</w:t>
      </w:r>
      <w:r w:rsidR="00747C1A">
        <w:rPr>
          <w:rFonts w:ascii="Kalpurush" w:eastAsia="Nikosh" w:hAnsi="Kalpurush" w:cs="Kalpurush"/>
          <w:sz w:val="24"/>
          <w:szCs w:val="24"/>
          <w:lang w:bidi="bn-BD"/>
        </w:rPr>
        <w:t xml:space="preserve">, </w:t>
      </w:r>
      <w:r w:rsidR="00747C1A">
        <w:rPr>
          <w:rFonts w:ascii="Kalpurush" w:eastAsia="Nikosh" w:hAnsi="Kalpurush" w:cs="Kalpurush"/>
          <w:sz w:val="24"/>
          <w:szCs w:val="24"/>
          <w:cs/>
          <w:lang w:bidi="bn-BD"/>
        </w:rPr>
        <w:t>আর</w:t>
      </w:r>
      <w:r w:rsidRPr="00DF14E4">
        <w:rPr>
          <w:rFonts w:ascii="Kalpurush" w:eastAsia="Nikosh" w:hAnsi="Kalpurush" w:cs="Kalpurush"/>
          <w:sz w:val="24"/>
          <w:szCs w:val="24"/>
          <w:cs/>
          <w:lang w:bidi="bn-BD"/>
        </w:rPr>
        <w:t xml:space="preserve"> তিনি কর্তৃবাচক বিশেষ্য</w:t>
      </w:r>
      <w:r w:rsidRPr="00DF14E4">
        <w:rPr>
          <w:rFonts w:ascii="Kalpurush" w:eastAsia="Nikosh" w:hAnsi="Kalpurush" w:cs="Kalpurush" w:hint="cs"/>
          <w:sz w:val="24"/>
          <w:szCs w:val="24"/>
          <w:cs/>
          <w:lang w:bidi="bn-BD"/>
        </w:rPr>
        <w:t xml:space="preserve">ের শব্দ ব্যবহার করে বলেন নি: </w:t>
      </w:r>
      <w:r w:rsidRPr="00DF14E4">
        <w:rPr>
          <w:rFonts w:ascii="KFGQPC Uthmanic Script HAFS" w:cs="KFGQPC Uthmanic Script HAFS" w:hint="cs"/>
          <w:color w:val="000000"/>
          <w:sz w:val="24"/>
          <w:szCs w:val="24"/>
          <w:rtl/>
        </w:rPr>
        <w:t>إِلَّا ٱلۡمُطَهِّرُونَ</w:t>
      </w:r>
      <w:r w:rsidRPr="00DF14E4">
        <w:rPr>
          <w:rFonts w:ascii="Kalpurush" w:eastAsia="Nikosh" w:hAnsi="Kalpurush" w:hint="cs"/>
          <w:color w:val="000000"/>
          <w:sz w:val="24"/>
          <w:szCs w:val="24"/>
          <w:rtl/>
        </w:rPr>
        <w:t xml:space="preserve"> </w:t>
      </w:r>
      <w:r w:rsidR="00AC45B9">
        <w:rPr>
          <w:rFonts w:ascii="Kalpurush" w:eastAsia="Nikosh" w:hAnsi="Kalpurush" w:cs="Shonar Bangla" w:hint="cs"/>
          <w:color w:val="000000"/>
          <w:sz w:val="24"/>
          <w:szCs w:val="30"/>
          <w:cs/>
          <w:lang w:bidi="bn-BD"/>
        </w:rPr>
        <w:t xml:space="preserve"> </w:t>
      </w:r>
      <w:r w:rsidRPr="00DF14E4">
        <w:rPr>
          <w:rFonts w:ascii="Kalpurush" w:eastAsia="Nikosh" w:hAnsi="Kalpurush" w:cs="Kalpurush"/>
          <w:sz w:val="24"/>
          <w:szCs w:val="24"/>
          <w:cs/>
          <w:lang w:bidi="bn-BD"/>
        </w:rPr>
        <w:t>(পবিত্রতা অর্জনকারীগণ ব্যতীত)</w:t>
      </w:r>
      <w:r w:rsidRPr="00DF14E4">
        <w:rPr>
          <w:rFonts w:ascii="Kalpurush" w:eastAsia="Nikosh" w:hAnsi="Kalpurush" w:cs="Akaash" w:hint="cs"/>
          <w:sz w:val="24"/>
          <w:szCs w:val="24"/>
          <w:cs/>
          <w:lang w:bidi="hi-IN"/>
        </w:rPr>
        <w:t>।</w:t>
      </w:r>
      <w:r w:rsidRPr="00DF14E4">
        <w:rPr>
          <w:rFonts w:ascii="Kalpurush" w:eastAsia="Nikosh" w:hAnsi="Kalpurush" w:cs="Kalpurush"/>
          <w:sz w:val="24"/>
          <w:szCs w:val="24"/>
          <w:cs/>
          <w:lang w:bidi="bn-BD"/>
        </w:rPr>
        <w:t xml:space="preserve"> আর যদি </w:t>
      </w:r>
      <w:r w:rsidRPr="00DF14E4">
        <w:rPr>
          <w:rFonts w:ascii="Kalpurush" w:eastAsia="Nikosh" w:hAnsi="Kalpurush" w:cs="Kalpurush" w:hint="cs"/>
          <w:sz w:val="24"/>
          <w:szCs w:val="24"/>
          <w:cs/>
          <w:lang w:bidi="bn-BD"/>
        </w:rPr>
        <w:t>অযুবিহীন অবস্থা</w:t>
      </w:r>
      <w:r w:rsidRPr="00DF14E4">
        <w:rPr>
          <w:rFonts w:ascii="Kalpurush" w:eastAsia="Nikosh" w:hAnsi="Kalpurush" w:cs="Kalpurush"/>
          <w:sz w:val="24"/>
          <w:szCs w:val="24"/>
          <w:cs/>
          <w:lang w:bidi="bn-BD"/>
        </w:rPr>
        <w:t xml:space="preserve"> থেকে পবিত্রতা অর্জনকারীগণ উদ্দেশ্য হত, তবে তিনি বলতেন:</w:t>
      </w:r>
      <w:r w:rsidRPr="00DF14E4">
        <w:rPr>
          <w:rFonts w:ascii="KFGQPC Uthmanic Script HAFS" w:cs="KFGQPC Uthmanic Script HAFS" w:hint="cs"/>
          <w:color w:val="000000"/>
          <w:sz w:val="24"/>
          <w:szCs w:val="24"/>
          <w:rtl/>
        </w:rPr>
        <w:t>لَّا يَمَسُّهُۥٓ إِلَّا ٱلۡمُطَهِّرُونَ</w:t>
      </w:r>
      <w:r w:rsidRPr="00DF14E4">
        <w:rPr>
          <w:rFonts w:ascii="Kalpurush" w:eastAsia="Nikosh" w:hAnsi="Kalpurush" w:hint="cs"/>
          <w:color w:val="000000"/>
          <w:sz w:val="24"/>
          <w:szCs w:val="24"/>
          <w:rtl/>
        </w:rPr>
        <w:t xml:space="preserve"> </w:t>
      </w:r>
      <w:r w:rsidRPr="00DF14E4">
        <w:rPr>
          <w:rFonts w:ascii="Kalpurush" w:eastAsia="Nikosh" w:hAnsi="Kalpurush" w:cs="Kalpurush"/>
          <w:sz w:val="24"/>
          <w:szCs w:val="24"/>
          <w:cs/>
          <w:lang w:bidi="bn-BD"/>
        </w:rPr>
        <w:t xml:space="preserve"> (পবিত্রতা অর্জনকারীগণ ব্যতীত অন্য কেউ তা স্পর্শ করে না)।</w:t>
      </w:r>
    </w:p>
    <w:p w:rsidR="00DF14E4" w:rsidRPr="00DF14E4" w:rsidRDefault="00DF14E4" w:rsidP="00DF14E4">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z w:val="24"/>
          <w:szCs w:val="24"/>
          <w:cs/>
          <w:lang w:bidi="bn-BD"/>
        </w:rPr>
        <w:t xml:space="preserve">আর </w:t>
      </w:r>
      <w:r w:rsidRPr="00DF14E4">
        <w:rPr>
          <w:rFonts w:ascii="Kalpurush" w:eastAsia="Nikosh" w:hAnsi="Kalpurush" w:cs="Kalpurush" w:hint="cs"/>
          <w:sz w:val="24"/>
          <w:szCs w:val="24"/>
          <w:cs/>
          <w:lang w:bidi="bn-BD"/>
        </w:rPr>
        <w:t>যেহেতু</w:t>
      </w:r>
      <w:r w:rsidRPr="00DF14E4">
        <w:rPr>
          <w:rFonts w:ascii="Kalpurush" w:eastAsia="Nikosh" w:hAnsi="Kalpurush" w:cs="Kalpurush"/>
          <w:sz w:val="24"/>
          <w:szCs w:val="24"/>
          <w:cs/>
          <w:lang w:bidi="bn-BD"/>
        </w:rPr>
        <w:t xml:space="preserve"> তিনি বলেছেন: </w:t>
      </w: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ٱلۡمُطَهَّرُونَ ٧٩ </w:t>
      </w:r>
      <w:r w:rsidRPr="00DF14E4">
        <w:rPr>
          <w:rFonts w:ascii="KFGQPC Uthman Taha Naskh" w:cs="KFGQPC Uthman Taha Naskh" w:hint="cs"/>
          <w:color w:val="008000"/>
          <w:sz w:val="24"/>
          <w:szCs w:val="24"/>
          <w:rtl/>
        </w:rPr>
        <w:t>﴾</w:t>
      </w:r>
      <w:r w:rsidRPr="00DF14E4">
        <w:rPr>
          <w:rFonts w:ascii="Kalpurush" w:eastAsia="Nikosh" w:hAnsi="Kalpurush" w:cs="Kalpurush"/>
          <w:sz w:val="24"/>
          <w:szCs w:val="24"/>
          <w:lang w:bidi="bn-BD"/>
        </w:rPr>
        <w:t xml:space="preserve"> </w:t>
      </w:r>
      <w:r w:rsidRPr="00DF14E4">
        <w:rPr>
          <w:rFonts w:ascii="Kalpurush" w:eastAsia="Nikosh" w:hAnsi="Kalpurush" w:cs="Kalpurush" w:hint="cs"/>
          <w:sz w:val="24"/>
          <w:szCs w:val="24"/>
          <w:cs/>
          <w:lang w:bidi="bn-BD"/>
        </w:rPr>
        <w:t>“যাদেরকে পবিত্র করা হয়েছে”</w:t>
      </w:r>
      <w:r w:rsidRPr="00DF14E4">
        <w:rPr>
          <w:rFonts w:ascii="Kalpurush" w:eastAsia="Nikosh" w:hAnsi="Kalpurush" w:cs="Kalpurush"/>
          <w:sz w:val="24"/>
          <w:szCs w:val="24"/>
          <w:cs/>
          <w:lang w:bidi="bn-BD"/>
        </w:rPr>
        <w:t xml:space="preserve">, </w:t>
      </w:r>
      <w:r w:rsidRPr="00DF14E4">
        <w:rPr>
          <w:rFonts w:ascii="Kalpurush" w:eastAsia="Nikosh" w:hAnsi="Kalpurush" w:cs="Kalpurush" w:hint="cs"/>
          <w:sz w:val="24"/>
          <w:szCs w:val="24"/>
          <w:cs/>
          <w:lang w:bidi="bn-BD"/>
        </w:rPr>
        <w:t>সেহেতু</w:t>
      </w:r>
      <w:r w:rsidRPr="00DF14E4">
        <w:rPr>
          <w:rFonts w:ascii="Kalpurush" w:eastAsia="Nikosh" w:hAnsi="Kalpurush" w:cs="Kalpurush"/>
          <w:sz w:val="24"/>
          <w:szCs w:val="24"/>
          <w:cs/>
          <w:lang w:bidi="bn-BD"/>
        </w:rPr>
        <w:t xml:space="preserve"> এটা প্রমাণ করে যে, এর দ্বারা উদ্দেশ্য</w:t>
      </w:r>
      <w:r w:rsidR="00BE5D6B">
        <w:rPr>
          <w:rFonts w:ascii="Kalpurush" w:eastAsia="Nikosh" w:hAnsi="Kalpurush" w:cs="Kalpurush"/>
          <w:sz w:val="24"/>
          <w:szCs w:val="24"/>
          <w:cs/>
          <w:lang w:bidi="bn-BD"/>
        </w:rPr>
        <w:t xml:space="preserve"> হলো</w:t>
      </w:r>
      <w:r w:rsidR="00AC45B9">
        <w:rPr>
          <w:rFonts w:ascii="Kalpurush" w:eastAsia="Nikosh" w:hAnsi="Kalpurush" w:cs="Kalpurush"/>
          <w:sz w:val="24"/>
          <w:szCs w:val="24"/>
          <w:cs/>
          <w:lang w:bidi="bn-BD"/>
        </w:rPr>
        <w:t xml:space="preserve"> ফিরশতা</w:t>
      </w:r>
      <w:r w:rsidRPr="00DF14E4">
        <w:rPr>
          <w:rFonts w:ascii="Kalpurush" w:eastAsia="Nikosh" w:hAnsi="Kalpurush" w:cs="Kalpurush"/>
          <w:sz w:val="24"/>
          <w:szCs w:val="24"/>
          <w:cs/>
          <w:lang w:bidi="bn-BD"/>
        </w:rPr>
        <w:t>গণ</w:t>
      </w:r>
      <w:r w:rsidRPr="00DF14E4">
        <w:rPr>
          <w:rFonts w:ascii="Kalpurush" w:eastAsia="Nikosh" w:hAnsi="Kalpurush" w:cs="Akaash" w:hint="cs"/>
          <w:sz w:val="24"/>
          <w:szCs w:val="24"/>
          <w:cs/>
          <w:lang w:bidi="hi-IN"/>
        </w:rPr>
        <w:t>।</w:t>
      </w:r>
      <w:r w:rsidRPr="00DF14E4">
        <w:rPr>
          <w:rFonts w:ascii="Kalpurush" w:eastAsia="Nikosh" w:hAnsi="Kalpurush" w:cs="Kalpurush"/>
          <w:sz w:val="24"/>
          <w:szCs w:val="24"/>
          <w:cs/>
          <w:lang w:bidi="bn-BD"/>
        </w:rPr>
        <w:t xml:space="preserve"> সুতরাং </w:t>
      </w:r>
      <w:r w:rsidRPr="00DF14E4">
        <w:rPr>
          <w:rFonts w:ascii="Kalpurush" w:eastAsia="Nikosh" w:hAnsi="Kalpurush" w:cs="Kalpurush" w:hint="cs"/>
          <w:sz w:val="24"/>
          <w:szCs w:val="24"/>
          <w:cs/>
          <w:lang w:bidi="bn-BD"/>
        </w:rPr>
        <w:t xml:space="preserve">আয়াতের </w:t>
      </w:r>
      <w:r w:rsidRPr="00DF14E4">
        <w:rPr>
          <w:rFonts w:ascii="Kalpurush" w:eastAsia="Nikosh" w:hAnsi="Kalpurush" w:cs="Kalpurush"/>
          <w:sz w:val="24"/>
          <w:szCs w:val="24"/>
          <w:cs/>
          <w:lang w:bidi="bn-BD"/>
        </w:rPr>
        <w:t>অর্থ হবে:</w:t>
      </w:r>
      <w:r w:rsidR="00AC45B9">
        <w:rPr>
          <w:rFonts w:ascii="Kalpurush" w:eastAsia="Nikosh" w:hAnsi="Kalpurush" w:cs="Kalpurush"/>
          <w:sz w:val="24"/>
          <w:szCs w:val="24"/>
          <w:cs/>
          <w:lang w:bidi="bn-BD"/>
        </w:rPr>
        <w:t xml:space="preserve"> ফিরশতা</w:t>
      </w:r>
      <w:r w:rsidRPr="00DF14E4">
        <w:rPr>
          <w:rFonts w:ascii="Kalpurush" w:eastAsia="Nikosh" w:hAnsi="Kalpurush" w:cs="Kalpurush"/>
          <w:sz w:val="24"/>
          <w:szCs w:val="24"/>
          <w:cs/>
          <w:lang w:bidi="bn-BD"/>
        </w:rPr>
        <w:t>গণ ছাড়া অন্য কেউ এই সুরক্ষিত কিতাব</w:t>
      </w:r>
      <w:r w:rsidRPr="00DF14E4">
        <w:rPr>
          <w:rFonts w:ascii="Kalpurush" w:eastAsia="Nikosh" w:hAnsi="Kalpurush" w:cs="Kalpurush" w:hint="cs"/>
          <w:sz w:val="24"/>
          <w:szCs w:val="24"/>
          <w:cs/>
          <w:lang w:bidi="bn-BD"/>
        </w:rPr>
        <w:t xml:space="preserve"> </w:t>
      </w:r>
      <w:r w:rsidRPr="00DF14E4">
        <w:rPr>
          <w:rFonts w:ascii="Kalpurush" w:eastAsia="Nikosh" w:hAnsi="Kalpurush" w:cs="Kalpurush"/>
          <w:sz w:val="24"/>
          <w:szCs w:val="24"/>
          <w:cs/>
          <w:lang w:bidi="bn-BD"/>
        </w:rPr>
        <w:t>স্পর্শ করে না</w:t>
      </w:r>
      <w:r w:rsidRPr="00DF14E4">
        <w:rPr>
          <w:rFonts w:ascii="Kalpurush" w:eastAsia="Nikosh" w:hAnsi="Kalpurush" w:cs="Akaash" w:hint="cs"/>
          <w:sz w:val="24"/>
          <w:szCs w:val="24"/>
          <w:cs/>
          <w:lang w:bidi="hi-IN"/>
        </w:rPr>
        <w:t>।</w:t>
      </w:r>
      <w:r w:rsidRPr="00DF14E4">
        <w:rPr>
          <w:rFonts w:ascii="Kalpurush" w:eastAsia="Nikosh" w:hAnsi="Kalpurush" w:cs="Kalpurush"/>
          <w:sz w:val="24"/>
          <w:szCs w:val="24"/>
          <w:cs/>
          <w:lang w:bidi="bn-BD"/>
        </w:rPr>
        <w:t xml:space="preserve"> আর সুরক্ষিত</w:t>
      </w:r>
      <w:r w:rsidRPr="00DF14E4">
        <w:rPr>
          <w:rFonts w:ascii="Kalpurush" w:eastAsia="Nikosh" w:hAnsi="Kalpurush" w:cs="Kalpurush" w:hint="cs"/>
          <w:sz w:val="24"/>
          <w:szCs w:val="24"/>
          <w:cs/>
          <w:lang w:bidi="bn-BD"/>
        </w:rPr>
        <w:t xml:space="preserve"> কিতাব হচ্ছে লওহে মাহফুয। </w:t>
      </w:r>
      <w:r w:rsidRPr="00DF14E4">
        <w:rPr>
          <w:rFonts w:ascii="Kalpurush" w:eastAsia="Nikosh" w:hAnsi="Kalpurush" w:cs="Kalpurush"/>
          <w:sz w:val="24"/>
          <w:szCs w:val="24"/>
          <w:cs/>
          <w:lang w:bidi="bn-BD"/>
        </w:rPr>
        <w:t>আবার কেউ কেউ</w:t>
      </w:r>
      <w:r w:rsidR="0070205B">
        <w:rPr>
          <w:rFonts w:ascii="Kalpurush" w:eastAsia="Nikosh" w:hAnsi="Kalpurush" w:cs="Kalpurush"/>
          <w:sz w:val="24"/>
          <w:szCs w:val="24"/>
          <w:cs/>
          <w:lang w:bidi="bn-BD"/>
        </w:rPr>
        <w:t xml:space="preserve"> বলেন</w:t>
      </w:r>
      <w:r w:rsidR="0070205B">
        <w:rPr>
          <w:rFonts w:ascii="Kalpurush" w:eastAsia="Nikosh" w:hAnsi="Kalpurush" w:cs="Kalpurush"/>
          <w:sz w:val="24"/>
          <w:szCs w:val="24"/>
          <w:lang w:bidi="bn-BD"/>
        </w:rPr>
        <w:t>,</w:t>
      </w:r>
      <w:r w:rsidRPr="00DF14E4">
        <w:rPr>
          <w:rFonts w:ascii="Kalpurush" w:eastAsia="Nikosh" w:hAnsi="Kalpurush" w:cs="Kalpurush"/>
          <w:sz w:val="24"/>
          <w:szCs w:val="24"/>
          <w:cs/>
          <w:lang w:bidi="bn-BD"/>
        </w:rPr>
        <w:t xml:space="preserve"> এর দ্বারা উদ্দেশ্য</w:t>
      </w:r>
      <w:r w:rsidR="00BE5D6B">
        <w:rPr>
          <w:rFonts w:ascii="Kalpurush" w:eastAsia="Nikosh" w:hAnsi="Kalpurush" w:cs="Kalpurush"/>
          <w:sz w:val="24"/>
          <w:szCs w:val="24"/>
          <w:cs/>
          <w:lang w:bidi="bn-BD"/>
        </w:rPr>
        <w:t xml:space="preserve"> হলো</w:t>
      </w:r>
      <w:r w:rsidRPr="00DF14E4">
        <w:rPr>
          <w:rFonts w:ascii="Kalpurush" w:eastAsia="Nikosh" w:hAnsi="Kalpurush" w:cs="Kalpurush"/>
          <w:sz w:val="24"/>
          <w:szCs w:val="24"/>
          <w:cs/>
          <w:lang w:bidi="bn-BD"/>
        </w:rPr>
        <w:t xml:space="preserve"> ঐসব সহীফা, যা</w:t>
      </w:r>
      <w:r w:rsidR="00AC45B9">
        <w:rPr>
          <w:rFonts w:ascii="Kalpurush" w:eastAsia="Nikosh" w:hAnsi="Kalpurush" w:cs="Kalpurush"/>
          <w:sz w:val="24"/>
          <w:szCs w:val="24"/>
          <w:cs/>
          <w:lang w:bidi="bn-BD"/>
        </w:rPr>
        <w:t xml:space="preserve"> ফিরশতা</w:t>
      </w:r>
      <w:r w:rsidRPr="00DF14E4">
        <w:rPr>
          <w:rFonts w:ascii="Kalpurush" w:eastAsia="Nikosh" w:hAnsi="Kalpurush" w:cs="Kalpurush"/>
          <w:sz w:val="24"/>
          <w:szCs w:val="24"/>
          <w:cs/>
          <w:lang w:bidi="bn-BD"/>
        </w:rPr>
        <w:t>দের হাতে বিদ্যমান আছে</w:t>
      </w:r>
      <w:r w:rsidRPr="00DF14E4">
        <w:rPr>
          <w:rFonts w:ascii="Kalpurush" w:eastAsia="Nikosh" w:hAnsi="Kalpurush" w:cs="Akaash" w:hint="cs"/>
          <w:sz w:val="24"/>
          <w:szCs w:val="24"/>
          <w:cs/>
          <w:lang w:bidi="hi-IN"/>
        </w:rPr>
        <w:t xml:space="preserve">। </w:t>
      </w:r>
      <w:r w:rsidRPr="00DF14E4">
        <w:rPr>
          <w:rFonts w:ascii="Kalpurush" w:eastAsia="Nikosh" w:hAnsi="Kalpurush" w:cs="Kalpurush"/>
          <w:sz w:val="24"/>
          <w:szCs w:val="24"/>
          <w:cs/>
          <w:lang w:bidi="bn-BD"/>
        </w:rPr>
        <w:t xml:space="preserve">কেননা </w:t>
      </w:r>
      <w:r w:rsidRPr="00DF14E4">
        <w:rPr>
          <w:rFonts w:ascii="Kalpurush" w:eastAsia="Nikosh" w:hAnsi="Kalpurush" w:cs="Kalpurush"/>
          <w:spacing w:val="-2"/>
          <w:sz w:val="24"/>
          <w:szCs w:val="24"/>
          <w:cs/>
          <w:lang w:bidi="bn-BD"/>
        </w:rPr>
        <w:t>আল্লাহ তা‘আলা</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55287C" w:rsidRDefault="00DF14E4" w:rsidP="005A7AB1">
      <w:pPr>
        <w:bidi/>
        <w:spacing w:after="0"/>
        <w:jc w:val="both"/>
        <w:rPr>
          <w:rFonts w:ascii="Kalpurush" w:eastAsia="Nikosh" w:hAnsi="Kalpurush" w:cs="Kalpurush"/>
          <w:spacing w:val="-2"/>
          <w:sz w:val="24"/>
          <w:szCs w:val="24"/>
          <w:lang w:bidi="bn-BD"/>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كَلَّآ إِنَّهَا تَذۡكِرَةٞ ١١ فَمَن شَآءَ ذَكَرَهُۥ ١٢ فِي صُحُفٖ مُّكَرَّمَةٖ ١٣ مَّرۡفُوعَةٖ مُّطَهَّرَةِۢ ١٤ بِأَيۡدِي س</w:t>
      </w:r>
      <w:r w:rsidR="00AC45B9">
        <w:rPr>
          <w:rFonts w:ascii="KFGQPC Uthmanic Script HAFS" w:cs="KFGQPC Uthmanic Script HAFS" w:hint="cs"/>
          <w:color w:val="008000"/>
          <w:sz w:val="24"/>
          <w:szCs w:val="24"/>
          <w:rtl/>
        </w:rPr>
        <w:t>َفَرَةٖ ١٥ كِرَامِۢ بَرَرَةٖ ١٦</w:t>
      </w:r>
      <w:r w:rsidRPr="00DF14E4">
        <w:rPr>
          <w:rFonts w:ascii="KFGQPC Uthman Taha Naskh" w:cs="KFGQPC Uthman Taha Naskh" w:hint="cs"/>
          <w:color w:val="008000"/>
          <w:sz w:val="24"/>
          <w:szCs w:val="24"/>
          <w:rtl/>
        </w:rPr>
        <w:t xml:space="preserve">﴾ [عبس: ١١،  ١٦]                                                                                                                                         </w:t>
      </w:r>
    </w:p>
    <w:p w:rsidR="00DF14E4" w:rsidRPr="00DF14E4" w:rsidRDefault="00DF14E4" w:rsidP="00AC45B9">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sz w:val="24"/>
          <w:szCs w:val="24"/>
          <w:cs/>
          <w:lang w:bidi="bn-BD"/>
        </w:rPr>
        <w:t>কখনো নয়</w:t>
      </w:r>
      <w:r w:rsidRPr="00DF14E4">
        <w:rPr>
          <w:rFonts w:ascii="Kalpurush" w:eastAsia="Nikosh" w:hAnsi="Kalpurush" w:cs="Kalpurush"/>
          <w:sz w:val="24"/>
          <w:szCs w:val="24"/>
          <w:lang w:bidi="bn-BD"/>
        </w:rPr>
        <w:t xml:space="preserve">, </w:t>
      </w:r>
      <w:r w:rsidRPr="00DF14E4">
        <w:rPr>
          <w:rFonts w:ascii="Kalpurush" w:eastAsia="Nikosh" w:hAnsi="Kalpurush" w:cs="Kalpurush" w:hint="cs"/>
          <w:sz w:val="24"/>
          <w:szCs w:val="24"/>
          <w:cs/>
          <w:lang w:bidi="bn-BD"/>
        </w:rPr>
        <w:t>এটা তো উপদেশ বাণী, কাজেই যে ইচ্ছে করবে সে এটা স্মরণ রাখবে</w:t>
      </w:r>
      <w:r w:rsidRPr="00DF14E4">
        <w:rPr>
          <w:rFonts w:ascii="Kalpurush" w:eastAsia="Nikosh" w:hAnsi="Kalpurush" w:cs="Kalpurush"/>
          <w:sz w:val="24"/>
          <w:szCs w:val="24"/>
          <w:lang w:bidi="bn-BD"/>
        </w:rPr>
        <w:t>,</w:t>
      </w:r>
      <w:r w:rsidRPr="00DF14E4">
        <w:rPr>
          <w:rFonts w:ascii="Kalpurush" w:eastAsia="Nikosh" w:hAnsi="Kalpurush" w:cs="Kalpurush" w:hint="cs"/>
          <w:sz w:val="24"/>
          <w:szCs w:val="24"/>
          <w:cs/>
          <w:lang w:bidi="bn-BD"/>
        </w:rPr>
        <w:t xml:space="preserve"> এটা আছে মর্যাদাসম্পন্ন লিপিসমূহে, যা উন্নত</w:t>
      </w:r>
      <w:r w:rsidRPr="00DF14E4">
        <w:rPr>
          <w:rFonts w:ascii="Kalpurush" w:eastAsia="Nikosh" w:hAnsi="Kalpurush" w:cs="Kalpurush"/>
          <w:sz w:val="24"/>
          <w:szCs w:val="24"/>
          <w:lang w:bidi="bn-BD"/>
        </w:rPr>
        <w:t xml:space="preserve">, </w:t>
      </w:r>
      <w:r w:rsidRPr="00DF14E4">
        <w:rPr>
          <w:rFonts w:ascii="Kalpurush" w:eastAsia="Nikosh" w:hAnsi="Kalpurush" w:cs="Kalpurush" w:hint="cs"/>
          <w:sz w:val="24"/>
          <w:szCs w:val="24"/>
          <w:cs/>
          <w:lang w:bidi="bn-BD"/>
        </w:rPr>
        <w:t xml:space="preserve">পবিত্র; লেখক বা দূতদের হাতে, (যারা) মহাসম্মানিত ও নেককার।” </w:t>
      </w:r>
      <w:r w:rsidR="00AC45B9">
        <w:rPr>
          <w:rFonts w:ascii="Kalpurush" w:eastAsia="Nikosh" w:hAnsi="Kalpurush" w:cs="Kalpurush" w:hint="cs"/>
          <w:sz w:val="24"/>
          <w:szCs w:val="24"/>
          <w:cs/>
          <w:lang w:bidi="bn-BD"/>
        </w:rPr>
        <w:t>[</w:t>
      </w:r>
      <w:r w:rsidRPr="00DF14E4">
        <w:rPr>
          <w:rFonts w:ascii="Kalpurush" w:eastAsia="Nikosh" w:hAnsi="Kalpurush" w:cs="Kalpurush" w:hint="cs"/>
          <w:sz w:val="24"/>
          <w:szCs w:val="24"/>
          <w:cs/>
          <w:lang w:bidi="bn-BD"/>
        </w:rPr>
        <w:t>সূরা ‘আবাসা</w:t>
      </w:r>
      <w:r w:rsidR="00AC45B9">
        <w:rPr>
          <w:rFonts w:ascii="Kalpurush" w:eastAsia="Nikosh" w:hAnsi="Kalpurush" w:cs="Kalpurush" w:hint="cs"/>
          <w:sz w:val="24"/>
          <w:szCs w:val="24"/>
          <w:cs/>
          <w:lang w:bidi="bn-BD"/>
        </w:rPr>
        <w:t>, আয়াত</w:t>
      </w:r>
      <w:r w:rsidRPr="00DF14E4">
        <w:rPr>
          <w:rFonts w:ascii="Kalpurush" w:eastAsia="Nikosh" w:hAnsi="Kalpurush" w:cs="Kalpurush" w:hint="cs"/>
          <w:sz w:val="24"/>
          <w:szCs w:val="24"/>
          <w:cs/>
          <w:lang w:bidi="bn-BD"/>
        </w:rPr>
        <w:t>: ১১-১৬</w:t>
      </w:r>
      <w:r w:rsidR="00AC45B9">
        <w:rPr>
          <w:rFonts w:ascii="Kalpurush" w:eastAsia="Nikosh" w:hAnsi="Kalpurush" w:cs="Kalpurush" w:hint="cs"/>
          <w:sz w:val="24"/>
          <w:szCs w:val="24"/>
          <w:cs/>
          <w:lang w:bidi="bn-BD"/>
        </w:rPr>
        <w:t>]</w:t>
      </w:r>
    </w:p>
    <w:p w:rsidR="00DF14E4" w:rsidRPr="00AC45B9" w:rsidRDefault="00DF14E4" w:rsidP="00C52D68">
      <w:pPr>
        <w:spacing w:after="0"/>
        <w:jc w:val="both"/>
        <w:rPr>
          <w:rFonts w:ascii="Kalpurush" w:eastAsia="Nikosh" w:hAnsi="Kalpurush" w:cs="Kalpurush"/>
          <w:spacing w:val="-2"/>
          <w:sz w:val="24"/>
          <w:szCs w:val="24"/>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r w:rsidR="00C52D68">
        <w:rPr>
          <w:rFonts w:ascii="Kalpurush" w:eastAsia="Nikosh" w:hAnsi="Kalpurush" w:cs="Kalpurush" w:hint="cs"/>
          <w:b/>
          <w:bCs/>
          <w:spacing w:val="-2"/>
          <w:sz w:val="24"/>
          <w:szCs w:val="24"/>
          <w:cs/>
          <w:lang w:bidi="bn-BD"/>
        </w:rPr>
        <w:t xml:space="preserve">: </w:t>
      </w:r>
      <w:r w:rsidR="00854FC6">
        <w:rPr>
          <w:rFonts w:ascii="Kalpurush" w:eastAsia="Nikosh" w:hAnsi="Kalpurush" w:cs="Kalpurush"/>
          <w:spacing w:val="-2"/>
          <w:sz w:val="24"/>
          <w:szCs w:val="24"/>
          <w:cs/>
          <w:lang w:bidi="bn-BD"/>
        </w:rPr>
        <w:t>ফাতাওয়ায়ে মানারুল</w:t>
      </w:r>
      <w:r w:rsidRPr="00DF14E4">
        <w:rPr>
          <w:rFonts w:ascii="Kalpurush" w:eastAsia="Nikosh" w:hAnsi="Kalpurush" w:cs="Kalpurush"/>
          <w:spacing w:val="-2"/>
          <w:sz w:val="24"/>
          <w:szCs w:val="24"/>
          <w:cs/>
          <w:lang w:bidi="bn-BD"/>
        </w:rPr>
        <w:t xml:space="preserve"> ইসলাম: ১</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১১৫</w:t>
      </w:r>
      <w:r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 xml:space="preserve">ঋতুবর্তী ছাত্রীদের প্রাতিষ্ঠানিক </w:t>
      </w:r>
      <w:r w:rsidR="00AC45B9">
        <w:rPr>
          <w:rFonts w:ascii="Kalpurush" w:eastAsia="Nikosh" w:hAnsi="Kalpurush" w:cs="Kalpurush" w:hint="cs"/>
          <w:b/>
          <w:bCs/>
          <w:spacing w:val="-2"/>
          <w:sz w:val="24"/>
          <w:szCs w:val="24"/>
          <w:cs/>
          <w:lang w:bidi="bn-BD"/>
        </w:rPr>
        <w:t>নামায</w:t>
      </w:r>
      <w:r w:rsidRPr="00DF14E4">
        <w:rPr>
          <w:rFonts w:ascii="Kalpurush" w:eastAsia="Nikosh" w:hAnsi="Kalpurush" w:cs="Kalpurush"/>
          <w:b/>
          <w:bCs/>
          <w:spacing w:val="-2"/>
          <w:sz w:val="24"/>
          <w:szCs w:val="24"/>
          <w:cs/>
          <w:lang w:bidi="bn-BD"/>
        </w:rPr>
        <w:t xml:space="preserve"> ঘরে প্রবেশ করা</w:t>
      </w:r>
    </w:p>
    <w:p w:rsidR="00DF14E4" w:rsidRPr="00DF14E4" w:rsidRDefault="00DF14E4" w:rsidP="00AC45B9">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মাদরাসার মধ্যে শুধু যোহরের সালাত আদায়ের জন্য একটি মুসাল্লা (নামায ঘর) তৈরি করা আছে, যোহরের সালাতের সময়ে মেয়েদেরকে ঐ ঘরে প্রবেশ করতে বাধ্য করা হয়, অথচ তাদের কেউ কেউ মাসিক অভ্যাসের শিকার</w:t>
      </w:r>
      <w:r w:rsidR="00AC45B9">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সুতরাং ঐ মুসাল্লা বা নামায ঘরের জন্য কি মাসজিদের বিধান প্রযোজ্য হবে অর্থাৎ তার জন্য কি তাকে বসা জায়েয (বৈধ) হবে? আর এই অবস্থায় তারা যখন শ্রেণীকক্ষে বসবে, তখন তারা হয়তো অনৈতিক বিষয় নিয়ে আলাপ-আলোচনা করবে, সুতরাং তাদেরকে এই মুসাল্লা বা নামায ঘরের মধ্যে প্রবেশ করতে বাধ্য করা যাবে কি?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মাদরাসার (বিদ্যালয়ের) মধ্যকার মুসাল্লা (নামায ঘর) মাসজিদের বিধানের আওতায় আসবে না; বরং 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সালাতের জন্য একটি নির্ধারিত স্থান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এমন প্রত্যেক স্থান, যাতে সালাত আদায় করা হয়, তাকে এমন মাসজিদ বলে বিবেচনা করা যাবে না, যার জন্য প্রকৃত মাসজিদসমূহের বিধান প্রযোজ্য হবে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মাসজিদ বলা হয় ঐ ঘরকে, যা সার্বজনীনভাবে এবং কাঠামোগত ও পরিষ্কারভাবে শুধু সালাতের জন্য তৈরি করা হয়</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জায়গায় সালাত পড়া হয়, শুধু এই কারণে তাকে মাসজিদ বলে গণ্য করা যায় 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ভিত্তি করে ঋতুবর্তী নারীর জন্য মাদরাসার (বিদ্যালয়ের) মধ্যকার মুসাল্লা বা নামায ঘরে প্রবেশ করা এবং তাতে অবস্থান করা বৈধ হবে।  </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AC45B9" w:rsidRDefault="00DF14E4" w:rsidP="00AC45B9">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শিক্ষক ও ছাত্রদের জন্য</w:t>
      </w:r>
      <w:r w:rsidR="0070205B">
        <w:rPr>
          <w:rFonts w:ascii="Kalpurush" w:eastAsia="Nikosh" w:hAnsi="Kalpurush" w:cs="Kalpurush"/>
          <w:spacing w:val="-2"/>
          <w:sz w:val="24"/>
          <w:szCs w:val="24"/>
          <w:cs/>
          <w:lang w:bidi="bn-BD"/>
        </w:rPr>
        <w:t xml:space="preserve"> ফাতওয়া</w:t>
      </w:r>
      <w:r w:rsidRPr="00DF14E4">
        <w:rPr>
          <w:rFonts w:ascii="Kalpurush" w:eastAsia="Nikosh" w:hAnsi="Kalpurush" w:cs="Kalpurush"/>
          <w:spacing w:val="-2"/>
          <w:sz w:val="24"/>
          <w:szCs w:val="24"/>
          <w:cs/>
          <w:lang w:bidi="bn-BD"/>
        </w:rPr>
        <w:t xml:space="preserve">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 xml:space="preserve">فتاوى للمدرسين و الطلاب </w:t>
      </w:r>
      <w:r w:rsidRPr="00DF14E4">
        <w:rPr>
          <w:rFonts w:ascii="Kalpurush" w:eastAsia="Nikosh" w:hAnsi="Kalpurush" w:cs="Kalpurush"/>
          <w:spacing w:val="-2"/>
          <w:sz w:val="24"/>
          <w:szCs w:val="24"/>
          <w:cs/>
          <w:lang w:bidi="bn-BD"/>
        </w:rPr>
        <w:t>): পৃ. ২৪</w:t>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অপবিত্র অবস্থায় শিক্ষক ও ছাত্রদের আল-কুরআনের পাণ্ডুলিপি স্পর্শ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যেই শিক্ষক তার ছাত্রদেরকে সরাসরি আল-কুরআনের </w:t>
      </w:r>
      <w:r w:rsidRPr="00DF14E4">
        <w:rPr>
          <w:rFonts w:ascii="Kalpurush" w:eastAsia="Nikosh" w:hAnsi="Kalpurush" w:cs="Kalpurush" w:hint="cs"/>
          <w:spacing w:val="-2"/>
          <w:sz w:val="24"/>
          <w:szCs w:val="24"/>
          <w:cs/>
          <w:lang w:bidi="bn-BD"/>
        </w:rPr>
        <w:t>মুসহাফ</w:t>
      </w:r>
      <w:r w:rsidRPr="00DF14E4">
        <w:rPr>
          <w:rFonts w:ascii="Kalpurush" w:eastAsia="Nikosh" w:hAnsi="Kalpurush" w:cs="Kalpurush"/>
          <w:spacing w:val="-2"/>
          <w:sz w:val="24"/>
          <w:szCs w:val="24"/>
          <w:cs/>
          <w:lang w:bidi="bn-BD"/>
        </w:rPr>
        <w:t xml:space="preserve"> থেকে শিক্ষা দান করেন, তার জন্য কি পবিত্রতা আবশ্যক, নাকি তার জন্য পবিত্রতা শর্ত নয়?</w:t>
      </w:r>
    </w:p>
    <w:p w:rsidR="00DF14E4" w:rsidRPr="00DF14E4" w:rsidRDefault="00DF14E4" w:rsidP="00AC45B9">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এই ক্ষেত্রে শিক্ষক ও অন্যান্য ব্যক্তি সকলেই সমান, তার জন্য অধিকাংশ আলেমের মতে তার জন্য অপবিত্র অবস্থায় আল-কুরআনের পাণ্ডুলিপি স্পর্শ করা বৈধ নয়, তাদের মধ্যে চার ইমাম</w:t>
      </w:r>
      <w:r w:rsidR="0070205B">
        <w:rPr>
          <w:rFonts w:ascii="Kalpurush" w:eastAsia="Nikosh" w:hAnsi="Kalpurush" w:cs="Kalpurush"/>
          <w:spacing w:val="-2"/>
          <w:sz w:val="24"/>
          <w:szCs w:val="24"/>
          <w:cs/>
          <w:lang w:bidi="bn-BD"/>
        </w:rPr>
        <w:t xml:space="preserve"> রহ.</w:t>
      </w:r>
      <w:r w:rsidRPr="00DF14E4">
        <w:rPr>
          <w:rFonts w:ascii="Kalpurush" w:eastAsia="Nikosh" w:hAnsi="Kalpurush" w:cs="Kalpurush"/>
          <w:spacing w:val="-2"/>
          <w:sz w:val="24"/>
          <w:szCs w:val="24"/>
          <w:cs/>
          <w:lang w:bidi="bn-BD"/>
        </w:rPr>
        <w:t>ও রয়েছেন</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‘আমর ইবন হাযম </w:t>
      </w:r>
      <w:r w:rsidR="00AC45B9">
        <w:rPr>
          <w:rFonts w:ascii="Kalpurush" w:eastAsia="Nikosh" w:hAnsi="Kalpurush" w:cs="Kalpurush"/>
          <w:spacing w:val="-2"/>
          <w:sz w:val="24"/>
          <w:szCs w:val="24"/>
          <w:cs/>
          <w:lang w:bidi="bn-BD"/>
        </w:rPr>
        <w:t xml:space="preserve">রাদিয়াল্লাহু </w:t>
      </w:r>
      <w:r w:rsidR="00AC45B9">
        <w:rPr>
          <w:rFonts w:ascii="Kalpurush" w:eastAsia="Nikosh" w:hAnsi="Kalpurush" w:cs="Kalpurush"/>
          <w:spacing w:val="-2"/>
          <w:sz w:val="24"/>
          <w:szCs w:val="24"/>
          <w:lang w:bidi="bn-BD"/>
        </w:rPr>
        <w:t>‘</w:t>
      </w:r>
      <w:r w:rsidR="00AC45B9">
        <w:rPr>
          <w:rFonts w:ascii="Kalpurush" w:eastAsia="Nikosh" w:hAnsi="Kalpurush" w:cs="Kalpurush"/>
          <w:spacing w:val="-2"/>
          <w:sz w:val="24"/>
          <w:szCs w:val="24"/>
          <w:cs/>
          <w:lang w:bidi="bn-BD"/>
        </w:rPr>
        <w:t>আন</w:t>
      </w:r>
      <w:r w:rsidR="00AC45B9">
        <w:rPr>
          <w:rFonts w:ascii="Kalpurush" w:eastAsia="Nikosh" w:hAnsi="Kalpurush" w:cs="Kalpurush" w:hint="cs"/>
          <w:spacing w:val="-2"/>
          <w:sz w:val="24"/>
          <w:szCs w:val="24"/>
          <w:cs/>
          <w:lang w:bidi="bn-BD"/>
        </w:rPr>
        <w:t>হু</w:t>
      </w:r>
      <w:r w:rsidRPr="00DF14E4">
        <w:rPr>
          <w:rFonts w:ascii="Kalpurush" w:eastAsia="Nikosh" w:hAnsi="Kalpurush" w:cs="Kalpurush"/>
          <w:spacing w:val="-2"/>
          <w:sz w:val="24"/>
          <w:szCs w:val="24"/>
          <w:cs/>
          <w:lang w:bidi="bn-BD"/>
        </w:rPr>
        <w:t xml:space="preserve"> বর্ণিত</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 xml:space="preserve"> নবী সাল্লাল্লাহু আলাইহি ওয়াসাল্লাম বলেছেন:</w:t>
      </w:r>
    </w:p>
    <w:p w:rsidR="00DF14E4" w:rsidRPr="00DF14E4" w:rsidRDefault="00AC45B9" w:rsidP="00C52D68">
      <w:pPr>
        <w:bidi/>
        <w:spacing w:after="0"/>
        <w:jc w:val="both"/>
        <w:rPr>
          <w:rFonts w:ascii="Kalpurush" w:eastAsia="Nikosh" w:hAnsi="Kalpurush" w:cs="KFGQPC Uthman Taha Naskh"/>
          <w:color w:val="0000FF"/>
          <w:spacing w:val="-2"/>
          <w:sz w:val="24"/>
          <w:szCs w:val="24"/>
          <w:lang w:bidi="bn-BD"/>
        </w:rPr>
      </w:pPr>
      <w:r>
        <w:rPr>
          <w:rFonts w:ascii="Traditional Arabic" w:cs="KFGQPC Uthman Taha Naskh" w:hint="cs"/>
          <w:color w:val="0000FF"/>
          <w:sz w:val="24"/>
          <w:szCs w:val="24"/>
          <w:rtl/>
        </w:rPr>
        <w:t>«لا يمس القرآن إلا طاهر</w:t>
      </w:r>
      <w:r w:rsidR="00DF14E4" w:rsidRPr="00DF14E4">
        <w:rPr>
          <w:rFonts w:ascii="Traditional Arabic" w:cs="KFGQPC Uthman Taha Naskh" w:hint="cs"/>
          <w:color w:val="0000FF"/>
          <w:sz w:val="24"/>
          <w:szCs w:val="24"/>
          <w:rtl/>
        </w:rPr>
        <w:t xml:space="preserve">». </w:t>
      </w:r>
    </w:p>
    <w:p w:rsidR="00DF14E4" w:rsidRPr="00DF14E4" w:rsidRDefault="00DF14E4" w:rsidP="00AC45B9">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pacing w:val="-2"/>
          <w:sz w:val="24"/>
          <w:szCs w:val="24"/>
          <w:cs/>
          <w:lang w:bidi="bn-BD"/>
        </w:rPr>
        <w:t xml:space="preserve">“পবিত্র ব্যক্তি ব্যতীত কেউ আল-কুরআন স্পর্শ করবে না।” আর </w:t>
      </w:r>
      <w:r w:rsidRPr="00DF14E4">
        <w:rPr>
          <w:rFonts w:ascii="Kalpurush" w:eastAsia="Nikosh" w:hAnsi="Kalpurush" w:cs="Kalpurush" w:hint="cs"/>
          <w:spacing w:val="-2"/>
          <w:sz w:val="24"/>
          <w:szCs w:val="24"/>
          <w:cs/>
          <w:lang w:bidi="bn-BD"/>
        </w:rPr>
        <w:t xml:space="preserve">এটি একটি </w:t>
      </w:r>
      <w:r w:rsidRPr="00DF14E4">
        <w:rPr>
          <w:rFonts w:ascii="Kalpurush" w:eastAsia="Nikosh" w:hAnsi="Kalpurush" w:cs="Kalpurush"/>
          <w:spacing w:val="-2"/>
          <w:sz w:val="24"/>
          <w:szCs w:val="24"/>
          <w:cs/>
          <w:lang w:bidi="bn-BD"/>
        </w:rPr>
        <w:t>উত্তম সনদে বর্ণিত</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 যা ইমাম আবূ দাউদ</w:t>
      </w:r>
      <w:r w:rsidR="0070205B">
        <w:rPr>
          <w:rFonts w:ascii="Kalpurush" w:eastAsia="Nikosh" w:hAnsi="Kalpurush" w:cs="Kalpurush"/>
          <w:spacing w:val="-2"/>
          <w:sz w:val="24"/>
          <w:szCs w:val="24"/>
          <w:cs/>
          <w:lang w:bidi="bn-BD"/>
        </w:rPr>
        <w:t xml:space="preserve"> রহ.</w:t>
      </w:r>
      <w:r w:rsidRPr="00DF14E4">
        <w:rPr>
          <w:rFonts w:ascii="Kalpurush" w:eastAsia="Nikosh" w:hAnsi="Kalpurush" w:cs="Kalpurush"/>
          <w:spacing w:val="-2"/>
          <w:sz w:val="24"/>
          <w:szCs w:val="24"/>
          <w:cs/>
          <w:lang w:bidi="bn-BD"/>
        </w:rPr>
        <w:t xml:space="preserve"> ও অন্যান্য বর্ণনাকারী মুত্তাসিল (সংযুক্ত) ও মুরসাল </w:t>
      </w:r>
      <w:r w:rsidRPr="00DF14E4">
        <w:rPr>
          <w:rFonts w:ascii="Kalpurush" w:eastAsia="Nikosh" w:hAnsi="Kalpurush" w:cs="Kalpurush" w:hint="cs"/>
          <w:spacing w:val="-2"/>
          <w:sz w:val="24"/>
          <w:szCs w:val="24"/>
          <w:cs/>
          <w:lang w:bidi="bn-BD"/>
        </w:rPr>
        <w:t xml:space="preserve">(কর্তিত) </w:t>
      </w:r>
      <w:r w:rsidRPr="00DF14E4">
        <w:rPr>
          <w:rFonts w:ascii="Kalpurush" w:eastAsia="Nikosh" w:hAnsi="Kalpurush" w:cs="Kalpurush"/>
          <w:spacing w:val="-2"/>
          <w:sz w:val="24"/>
          <w:szCs w:val="24"/>
          <w:cs/>
          <w:lang w:bidi="bn-BD"/>
        </w:rPr>
        <w:t>সনদে বর্ণনা করেছেন</w:t>
      </w:r>
      <w:r w:rsidRPr="00DF14E4">
        <w:rPr>
          <w:rFonts w:ascii="Kalpurush" w:eastAsia="Nikosh" w:hAnsi="Kalpurush" w:cs="SolaimanLipi" w:hint="cs"/>
          <w:spacing w:val="-2"/>
          <w:sz w:val="24"/>
          <w:szCs w:val="24"/>
          <w:cs/>
          <w:lang w:bidi="hi-IN"/>
        </w:rPr>
        <w:t xml:space="preserve">। </w:t>
      </w:r>
      <w:r w:rsidRPr="00DF14E4">
        <w:rPr>
          <w:rFonts w:ascii="Kalpurush" w:eastAsia="Nikosh" w:hAnsi="Kalpurush" w:cs="Kalpurush" w:hint="cs"/>
          <w:spacing w:val="-2"/>
          <w:sz w:val="24"/>
          <w:szCs w:val="24"/>
          <w:cs/>
          <w:lang w:bidi="bn-IN"/>
        </w:rPr>
        <w:t xml:space="preserve">আর তার </w:t>
      </w:r>
      <w:r w:rsidRPr="00DF14E4">
        <w:rPr>
          <w:rFonts w:ascii="Kalpurush" w:eastAsia="Nikosh" w:hAnsi="Kalpurush" w:cs="Kalpurush"/>
          <w:spacing w:val="-2"/>
          <w:sz w:val="24"/>
          <w:szCs w:val="24"/>
          <w:cs/>
          <w:lang w:bidi="bn-BD"/>
        </w:rPr>
        <w:t>কয়েকটি সনদ রয়েছে, যা তার সনদের বিশুদ্ধতা ও ধারাবাহিকতা প্রমাণ করে। আর নবী সাল্লাল্লাহু আলাইহি ওয়াসাল্লামের সাহাবীগণ এই</w:t>
      </w:r>
      <w:r w:rsidR="0070205B">
        <w:rPr>
          <w:rFonts w:ascii="Kalpurush" w:eastAsia="Nikosh" w:hAnsi="Kalpurush" w:cs="Kalpurush"/>
          <w:spacing w:val="-2"/>
          <w:sz w:val="24"/>
          <w:szCs w:val="24"/>
          <w:cs/>
          <w:lang w:bidi="bn-BD"/>
        </w:rPr>
        <w:t xml:space="preserve"> ফাতওয়া</w:t>
      </w:r>
      <w:r w:rsidRPr="00DF14E4">
        <w:rPr>
          <w:rFonts w:ascii="Kalpurush" w:eastAsia="Nikosh" w:hAnsi="Kalpurush" w:cs="Kalpurush"/>
          <w:spacing w:val="-2"/>
          <w:sz w:val="24"/>
          <w:szCs w:val="24"/>
          <w:cs/>
          <w:lang w:bidi="bn-BD"/>
        </w:rPr>
        <w:t>ই দিয়েছেন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00AC45B9">
        <w:rPr>
          <w:rFonts w:ascii="Kalpurush" w:eastAsia="Nikosh" w:hAnsi="Kalpurush" w:cs="Kalpurush"/>
          <w:spacing w:val="-2"/>
          <w:sz w:val="24"/>
          <w:szCs w:val="24"/>
          <w:cs/>
          <w:lang w:bidi="bn-BD"/>
        </w:rPr>
        <w:t xml:space="preserve"> আল্লাহই তাওফীক দানের মালিক।</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বায</w:t>
      </w:r>
    </w:p>
    <w:p w:rsidR="00DF14E4" w:rsidRPr="00DF14E4" w:rsidRDefault="00DF14E4" w:rsidP="002008FC">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spacing w:val="-2"/>
          <w:sz w:val="24"/>
          <w:szCs w:val="24"/>
          <w:cs/>
          <w:lang w:bidi="bn-BD"/>
        </w:rPr>
        <w:t>মাজমু‘উ</w:t>
      </w:r>
      <w:r w:rsidR="0070205B">
        <w:rPr>
          <w:rFonts w:ascii="Kalpurush" w:eastAsia="Nikosh" w:hAnsi="Kalpurush" w:cs="Kalpurush"/>
          <w:spacing w:val="-2"/>
          <w:sz w:val="24"/>
          <w:szCs w:val="24"/>
          <w:cs/>
          <w:lang w:bidi="bn-BD"/>
        </w:rPr>
        <w:t xml:space="preserve"> ফাত</w:t>
      </w:r>
      <w:r w:rsidR="002008FC">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ওয়া</w:t>
      </w:r>
      <w:r w:rsidRPr="00DF14E4">
        <w:rPr>
          <w:rFonts w:ascii="Kalpurush" w:eastAsia="Nikosh" w:hAnsi="Kalpurush" w:cs="Kalpurush"/>
          <w:spacing w:val="-2"/>
          <w:sz w:val="24"/>
          <w:szCs w:val="24"/>
          <w:cs/>
          <w:lang w:bidi="bn-BD"/>
        </w:rPr>
        <w:t xml:space="preserve">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مجموع فتاوى</w:t>
      </w:r>
      <w:r w:rsidRPr="00DF14E4">
        <w:rPr>
          <w:rFonts w:ascii="Kalpurush" w:eastAsia="Nikosh" w:hAnsi="Kalpurush" w:cs="Kalpurush"/>
          <w:spacing w:val="-2"/>
          <w:sz w:val="24"/>
          <w:szCs w:val="24"/>
          <w:cs/>
          <w:lang w:bidi="bn-BD"/>
        </w:rPr>
        <w:t>): ২</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৯০</w:t>
      </w:r>
      <w:r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শিশুদের আল-কুরআনের পাণ্ডুলিপি স্পর্শ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আমাদের একটি মাদরাসা আছে, যেখানে শিশুরা আল-কুরআন হিফয (মুখস্থ) করে, কিন্তু তাদের পক্ষে সার্বক্ষণিক পবিত্র অবস্থায় থাক সম্ভব হয় না</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শিশুদের জন্য আল-কুরআনের পাণ্ডুলিপি স্পর্শ করার জন্য অযু আবশ্যক হবে কি?</w:t>
      </w:r>
    </w:p>
    <w:p w:rsidR="00DF14E4" w:rsidRPr="00DF14E4" w:rsidRDefault="00DF14E4" w:rsidP="002008FC">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তাদের অভিভাবকের জন্য আবশ্যকীয় কর্তব্য</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তাদেরকে এই ব্যাপারে নির্দেশ প্রদান করা এবং অনুরূপভাবে যেই শিক্ষক তাদেরকে শিক্ষা দেন, তার জন্যও আবশ্যক</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তাদেরকে এই ব্যাপারে নির্দেশ প্রদান করা, যখন তাদের বয়স সাত বছর বা তার চেয়ে বেশি হয়</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পবিত্র ব্যক্তি ব্যতীত অন্য </w:t>
      </w:r>
      <w:r w:rsidRPr="00DF14E4">
        <w:rPr>
          <w:rFonts w:ascii="Kalpurush" w:eastAsia="Nikosh" w:hAnsi="Kalpurush" w:cs="Kalpurush" w:hint="cs"/>
          <w:spacing w:val="-2"/>
          <w:sz w:val="24"/>
          <w:szCs w:val="24"/>
          <w:cs/>
          <w:lang w:bidi="bn-BD"/>
        </w:rPr>
        <w:t>কা</w:t>
      </w:r>
      <w:r w:rsidRPr="00DF14E4">
        <w:rPr>
          <w:rFonts w:ascii="Kalpurush" w:eastAsia="Nikosh" w:hAnsi="Kalpurush" w:cs="Kalpurush"/>
          <w:spacing w:val="-2"/>
          <w:sz w:val="24"/>
          <w:szCs w:val="24"/>
          <w:cs/>
          <w:lang w:bidi="bn-BD"/>
        </w:rPr>
        <w:t>র</w:t>
      </w:r>
      <w:r w:rsidRPr="00DF14E4">
        <w:rPr>
          <w:rFonts w:ascii="Kalpurush" w:eastAsia="Nikosh" w:hAnsi="Kalpurush" w:cs="Kalpurush" w:hint="cs"/>
          <w:spacing w:val="-2"/>
          <w:sz w:val="24"/>
          <w:szCs w:val="24"/>
          <w:cs/>
          <w:lang w:bidi="bn-BD"/>
        </w:rPr>
        <w:t>ও</w:t>
      </w:r>
      <w:r w:rsidRPr="00DF14E4">
        <w:rPr>
          <w:rFonts w:ascii="Kalpurush" w:eastAsia="Nikosh" w:hAnsi="Kalpurush" w:cs="Kalpurush"/>
          <w:spacing w:val="-2"/>
          <w:sz w:val="24"/>
          <w:szCs w:val="24"/>
          <w:cs/>
          <w:lang w:bidi="bn-BD"/>
        </w:rPr>
        <w:t xml:space="preserve"> জন্য আল-কুরআন</w:t>
      </w:r>
      <w:r w:rsidR="002008FC">
        <w:rPr>
          <w:rFonts w:ascii="Kalpurush" w:eastAsia="Nikosh" w:hAnsi="Kalpurush" w:cs="Kalpurush"/>
          <w:spacing w:val="-2"/>
          <w:sz w:val="24"/>
          <w:szCs w:val="24"/>
          <w:cs/>
          <w:lang w:bidi="bn-BD"/>
        </w:rPr>
        <w:t>ের পাণ্ডুলিপি স্পর্শ করা বৈধ নয়</w:t>
      </w:r>
      <w:r w:rsidR="002008FC">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কেননা এই ব্যাপারে</w:t>
      </w:r>
      <w:r w:rsidR="002008FC">
        <w:rPr>
          <w:rFonts w:ascii="Kalpurush" w:eastAsia="Nikosh" w:hAnsi="Kalpurush" w:cs="Kalpurush"/>
          <w:spacing w:val="-2"/>
          <w:sz w:val="24"/>
          <w:szCs w:val="24"/>
          <w:cs/>
          <w:lang w:bidi="bn-BD"/>
        </w:rPr>
        <w:t xml:space="preserve"> শরী</w:t>
      </w:r>
      <w:r w:rsidR="002008FC">
        <w:rPr>
          <w:rFonts w:ascii="Kalpurush" w:eastAsia="Nikosh" w:hAnsi="Kalpurush" w:cs="Kalpurush"/>
          <w:spacing w:val="-2"/>
          <w:sz w:val="24"/>
          <w:szCs w:val="24"/>
          <w:lang w:bidi="bn-BD"/>
        </w:rPr>
        <w:t>‘</w:t>
      </w:r>
      <w:r w:rsidR="002008FC">
        <w:rPr>
          <w:rFonts w:ascii="Kalpurush" w:eastAsia="Nikosh" w:hAnsi="Kalpurush" w:cs="Kalpurush"/>
          <w:spacing w:val="-2"/>
          <w:sz w:val="24"/>
          <w:szCs w:val="24"/>
          <w:cs/>
          <w:lang w:bidi="bn-BD"/>
        </w:rPr>
        <w:t>আতে</w:t>
      </w:r>
      <w:r w:rsidRPr="00DF14E4">
        <w:rPr>
          <w:rFonts w:ascii="Kalpurush" w:eastAsia="Nikosh" w:hAnsi="Kalpurush" w:cs="Kalpurush"/>
          <w:spacing w:val="-2"/>
          <w:sz w:val="24"/>
          <w:szCs w:val="24"/>
          <w:cs/>
          <w:lang w:bidi="bn-BD"/>
        </w:rPr>
        <w:t>র</w:t>
      </w:r>
      <w:r w:rsidR="00747C1A">
        <w:rPr>
          <w:rFonts w:ascii="Kalpurush" w:eastAsia="Nikosh" w:hAnsi="Kalpurush" w:cs="Kalpurush"/>
          <w:spacing w:val="-2"/>
          <w:sz w:val="24"/>
          <w:szCs w:val="24"/>
          <w:cs/>
          <w:lang w:bidi="bn-BD"/>
        </w:rPr>
        <w:t xml:space="preserve"> দলীল</w:t>
      </w:r>
      <w:r w:rsidRPr="00DF14E4">
        <w:rPr>
          <w:rFonts w:ascii="Kalpurush" w:eastAsia="Nikosh" w:hAnsi="Kalpurush" w:cs="Kalpurush"/>
          <w:spacing w:val="-2"/>
          <w:sz w:val="24"/>
          <w:szCs w:val="24"/>
          <w:cs/>
          <w:lang w:bidi="bn-BD"/>
        </w:rPr>
        <w:t xml:space="preserve"> বর্ণিত আছে</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যার বয়স সাত বছরের নীচে, সে তো আল-কুরআনের পাণ্ডুলিপি স্পর্শ করার যোগ্য বলেই বিবেচিত নয়, যদিও সে অযু করুক না কেন</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হিতাহিত জ্ঞান না থাকার কারণে তার অযু হয় না।</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বায</w:t>
      </w:r>
    </w:p>
    <w:p w:rsidR="00DF14E4" w:rsidRPr="00DF14E4" w:rsidRDefault="00DF14E4" w:rsidP="002008FC">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spacing w:val="-2"/>
          <w:sz w:val="24"/>
          <w:szCs w:val="24"/>
          <w:cs/>
          <w:lang w:bidi="bn-BD"/>
        </w:rPr>
        <w:t>মাজমু‘উ</w:t>
      </w:r>
      <w:r w:rsidR="0070205B">
        <w:rPr>
          <w:rFonts w:ascii="Kalpurush" w:eastAsia="Nikosh" w:hAnsi="Kalpurush" w:cs="Kalpurush"/>
          <w:spacing w:val="-2"/>
          <w:sz w:val="24"/>
          <w:szCs w:val="24"/>
          <w:cs/>
          <w:lang w:bidi="bn-BD"/>
        </w:rPr>
        <w:t xml:space="preserve"> ফাত</w:t>
      </w:r>
      <w:r w:rsidR="002008FC">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ওয়া</w:t>
      </w:r>
      <w:r w:rsidRPr="00DF14E4">
        <w:rPr>
          <w:rFonts w:ascii="Kalpurush" w:eastAsia="Nikosh" w:hAnsi="Kalpurush" w:cs="Kalpurush"/>
          <w:spacing w:val="-2"/>
          <w:sz w:val="24"/>
          <w:szCs w:val="24"/>
          <w:cs/>
          <w:lang w:bidi="bn-BD"/>
        </w:rPr>
        <w:t xml:space="preserve">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 xml:space="preserve">مجموع فتاوى </w:t>
      </w:r>
      <w:r w:rsidRPr="00DF14E4">
        <w:rPr>
          <w:rFonts w:ascii="Kalpurush" w:eastAsia="Nikosh" w:hAnsi="Kalpurush" w:cs="Kalpurush"/>
          <w:spacing w:val="-2"/>
          <w:sz w:val="24"/>
          <w:szCs w:val="24"/>
          <w:cs/>
          <w:lang w:bidi="bn-BD"/>
        </w:rPr>
        <w:t>): ২</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৯২</w:t>
      </w:r>
      <w:r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শিক্ষা বা অধ্যয়নের অজুহাতে সালাত ত্যাগ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w:t>
      </w:r>
      <w:r w:rsidR="00B95EA9">
        <w:rPr>
          <w:rFonts w:ascii="Kalpurush" w:eastAsia="Nikosh" w:hAnsi="Kalpurush" w:cs="Kalpurush"/>
          <w:spacing w:val="-2"/>
          <w:sz w:val="24"/>
          <w:szCs w:val="24"/>
          <w:cs/>
          <w:lang w:bidi="bn-BD"/>
        </w:rPr>
        <w:t xml:space="preserve"> কীভাবে</w:t>
      </w:r>
      <w:r w:rsidRPr="00DF14E4">
        <w:rPr>
          <w:rFonts w:ascii="Kalpurush" w:eastAsia="Nikosh" w:hAnsi="Kalpurush" w:cs="Kalpurush"/>
          <w:spacing w:val="-2"/>
          <w:sz w:val="24"/>
          <w:szCs w:val="24"/>
          <w:cs/>
          <w:lang w:bidi="bn-BD"/>
        </w:rPr>
        <w:t xml:space="preserve"> কাযা (সময় থেকে বিলম্বিত) সালাত আদায় করব, যেহেতু আমি পড়ালেখার কারণে অনেক সময় সালাত আদায়ে বিলম্ব করি? যেমনটি আপনারা জানেন যে, অমুসলিম রাষ্ট্রে সালাতের সময় পাওয়া যায় না; আল্লাহ আপনাদেরকে উত্তম পুরস্কার দান করুন?</w:t>
      </w:r>
    </w:p>
    <w:p w:rsidR="00DF14E4" w:rsidRPr="00DF14E4" w:rsidRDefault="00DF14E4" w:rsidP="002008FC">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আল্লাহ তা‘আলা ও তাঁর রাসূল সাল্লাল্লাহু আলাইহি ওয়াসাল্লাম প্রত্যেক জায়গার জন্য সালাতের সময়সমূহ সুস্পষ্ট করে ব্যাখ্যা করেছেন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ছাত্রদের জন্য আবশ্যক হল</w:t>
      </w:r>
      <w:r w:rsidR="002008FC">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তারা অন্যান্য মুসলিমদের মত সালাতকে তার সময়মত আদায় করবে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পড়ালেখার অজুহাত দিয়ে সালাতকে তার নির্ধারিত সময় থেকে বিলম্বিত করা বৈধ নয়; বরং</w:t>
      </w:r>
      <w:r w:rsidR="00193B42">
        <w:rPr>
          <w:rFonts w:ascii="Kalpurush" w:eastAsia="Nikosh" w:hAnsi="Kalpurush" w:cs="Kalpurush"/>
          <w:spacing w:val="-2"/>
          <w:sz w:val="24"/>
          <w:szCs w:val="24"/>
          <w:cs/>
          <w:lang w:bidi="bn-BD"/>
        </w:rPr>
        <w:t xml:space="preserve"> তা</w:t>
      </w:r>
      <w:r w:rsidR="00193B42">
        <w:rPr>
          <w:rFonts w:ascii="Kalpurush" w:eastAsia="Nikosh" w:hAnsi="Kalpurush" w:cs="Kalpurush"/>
          <w:spacing w:val="-2"/>
          <w:sz w:val="24"/>
          <w:szCs w:val="24"/>
          <w:lang w:bidi="bn-BD"/>
        </w:rPr>
        <w:t>‘</w:t>
      </w:r>
      <w:r w:rsidR="00193B42">
        <w:rPr>
          <w:rFonts w:ascii="Kalpurush" w:eastAsia="Nikosh" w:hAnsi="Kalpurush" w:cs="Kalpurush"/>
          <w:spacing w:val="-2"/>
          <w:sz w:val="24"/>
          <w:szCs w:val="24"/>
          <w:cs/>
          <w:lang w:bidi="bn-BD"/>
        </w:rPr>
        <w:t>আলা</w:t>
      </w:r>
      <w:r w:rsidRPr="00DF14E4">
        <w:rPr>
          <w:rFonts w:ascii="Kalpurush" w:eastAsia="Nikosh" w:hAnsi="Kalpurush" w:cs="Kalpurush"/>
          <w:spacing w:val="-2"/>
          <w:sz w:val="24"/>
          <w:szCs w:val="24"/>
          <w:cs/>
          <w:lang w:bidi="bn-BD"/>
        </w:rPr>
        <w:t>র বাণীর যথাযথ আমল করে সালাতকে যথাসময়ে আ</w:t>
      </w:r>
      <w:r w:rsidR="002008FC">
        <w:rPr>
          <w:rFonts w:ascii="Kalpurush" w:eastAsia="Nikosh" w:hAnsi="Kalpurush" w:cs="Kalpurush"/>
          <w:spacing w:val="-2"/>
          <w:sz w:val="24"/>
          <w:szCs w:val="24"/>
          <w:cs/>
          <w:lang w:bidi="bn-BD"/>
        </w:rPr>
        <w:t>দায় করা ওয়াজিব (আবশ্যক)</w:t>
      </w:r>
      <w:r w:rsidR="002008FC">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তিনি বলেছেন:  </w:t>
      </w:r>
    </w:p>
    <w:p w:rsidR="00DF14E4" w:rsidRPr="00DF14E4" w:rsidRDefault="00DF14E4" w:rsidP="00C52D68">
      <w:pPr>
        <w:bidi/>
        <w:spacing w:after="0"/>
        <w:jc w:val="both"/>
        <w:rPr>
          <w:rFonts w:ascii="Kalpurush" w:eastAsia="Nikosh" w:hAnsi="Kalpurush" w:cs="Times New Roman"/>
          <w:spacing w:val="-2"/>
          <w:sz w:val="24"/>
          <w:szCs w:val="24"/>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حَٰفِظُواْ عَلَى ٱلصَّلَوَٰتِ وَٱلصَّلَوٰةِ ٱلۡوُسۡطَىٰ وَقُومُواْ لِلَّهِ قَٰنِتِينَ٢٣٨</w:t>
      </w:r>
      <w:r w:rsidRPr="00DF14E4">
        <w:rPr>
          <w:rFonts w:ascii="KFGQPC Uthman Taha Naskh" w:cs="KFGQPC Uthman Taha Naskh" w:hint="cs"/>
          <w:color w:val="008000"/>
          <w:sz w:val="24"/>
          <w:szCs w:val="24"/>
          <w:rtl/>
        </w:rPr>
        <w:t>﴾[البقرة:٢٣٨]</w:t>
      </w:r>
    </w:p>
    <w:p w:rsidR="002008FC" w:rsidRDefault="00DF14E4" w:rsidP="002008FC">
      <w:pPr>
        <w:spacing w:after="0"/>
        <w:jc w:val="both"/>
        <w:rPr>
          <w:rFonts w:ascii="Kalpurush" w:eastAsia="Nikosh" w:hAnsi="Kalpurush" w:cs="Kalpurush"/>
          <w:sz w:val="24"/>
          <w:szCs w:val="24"/>
          <w:lang w:bidi="bn-BD"/>
        </w:rPr>
      </w:pPr>
      <w:r w:rsidRPr="00DF14E4">
        <w:rPr>
          <w:rFonts w:ascii="Kalpurush" w:eastAsia="Nikosh" w:hAnsi="Kalpurush" w:cs="Kalpurush"/>
          <w:sz w:val="24"/>
          <w:szCs w:val="24"/>
          <w:cs/>
          <w:lang w:bidi="bn-BD"/>
        </w:rPr>
        <w:t>“</w:t>
      </w:r>
      <w:r w:rsidRPr="00DF14E4">
        <w:rPr>
          <w:rFonts w:ascii="Kalpurush" w:eastAsia="Nikosh" w:hAnsi="Kalpurush" w:cs="Kalpurush"/>
          <w:spacing w:val="-6"/>
          <w:sz w:val="24"/>
          <w:szCs w:val="24"/>
          <w:cs/>
          <w:lang w:bidi="bn-BD"/>
        </w:rPr>
        <w:t>তোমরা সালাতের প্রতি যত্নবান হবে, বিশেষত মধ্যবর্তী সালাতের এবং আল্লাহ্র উদ্দেশ্যে তোমরা দাঁড়াবে বিনীতভাবে।”</w:t>
      </w:r>
      <w:r w:rsidR="002008FC">
        <w:rPr>
          <w:rFonts w:ascii="Kalpurush" w:eastAsia="Nikosh" w:hAnsi="Kalpurush" w:cs="Kalpurush"/>
          <w:sz w:val="24"/>
          <w:szCs w:val="24"/>
          <w:cs/>
          <w:lang w:bidi="bn-BD"/>
        </w:rPr>
        <w:t xml:space="preserve"> </w:t>
      </w:r>
      <w:r w:rsidR="002008FC">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সূরা আল-বাকারা</w:t>
      </w:r>
      <w:r w:rsidR="002008FC">
        <w:rPr>
          <w:rFonts w:ascii="Kalpurush" w:eastAsia="Nikosh" w:hAnsi="Kalpurush" w:cs="Kalpurush" w:hint="cs"/>
          <w:sz w:val="24"/>
          <w:szCs w:val="24"/>
          <w:cs/>
          <w:lang w:bidi="bn-BD"/>
        </w:rPr>
        <w:t>, আয়াত</w:t>
      </w:r>
      <w:r w:rsidRPr="00DF14E4">
        <w:rPr>
          <w:rFonts w:ascii="Kalpurush" w:eastAsia="Nikosh" w:hAnsi="Kalpurush" w:cs="Kalpurush"/>
          <w:sz w:val="24"/>
          <w:szCs w:val="24"/>
          <w:cs/>
          <w:lang w:bidi="bn-BD"/>
        </w:rPr>
        <w:t>: ২৩৮</w:t>
      </w:r>
      <w:r w:rsidR="002008FC">
        <w:rPr>
          <w:rFonts w:ascii="Kalpurush" w:eastAsia="Nikosh" w:hAnsi="Kalpurush" w:cs="Kalpurush" w:hint="cs"/>
          <w:sz w:val="24"/>
          <w:szCs w:val="24"/>
          <w:cs/>
          <w:lang w:bidi="bn-BD"/>
        </w:rPr>
        <w:t>]</w:t>
      </w:r>
    </w:p>
    <w:p w:rsidR="00DF14E4" w:rsidRPr="00DF14E4" w:rsidRDefault="00DF14E4" w:rsidP="002008FC">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আল্লাহ তা‘আলা আরও</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C52D68">
      <w:pPr>
        <w:bidi/>
        <w:spacing w:after="0"/>
        <w:jc w:val="both"/>
        <w:rPr>
          <w:rFonts w:ascii="Kalpurush" w:eastAsia="Nikosh" w:hAnsi="Kalpurush" w:cs="Kalpurush"/>
          <w:spacing w:val="-2"/>
          <w:sz w:val="24"/>
          <w:szCs w:val="24"/>
          <w:lang w:bidi="bn-BD"/>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إِنَّ ٱلصَّلَوٰةَ كَانَتۡ عَلَى ٱلۡمُؤۡمِنِينَ كِتَٰبٗا مَّوۡقُوتٗا ١٠٣ </w:t>
      </w:r>
      <w:r w:rsidRPr="00DF14E4">
        <w:rPr>
          <w:rFonts w:ascii="KFGQPC Uthman Taha Naskh" w:cs="KFGQPC Uthman Taha Naskh" w:hint="cs"/>
          <w:color w:val="008000"/>
          <w:sz w:val="24"/>
          <w:szCs w:val="24"/>
          <w:rtl/>
        </w:rPr>
        <w:t>﴾ [النساء: ١٠٣]</w:t>
      </w:r>
    </w:p>
    <w:p w:rsidR="00DF14E4" w:rsidRPr="00DF14E4" w:rsidRDefault="00DF14E4" w:rsidP="002008FC">
      <w:pPr>
        <w:spacing w:after="0"/>
        <w:jc w:val="both"/>
        <w:rPr>
          <w:rFonts w:ascii="Kalpurush" w:eastAsia="Nikosh" w:hAnsi="Kalpurush" w:cs="Kalpurush"/>
          <w:spacing w:val="-2"/>
          <w:sz w:val="24"/>
          <w:szCs w:val="24"/>
          <w:lang w:bidi="bn-BD"/>
        </w:rPr>
      </w:pPr>
      <w:r w:rsidRPr="00DF14E4">
        <w:rPr>
          <w:rFonts w:ascii="Kalpurush" w:eastAsia="Nikosh" w:hAnsi="Kalpurush" w:cs="Kalpurush"/>
          <w:sz w:val="24"/>
          <w:szCs w:val="24"/>
          <w:cs/>
          <w:lang w:bidi="bn-BD"/>
        </w:rPr>
        <w:t xml:space="preserve">“নির্ধারিত সময়ে সালাত কায়েম করা মুমিনদের জন্য অবশ্য কর্তব্য।” </w:t>
      </w:r>
      <w:r w:rsidR="002008FC">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সূরা আন-নিসা</w:t>
      </w:r>
      <w:r w:rsidR="002008FC">
        <w:rPr>
          <w:rFonts w:ascii="Kalpurush" w:eastAsia="Nikosh" w:hAnsi="Kalpurush" w:cs="Kalpurush" w:hint="cs"/>
          <w:sz w:val="24"/>
          <w:szCs w:val="24"/>
          <w:cs/>
          <w:lang w:bidi="bn-BD"/>
        </w:rPr>
        <w:t>, আয়াত</w:t>
      </w:r>
      <w:r w:rsidRPr="00DF14E4">
        <w:rPr>
          <w:rFonts w:ascii="Kalpurush" w:eastAsia="Nikosh" w:hAnsi="Kalpurush" w:cs="Kalpurush"/>
          <w:sz w:val="24"/>
          <w:szCs w:val="24"/>
          <w:cs/>
          <w:lang w:bidi="bn-BD"/>
        </w:rPr>
        <w:t>: ১০৩</w:t>
      </w:r>
      <w:r w:rsidR="002008FC">
        <w:rPr>
          <w:rFonts w:ascii="Kalpurush" w:eastAsia="Nikosh" w:hAnsi="Kalpurush" w:cs="Kalpurush" w:hint="cs"/>
          <w:sz w:val="24"/>
          <w:szCs w:val="24"/>
          <w:cs/>
          <w:lang w:bidi="bn-BD"/>
        </w:rPr>
        <w:t>]</w:t>
      </w:r>
      <w:r w:rsidR="00747C1A">
        <w:rPr>
          <w:rFonts w:ascii="Kalpurush" w:eastAsia="Nikosh" w:hAnsi="Kalpurush" w:cs="Kalpurush"/>
          <w:sz w:val="24"/>
          <w:szCs w:val="24"/>
          <w:lang w:bidi="bn-BD"/>
        </w:rPr>
        <w:t xml:space="preserve"> </w:t>
      </w:r>
      <w:r w:rsidR="00747C1A">
        <w:rPr>
          <w:rFonts w:ascii="Kalpurush" w:eastAsia="Nikosh" w:hAnsi="Kalpurush" w:cs="Kalpurush"/>
          <w:sz w:val="24"/>
          <w:szCs w:val="24"/>
          <w:cs/>
          <w:lang w:bidi="bn-BD"/>
        </w:rPr>
        <w:t>আর</w:t>
      </w:r>
      <w:r w:rsidRPr="00DF14E4">
        <w:rPr>
          <w:rFonts w:ascii="Kalpurush" w:eastAsia="Nikosh" w:hAnsi="Kalpurush" w:cs="Kalpurush"/>
          <w:sz w:val="24"/>
          <w:szCs w:val="24"/>
          <w:cs/>
          <w:lang w:bidi="bn-BD"/>
        </w:rPr>
        <w:t xml:space="preserve"> তাতে যথাযথ আমল হবে রাসূলুল্লাহ</w:t>
      </w:r>
      <w:r w:rsidRPr="00DF14E4">
        <w:rPr>
          <w:rFonts w:ascii="Kalpurush" w:eastAsia="Nikosh" w:hAnsi="Kalpurush" w:cs="Kalpurush"/>
          <w:spacing w:val="-2"/>
          <w:sz w:val="24"/>
          <w:szCs w:val="24"/>
          <w:cs/>
          <w:lang w:bidi="bn-BD"/>
        </w:rPr>
        <w:t xml:space="preserve"> সাল্লাল্লাহু আলাইহি ওয়াসাল্লাম থেকে বর্ণিত বিশুদ্ধ</w:t>
      </w:r>
      <w:r w:rsidR="00B95EA9">
        <w:rPr>
          <w:rFonts w:ascii="Kalpurush" w:eastAsia="Nikosh" w:hAnsi="Kalpurush" w:cs="Kalpurush"/>
          <w:spacing w:val="-2"/>
          <w:sz w:val="24"/>
          <w:szCs w:val="24"/>
          <w:cs/>
          <w:lang w:bidi="bn-BD"/>
        </w:rPr>
        <w:t xml:space="preserve"> </w:t>
      </w:r>
      <w:r w:rsidR="00B95EA9">
        <w:rPr>
          <w:rFonts w:ascii="Kalpurush" w:eastAsia="Nikosh" w:hAnsi="Kalpurush" w:cs="Kalpurush"/>
          <w:spacing w:val="-2"/>
          <w:sz w:val="24"/>
          <w:szCs w:val="24"/>
          <w:cs/>
          <w:lang w:bidi="bn-BD"/>
        </w:rPr>
        <w:lastRenderedPageBreak/>
        <w:t>হাদীস</w:t>
      </w:r>
      <w:r w:rsidRPr="00DF14E4">
        <w:rPr>
          <w:rFonts w:ascii="Kalpurush" w:eastAsia="Nikosh" w:hAnsi="Kalpurush" w:cs="Kalpurush"/>
          <w:spacing w:val="-2"/>
          <w:sz w:val="24"/>
          <w:szCs w:val="24"/>
          <w:cs/>
          <w:lang w:bidi="bn-BD"/>
        </w:rPr>
        <w:t>সমূহের প্রতি, যাতে তিনি সালাতের সকল সময়ের সুস্পষ্ট ব্যাখ্যা করেছেন।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আর ছাত্রদের</w:t>
      </w:r>
      <w:r w:rsidR="002008FC">
        <w:rPr>
          <w:rFonts w:ascii="Kalpurush" w:eastAsia="Nikosh" w:hAnsi="Kalpurush" w:cs="Kalpurush"/>
          <w:spacing w:val="-2"/>
          <w:sz w:val="24"/>
          <w:szCs w:val="24"/>
          <w:cs/>
          <w:lang w:bidi="bn-BD"/>
        </w:rPr>
        <w:t xml:space="preserve"> মধ্যে</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যারা জানে না তারা যারা জানে তা</w:t>
      </w:r>
      <w:r w:rsidRPr="00DF14E4">
        <w:rPr>
          <w:rFonts w:ascii="Kalpurush" w:eastAsia="Nikosh" w:hAnsi="Kalpurush" w:cs="Kalpurush"/>
          <w:spacing w:val="-2"/>
          <w:sz w:val="24"/>
          <w:szCs w:val="24"/>
          <w:cs/>
          <w:lang w:bidi="bn-BD"/>
        </w:rPr>
        <w:t>দের নিকট প্রশ্ন কর</w:t>
      </w:r>
      <w:r w:rsidRPr="00DF14E4">
        <w:rPr>
          <w:rFonts w:ascii="Kalpurush" w:eastAsia="Nikosh" w:hAnsi="Kalpurush" w:cs="Kalpurush" w:hint="cs"/>
          <w:spacing w:val="-2"/>
          <w:sz w:val="24"/>
          <w:szCs w:val="24"/>
          <w:cs/>
          <w:lang w:bidi="bn-BD"/>
        </w:rPr>
        <w:t xml:space="preserve">বে, আরও </w:t>
      </w:r>
      <w:r w:rsidRPr="00DF14E4">
        <w:rPr>
          <w:rFonts w:ascii="Kalpurush" w:eastAsia="Nikosh" w:hAnsi="Kalpurush" w:cs="Kalpurush"/>
          <w:spacing w:val="-2"/>
          <w:sz w:val="24"/>
          <w:szCs w:val="24"/>
          <w:cs/>
          <w:lang w:bidi="bn-BD"/>
        </w:rPr>
        <w:t>প্রশ্ন কর</w:t>
      </w:r>
      <w:r w:rsidRPr="00DF14E4">
        <w:rPr>
          <w:rFonts w:ascii="Kalpurush" w:eastAsia="Nikosh" w:hAnsi="Kalpurush" w:cs="Kalpurush" w:hint="cs"/>
          <w:spacing w:val="-2"/>
          <w:sz w:val="24"/>
          <w:szCs w:val="24"/>
          <w:cs/>
          <w:lang w:bidi="bn-BD"/>
        </w:rPr>
        <w:t>বে</w:t>
      </w:r>
      <w:r w:rsidRPr="00DF14E4">
        <w:rPr>
          <w:rFonts w:ascii="Kalpurush" w:eastAsia="Nikosh" w:hAnsi="Kalpurush" w:cs="Kalpurush"/>
          <w:spacing w:val="-2"/>
          <w:sz w:val="24"/>
          <w:szCs w:val="24"/>
          <w:cs/>
          <w:lang w:bidi="bn-BD"/>
        </w:rPr>
        <w:t xml:space="preserve"> তার ঐসব বন্ধুবান্ধবকে, যারা সালাতের সময়সমূহ জানে ও বুঝে, এমনকি যত্নসহকারে সময়মত সালাত আদায় করে। </w:t>
      </w:r>
      <w:r w:rsidRPr="00DF14E4">
        <w:rPr>
          <w:rFonts w:ascii="Kalpurush" w:eastAsia="Nikosh" w:hAnsi="Kalpurush" w:cs="Kalpurush"/>
          <w:sz w:val="24"/>
          <w:szCs w:val="24"/>
          <w:cs/>
          <w:lang w:bidi="bn-BD"/>
        </w:rPr>
        <w:t>রাসূলুল্লাহ</w:t>
      </w:r>
      <w:r w:rsidRPr="00DF14E4">
        <w:rPr>
          <w:rFonts w:ascii="Kalpurush" w:eastAsia="Nikosh" w:hAnsi="Kalpurush" w:cs="Kalpurush"/>
          <w:spacing w:val="-2"/>
          <w:sz w:val="24"/>
          <w:szCs w:val="24"/>
          <w:cs/>
          <w:lang w:bidi="bn-BD"/>
        </w:rPr>
        <w:t xml:space="preserve"> সাল্লাল্লাহু আলাইহি ওয়াসাল্লাম থেকে বিশুদ্ধভাবে বর্ণিত আছে, তিনি</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w:t>
      </w:r>
    </w:p>
    <w:p w:rsidR="00DF14E4" w:rsidRPr="002008FC" w:rsidRDefault="00DF14E4" w:rsidP="00C52D68">
      <w:pPr>
        <w:autoSpaceDE w:val="0"/>
        <w:autoSpaceDN w:val="0"/>
        <w:bidi/>
        <w:adjustRightInd w:val="0"/>
        <w:spacing w:after="0"/>
        <w:jc w:val="both"/>
        <w:rPr>
          <w:rFonts w:ascii="Traditional Arabic" w:eastAsia="Times New Roman" w:hAnsi="Times New Roman" w:cs="KFGQPC Uthman Taha Naskh"/>
          <w:color w:val="0000FF"/>
          <w:sz w:val="24"/>
          <w:szCs w:val="24"/>
        </w:rPr>
      </w:pPr>
      <w:r w:rsidRPr="002008FC">
        <w:rPr>
          <w:rFonts w:ascii="Traditional Arabic" w:cs="KFGQPC Uthman Taha Naskh" w:hint="cs"/>
          <w:color w:val="0000FF"/>
          <w:sz w:val="24"/>
          <w:szCs w:val="24"/>
          <w:rtl/>
        </w:rPr>
        <w:t>«العهد الذي بيننا وبي</w:t>
      </w:r>
      <w:r w:rsidR="002008FC">
        <w:rPr>
          <w:rFonts w:ascii="Traditional Arabic" w:cs="KFGQPC Uthman Taha Naskh" w:hint="cs"/>
          <w:color w:val="0000FF"/>
          <w:sz w:val="24"/>
          <w:szCs w:val="24"/>
          <w:rtl/>
        </w:rPr>
        <w:t>نهم الصلاة فمن تركها فقد كفر</w:t>
      </w:r>
      <w:r w:rsidR="002008FC" w:rsidRPr="002008FC">
        <w:rPr>
          <w:rFonts w:ascii="Traditional Arabic" w:cs="KFGQPC Uthman Taha Naskh" w:hint="cs"/>
          <w:color w:val="0000FF"/>
          <w:sz w:val="24"/>
          <w:szCs w:val="24"/>
          <w:rtl/>
        </w:rPr>
        <w:t>».</w:t>
      </w:r>
    </w:p>
    <w:p w:rsidR="00DF14E4" w:rsidRPr="00DF14E4" w:rsidRDefault="00DF14E4" w:rsidP="002008FC">
      <w:pPr>
        <w:spacing w:after="0"/>
        <w:jc w:val="both"/>
        <w:rPr>
          <w:rFonts w:ascii="Kalpurush" w:eastAsia="Nikosh" w:hAnsi="Kalpurush" w:cs="Kalpurush"/>
          <w:sz w:val="24"/>
          <w:szCs w:val="24"/>
          <w:lang w:bidi="bn-BD"/>
        </w:rPr>
      </w:pPr>
      <w:r w:rsidRPr="00DF14E4">
        <w:rPr>
          <w:rFonts w:ascii="Kalpurush" w:eastAsia="Nikosh" w:hAnsi="Kalpurush" w:cs="Kalpurush"/>
          <w:sz w:val="24"/>
          <w:szCs w:val="24"/>
          <w:cs/>
          <w:lang w:bidi="bn-BD"/>
        </w:rPr>
        <w:t>“আমাদের ও তাদের মাঝে যে প্রতিশ্রুতি বা চুক্তি রয়েছে, তা</w:t>
      </w:r>
      <w:r w:rsidR="00BE5D6B">
        <w:rPr>
          <w:rFonts w:ascii="Kalpurush" w:eastAsia="Nikosh" w:hAnsi="Kalpurush" w:cs="Kalpurush"/>
          <w:sz w:val="24"/>
          <w:szCs w:val="24"/>
          <w:cs/>
          <w:lang w:bidi="bn-BD"/>
        </w:rPr>
        <w:t xml:space="preserve"> হলো</w:t>
      </w:r>
      <w:r w:rsidRPr="00DF14E4">
        <w:rPr>
          <w:rFonts w:ascii="Kalpurush" w:eastAsia="Nikosh" w:hAnsi="Kalpurush" w:cs="Kalpurush"/>
          <w:sz w:val="24"/>
          <w:szCs w:val="24"/>
          <w:cs/>
          <w:lang w:bidi="bn-BD"/>
        </w:rPr>
        <w:t xml:space="preserve"> সালাত</w:t>
      </w:r>
      <w:r w:rsidR="002008FC" w:rsidRPr="0055287C">
        <w:rPr>
          <w:rFonts w:ascii="Kalpurush" w:eastAsia="Nikosh" w:hAnsi="Kalpurush" w:cs="SolaimanLipi"/>
          <w:sz w:val="24"/>
          <w:szCs w:val="24"/>
          <w:cs/>
          <w:lang w:bidi="hi-IN"/>
        </w:rPr>
        <w:t xml:space="preserve">। </w:t>
      </w:r>
      <w:r w:rsidR="002008FC">
        <w:rPr>
          <w:rFonts w:ascii="Kalpurush" w:eastAsia="Nikosh" w:hAnsi="Kalpurush" w:cs="Kalpurush"/>
          <w:sz w:val="24"/>
          <w:szCs w:val="24"/>
          <w:cs/>
          <w:lang w:bidi="bn-BD"/>
        </w:rPr>
        <w:t>সুতরাং</w:t>
      </w:r>
      <w:r w:rsidRPr="00DF14E4">
        <w:rPr>
          <w:rFonts w:ascii="Kalpurush" w:eastAsia="Nikosh" w:hAnsi="Kalpurush" w:cs="Kalpurush"/>
          <w:sz w:val="24"/>
          <w:szCs w:val="24"/>
          <w:cs/>
          <w:lang w:bidi="bn-BD"/>
        </w:rPr>
        <w:t xml:space="preserve"> যে ব্যক্তি তা পরিত্যাগ করে, সে</w:t>
      </w:r>
      <w:r w:rsidR="002008FC">
        <w:rPr>
          <w:rFonts w:ascii="Kalpurush" w:eastAsia="Nikosh" w:hAnsi="Kalpurush" w:cs="Kalpurush"/>
          <w:sz w:val="24"/>
          <w:szCs w:val="24"/>
          <w:cs/>
          <w:lang w:bidi="bn-BD"/>
        </w:rPr>
        <w:t xml:space="preserve"> কুফুরী</w:t>
      </w:r>
      <w:r w:rsidRPr="00DF14E4">
        <w:rPr>
          <w:rFonts w:ascii="Kalpurush" w:eastAsia="Nikosh" w:hAnsi="Kalpurush" w:cs="Kalpurush"/>
          <w:sz w:val="24"/>
          <w:szCs w:val="24"/>
          <w:cs/>
          <w:lang w:bidi="bn-BD"/>
        </w:rPr>
        <w:t xml:space="preserve"> করল বা কাফির হয়ে গেল।” ইমাম আহমদ, তিরমিযী, আবূ দাউদ, নাসা</w:t>
      </w:r>
      <w:r w:rsidR="002008FC">
        <w:rPr>
          <w:rFonts w:ascii="Kalpurush" w:eastAsia="Nikosh" w:hAnsi="Kalpurush" w:cs="Kalpurush" w:hint="cs"/>
          <w:sz w:val="24"/>
          <w:szCs w:val="24"/>
          <w:cs/>
          <w:lang w:bidi="bn-BD"/>
        </w:rPr>
        <w:t>ঈ</w:t>
      </w:r>
      <w:r w:rsidRPr="00DF14E4">
        <w:rPr>
          <w:rFonts w:ascii="Kalpurush" w:eastAsia="Nikosh" w:hAnsi="Kalpurush" w:cs="Kalpurush"/>
          <w:sz w:val="24"/>
          <w:szCs w:val="24"/>
          <w:cs/>
          <w:lang w:bidi="bn-BD"/>
        </w:rPr>
        <w:t xml:space="preserve"> ও</w:t>
      </w:r>
      <w:r w:rsidR="00D7269E">
        <w:rPr>
          <w:rFonts w:ascii="Kalpurush" w:eastAsia="Nikosh" w:hAnsi="Kalpurush" w:cs="Kalpurush"/>
          <w:sz w:val="24"/>
          <w:szCs w:val="24"/>
          <w:cs/>
          <w:lang w:bidi="bn-BD"/>
        </w:rPr>
        <w:t xml:space="preserve"> ইবন</w:t>
      </w:r>
      <w:r w:rsidRPr="00DF14E4">
        <w:rPr>
          <w:rFonts w:ascii="Kalpurush" w:eastAsia="Nikosh" w:hAnsi="Kalpurush" w:cs="Kalpurush"/>
          <w:sz w:val="24"/>
          <w:szCs w:val="24"/>
          <w:cs/>
          <w:lang w:bidi="bn-BD"/>
        </w:rPr>
        <w:t xml:space="preserve"> মাজাহ প্রমূখ বিশুদ্ধ সনদে</w:t>
      </w:r>
      <w:r w:rsidR="00B95EA9">
        <w:rPr>
          <w:rFonts w:ascii="Kalpurush" w:eastAsia="Nikosh" w:hAnsi="Kalpurush" w:cs="Kalpurush"/>
          <w:sz w:val="24"/>
          <w:szCs w:val="24"/>
          <w:cs/>
          <w:lang w:bidi="bn-BD"/>
        </w:rPr>
        <w:t xml:space="preserve"> হাদীস</w:t>
      </w:r>
      <w:r w:rsidRPr="00DF14E4">
        <w:rPr>
          <w:rFonts w:ascii="Kalpurush" w:eastAsia="Nikosh" w:hAnsi="Kalpurush" w:cs="Kalpurush"/>
          <w:sz w:val="24"/>
          <w:szCs w:val="24"/>
          <w:cs/>
          <w:lang w:bidi="bn-BD"/>
        </w:rPr>
        <w:t>খানা বর্ণনা করেছেন। আর ইমাম মুসলিম</w:t>
      </w:r>
      <w:r w:rsidR="0070205B">
        <w:rPr>
          <w:rFonts w:ascii="Kalpurush" w:eastAsia="Nikosh" w:hAnsi="Kalpurush" w:cs="Kalpurush"/>
          <w:sz w:val="24"/>
          <w:szCs w:val="24"/>
          <w:cs/>
          <w:lang w:bidi="bn-BD"/>
        </w:rPr>
        <w:t xml:space="preserve"> রহ.</w:t>
      </w:r>
      <w:r w:rsidRPr="00DF14E4">
        <w:rPr>
          <w:rFonts w:ascii="Kalpurush" w:eastAsia="Nikosh" w:hAnsi="Kalpurush" w:cs="Kalpurush"/>
          <w:sz w:val="24"/>
          <w:szCs w:val="24"/>
          <w:cs/>
          <w:lang w:bidi="bn-BD"/>
        </w:rPr>
        <w:t xml:space="preserve"> তার সহীহ গ্রন্থে জাবের ইবন আবদিল্লাহ </w:t>
      </w:r>
      <w:r w:rsidR="002008FC">
        <w:rPr>
          <w:rFonts w:ascii="Kalpurush" w:eastAsia="Nikosh" w:hAnsi="Kalpurush" w:cs="Kalpurush"/>
          <w:sz w:val="24"/>
          <w:szCs w:val="24"/>
          <w:cs/>
          <w:lang w:bidi="bn-BD"/>
        </w:rPr>
        <w:t xml:space="preserve">রাদিয়াল্লাহু </w:t>
      </w:r>
      <w:r w:rsidR="002008FC">
        <w:rPr>
          <w:rFonts w:ascii="Kalpurush" w:eastAsia="Nikosh" w:hAnsi="Kalpurush" w:cs="Kalpurush"/>
          <w:sz w:val="24"/>
          <w:szCs w:val="24"/>
          <w:lang w:bidi="bn-BD"/>
        </w:rPr>
        <w:t>‘</w:t>
      </w:r>
      <w:r w:rsidR="002008FC">
        <w:rPr>
          <w:rFonts w:ascii="Kalpurush" w:eastAsia="Nikosh" w:hAnsi="Kalpurush" w:cs="Kalpurush"/>
          <w:sz w:val="24"/>
          <w:szCs w:val="24"/>
          <w:cs/>
          <w:lang w:bidi="bn-BD"/>
        </w:rPr>
        <w:t>আন</w:t>
      </w:r>
      <w:r w:rsidR="002008FC">
        <w:rPr>
          <w:rFonts w:ascii="Kalpurush" w:eastAsia="Nikosh" w:hAnsi="Kalpurush" w:cs="Kalpurush" w:hint="cs"/>
          <w:sz w:val="24"/>
          <w:szCs w:val="24"/>
          <w:cs/>
          <w:lang w:bidi="bn-BD"/>
        </w:rPr>
        <w:t>হু</w:t>
      </w:r>
      <w:r w:rsidRPr="00DF14E4">
        <w:rPr>
          <w:rFonts w:ascii="Kalpurush" w:eastAsia="Nikosh" w:hAnsi="Kalpurush" w:cs="Kalpurush"/>
          <w:sz w:val="24"/>
          <w:szCs w:val="24"/>
          <w:cs/>
          <w:lang w:bidi="bn-BD"/>
        </w:rPr>
        <w:t xml:space="preserve"> থেকে বর্ণনা করেন, তিনি নবী</w:t>
      </w:r>
      <w:r w:rsidRPr="00DF14E4">
        <w:rPr>
          <w:rFonts w:ascii="Kalpurush" w:eastAsia="Nikosh" w:hAnsi="Kalpurush" w:cs="Kalpurush"/>
          <w:spacing w:val="-2"/>
          <w:sz w:val="24"/>
          <w:szCs w:val="24"/>
          <w:cs/>
          <w:lang w:bidi="bn-BD"/>
        </w:rPr>
        <w:t xml:space="preserve"> সাল্লাল্লাহু আলাইহি ওয়াসাল্লাম থেকে</w:t>
      </w:r>
      <w:r w:rsidRPr="00DF14E4">
        <w:rPr>
          <w:rFonts w:ascii="Kalpurush" w:eastAsia="Nikosh" w:hAnsi="Kalpurush" w:cs="Kalpurush"/>
          <w:sz w:val="24"/>
          <w:szCs w:val="24"/>
          <w:cs/>
          <w:lang w:bidi="bn-BD"/>
        </w:rPr>
        <w:t xml:space="preserve"> বর্ণনা করেন, তিনি</w:t>
      </w:r>
      <w:r w:rsidR="0070205B">
        <w:rPr>
          <w:rFonts w:ascii="Kalpurush" w:eastAsia="Nikosh" w:hAnsi="Kalpurush" w:cs="Kalpurush"/>
          <w:sz w:val="24"/>
          <w:szCs w:val="24"/>
          <w:cs/>
          <w:lang w:bidi="bn-BD"/>
        </w:rPr>
        <w:t xml:space="preserve"> বলেন</w:t>
      </w:r>
      <w:r w:rsidR="0070205B">
        <w:rPr>
          <w:rFonts w:ascii="Kalpurush" w:eastAsia="Nikosh" w:hAnsi="Kalpurush" w:cs="Kalpurush"/>
          <w:sz w:val="24"/>
          <w:szCs w:val="24"/>
          <w:lang w:bidi="bn-BD"/>
        </w:rPr>
        <w:t>,</w:t>
      </w:r>
    </w:p>
    <w:p w:rsidR="00DF14E4" w:rsidRPr="005A7AB1" w:rsidRDefault="00DF14E4" w:rsidP="00C52D68">
      <w:pPr>
        <w:autoSpaceDE w:val="0"/>
        <w:autoSpaceDN w:val="0"/>
        <w:bidi/>
        <w:adjustRightInd w:val="0"/>
        <w:spacing w:after="0"/>
        <w:jc w:val="both"/>
        <w:rPr>
          <w:rFonts w:ascii="Traditional Arabic" w:eastAsia="Times New Roman" w:hAnsi="Times New Roman" w:cs="KFGQPC Uthman Taha Naskh"/>
          <w:color w:val="0000FF"/>
          <w:sz w:val="24"/>
          <w:szCs w:val="24"/>
        </w:rPr>
      </w:pPr>
      <w:r w:rsidRPr="005A7AB1">
        <w:rPr>
          <w:rFonts w:ascii="Traditional Arabic" w:cs="KFGQPC Uthman Taha Naskh" w:hint="cs"/>
          <w:color w:val="0000FF"/>
          <w:sz w:val="24"/>
          <w:szCs w:val="24"/>
          <w:rtl/>
        </w:rPr>
        <w:t>«إِنَّ بَيْنَ الرَّجُلِ وَبَيْنَ الشِّرْكِ وَالْكُفْرِ تَرْكَ الصَّلاَةِ »</w:t>
      </w:r>
    </w:p>
    <w:p w:rsidR="00DF14E4" w:rsidRPr="00DF14E4" w:rsidRDefault="00DF14E4" w:rsidP="002008FC">
      <w:pPr>
        <w:spacing w:after="0"/>
        <w:jc w:val="both"/>
        <w:rPr>
          <w:rFonts w:ascii="Kalpurush" w:eastAsia="Nikosh" w:hAnsi="Kalpurush" w:cs="Kalpurush"/>
          <w:sz w:val="24"/>
          <w:szCs w:val="24"/>
          <w:lang w:bidi="bn-BD"/>
        </w:rPr>
      </w:pPr>
      <w:r w:rsidRPr="00DF14E4">
        <w:rPr>
          <w:rFonts w:ascii="Kalpurush" w:eastAsia="Nikosh" w:hAnsi="Kalpurush" w:cs="Kalpurush"/>
          <w:sz w:val="24"/>
          <w:szCs w:val="24"/>
          <w:cs/>
          <w:lang w:bidi="bn-BD"/>
        </w:rPr>
        <w:t>“বান্দা এবং শির্ক ও কুফ</w:t>
      </w:r>
      <w:r w:rsidR="002008FC">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রের মধ্যে পার্থক্য হচ্ছে সালাত ত্যাগ করা।”</w:t>
      </w:r>
      <w:r w:rsidR="002008FC">
        <w:rPr>
          <w:rStyle w:val="FootnoteReference"/>
          <w:rFonts w:ascii="Kalpurush" w:eastAsia="Nikosh" w:hAnsi="Kalpurush" w:cs="Kalpurush"/>
          <w:sz w:val="24"/>
          <w:szCs w:val="24"/>
          <w:cs/>
          <w:lang w:bidi="bn-BD"/>
        </w:rPr>
        <w:footnoteReference w:id="7"/>
      </w:r>
      <w:r w:rsidR="00747C1A">
        <w:rPr>
          <w:rFonts w:ascii="Kalpurush" w:eastAsia="Nikosh" w:hAnsi="Kalpurush" w:cs="Kalpurush" w:hint="cs"/>
          <w:sz w:val="24"/>
          <w:szCs w:val="24"/>
          <w:lang w:bidi="bn-BD"/>
        </w:rPr>
        <w:t xml:space="preserve"> </w:t>
      </w:r>
      <w:r w:rsidR="00747C1A">
        <w:rPr>
          <w:rFonts w:ascii="Kalpurush" w:eastAsia="Nikosh" w:hAnsi="Kalpurush" w:cs="Kalpurush" w:hint="cs"/>
          <w:sz w:val="24"/>
          <w:szCs w:val="24"/>
          <w:cs/>
          <w:lang w:bidi="bn-BD"/>
        </w:rPr>
        <w:t>আর</w:t>
      </w:r>
      <w:r w:rsidRPr="00DF14E4">
        <w:rPr>
          <w:rFonts w:ascii="Kalpurush" w:eastAsia="Nikosh" w:hAnsi="Kalpurush" w:cs="Kalpurush" w:hint="cs"/>
          <w:sz w:val="24"/>
          <w:szCs w:val="24"/>
          <w:cs/>
          <w:lang w:bidi="bn-BD"/>
        </w:rPr>
        <w:t xml:space="preserve"> এই ব্যাপারে আরও অনেক</w:t>
      </w:r>
      <w:r w:rsidR="00B95EA9">
        <w:rPr>
          <w:rFonts w:ascii="Kalpurush" w:eastAsia="Nikosh" w:hAnsi="Kalpurush" w:cs="Kalpurush" w:hint="cs"/>
          <w:sz w:val="24"/>
          <w:szCs w:val="24"/>
          <w:cs/>
          <w:lang w:bidi="bn-BD"/>
        </w:rPr>
        <w:t xml:space="preserve"> হাদীস</w:t>
      </w:r>
      <w:r w:rsidRPr="00DF14E4">
        <w:rPr>
          <w:rFonts w:ascii="Kalpurush" w:eastAsia="Nikosh" w:hAnsi="Kalpurush" w:cs="Kalpurush" w:hint="cs"/>
          <w:sz w:val="24"/>
          <w:szCs w:val="24"/>
          <w:cs/>
          <w:lang w:bidi="bn-BD"/>
        </w:rPr>
        <w:t xml:space="preserve"> রয়েছে। আল্লাহ সকলের অবস্থাকে সংশোধন করে দিন।</w:t>
      </w:r>
    </w:p>
    <w:p w:rsidR="00DF14E4" w:rsidRPr="00DF14E4" w:rsidRDefault="00DF14E4" w:rsidP="002008FC">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বায</w:t>
      </w:r>
      <w:r w:rsidR="002008FC">
        <w:rPr>
          <w:rFonts w:ascii="Kalpurush" w:eastAsia="Nikosh" w:hAnsi="Kalpurush" w:cs="Kalpurush" w:hint="cs"/>
          <w:b/>
          <w:bCs/>
          <w:spacing w:val="-2"/>
          <w:sz w:val="24"/>
          <w:szCs w:val="24"/>
          <w:cs/>
          <w:lang w:bidi="bn-BD"/>
        </w:rPr>
        <w:t xml:space="preserve">: </w:t>
      </w:r>
      <w:r w:rsidRPr="00DF14E4">
        <w:rPr>
          <w:rFonts w:ascii="Kalpurush" w:eastAsia="Nikosh" w:hAnsi="Kalpurush" w:cs="Kalpurush"/>
          <w:spacing w:val="-2"/>
          <w:sz w:val="24"/>
          <w:szCs w:val="24"/>
          <w:cs/>
          <w:lang w:bidi="bn-BD"/>
        </w:rPr>
        <w:t>মাজমু‘উ</w:t>
      </w:r>
      <w:r w:rsidR="0070205B">
        <w:rPr>
          <w:rFonts w:ascii="Kalpurush" w:eastAsia="Nikosh" w:hAnsi="Kalpurush" w:cs="Kalpurush"/>
          <w:spacing w:val="-2"/>
          <w:sz w:val="24"/>
          <w:szCs w:val="24"/>
          <w:cs/>
          <w:lang w:bidi="bn-BD"/>
        </w:rPr>
        <w:t xml:space="preserve"> ফাত</w:t>
      </w:r>
      <w:r w:rsidR="002008FC">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ওয়া</w:t>
      </w:r>
      <w:r w:rsidRPr="00DF14E4">
        <w:rPr>
          <w:rFonts w:ascii="Kalpurush" w:eastAsia="Nikosh" w:hAnsi="Kalpurush" w:cs="Kalpurush"/>
          <w:spacing w:val="-2"/>
          <w:sz w:val="24"/>
          <w:szCs w:val="24"/>
          <w:cs/>
          <w:lang w:bidi="bn-BD"/>
        </w:rPr>
        <w:t xml:space="preserve">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 xml:space="preserve">مجموع فتاوى </w:t>
      </w:r>
      <w:r w:rsidRPr="00DF14E4">
        <w:rPr>
          <w:rFonts w:ascii="Kalpurush" w:eastAsia="Nikosh" w:hAnsi="Kalpurush" w:cs="Kalpurush"/>
          <w:spacing w:val="-2"/>
          <w:sz w:val="24"/>
          <w:szCs w:val="24"/>
          <w:cs/>
          <w:lang w:bidi="bn-BD"/>
        </w:rPr>
        <w:t>): ২</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১৪১</w:t>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প্রবাসী ছাত্রের জুম‘আর সালাত ত্যাগ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প্রশ্নকারী বলে যে, সে যুক্তরাষ্ট্রে প্রবাসী ছাত্র, তাদের কাছে মাসজিদ নেই এবং সে দুই বছর ধরে জুম‘আর সালাত কি জিনিস জানে</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না</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তার হুকুম কী হবে?</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লেখাপড়ার উদ্দেশ্যে</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দেশে প্রেরিত ছাত্রের জন্য বিধান স্থায়ীভাবে বসবাসকারী ব্যক্তির বিধানের মত,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জুম‘আর সালাত আবশ্যক হবে, যখন সে এক দল স্থায়ী বাসিন্দাকে পাবে</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যখন তোমরা সংখ্যায় তিনজন বা তার অধিক হও, তখন তোমরা জুম‘আর সালাত আদায় কর ঘরে</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বাগানে</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এগুলো ভিন্ন অন্য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জায়গায়; তোমাদের কেউ আযান দিবে এবং তোমাদের উদ্দেশ্যে খুতবা (ভাষণ) প্রদান ও তোমাদের ইমামতি করবে তোমাদের মাঝে যিনি সবচেয়ে</w:t>
      </w:r>
      <w:r w:rsidR="002008FC">
        <w:rPr>
          <w:rFonts w:ascii="Kalpurush" w:eastAsia="Nikosh" w:hAnsi="Kalpurush" w:cs="Kalpurush"/>
          <w:spacing w:val="-2"/>
          <w:sz w:val="24"/>
          <w:szCs w:val="24"/>
          <w:cs/>
          <w:lang w:bidi="bn-BD"/>
        </w:rPr>
        <w:t xml:space="preserve"> ভালো</w:t>
      </w:r>
      <w:r w:rsidRPr="00DF14E4">
        <w:rPr>
          <w:rFonts w:ascii="Kalpurush" w:eastAsia="Nikosh" w:hAnsi="Kalpurush" w:cs="Kalpurush"/>
          <w:spacing w:val="-2"/>
          <w:sz w:val="24"/>
          <w:szCs w:val="24"/>
          <w:cs/>
          <w:lang w:bidi="bn-BD"/>
        </w:rPr>
        <w:t xml:space="preserve"> তিলাওয়াত করতে পারে</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আল্লাহ তা‘আলা</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C52D68">
      <w:pPr>
        <w:bidi/>
        <w:spacing w:after="0"/>
        <w:jc w:val="both"/>
        <w:rPr>
          <w:rFonts w:ascii="Kalpurush" w:eastAsia="Nikosh" w:hAnsi="Kalpurush" w:cs="Times New Roman"/>
          <w:spacing w:val="-2"/>
          <w:sz w:val="24"/>
          <w:szCs w:val="24"/>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يَٰٓأَيُّهَا ٱلَّذِينَ ءَامَنُوٓاْ إِذَا نُودِيَ لِلصَّلَوٰةِ مِن يَوۡمِ ٱلۡجُمُعَةِ فَٱسۡعَوۡاْ إِلَىٰ ذِكۡرِ ٱللَّهِ وَذَرُواْ ٱلۡبَيۡعَۚ ذَٰلِكُمۡ خَيۡرٞ لَّكُمۡ إِن كُنتُمۡ تَعۡلَمُونَ ٩ </w:t>
      </w:r>
      <w:r w:rsidRPr="00DF14E4">
        <w:rPr>
          <w:rFonts w:ascii="KFGQPC Uthman Taha Naskh" w:cs="KFGQPC Uthman Taha Naskh" w:hint="cs"/>
          <w:color w:val="008000"/>
          <w:sz w:val="24"/>
          <w:szCs w:val="24"/>
          <w:rtl/>
        </w:rPr>
        <w:t xml:space="preserve">﴾ [الجمعة: ٩]                                                                                                                                       </w:t>
      </w:r>
    </w:p>
    <w:p w:rsidR="00DF14E4" w:rsidRPr="00DF14E4" w:rsidRDefault="00DF14E4" w:rsidP="00B95E80">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z w:val="24"/>
          <w:szCs w:val="24"/>
          <w:cs/>
          <w:lang w:bidi="bn-BD"/>
        </w:rPr>
        <w:t>হে ঈমানদারগণ! জুমু‘আর দিনে যখন সালাতের জন্য ডাকা হয়</w:t>
      </w:r>
      <w:r w:rsidRPr="00DF14E4">
        <w:rPr>
          <w:rFonts w:ascii="Kalpurush" w:hAnsi="Kalpurush" w:cs="Kalpurush"/>
          <w:sz w:val="24"/>
          <w:szCs w:val="24"/>
          <w:cs/>
          <w:lang w:bidi="bn-BD"/>
        </w:rPr>
        <w:t>,</w:t>
      </w:r>
      <w:r w:rsidRPr="00DF14E4">
        <w:rPr>
          <w:rFonts w:ascii="Kalpurush" w:eastAsia="Nikosh" w:hAnsi="Kalpurush" w:cs="Kalpurush"/>
          <w:sz w:val="24"/>
          <w:szCs w:val="24"/>
          <w:cs/>
          <w:lang w:bidi="bn-BD"/>
        </w:rPr>
        <w:t xml:space="preserve"> তখন তোমরা আল্লাহর স্মরণে ধাবিত হও এবং কেনা-বেচা ত্যাগ কর, এটাই তোমাদের জন্য সর্বোত্তম, যদি তোমরা জানতে। </w:t>
      </w:r>
      <w:r w:rsidR="00B95E80">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সূরা আল-জুম</w:t>
      </w:r>
      <w:r w:rsidR="00B95E80">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‘আ</w:t>
      </w:r>
      <w:r w:rsidR="00B95E80">
        <w:rPr>
          <w:rFonts w:ascii="Kalpurush" w:eastAsia="Nikosh" w:hAnsi="Kalpurush" w:cs="Kalpurush" w:hint="cs"/>
          <w:sz w:val="24"/>
          <w:szCs w:val="24"/>
          <w:cs/>
          <w:lang w:bidi="bn-BD"/>
        </w:rPr>
        <w:t>, আয়াত</w:t>
      </w:r>
      <w:r w:rsidRPr="00DF14E4">
        <w:rPr>
          <w:rFonts w:ascii="Kalpurush" w:eastAsia="Nikosh" w:hAnsi="Kalpurush" w:cs="Kalpurush"/>
          <w:sz w:val="24"/>
          <w:szCs w:val="24"/>
          <w:cs/>
          <w:lang w:bidi="bn-BD"/>
        </w:rPr>
        <w:t>: ৯</w:t>
      </w:r>
      <w:r w:rsidR="00B95E80">
        <w:rPr>
          <w:rFonts w:ascii="Kalpurush" w:eastAsia="Nikosh" w:hAnsi="Kalpurush" w:cs="Kalpurush" w:hint="cs"/>
          <w:sz w:val="24"/>
          <w:szCs w:val="24"/>
          <w:cs/>
          <w:lang w:bidi="hi-IN"/>
        </w:rPr>
        <w:t>।</w:t>
      </w:r>
      <w:r w:rsidRPr="00DF14E4">
        <w:rPr>
          <w:rFonts w:ascii="Kalpurush" w:eastAsia="Nikosh" w:hAnsi="Kalpurush" w:cs="Kalpurush"/>
          <w:sz w:val="24"/>
          <w:szCs w:val="24"/>
          <w:cs/>
          <w:lang w:bidi="bn-BD"/>
        </w:rPr>
        <w:t xml:space="preserve"> তাছাড়া নবী </w:t>
      </w:r>
      <w:r w:rsidRPr="00DF14E4">
        <w:rPr>
          <w:rFonts w:ascii="Kalpurush" w:eastAsia="Nikosh" w:hAnsi="Kalpurush" w:cs="Kalpurush"/>
          <w:spacing w:val="-2"/>
          <w:sz w:val="24"/>
          <w:szCs w:val="24"/>
          <w:cs/>
          <w:lang w:bidi="bn-BD"/>
        </w:rPr>
        <w:t>সাল্লাল্লাহু আলাইহি ওয়াসাল্লাম জুম‘আর সালাতের ক্ষেত্রে মুসল্লির সংখ্যা কত হতে হবে, এমন</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নির্দিষ্ট সংখ্যার শর্ত করেন</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নি; কিন্তু তাঁর সুন্নাহ ও আলেমদের ইজমা থেকে জানা যায় যে, জামা‘</w:t>
      </w:r>
      <w:r w:rsidRPr="00DF14E4">
        <w:rPr>
          <w:rFonts w:ascii="Kalpurush" w:eastAsia="Nikosh" w:hAnsi="Kalpurush" w:cs="Kalpurush" w:hint="cs"/>
          <w:spacing w:val="-2"/>
          <w:sz w:val="24"/>
          <w:szCs w:val="24"/>
          <w:cs/>
          <w:lang w:bidi="bn-BD"/>
        </w:rPr>
        <w:t>আ</w:t>
      </w:r>
      <w:r w:rsidRPr="00DF14E4">
        <w:rPr>
          <w:rFonts w:ascii="Kalpurush" w:eastAsia="Nikosh" w:hAnsi="Kalpurush" w:cs="Kalpurush"/>
          <w:spacing w:val="-2"/>
          <w:sz w:val="24"/>
          <w:szCs w:val="24"/>
          <w:cs/>
          <w:lang w:bidi="bn-BD"/>
        </w:rPr>
        <w:t>ত ছাড়া জুম</w:t>
      </w:r>
      <w:r w:rsidR="00B95E80">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‘আর সালাত আদায় করা যায় 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lastRenderedPageBreak/>
        <w:t>আর</w:t>
      </w:r>
      <w:r w:rsidRPr="00DF14E4">
        <w:rPr>
          <w:rFonts w:ascii="Kalpurush" w:eastAsia="Nikosh" w:hAnsi="Kalpurush" w:cs="Kalpurush"/>
          <w:spacing w:val="-2"/>
          <w:sz w:val="24"/>
          <w:szCs w:val="24"/>
          <w:cs/>
          <w:lang w:bidi="bn-BD"/>
        </w:rPr>
        <w:t xml:space="preserve"> জুম</w:t>
      </w:r>
      <w:r w:rsidR="00B95E80">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‘আর সালাত আদায় করা দুইয়ের অধিক স্থায়ী বাসিন্দা এবং সাধারণ মুসলিমদের জন্য প্রযোজ্য।</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স্থায়ী</w:t>
      </w:r>
      <w:r w:rsidR="0070205B">
        <w:rPr>
          <w:rFonts w:ascii="Kalpurush" w:eastAsia="Nikosh" w:hAnsi="Kalpurush" w:cs="Kalpurush"/>
          <w:b/>
          <w:bCs/>
          <w:spacing w:val="-2"/>
          <w:sz w:val="24"/>
          <w:szCs w:val="24"/>
          <w:cs/>
          <w:lang w:bidi="bn-BD"/>
        </w:rPr>
        <w:t xml:space="preserve"> ফাতওয়া</w:t>
      </w:r>
      <w:r w:rsidRPr="00DF14E4">
        <w:rPr>
          <w:rFonts w:ascii="Kalpurush" w:eastAsia="Nikosh" w:hAnsi="Kalpurush" w:cs="Kalpurush"/>
          <w:b/>
          <w:bCs/>
          <w:spacing w:val="-2"/>
          <w:sz w:val="24"/>
          <w:szCs w:val="24"/>
          <w:cs/>
          <w:lang w:bidi="bn-BD"/>
        </w:rPr>
        <w:t xml:space="preserve"> বোর্ড</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ফ</w:t>
      </w:r>
      <w:r w:rsidR="00B95E80">
        <w:rPr>
          <w:rFonts w:ascii="Kalpurush" w:eastAsia="Nikosh" w:hAnsi="Kalpurush" w:cs="Kalpurush" w:hint="cs"/>
          <w:spacing w:val="-2"/>
          <w:sz w:val="24"/>
          <w:szCs w:val="24"/>
          <w:cs/>
          <w:lang w:bidi="bn-BD"/>
        </w:rPr>
        <w:t>া</w:t>
      </w:r>
      <w:r w:rsidR="00B95E80">
        <w:rPr>
          <w:rFonts w:ascii="Kalpurush" w:eastAsia="Nikosh" w:hAnsi="Kalpurush" w:cs="Kalpurush"/>
          <w:spacing w:val="-2"/>
          <w:sz w:val="24"/>
          <w:szCs w:val="24"/>
          <w:cs/>
          <w:lang w:bidi="bn-BD"/>
        </w:rPr>
        <w:t>ত</w:t>
      </w:r>
      <w:r w:rsidR="00B95E80">
        <w:rPr>
          <w:rFonts w:ascii="Kalpurush" w:eastAsia="Nikosh" w:hAnsi="Kalpurush" w:cs="Kalpurush" w:hint="cs"/>
          <w:spacing w:val="-2"/>
          <w:sz w:val="24"/>
          <w:szCs w:val="24"/>
          <w:cs/>
          <w:lang w:bidi="bn-BD"/>
        </w:rPr>
        <w:t>ও</w:t>
      </w:r>
      <w:r w:rsidRPr="00DF14E4">
        <w:rPr>
          <w:rFonts w:ascii="Kalpurush" w:eastAsia="Nikosh" w:hAnsi="Kalpurush" w:cs="Kalpurush"/>
          <w:spacing w:val="-2"/>
          <w:sz w:val="24"/>
          <w:szCs w:val="24"/>
          <w:cs/>
          <w:lang w:bidi="bn-BD"/>
        </w:rPr>
        <w:t>য়ায়ে ইসলামীয়া (</w:t>
      </w:r>
      <w:r w:rsidRPr="00DF14E4">
        <w:rPr>
          <w:rFonts w:ascii="Kalpurush" w:eastAsia="Nikosh" w:hAnsi="Kalpurush" w:cs="KFGQPC Uthman Taha Naskh" w:hint="cs"/>
          <w:spacing w:val="-2"/>
          <w:sz w:val="24"/>
          <w:szCs w:val="24"/>
          <w:rtl/>
        </w:rPr>
        <w:t>فتاوى إسلامية</w:t>
      </w:r>
      <w:r w:rsidRPr="00DF14E4">
        <w:rPr>
          <w:rFonts w:ascii="Kalpurush" w:eastAsia="Nikosh" w:hAnsi="Kalpurush" w:cs="Kalpurush"/>
          <w:spacing w:val="-2"/>
          <w:sz w:val="24"/>
          <w:szCs w:val="24"/>
          <w:cs/>
          <w:lang w:bidi="bn-BD"/>
        </w:rPr>
        <w:t>): ১</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৪১৬</w:t>
      </w:r>
    </w:p>
    <w:p w:rsidR="00B95E80" w:rsidRDefault="00DF14E4" w:rsidP="00B95E80">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(ঈষৎ পরিবর্তিত)</w:t>
      </w:r>
    </w:p>
    <w:p w:rsidR="00B95E80" w:rsidRDefault="00B95E80">
      <w:pPr>
        <w:rPr>
          <w:rFonts w:ascii="Kalpurush" w:eastAsia="Nikosh" w:hAnsi="Kalpurush" w:cs="Kalpurush"/>
          <w:spacing w:val="-2"/>
          <w:sz w:val="24"/>
          <w:szCs w:val="24"/>
          <w:lang w:bidi="bn-BD"/>
        </w:rPr>
      </w:pPr>
      <w:r>
        <w:rPr>
          <w:rFonts w:ascii="Kalpurush" w:eastAsia="Nikosh" w:hAnsi="Kalpurush" w:cs="Kalpurush"/>
          <w:spacing w:val="-2"/>
          <w:sz w:val="24"/>
          <w:szCs w:val="24"/>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অধ্যয়নের সময় পর্যন্ত ফজরের সালাতকে বিলম্বিত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আমার আগ্রহ</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আমি সালাত ত্যাগ করব না; তবে আমি বিলম্বে ঘুমাই এবং ঘড়িতে সতর্ক সঙ্কেত (</w:t>
      </w:r>
      <w:r w:rsidRPr="00DF14E4">
        <w:rPr>
          <w:rFonts w:ascii="Kalpurush" w:eastAsia="Nikosh" w:hAnsi="Kalpurush" w:cs="Kalpurush"/>
          <w:spacing w:val="-2"/>
          <w:sz w:val="24"/>
          <w:szCs w:val="24"/>
          <w:lang w:bidi="bn-BD"/>
        </w:rPr>
        <w:t>Alarm</w:t>
      </w:r>
      <w:r w:rsidRPr="00DF14E4">
        <w:rPr>
          <w:rFonts w:ascii="Kalpurush" w:eastAsia="Nikosh" w:hAnsi="Kalpurush" w:cs="Kalpurush" w:hint="cs"/>
          <w:spacing w:val="-2"/>
          <w:sz w:val="24"/>
          <w:szCs w:val="24"/>
          <w:cs/>
          <w:lang w:bidi="bn-BD"/>
        </w:rPr>
        <w:t>) বাজানোর সময় নির্ধারণ করি সকাল সাত ঘটিকায় (সূর্য উদয়ের পর); অতঃপর সালাত আদায় করি এবং ক্লাসে গিয়ে উপস্থিত হই</w:t>
      </w:r>
      <w:r w:rsidR="00747C1A">
        <w:rPr>
          <w:rFonts w:ascii="Kalpurush" w:eastAsia="Nikosh" w:hAnsi="Kalpurush" w:cs="Kalpurush" w:hint="cs"/>
          <w:spacing w:val="-2"/>
          <w:sz w:val="24"/>
          <w:szCs w:val="24"/>
          <w:lang w:bidi="bn-BD"/>
        </w:rPr>
        <w:t xml:space="preserve">, </w:t>
      </w:r>
      <w:r w:rsidR="00747C1A">
        <w:rPr>
          <w:rFonts w:ascii="Kalpurush" w:eastAsia="Nikosh" w:hAnsi="Kalpurush" w:cs="Kalpurush" w:hint="cs"/>
          <w:spacing w:val="-2"/>
          <w:sz w:val="24"/>
          <w:szCs w:val="24"/>
          <w:cs/>
          <w:lang w:bidi="bn-BD"/>
        </w:rPr>
        <w:t>আর</w:t>
      </w:r>
      <w:r w:rsidRPr="00DF14E4">
        <w:rPr>
          <w:rFonts w:ascii="Kalpurush" w:eastAsia="Nikosh" w:hAnsi="Kalpurush" w:cs="Kalpurush" w:hint="cs"/>
          <w:spacing w:val="-2"/>
          <w:sz w:val="24"/>
          <w:szCs w:val="24"/>
          <w:cs/>
          <w:lang w:bidi="bn-BD"/>
        </w:rPr>
        <w:t xml:space="preserve"> বৃহস্পতিবার ও জুমা‘বারে বিলম্ব করে ঘুম থেকে জাগ্রত হই, অর্থাৎ যোহরের সালাতের একঘন্টা বা দুই ঘন্টা পূর্বে জাগ্রত হই এবং ঘুম থেকে জাগার পরপরই ফযরের সালাত আদায় করি; যেমনিভাবে আমি অধিকাংশ সময়ে বিশ্ববিদ্যালয়ের আবাসিক হলে আমার নিজ কক্ষে সালাত আদায় করি এবং মাসজিদে যাই না, যা আমার থেকে বেশি দূরে নয়; আমার এক বন্ধু আমাকে সতর্ক করে বলেছে যে, এটা জায়েয (বৈধ) নয়। সুতরাং উল্লেখিত বিষয়ে মাননীয় পিতা-গুরুর নিকট থেকে বিস্তারিত ব্যাখ্যা কামনা করছি। আল্লাহ আপনাদেরকে উত্তম পুরস্কার দান করুন?</w:t>
      </w:r>
    </w:p>
    <w:p w:rsidR="00DF14E4" w:rsidRPr="00DF14E4" w:rsidRDefault="00DF14E4" w:rsidP="00B95E80">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যে ব্যক্তি ইচ্ছা করে সূর্য উদয়ের পরে ঘুম থেকে জাগ্রত হওয়ার জন্য ঘড়ি নিয়ন্ত্রণ করে এবং ফ</w:t>
      </w:r>
      <w:r w:rsidR="00B95E80">
        <w:rPr>
          <w:rFonts w:ascii="Kalpurush" w:eastAsia="Nikosh" w:hAnsi="Kalpurush" w:cs="Kalpurush" w:hint="cs"/>
          <w:spacing w:val="-2"/>
          <w:sz w:val="24"/>
          <w:szCs w:val="24"/>
          <w:cs/>
          <w:lang w:bidi="bn-BD"/>
        </w:rPr>
        <w:t>জ</w:t>
      </w:r>
      <w:r w:rsidRPr="00DF14E4">
        <w:rPr>
          <w:rFonts w:ascii="Kalpurush" w:eastAsia="Nikosh" w:hAnsi="Kalpurush" w:cs="Kalpurush"/>
          <w:spacing w:val="-2"/>
          <w:sz w:val="24"/>
          <w:szCs w:val="24"/>
          <w:cs/>
          <w:lang w:bidi="bn-BD"/>
        </w:rPr>
        <w:t>রের ফরয সালাত তার সময়মত আদায় করে না, তবে সে ইচ্ছা করেই তা ত্যাগ করে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এই কারণে সে একদল আলেমের মতে কাফির হয়ে যায় </w:t>
      </w:r>
      <w:r w:rsidR="00B95E80">
        <w:rPr>
          <w:rFonts w:ascii="Kalpurush" w:eastAsia="Nikosh" w:hAnsi="Kalpurush" w:cs="Kalpurush" w:hint="cs"/>
          <w:spacing w:val="-2"/>
          <w:sz w:val="24"/>
          <w:szCs w:val="24"/>
          <w:cs/>
          <w:lang w:bidi="bn-BD"/>
        </w:rPr>
        <w:t>(</w:t>
      </w:r>
      <w:r w:rsidR="00B95E80">
        <w:rPr>
          <w:rFonts w:ascii="Kalpurush" w:eastAsia="Nikosh" w:hAnsi="Kalpurush" w:cs="Kalpurush"/>
          <w:spacing w:val="-2"/>
          <w:sz w:val="24"/>
          <w:szCs w:val="24"/>
          <w:cs/>
          <w:lang w:bidi="bn-BD"/>
        </w:rPr>
        <w:t>আমরা আল্লাহর নিকট ক্ষমা চাই</w:t>
      </w:r>
      <w:r w:rsidR="00B95E80">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ইচ্ছাপূর্বক তার সালাত ত্যাগ করার সিদ্ধান্ত গ্রহণের জন্য; অনুরূপভাবে একই বিধান প্রযোজ্য হবে তার জন্য, যখন সে যোহরের পূর্ব পর্যন্ত ফ</w:t>
      </w:r>
      <w:r w:rsidR="00B95E80">
        <w:rPr>
          <w:rFonts w:ascii="Kalpurush" w:eastAsia="Nikosh" w:hAnsi="Kalpurush" w:cs="Kalpurush" w:hint="cs"/>
          <w:spacing w:val="-2"/>
          <w:sz w:val="24"/>
          <w:szCs w:val="24"/>
          <w:cs/>
          <w:lang w:bidi="bn-BD"/>
        </w:rPr>
        <w:t>জ</w:t>
      </w:r>
      <w:r w:rsidRPr="00DF14E4">
        <w:rPr>
          <w:rFonts w:ascii="Kalpurush" w:eastAsia="Nikosh" w:hAnsi="Kalpurush" w:cs="Kalpurush"/>
          <w:spacing w:val="-2"/>
          <w:sz w:val="24"/>
          <w:szCs w:val="24"/>
          <w:cs/>
          <w:lang w:bidi="bn-BD"/>
        </w:rPr>
        <w:t>রের সালাতকে বিলম্বিত করার ইচ্ছা করবে, অতঃপর যোহরের সালাতের পূর্বে তা আদায় করবে।</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lastRenderedPageBreak/>
        <w:t>আর যে ব্যক্তির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ঘুম প্রভাব বিস্তার করেছে এবং শেষ পর্যন্ত সালাতের সময় অতিবাহিত হয়ে যায়, তবে এতে তার ক্ষতি হবে না এবং এমতাবস্থায়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আবশ্যক</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যখন ঘুম থেকে জাগ্রত হবে, তখন সালাত আদায় করে নেবে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এতে তার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পাপ হবে না, যখন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ঘুম প্রভাব বিস্তার করে</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ভুলক্রমে সালাত ত্যাগ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আর যেই মানুষ সালাতকে বিলম্বিত করে নির্ধারিত সময়ের পরে আদায় করার ইচ্ছা করে অথবা ঘড়িতে সতর্ক সঙ্কেত (</w:t>
      </w:r>
      <w:r w:rsidRPr="00DF14E4">
        <w:rPr>
          <w:rFonts w:ascii="Kalpurush" w:eastAsia="Nikosh" w:hAnsi="Kalpurush" w:cs="Kalpurush"/>
          <w:spacing w:val="-2"/>
          <w:sz w:val="24"/>
          <w:szCs w:val="24"/>
          <w:lang w:bidi="bn-BD"/>
        </w:rPr>
        <w:t>Alarm</w:t>
      </w:r>
      <w:r w:rsidRPr="00DF14E4">
        <w:rPr>
          <w:rFonts w:ascii="Kalpurush" w:eastAsia="Nikosh" w:hAnsi="Kalpurush" w:cs="Kalpurush" w:hint="cs"/>
          <w:spacing w:val="-2"/>
          <w:sz w:val="24"/>
          <w:szCs w:val="24"/>
          <w:cs/>
          <w:lang w:bidi="bn-BD"/>
        </w:rPr>
        <w:t>) দিয়ে রাখে (সালাতের) সময়ের পরে জেগে উঠার জন্য, শেষ পর্যন্ত সে সময়মত জেগে উঠতে পারল না, তবে এই কাজটি হবে ইচ্ছা করে সালাত ত্যাগ করার শামিল এবং সকল আলেমের মতে সে বড় ধরনের অন্যায় কাজ করেছে; কিন্তু সে কাফির হবে কি, হবে না? এই ব্যা</w:t>
      </w:r>
      <w:r w:rsidR="00B95E80">
        <w:rPr>
          <w:rFonts w:ascii="Kalpurush" w:eastAsia="Nikosh" w:hAnsi="Kalpurush" w:cs="Kalpurush" w:hint="cs"/>
          <w:spacing w:val="-2"/>
          <w:sz w:val="24"/>
          <w:szCs w:val="24"/>
          <w:cs/>
          <w:lang w:bidi="bn-BD"/>
        </w:rPr>
        <w:t>পারে আলেমদের মাঝে মতবিরোধ রয়েছে।</w:t>
      </w:r>
      <w:r w:rsidRPr="00DF14E4">
        <w:rPr>
          <w:rFonts w:ascii="Kalpurush" w:eastAsia="Nikosh" w:hAnsi="Kalpurush" w:cs="Kalpurush" w:hint="cs"/>
          <w:spacing w:val="-2"/>
          <w:sz w:val="24"/>
          <w:szCs w:val="24"/>
          <w:cs/>
          <w:lang w:bidi="bn-BD"/>
        </w:rPr>
        <w:t xml:space="preserve"> যখন সে তার (সালাতের) আবশ্যকতাকে অস্বীকার করবে না, তখন অধিকাংশ আলেমের মতে এই কারণে সে কাফির হবে না</w:t>
      </w:r>
      <w:r w:rsidR="00747C1A">
        <w:rPr>
          <w:rFonts w:ascii="Kalpurush" w:eastAsia="Nikosh" w:hAnsi="Kalpurush" w:cs="Kalpurush" w:hint="cs"/>
          <w:spacing w:val="-2"/>
          <w:sz w:val="24"/>
          <w:szCs w:val="24"/>
          <w:lang w:bidi="bn-BD"/>
        </w:rPr>
        <w:t xml:space="preserve">, </w:t>
      </w:r>
      <w:r w:rsidR="00747C1A">
        <w:rPr>
          <w:rFonts w:ascii="Kalpurush" w:eastAsia="Nikosh" w:hAnsi="Kalpurush" w:cs="Kalpurush" w:hint="cs"/>
          <w:spacing w:val="-2"/>
          <w:sz w:val="24"/>
          <w:szCs w:val="24"/>
          <w:cs/>
          <w:lang w:bidi="bn-BD"/>
        </w:rPr>
        <w:t>আর</w:t>
      </w:r>
      <w:r w:rsidRPr="00DF14E4">
        <w:rPr>
          <w:rFonts w:ascii="Kalpurush" w:eastAsia="Nikosh" w:hAnsi="Kalpurush" w:cs="Kalpurush" w:hint="cs"/>
          <w:spacing w:val="-2"/>
          <w:sz w:val="24"/>
          <w:szCs w:val="24"/>
          <w:cs/>
          <w:lang w:bidi="bn-BD"/>
        </w:rPr>
        <w:t xml:space="preserve"> একদল আলেমের মতে এই কারণে তার পক্ষ থেকে বড় ধরনের</w:t>
      </w:r>
      <w:r w:rsidR="002008FC">
        <w:rPr>
          <w:rFonts w:ascii="Kalpurush" w:eastAsia="Nikosh" w:hAnsi="Kalpurush" w:cs="Kalpurush" w:hint="cs"/>
          <w:spacing w:val="-2"/>
          <w:sz w:val="24"/>
          <w:szCs w:val="24"/>
          <w:cs/>
          <w:lang w:bidi="bn-BD"/>
        </w:rPr>
        <w:t xml:space="preserve"> কুফুরী</w:t>
      </w:r>
      <w:r w:rsidRPr="00DF14E4">
        <w:rPr>
          <w:rFonts w:ascii="Kalpurush" w:eastAsia="Nikosh" w:hAnsi="Kalpurush" w:cs="Kalpurush" w:hint="cs"/>
          <w:spacing w:val="-2"/>
          <w:sz w:val="24"/>
          <w:szCs w:val="24"/>
          <w:cs/>
          <w:lang w:bidi="bn-BD"/>
        </w:rPr>
        <w:t xml:space="preserve"> হবে</w:t>
      </w:r>
      <w:r w:rsidR="00747C1A">
        <w:rPr>
          <w:rFonts w:ascii="Kalpurush" w:eastAsia="Nikosh" w:hAnsi="Kalpurush" w:cs="Kalpurush" w:hint="cs"/>
          <w:spacing w:val="-2"/>
          <w:sz w:val="24"/>
          <w:szCs w:val="24"/>
          <w:lang w:bidi="bn-BD"/>
        </w:rPr>
        <w:t xml:space="preserve">, </w:t>
      </w:r>
      <w:r w:rsidR="00747C1A">
        <w:rPr>
          <w:rFonts w:ascii="Kalpurush" w:eastAsia="Nikosh" w:hAnsi="Kalpurush" w:cs="Kalpurush" w:hint="cs"/>
          <w:spacing w:val="-2"/>
          <w:sz w:val="24"/>
          <w:szCs w:val="24"/>
          <w:cs/>
          <w:lang w:bidi="bn-BD"/>
        </w:rPr>
        <w:t>আর</w:t>
      </w:r>
      <w:r w:rsidRPr="00DF14E4">
        <w:rPr>
          <w:rFonts w:ascii="Kalpurush" w:eastAsia="Nikosh" w:hAnsi="Kalpurush" w:cs="Kalpurush" w:hint="cs"/>
          <w:spacing w:val="-2"/>
          <w:sz w:val="24"/>
          <w:szCs w:val="24"/>
          <w:cs/>
          <w:lang w:bidi="bn-BD"/>
        </w:rPr>
        <w:t xml:space="preserve"> এই মতটি সাহাবা</w:t>
      </w:r>
      <w:r w:rsidR="00B95E80">
        <w:rPr>
          <w:rFonts w:ascii="Kalpurush" w:eastAsia="Nikosh" w:hAnsi="Kalpurush" w:cs="Kalpurush" w:hint="cs"/>
          <w:spacing w:val="-2"/>
          <w:sz w:val="24"/>
          <w:szCs w:val="24"/>
          <w:cs/>
          <w:lang w:bidi="bn-BD"/>
        </w:rPr>
        <w:t>য়ে কেরাম</w:t>
      </w:r>
      <w:r w:rsidRPr="00DF14E4">
        <w:rPr>
          <w:rFonts w:ascii="Kalpurush" w:eastAsia="Nikosh" w:hAnsi="Kalpurush" w:cs="Kalpurush" w:hint="cs"/>
          <w:spacing w:val="-2"/>
          <w:sz w:val="24"/>
          <w:szCs w:val="24"/>
          <w:cs/>
          <w:lang w:bidi="bn-BD"/>
        </w:rPr>
        <w:t xml:space="preserve"> রাদিয়াল্লাহু ‘আনহুম আজমা‘ঈনের পক্ষ থেকে উদ্ধৃত।</w:t>
      </w:r>
    </w:p>
    <w:p w:rsidR="00DF14E4" w:rsidRPr="00DF14E4" w:rsidRDefault="00DF14E4" w:rsidP="00B95E80">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আর সালাতের জামা‘আত ত্যাগ করাটাও অন্যায় এবং অবৈধ; আবশ্যক (ওয়াজিব)</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মাসজিদে সালাত আদায় করা</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আবদুল্লাহ ইবন উম্মে মাকতুম </w:t>
      </w:r>
      <w:r w:rsidR="00B95E80">
        <w:rPr>
          <w:rFonts w:ascii="Kalpurush" w:eastAsia="Nikosh" w:hAnsi="Kalpurush" w:cs="Kalpurush"/>
          <w:spacing w:val="-2"/>
          <w:sz w:val="24"/>
          <w:szCs w:val="24"/>
          <w:cs/>
          <w:lang w:bidi="bn-BD"/>
        </w:rPr>
        <w:t xml:space="preserve">রাদিয়াল্লাহু </w:t>
      </w:r>
      <w:r w:rsidR="00B95E80">
        <w:rPr>
          <w:rFonts w:ascii="Kalpurush" w:eastAsia="Nikosh" w:hAnsi="Kalpurush" w:cs="Kalpurush"/>
          <w:spacing w:val="-2"/>
          <w:sz w:val="24"/>
          <w:szCs w:val="24"/>
          <w:lang w:bidi="bn-BD"/>
        </w:rPr>
        <w:t>‘</w:t>
      </w:r>
      <w:r w:rsidR="00B95E80">
        <w:rPr>
          <w:rFonts w:ascii="Kalpurush" w:eastAsia="Nikosh" w:hAnsi="Kalpurush" w:cs="Kalpurush"/>
          <w:spacing w:val="-2"/>
          <w:sz w:val="24"/>
          <w:szCs w:val="24"/>
          <w:cs/>
          <w:lang w:bidi="bn-BD"/>
        </w:rPr>
        <w:t>আনহু</w:t>
      </w:r>
      <w:r w:rsidRPr="00DF14E4">
        <w:rPr>
          <w:rFonts w:ascii="Kalpurush" w:eastAsia="Nikosh" w:hAnsi="Kalpurush" w:cs="Kalpurush"/>
          <w:spacing w:val="-2"/>
          <w:sz w:val="24"/>
          <w:szCs w:val="24"/>
          <w:cs/>
          <w:lang w:bidi="bn-BD"/>
        </w:rPr>
        <w:t xml:space="preserve"> প্রসঙ্গে বর্ণিত</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 xml:space="preserve"> এসেছে, আর তিনি ছিলেন অন্ধ সাহাবী; রাসূলুল্লাহ সাল্লাল্লাহু আলাইহি ওয়াসাল্লামের নিকট এসে তিনি বললেন:</w:t>
      </w:r>
    </w:p>
    <w:p w:rsidR="00DF14E4" w:rsidRPr="0055287C" w:rsidRDefault="00DF14E4" w:rsidP="00C52D68">
      <w:pPr>
        <w:autoSpaceDE w:val="0"/>
        <w:autoSpaceDN w:val="0"/>
        <w:bidi/>
        <w:adjustRightInd w:val="0"/>
        <w:spacing w:after="0"/>
        <w:jc w:val="both"/>
        <w:rPr>
          <w:rFonts w:ascii="Simplified Arabic" w:eastAsia="Times New Roman" w:hAnsi="Times New Roman" w:cs="Kalpurush"/>
          <w:color w:val="0000FF"/>
          <w:sz w:val="24"/>
          <w:szCs w:val="24"/>
          <w:lang w:bidi="bn-BD"/>
        </w:rPr>
      </w:pPr>
      <w:r w:rsidRPr="00DF14E4">
        <w:rPr>
          <w:rFonts w:ascii="Traditional Arabic" w:cs="KFGQPC Uthman Taha Naskh" w:hint="cs"/>
          <w:color w:val="0000FF"/>
          <w:sz w:val="24"/>
          <w:szCs w:val="24"/>
          <w:rtl/>
        </w:rPr>
        <w:lastRenderedPageBreak/>
        <w:t>«يَا رَسُولَ اللَّهِ إِنَّهُ لَيْسَ لِى قَائِدٌ يَقُودُنِى إِلَى الْمَسْجِدِ. فَسَأَلَ رَسُولَ اللَّهِ صلى الله عليه وسلم أَنْ يُرَخِّصَ لَهُ فَيُصَلِّىَ فِى بَيْتِهِ فَرَخَّصَ لَهُ فَلَمَّا وَلَّى دَعَاهُ فَقَالَ «هَلْ تَسْمَعُ النِّدَاءَ بِالصَّلاَةِ ». فَقَا</w:t>
      </w:r>
      <w:r w:rsidR="00B95E80">
        <w:rPr>
          <w:rFonts w:ascii="Traditional Arabic" w:cs="KFGQPC Uthman Taha Naskh" w:hint="cs"/>
          <w:color w:val="0000FF"/>
          <w:sz w:val="24"/>
          <w:szCs w:val="24"/>
          <w:rtl/>
        </w:rPr>
        <w:t>لَ نَعَمْ. قَالَ « فَأَجِبْ».</w:t>
      </w:r>
    </w:p>
    <w:p w:rsidR="00DF14E4" w:rsidRPr="00DF14E4" w:rsidRDefault="00DF14E4" w:rsidP="00B10D6B">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“হে আল্লাহর রাসূল! আমার এমন</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সহায়তাকারী নেই, যে আমাকে সহায়তা করে মাসজিদে নিয়ে আসবে; অতঃপর তিনি রাসূলুল্লাহ সাল্লাল্লাহু আলাইহি ওয়াসাল্লামের নিকট (মাসজিদে হাযির হওয়া থেকে ছুটি চেয়ে) অনুমতি প্রার্থনা করলেন, যাতে তিনি (মাসজিদে উপস্থিত না হয়ে) তাঁর ঘরের মধ্যে সালাত আদায় করতে পারেন; তখন রাসূলুল্লাহ সাল্লাল্লাহু আলাইহি ওয়াসাল্লাম তাঁকে অনুমতি প্রদান করেন। অতঃপর যখন তিনি ফিরে যাচ্ছিলেন, তখন তিনি তাঁকে ডাকলেন এবং জিজ্ঞেস করলেন: তুমি কি আযানের ধ্বনি শুনতে পাও? জবাবে তিনি বললেন: হ্যাঁ, শুনতে পাই; তখন নবী সাল্লাল্লাহু আলাইহি ওয়াসাল্লাম বললেন: তাহলে তার জবাব দ</w:t>
      </w:r>
      <w:r w:rsidR="00B10D6B">
        <w:rPr>
          <w:rFonts w:ascii="Kalpurush" w:eastAsia="Nikosh" w:hAnsi="Kalpurush" w:cs="Kalpurush"/>
          <w:spacing w:val="-2"/>
          <w:sz w:val="24"/>
          <w:szCs w:val="24"/>
          <w:cs/>
          <w:lang w:bidi="bn-BD"/>
        </w:rPr>
        <w:t>াও, অর্থাৎ মাসজিদে উপস্থিত হও।”</w:t>
      </w:r>
      <w:r w:rsidR="00B10D6B">
        <w:rPr>
          <w:rStyle w:val="FootnoteReference"/>
          <w:rFonts w:ascii="Kalpurush" w:eastAsia="Nikosh" w:hAnsi="Kalpurush" w:cs="Kalpurush"/>
          <w:spacing w:val="-2"/>
          <w:sz w:val="24"/>
          <w:szCs w:val="24"/>
          <w:cs/>
          <w:lang w:bidi="bn-BD"/>
        </w:rPr>
        <w:footnoteReference w:id="8"/>
      </w:r>
      <w:r w:rsidRPr="00DF14E4">
        <w:rPr>
          <w:rFonts w:ascii="Kalpurush" w:eastAsia="Nikosh" w:hAnsi="Kalpurush" w:cs="Kalpurush" w:hint="cs"/>
          <w:spacing w:val="-2"/>
          <w:sz w:val="24"/>
          <w:szCs w:val="24"/>
          <w:cs/>
          <w:lang w:bidi="bn-BD"/>
        </w:rPr>
        <w:t xml:space="preserve"> এই হল</w:t>
      </w:r>
      <w:r w:rsidR="00B10D6B">
        <w:rPr>
          <w:rFonts w:ascii="Kalpurush" w:eastAsia="Nikosh" w:hAnsi="Kalpurush" w:cs="Kalpurush" w:hint="cs"/>
          <w:spacing w:val="-2"/>
          <w:sz w:val="24"/>
          <w:szCs w:val="24"/>
          <w:cs/>
          <w:lang w:bidi="bn-BD"/>
        </w:rPr>
        <w:t>ো</w:t>
      </w:r>
      <w:r w:rsidRPr="00DF14E4">
        <w:rPr>
          <w:rFonts w:ascii="Kalpurush" w:eastAsia="Nikosh" w:hAnsi="Kalpurush" w:cs="Kalpurush" w:hint="cs"/>
          <w:spacing w:val="-2"/>
          <w:sz w:val="24"/>
          <w:szCs w:val="24"/>
          <w:cs/>
          <w:lang w:bidi="bn-BD"/>
        </w:rPr>
        <w:t xml:space="preserve"> অন্ধ ব্যক্তি, যাকে মাসজিদে পৌঁছিয়ে</w:t>
      </w:r>
      <w:r w:rsidR="00B95EA9">
        <w:rPr>
          <w:rFonts w:ascii="Kalpurush" w:eastAsia="Nikosh" w:hAnsi="Kalpurush" w:cs="Kalpurush" w:hint="cs"/>
          <w:spacing w:val="-2"/>
          <w:sz w:val="24"/>
          <w:szCs w:val="24"/>
          <w:cs/>
          <w:lang w:bidi="bn-BD"/>
        </w:rPr>
        <w:t xml:space="preserve"> দেওয়া</w:t>
      </w:r>
      <w:r w:rsidRPr="00DF14E4">
        <w:rPr>
          <w:rFonts w:ascii="Kalpurush" w:eastAsia="Nikosh" w:hAnsi="Kalpurush" w:cs="Kalpurush" w:hint="cs"/>
          <w:spacing w:val="-2"/>
          <w:sz w:val="24"/>
          <w:szCs w:val="24"/>
          <w:cs/>
          <w:lang w:bidi="bn-BD"/>
        </w:rPr>
        <w:t>র মত</w:t>
      </w:r>
      <w:r w:rsidR="00B10D6B">
        <w:rPr>
          <w:rFonts w:ascii="Kalpurush" w:eastAsia="Nikosh" w:hAnsi="Kalpurush" w:cs="Kalpurush" w:hint="cs"/>
          <w:spacing w:val="-2"/>
          <w:sz w:val="24"/>
          <w:szCs w:val="24"/>
          <w:cs/>
          <w:lang w:bidi="bn-BD"/>
        </w:rPr>
        <w:t>ো</w:t>
      </w:r>
      <w:r w:rsidRPr="00DF14E4">
        <w:rPr>
          <w:rFonts w:ascii="Kalpurush" w:eastAsia="Nikosh" w:hAnsi="Kalpurush" w:cs="Kalpurush" w:hint="cs"/>
          <w:spacing w:val="-2"/>
          <w:sz w:val="24"/>
          <w:szCs w:val="24"/>
          <w:cs/>
          <w:lang w:bidi="bn-BD"/>
        </w:rPr>
        <w:t xml:space="preserve"> কোনো সহায়তাকারী নেই; তা সত্ত্বেও নবী সাল্লাল্লাহু আলাইহি ওয়াসাল্লাম মাসজিদে গিয়ে সালাত আদায় করতে নির্দেশ দিয়েছেন</w:t>
      </w:r>
      <w:r w:rsidR="002008FC" w:rsidRPr="0055287C">
        <w:rPr>
          <w:rFonts w:ascii="Kalpurush" w:eastAsia="Nikosh" w:hAnsi="Kalpurush" w:cs="SolaimanLipi" w:hint="cs"/>
          <w:spacing w:val="-2"/>
          <w:sz w:val="24"/>
          <w:szCs w:val="24"/>
          <w:cs/>
          <w:lang w:bidi="hi-IN"/>
        </w:rPr>
        <w:t xml:space="preserve">। </w:t>
      </w:r>
      <w:r w:rsidR="002008FC">
        <w:rPr>
          <w:rFonts w:ascii="Kalpurush" w:eastAsia="Nikosh" w:hAnsi="Kalpurush" w:cs="Kalpurush" w:hint="cs"/>
          <w:spacing w:val="-2"/>
          <w:sz w:val="24"/>
          <w:szCs w:val="24"/>
          <w:cs/>
          <w:lang w:bidi="bn-BD"/>
        </w:rPr>
        <w:t>সুতরাং</w:t>
      </w:r>
      <w:r w:rsidRPr="00DF14E4">
        <w:rPr>
          <w:rFonts w:ascii="Kalpurush" w:eastAsia="Nikosh" w:hAnsi="Kalpurush" w:cs="Kalpurush" w:hint="cs"/>
          <w:spacing w:val="-2"/>
          <w:sz w:val="24"/>
          <w:szCs w:val="24"/>
          <w:cs/>
          <w:lang w:bidi="bn-BD"/>
        </w:rPr>
        <w:t xml:space="preserve"> সুস্থ দৃষ্টি সম্পন্ন ব্যক্তি তো আরও উত্তমভাবেই এই নির্দেশের আওতায় আসবে।</w:t>
      </w:r>
    </w:p>
    <w:p w:rsidR="00DF14E4" w:rsidRPr="00DF14E4" w:rsidRDefault="00DF14E4" w:rsidP="00B10D6B">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pacing w:val="-2"/>
          <w:sz w:val="24"/>
          <w:szCs w:val="24"/>
          <w:cs/>
          <w:lang w:bidi="bn-BD"/>
        </w:rPr>
        <w:t>আর উদ্দেশ্য</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তিনি মুমিনের</w:t>
      </w:r>
      <w:r w:rsidR="00B95EA9">
        <w:rPr>
          <w:rFonts w:ascii="Kalpurush" w:eastAsia="Nikosh" w:hAnsi="Kalpurush" w:cs="Kalpurush"/>
          <w:spacing w:val="-2"/>
          <w:sz w:val="24"/>
          <w:szCs w:val="24"/>
          <w:cs/>
          <w:lang w:bidi="bn-BD"/>
        </w:rPr>
        <w:t xml:space="preserve"> ওপর</w:t>
      </w:r>
      <w:r w:rsidR="00B27350">
        <w:rPr>
          <w:rFonts w:ascii="Kalpurush" w:eastAsia="Nikosh" w:hAnsi="Kalpurush" w:cs="Kalpurush"/>
          <w:spacing w:val="-2"/>
          <w:sz w:val="24"/>
          <w:szCs w:val="24"/>
          <w:cs/>
          <w:lang w:bidi="bn-BD"/>
        </w:rPr>
        <w:t xml:space="preserve"> ম</w:t>
      </w:r>
      <w:r w:rsidRPr="00DF14E4">
        <w:rPr>
          <w:rFonts w:ascii="Kalpurush" w:eastAsia="Nikosh" w:hAnsi="Kalpurush" w:cs="Kalpurush"/>
          <w:spacing w:val="-2"/>
          <w:sz w:val="24"/>
          <w:szCs w:val="24"/>
          <w:cs/>
          <w:lang w:bidi="bn-BD"/>
        </w:rPr>
        <w:t>সজিদে গিয়ে সালাত আদায় করাকে বাধ্যতামূলক করবেন</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তার জন্য এই ক্ষেত্রে শৈথ</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ল্য </w:t>
      </w:r>
      <w:r w:rsidRPr="00DF14E4">
        <w:rPr>
          <w:rFonts w:ascii="Kalpurush" w:eastAsia="Nikosh" w:hAnsi="Kalpurush" w:cs="Kalpurush"/>
          <w:spacing w:val="-2"/>
          <w:sz w:val="24"/>
          <w:szCs w:val="24"/>
          <w:cs/>
          <w:lang w:bidi="bn-BD"/>
        </w:rPr>
        <w:lastRenderedPageBreak/>
        <w:t>প্রদর্শন করা এবং মাসজিদের নিকটবর্তী ঘরের মধ্যে সালাত আদায় করা বৈধ নয়। আর আল্লাহই তাওফীক দানের মালিক।</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বায</w:t>
      </w:r>
    </w:p>
    <w:p w:rsidR="00DF14E4" w:rsidRDefault="00DF14E4" w:rsidP="00C52D68">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মাজমু‘উ</w:t>
      </w:r>
      <w:r w:rsidR="0070205B">
        <w:rPr>
          <w:rFonts w:ascii="Kalpurush" w:eastAsia="Nikosh" w:hAnsi="Kalpurush" w:cs="Kalpurush"/>
          <w:spacing w:val="-2"/>
          <w:sz w:val="24"/>
          <w:szCs w:val="24"/>
          <w:cs/>
          <w:lang w:bidi="bn-BD"/>
        </w:rPr>
        <w:t xml:space="preserve"> ফাত</w:t>
      </w:r>
      <w:r w:rsidR="00B10D6B">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ওয়া</w:t>
      </w:r>
      <w:r w:rsidRPr="00DF14E4">
        <w:rPr>
          <w:rFonts w:ascii="Kalpurush" w:eastAsia="Nikosh" w:hAnsi="Kalpurush" w:cs="Kalpurush"/>
          <w:spacing w:val="-2"/>
          <w:sz w:val="24"/>
          <w:szCs w:val="24"/>
          <w:cs/>
          <w:lang w:bidi="bn-BD"/>
        </w:rPr>
        <w:t xml:space="preserve">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 xml:space="preserve">مجموع فتاوى </w:t>
      </w:r>
      <w:r w:rsidRPr="00DF14E4">
        <w:rPr>
          <w:rFonts w:ascii="Kalpurush" w:eastAsia="Nikosh" w:hAnsi="Kalpurush" w:cs="Kalpurush"/>
          <w:spacing w:val="-2"/>
          <w:sz w:val="24"/>
          <w:szCs w:val="24"/>
          <w:cs/>
          <w:lang w:bidi="bn-BD"/>
        </w:rPr>
        <w:t>): ২</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১৮৫</w:t>
      </w:r>
    </w:p>
    <w:p w:rsidR="00C52D68" w:rsidRPr="00DF14E4" w:rsidRDefault="00C52D68" w:rsidP="00C52D68">
      <w:pPr>
        <w:spacing w:after="0"/>
        <w:jc w:val="both"/>
        <w:rPr>
          <w:rFonts w:ascii="Kalpurush" w:eastAsia="Nikosh" w:hAnsi="Kalpurush" w:cs="Kalpurush"/>
          <w:b/>
          <w:bCs/>
          <w:spacing w:val="-2"/>
          <w:sz w:val="24"/>
          <w:szCs w:val="24"/>
          <w:cs/>
          <w:lang w:bidi="bn-BD"/>
        </w:rPr>
      </w:pPr>
    </w:p>
    <w:p w:rsidR="00DF14E4" w:rsidRPr="00DF14E4" w:rsidRDefault="00DF14E4" w:rsidP="00B27350">
      <w:pPr>
        <w:spacing w:after="0"/>
        <w:jc w:val="center"/>
        <w:rPr>
          <w:rFonts w:ascii="Kalpurush" w:eastAsia="Nikosh" w:hAnsi="Kalpurush" w:cs="Kalpurush"/>
          <w:b/>
          <w:bCs/>
          <w:spacing w:val="-12"/>
          <w:sz w:val="24"/>
          <w:szCs w:val="24"/>
          <w:lang w:bidi="bn-BD"/>
        </w:rPr>
      </w:pPr>
      <w:r w:rsidRPr="00DF14E4">
        <w:rPr>
          <w:rFonts w:ascii="Kalpurush" w:eastAsia="Nikosh" w:hAnsi="Kalpurush" w:cs="Kalpurush"/>
          <w:b/>
          <w:bCs/>
          <w:spacing w:val="-12"/>
          <w:sz w:val="24"/>
          <w:szCs w:val="24"/>
          <w:cs/>
          <w:lang w:bidi="bn-BD"/>
        </w:rPr>
        <w:t>আবাসিক ছাত্রদের জামা‘আতে সালাত আদায় করা থেকে পিছিয়ে</w:t>
      </w:r>
      <w:r w:rsidRPr="00DF14E4">
        <w:rPr>
          <w:rFonts w:ascii="Kalpurush" w:eastAsia="Nikosh" w:hAnsi="Kalpurush" w:cs="Kalpurush" w:hint="cs"/>
          <w:b/>
          <w:bCs/>
          <w:spacing w:val="-12"/>
          <w:sz w:val="24"/>
          <w:szCs w:val="24"/>
          <w:cs/>
          <w:lang w:bidi="bn-BD"/>
        </w:rPr>
        <w:t xml:space="preserve"> </w:t>
      </w:r>
      <w:r w:rsidRPr="00DF14E4">
        <w:rPr>
          <w:rFonts w:ascii="Kalpurush" w:eastAsia="Nikosh" w:hAnsi="Kalpurush" w:cs="Kalpurush"/>
          <w:b/>
          <w:bCs/>
          <w:spacing w:val="-12"/>
          <w:sz w:val="24"/>
          <w:szCs w:val="24"/>
          <w:cs/>
          <w:lang w:bidi="bn-BD"/>
        </w:rPr>
        <w:t>থাকা</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আমরা বিশ্ববিদ্যালয়ের ছাত্রবৃন্দ যোহরের সালাতকে বিলম্বে আদায় করি, তবে আমরা নিয়মিত জামা‘আতসহ সালাত আদায় করি; কিন্তু যোহরের সালাতকে আমরা নিয়মিতভাবে মূল (প্রথম) জামা‘আতের পরে আদায় করি</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নিয়মিতভাবে এটা করা জায়েয (বৈধ) কিনা?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প্রকৃত মাসজিদে এই ধরনের জামা‘আতে সালাত আদায়ের পক্ষে আমি মত দেই না</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এর অর্থ</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নিয়মিতভাবে তোমাদের কর্তৃক একটি জামা‘আতের পর অপর আরেকটি জামা‘আত কায়েম করা; বরং তোমরা তোমাদের আবাসিক হলে এক সঙ্গে সালাত আদায় কর এবং মাসজিদকে তার মুসল্লিদের জন্য একাকি সালাত আদায়ের সুযোগ করে দাও।  </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 xml:space="preserve">লিকাউল বাবিল মাফতুহ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لقاء الباب المفتوح</w:t>
      </w:r>
      <w:r w:rsidRPr="00DF14E4">
        <w:rPr>
          <w:rFonts w:ascii="Kalpurush" w:eastAsia="Nikosh" w:hAnsi="Kalpurush" w:cs="Kalpurush"/>
          <w:spacing w:val="-2"/>
          <w:sz w:val="24"/>
          <w:szCs w:val="24"/>
          <w:cs/>
          <w:lang w:bidi="bn-BD"/>
        </w:rPr>
        <w:t>): ৮</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২৯</w:t>
      </w:r>
    </w:p>
    <w:p w:rsidR="00B10D6B" w:rsidRDefault="00B10D6B">
      <w:pPr>
        <w:rPr>
          <w:rFonts w:ascii="Kalpurush" w:hAnsi="Kalpurush" w:cs="Kalpurush"/>
          <w:b/>
          <w:bCs/>
          <w:sz w:val="24"/>
          <w:szCs w:val="24"/>
          <w:cs/>
          <w:lang w:bidi="bn-BD"/>
        </w:rPr>
      </w:pPr>
      <w:r>
        <w:rPr>
          <w:rFonts w:ascii="Kalpurush" w:hAnsi="Kalpurush" w:cs="Kalpurush"/>
          <w:b/>
          <w:bCs/>
          <w:sz w:val="24"/>
          <w:szCs w:val="24"/>
          <w:cs/>
          <w:lang w:bidi="bn-BD"/>
        </w:rPr>
        <w:br w:type="page"/>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দেশের বাইরে প্রের</w:t>
      </w:r>
      <w:r w:rsidRPr="00DF14E4">
        <w:rPr>
          <w:rFonts w:ascii="Kalpurush" w:eastAsia="Nikosh" w:hAnsi="Kalpurush" w:cs="Kalpurush" w:hint="cs"/>
          <w:b/>
          <w:bCs/>
          <w:spacing w:val="-2"/>
          <w:sz w:val="24"/>
          <w:szCs w:val="24"/>
          <w:cs/>
          <w:lang w:bidi="bn-BD"/>
        </w:rPr>
        <w:t>ি</w:t>
      </w:r>
      <w:r w:rsidRPr="00DF14E4">
        <w:rPr>
          <w:rFonts w:ascii="Kalpurush" w:eastAsia="Nikosh" w:hAnsi="Kalpurush" w:cs="Kalpurush"/>
          <w:b/>
          <w:bCs/>
          <w:spacing w:val="-2"/>
          <w:sz w:val="24"/>
          <w:szCs w:val="24"/>
          <w:cs/>
          <w:lang w:bidi="bn-BD"/>
        </w:rPr>
        <w:t>ত ছাত্রের কসর ও দুই সালাত একত্রে আদায় করা</w:t>
      </w:r>
    </w:p>
    <w:p w:rsidR="00DF14E4" w:rsidRPr="00DF14E4" w:rsidRDefault="00DF14E4" w:rsidP="00DF14E4">
      <w:pPr>
        <w:spacing w:after="0"/>
        <w:jc w:val="both"/>
        <w:rPr>
          <w:rFonts w:ascii="Kalpurush" w:eastAsia="Nikosh" w:hAnsi="Kalpurush" w:cs="Kalpurush"/>
          <w:spacing w:val="-2"/>
          <w:sz w:val="24"/>
          <w:szCs w:val="24"/>
          <w:rtl/>
          <w:cs/>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আমার জন্য বৃটেনে পড়ালেখাকালীন সময়ে কসর</w:t>
      </w:r>
      <w:r w:rsidRPr="00DF14E4">
        <w:rPr>
          <w:rStyle w:val="FootnoteReference"/>
          <w:rFonts w:ascii="SutonnyMJ" w:eastAsia="Nikosh" w:hAnsi="SutonnyMJ" w:cs="Kalpurush"/>
          <w:spacing w:val="-2"/>
          <w:sz w:val="24"/>
          <w:szCs w:val="24"/>
          <w:cs/>
          <w:lang w:bidi="bn-BD"/>
        </w:rPr>
        <w:footnoteReference w:id="9"/>
      </w:r>
      <w:r w:rsidRPr="00DF14E4">
        <w:rPr>
          <w:rFonts w:ascii="Kalpurush" w:eastAsia="Nikosh" w:hAnsi="Kalpurush" w:cs="Kalpurush"/>
          <w:spacing w:val="-2"/>
          <w:sz w:val="24"/>
          <w:szCs w:val="24"/>
          <w:cs/>
          <w:lang w:bidi="bn-BD"/>
        </w:rPr>
        <w:t xml:space="preserve"> ও দুই সালাত একত্রে আদায় করা বৈধ হবে কিনা এবং এই অবস্থায় রমযান মাসে কসর ও দুই সালাত একত্রে আদায় করা বৈধ হবে কিনা?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মুসাফির তথা পর্যটকের জন্য দুই সালাত একত্রে আদায় করা বৈধ হবে, যখন সে রাস্তায় পথ চলতে থাকবে এবং প্রত্যেক সালাতের জন্য প্রত্যেক সময়ে অবতরণ করাটা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কষ্টকর হবে</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সে দুই সালাতের যে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একটি সময়ে অবতরণ করবে এবং একই সময়ে দুই সালাত আদায় করবে; হয় প্রথমটির ওয়াক্তে অথবা দ্বিতীয়টির সময়ে</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যদি সে মুকীম (অবস্থানকারী) হিসেবে অবতরণ করে, তবে সে দুই সালাত একত্রে আদায় করবে না, বরং প্রত্যেক সালাত তার সময়মত আদায় করবে; হয় পরিপূর্ণভাবে আদায় করবে, নতুবা কসর করবে, যদি তা তার জন্য বৈধ হয়</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কসর তো শুধু ঐ মুসাফিরের জন্য বৈধ, যে সফরের প্রস্তুতির অবস্থায় বহাল থাকবে, যদিও সে প্রয়োজনের কারণে মরুভূমিতে অবতরণ করে এবং যদিও সে শহরের এক প্রান্তে</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তাঁবুতে অবতরণ করে তার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দ্রুত প্রয়োজন পূরণের জন্য অপেক্ষা করে, অতঃপর আবার ভ্রমণ করে</w:t>
      </w:r>
      <w:r w:rsidRPr="00DF14E4">
        <w:rPr>
          <w:rFonts w:ascii="Kalpurush" w:eastAsia="Nikosh" w:hAnsi="Kalpurush" w:cs="SolaimanLipi" w:hint="cs"/>
          <w:spacing w:val="-2"/>
          <w:sz w:val="24"/>
          <w:szCs w:val="24"/>
          <w:cs/>
          <w:lang w:bidi="hi-IN"/>
        </w:rPr>
        <w:t xml:space="preserve">।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hint="cs"/>
          <w:spacing w:val="-2"/>
          <w:sz w:val="24"/>
          <w:szCs w:val="24"/>
          <w:cs/>
          <w:lang w:bidi="bn-BD"/>
        </w:rPr>
        <w:t xml:space="preserve">কিন্তু </w:t>
      </w:r>
      <w:r w:rsidRPr="00DF14E4">
        <w:rPr>
          <w:rFonts w:ascii="Kalpurush" w:eastAsia="Nikosh" w:hAnsi="Kalpurush" w:cs="Kalpurush"/>
          <w:spacing w:val="-2"/>
          <w:sz w:val="24"/>
          <w:szCs w:val="24"/>
          <w:cs/>
          <w:lang w:bidi="bn-BD"/>
        </w:rPr>
        <w:t xml:space="preserve">যদি সে শহরের মাঝে অবতরণ করে, সফরকে সংক্ষেপ করে এবং দীর্ঘ সময়কাল পর্যন্ত অবস্থান করার সিদ্ধান্ত গ্রহণ করে, যদিও সে </w:t>
      </w:r>
      <w:r w:rsidRPr="00DF14E4">
        <w:rPr>
          <w:rFonts w:ascii="Kalpurush" w:eastAsia="Nikosh" w:hAnsi="Kalpurush" w:cs="Kalpurush"/>
          <w:spacing w:val="-2"/>
          <w:sz w:val="24"/>
          <w:szCs w:val="24"/>
          <w:cs/>
          <w:lang w:bidi="bn-BD"/>
        </w:rPr>
        <w:lastRenderedPageBreak/>
        <w:t>স্থায়ীভাবে বসবাসকারী নয়, কিন্তু সে একটি কক্ষে বা প্রশস্ত বাড়িতে বসবাস করে এবং তার নিকট প্রয়োজনীয় সকল বিষয় পরিপূর্ণ ও স্বাচ্ছন্দ্যপূর্ণভাবে বিদ্যমান আছে, তবে তার জন্য কসর করার অধিকার নেই</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এই অবস্থায় সে রমযান মাসের সাওম (রোযা) ভঙ্গ করবে না, যেহেতু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সফর অবস্থার কথাটি প্রযোজ্য নয় এবং তার মাঝে ও শহরবাসীর মাঝে</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পার্থক্য নেই</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সালাত পূর্ণ করলে এবং সাওম (রোযা) ভঙ্গ না করলে তার</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কষ্ট বা সমস্যা নেই। </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জিবরীন</w:t>
      </w:r>
    </w:p>
    <w:p w:rsidR="00DF14E4" w:rsidRPr="00B10D6B" w:rsidRDefault="00C35CA1" w:rsidP="00B10D6B">
      <w:pPr>
        <w:spacing w:after="0"/>
        <w:jc w:val="both"/>
        <w:rPr>
          <w:rFonts w:ascii="Kalpurush" w:eastAsia="Nikosh" w:hAnsi="Kalpurush" w:cs="Kalpurush"/>
          <w:spacing w:val="-2"/>
          <w:sz w:val="24"/>
          <w:szCs w:val="24"/>
          <w:cs/>
          <w:lang w:bidi="bn-BD"/>
        </w:rPr>
      </w:pPr>
      <w:r>
        <w:rPr>
          <w:rFonts w:ascii="Kalpurush" w:eastAsia="Nikosh" w:hAnsi="Kalpurush" w:cs="Kalpurush"/>
          <w:spacing w:val="-2"/>
          <w:sz w:val="24"/>
          <w:szCs w:val="24"/>
          <w:cs/>
          <w:lang w:bidi="bn-BD"/>
        </w:rPr>
        <w:t>ফাতাওয়া ইসলামীয়া</w:t>
      </w:r>
      <w:r w:rsidR="00DF14E4" w:rsidRPr="00DF14E4">
        <w:rPr>
          <w:rFonts w:ascii="Kalpurush" w:eastAsia="Nikosh" w:hAnsi="Kalpurush" w:cs="Kalpurush"/>
          <w:spacing w:val="-2"/>
          <w:sz w:val="24"/>
          <w:szCs w:val="24"/>
          <w:cs/>
          <w:lang w:bidi="bn-BD"/>
        </w:rPr>
        <w:t xml:space="preserve"> (</w:t>
      </w:r>
      <w:r w:rsidR="00DF14E4" w:rsidRPr="00DF14E4">
        <w:rPr>
          <w:rFonts w:ascii="Kalpurush" w:eastAsia="Nikosh" w:hAnsi="Kalpurush" w:cs="KFGQPC Uthman Taha Naskh" w:hint="cs"/>
          <w:spacing w:val="-2"/>
          <w:sz w:val="24"/>
          <w:szCs w:val="24"/>
          <w:rtl/>
        </w:rPr>
        <w:t>فتاوى إسلامية</w:t>
      </w:r>
      <w:r w:rsidR="00DF14E4" w:rsidRPr="00DF14E4">
        <w:rPr>
          <w:rFonts w:ascii="Kalpurush" w:eastAsia="Nikosh" w:hAnsi="Kalpurush" w:cs="Kalpurush"/>
          <w:spacing w:val="-2"/>
          <w:sz w:val="24"/>
          <w:szCs w:val="24"/>
          <w:cs/>
          <w:lang w:bidi="bn-BD"/>
        </w:rPr>
        <w:t>): ১</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৪০৭</w:t>
      </w:r>
      <w:r w:rsidR="00DF14E4" w:rsidRPr="00DF14E4">
        <w:rPr>
          <w:rFonts w:ascii="Kalpurush" w:eastAsia="Nikosh" w:hAnsi="Kalpurush" w:cs="Kalpurush"/>
          <w:b/>
          <w:bCs/>
          <w:spacing w:val="-2"/>
          <w:sz w:val="24"/>
          <w:szCs w:val="24"/>
          <w:cs/>
          <w:lang w:bidi="bn-BD"/>
        </w:rPr>
        <w:br w:type="page"/>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hint="cs"/>
          <w:b/>
          <w:bCs/>
          <w:spacing w:val="-2"/>
          <w:sz w:val="24"/>
          <w:szCs w:val="24"/>
          <w:cs/>
          <w:lang w:bidi="bn-BD"/>
        </w:rPr>
        <w:lastRenderedPageBreak/>
        <w:t>অভ্যন্তরীন</w:t>
      </w:r>
      <w:r w:rsidRPr="00DF14E4">
        <w:rPr>
          <w:rFonts w:ascii="Kalpurush" w:eastAsia="Nikosh" w:hAnsi="Kalpurush" w:cs="Kalpurush"/>
          <w:b/>
          <w:bCs/>
          <w:spacing w:val="-2"/>
          <w:sz w:val="24"/>
          <w:szCs w:val="24"/>
          <w:cs/>
          <w:lang w:bidi="bn-BD"/>
        </w:rPr>
        <w:t xml:space="preserve"> বিভাগের ছাত্রীগণ কর্তৃক সালাতকে কসর করা </w:t>
      </w:r>
    </w:p>
    <w:p w:rsidR="00DF14E4" w:rsidRPr="00DF14E4" w:rsidRDefault="00DF14E4" w:rsidP="00DF14E4">
      <w:pPr>
        <w:spacing w:after="0"/>
        <w:jc w:val="both"/>
        <w:rPr>
          <w:rFonts w:ascii="Kalpurush" w:eastAsia="Nikosh" w:hAnsi="Kalpurush" w:cs="Kalpurush"/>
          <w:spacing w:val="-2"/>
          <w:sz w:val="24"/>
          <w:szCs w:val="24"/>
          <w:rtl/>
          <w:cs/>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 একজন ছাত্রী, আমি আমার পরিবার-পরিজন থেকে দূরে </w:t>
      </w:r>
      <w:r w:rsidRPr="00DF14E4">
        <w:rPr>
          <w:rFonts w:ascii="Kalpurush" w:eastAsia="Nikosh" w:hAnsi="Kalpurush" w:cs="Kalpurush" w:hint="cs"/>
          <w:spacing w:val="-2"/>
          <w:sz w:val="24"/>
          <w:szCs w:val="24"/>
          <w:cs/>
          <w:lang w:bidi="bn-BD"/>
        </w:rPr>
        <w:t>অভ্যন্তরীন</w:t>
      </w:r>
      <w:r w:rsidRPr="00DF14E4">
        <w:rPr>
          <w:rFonts w:ascii="Kalpurush" w:eastAsia="Nikosh" w:hAnsi="Kalpurush" w:cs="Kalpurush"/>
          <w:spacing w:val="-2"/>
          <w:sz w:val="24"/>
          <w:szCs w:val="24"/>
          <w:cs/>
          <w:lang w:bidi="bn-BD"/>
        </w:rPr>
        <w:t xml:space="preserve"> বিভাগে বাস করি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আমি যে জায়গায় পড়ালেখা করি, তা আমার পরিবার-পরিজন থেকে প্রায় একশত পঞ্চাশ কি. মি. দূরে অবস্থিত এবং আমি প্রতি সপ্তাহের বৃহস্পতিবার ও জুমা‘বারে তাদের কাছে আসি; এমতাবস্থায় যেই দুই দিন আমি আমার পরিবার-পরিজনের নিকট অবস্থান করব, সেই দুই দিন এবং যেই পাঁচ দিন </w:t>
      </w:r>
      <w:r w:rsidRPr="00DF14E4">
        <w:rPr>
          <w:rFonts w:ascii="Kalpurush" w:eastAsia="Nikosh" w:hAnsi="Kalpurush" w:cs="Kalpurush" w:hint="cs"/>
          <w:spacing w:val="-2"/>
          <w:sz w:val="24"/>
          <w:szCs w:val="24"/>
          <w:cs/>
          <w:lang w:bidi="bn-BD"/>
        </w:rPr>
        <w:t>অভ্যন্তরীন</w:t>
      </w:r>
      <w:r w:rsidRPr="00DF14E4">
        <w:rPr>
          <w:rFonts w:ascii="Kalpurush" w:eastAsia="Nikosh" w:hAnsi="Kalpurush" w:cs="Kalpurush"/>
          <w:spacing w:val="-2"/>
          <w:sz w:val="24"/>
          <w:szCs w:val="24"/>
          <w:cs/>
          <w:lang w:bidi="bn-BD"/>
        </w:rPr>
        <w:t xml:space="preserve"> বিভাগে অবস্থান করব, সেই পাঁচ দিন কি আমি আমার সালাতকে কসর করে আদায় করব, নাকি পরিপূর্ণ করে আদায় করব? আল্লাহ আপনাদেরকে উত্তম পুরস্কার দান করুন?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অভ্যন্তরীন</w:t>
      </w:r>
      <w:r w:rsidRPr="00DF14E4">
        <w:rPr>
          <w:rFonts w:ascii="Kalpurush" w:eastAsia="Nikosh" w:hAnsi="Kalpurush" w:cs="Kalpurush"/>
          <w:spacing w:val="-2"/>
          <w:sz w:val="24"/>
          <w:szCs w:val="24"/>
          <w:cs/>
          <w:lang w:bidi="bn-BD"/>
        </w:rPr>
        <w:t xml:space="preserve"> বিভাগে পাঁচ দিন এবং পরিবার-পরিজনের নিকট দুই দিন তোমার অবস্থানকালে তোমার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সালাতকে পরিপূর্ণ করে আদায় করা আবশ্যক</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তোমার পড়ালেখার শহর এবং পরিবার-পরিজনের শহরের দূরত্বের মাঝখানের রাস্তায় তোমার জন্য </w:t>
      </w:r>
      <w:r w:rsidRPr="00DF14E4">
        <w:rPr>
          <w:rFonts w:ascii="Kalpurush" w:hAnsi="Kalpurush" w:cs="Kalpurush"/>
          <w:sz w:val="24"/>
          <w:szCs w:val="24"/>
          <w:cs/>
          <w:lang w:bidi="bn-BD"/>
        </w:rPr>
        <w:t xml:space="preserve">চার রাকাত বিশিষ্ট ফরয সালাতকে কসর করে আদায় করা বৈধ এবং </w:t>
      </w:r>
      <w:r w:rsidRPr="00DF14E4">
        <w:rPr>
          <w:rFonts w:ascii="Kalpurush" w:hAnsi="Kalpurush" w:cs="Kalpurush" w:hint="cs"/>
          <w:sz w:val="24"/>
          <w:szCs w:val="24"/>
          <w:cs/>
          <w:lang w:bidi="bn-BD"/>
        </w:rPr>
        <w:t xml:space="preserve">তখন </w:t>
      </w:r>
      <w:r w:rsidRPr="00DF14E4">
        <w:rPr>
          <w:rFonts w:ascii="Kalpurush" w:hAnsi="Kalpurush" w:cs="Kalpurush"/>
          <w:sz w:val="24"/>
          <w:szCs w:val="24"/>
          <w:cs/>
          <w:lang w:bidi="bn-BD"/>
        </w:rPr>
        <w:t>তোমার জন্য আরও বৈধ</w:t>
      </w:r>
      <w:r w:rsidR="00BE5D6B">
        <w:rPr>
          <w:rFonts w:ascii="Kalpurush" w:hAnsi="Kalpurush" w:cs="Kalpurush"/>
          <w:sz w:val="24"/>
          <w:szCs w:val="24"/>
          <w:cs/>
          <w:lang w:bidi="bn-BD"/>
        </w:rPr>
        <w:t xml:space="preserve"> হলো</w:t>
      </w:r>
      <w:r w:rsidRPr="00DF14E4">
        <w:rPr>
          <w:rFonts w:ascii="Kalpurush" w:hAnsi="Kalpurush" w:cs="Kalpurush"/>
          <w:sz w:val="24"/>
          <w:szCs w:val="24"/>
          <w:cs/>
          <w:lang w:bidi="bn-BD"/>
        </w:rPr>
        <w:t xml:space="preserve"> দুই ওয়াক্তের সালাতকে তাদের এক ওয়াক্তে আগে বা পরে একত্রিত করে আদায় করা</w:t>
      </w:r>
      <w:r w:rsidR="002008FC" w:rsidRPr="0055287C">
        <w:rPr>
          <w:rFonts w:ascii="Kalpurush" w:hAnsi="Kalpurush" w:cs="SolaimanLipi"/>
          <w:sz w:val="24"/>
          <w:szCs w:val="24"/>
          <w:cs/>
          <w:lang w:bidi="hi-IN"/>
        </w:rPr>
        <w:t xml:space="preserve">। </w:t>
      </w:r>
      <w:r w:rsidR="002008FC">
        <w:rPr>
          <w:rFonts w:ascii="Kalpurush" w:hAnsi="Kalpurush" w:cs="Kalpurush"/>
          <w:sz w:val="24"/>
          <w:szCs w:val="24"/>
          <w:cs/>
          <w:lang w:bidi="bn-BD"/>
        </w:rPr>
        <w:t>সুতরাং</w:t>
      </w:r>
      <w:r w:rsidRPr="00DF14E4">
        <w:rPr>
          <w:rFonts w:ascii="Kalpurush" w:hAnsi="Kalpurush" w:cs="Kalpurush"/>
          <w:sz w:val="24"/>
          <w:szCs w:val="24"/>
          <w:cs/>
          <w:lang w:bidi="bn-BD"/>
        </w:rPr>
        <w:t xml:space="preserve"> তুমি (সফরকালীন সময়ে) রাস্তায়</w:t>
      </w:r>
      <w:r w:rsidRPr="00DF14E4">
        <w:rPr>
          <w:rFonts w:ascii="Kalpurush" w:eastAsia="Nikosh" w:hAnsi="Kalpurush" w:cs="Kalpurush"/>
          <w:spacing w:val="-2"/>
          <w:sz w:val="24"/>
          <w:szCs w:val="24"/>
          <w:cs/>
          <w:lang w:bidi="bn-BD"/>
        </w:rPr>
        <w:t xml:space="preserve"> মুসাফিরের বিধান গ্রহণ করবে এবং বাসায় অবস্থানকালীন সময়ে মুকীম তথা স্থায়ী বাসিন্দার বিধান গ্রহণ করবে।   </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 আল-ফাওযান</w:t>
      </w:r>
    </w:p>
    <w:p w:rsidR="00DF14E4" w:rsidRPr="00B10D6B" w:rsidRDefault="00DF14E4" w:rsidP="00B10D6B">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আল-মুন্তাকা (</w:t>
      </w:r>
      <w:r w:rsidRPr="00DF14E4">
        <w:rPr>
          <w:rFonts w:ascii="Kalpurush" w:eastAsia="Nikosh" w:hAnsi="Kalpurush" w:cs="KFGQPC Uthman Taha Naskh" w:hint="cs"/>
          <w:spacing w:val="-2"/>
          <w:sz w:val="24"/>
          <w:szCs w:val="24"/>
          <w:rtl/>
        </w:rPr>
        <w:t>المنتقى</w:t>
      </w:r>
      <w:r w:rsidRPr="00DF14E4">
        <w:rPr>
          <w:rFonts w:ascii="Kalpurush" w:eastAsia="Nikosh" w:hAnsi="Kalpurush" w:cs="Kalpurush"/>
          <w:spacing w:val="-2"/>
          <w:sz w:val="24"/>
          <w:szCs w:val="24"/>
          <w:cs/>
          <w:lang w:bidi="bn-BD"/>
        </w:rPr>
        <w:t>): ১</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১৭</w:t>
      </w: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14"/>
          <w:sz w:val="24"/>
          <w:szCs w:val="24"/>
          <w:lang w:bidi="bn-BD"/>
        </w:rPr>
      </w:pPr>
      <w:r w:rsidRPr="00DF14E4">
        <w:rPr>
          <w:rFonts w:ascii="Kalpurush" w:eastAsia="Nikosh" w:hAnsi="Kalpurush" w:cs="Kalpurush"/>
          <w:b/>
          <w:bCs/>
          <w:spacing w:val="-14"/>
          <w:sz w:val="24"/>
          <w:szCs w:val="24"/>
          <w:cs/>
          <w:lang w:bidi="bn-BD"/>
        </w:rPr>
        <w:lastRenderedPageBreak/>
        <w:t>দেশের বাইরে প্রের</w:t>
      </w:r>
      <w:r w:rsidRPr="00DF14E4">
        <w:rPr>
          <w:rFonts w:ascii="Kalpurush" w:eastAsia="Nikosh" w:hAnsi="Kalpurush" w:cs="Kalpurush" w:hint="cs"/>
          <w:b/>
          <w:bCs/>
          <w:spacing w:val="-14"/>
          <w:sz w:val="24"/>
          <w:szCs w:val="24"/>
          <w:cs/>
          <w:lang w:bidi="bn-BD"/>
        </w:rPr>
        <w:t>ি</w:t>
      </w:r>
      <w:r w:rsidRPr="00DF14E4">
        <w:rPr>
          <w:rFonts w:ascii="Kalpurush" w:eastAsia="Nikosh" w:hAnsi="Kalpurush" w:cs="Kalpurush"/>
          <w:b/>
          <w:bCs/>
          <w:spacing w:val="-14"/>
          <w:sz w:val="24"/>
          <w:szCs w:val="24"/>
          <w:cs/>
          <w:lang w:bidi="bn-BD"/>
        </w:rPr>
        <w:t>ত ছাত্র কর্তৃক সালাতসমূহ একত্র করে আদায় করা</w:t>
      </w:r>
    </w:p>
    <w:p w:rsidR="00DF14E4" w:rsidRPr="00DF14E4" w:rsidRDefault="00DF14E4" w:rsidP="00DF14E4">
      <w:pPr>
        <w:spacing w:after="0"/>
        <w:jc w:val="both"/>
        <w:rPr>
          <w:rFonts w:ascii="Kalpurush" w:eastAsia="Nikosh" w:hAnsi="Kalpurush" w:cs="Kalpurush"/>
          <w:spacing w:val="-2"/>
          <w:sz w:val="24"/>
          <w:szCs w:val="24"/>
          <w:rtl/>
          <w:cs/>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সময় আমি আসরের সালাতকে মাগরিবের সালাতের সাথে আদায় করি এবং অধিকাংশ সময়ে এই রকম হয়</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এর কারণ</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আমি পররাষ্ট্র মিশনে বৃটেনে অধ্যয়ন করি এবং আমি এমন এক বিশ্ববিদ্যালয়ে অধ্যয়ন করি, যাতে অযু করার মত</w:t>
      </w:r>
      <w:r w:rsidR="00B10D6B">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জায়গা নেই, আর সালাত আদায় করার জায়গাও নেই</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আমার জন্য আসরের সালাতকে মাগরিবের সালাতের সাথে আদায় করা জায়েয (বৈধ) হবে কি? অথবা আমার জন্য আসরের সালাতকে তার নির্ধারিত সময় থেকে প্রায় দেড়ঘণ্টা বিলম্ব করে আদায় করা জায়েয (বৈধ) হবে কি?</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অবিরাম বৃষ্টি, লাগাতার ভ্রমণ, প্রচণ্ড অসুস্থতা ইত্যাদির মত ওযরের কারণে দুই সালাত একত্রিত করে আদায় করা বৈধ</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বিনা ওযরে দুই সালাত একত্রিত করে আদায় করা বৈধ নয়; তাছাড়া </w:t>
      </w:r>
      <w:r w:rsidRPr="00DF14E4">
        <w:rPr>
          <w:rFonts w:ascii="Kalpurush" w:eastAsia="Nikosh" w:hAnsi="Kalpurush" w:cs="Kalpurush" w:hint="cs"/>
          <w:spacing w:val="-2"/>
          <w:sz w:val="24"/>
          <w:szCs w:val="24"/>
          <w:cs/>
          <w:lang w:bidi="bn-BD"/>
        </w:rPr>
        <w:t xml:space="preserve">(ওযরের কারণে) </w:t>
      </w:r>
      <w:r w:rsidRPr="00DF14E4">
        <w:rPr>
          <w:rFonts w:ascii="Kalpurush" w:eastAsia="Nikosh" w:hAnsi="Kalpurush" w:cs="Kalpurush"/>
          <w:spacing w:val="-2"/>
          <w:sz w:val="24"/>
          <w:szCs w:val="24"/>
          <w:cs/>
          <w:lang w:bidi="bn-BD"/>
        </w:rPr>
        <w:t>শুধু যোহর ও আসরের সালাতকে তাদের উভয় ওয়াক্তের যে</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একটি ওয়াক্তের মধ্যে এগিয়ে বা পিছিয়ে এক সাথে আদায় করবে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অনুরূপভাবে মাগরিব ও এশার সালাতকে তাদের উভয় ওয়াক্তের যে</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একটি ওয়াক্তের মধ্যে এক সাথে আদায় করবে। আর</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প্রকার ওযর ছাড়া সালাতকে তার নির্ধারিত সময় থেকে বিলম্বিত করে আদায় করা বৈধ নয়। সুতরাং আসরের সালাতকে দ্রুততার সাথে আদায় করাটাই বাঞ্চনীয়</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র মধ্যে বর্ণিত আছে: নিশ্চয়ই যে ব্যক্তি</w:t>
      </w:r>
      <w:r w:rsidRPr="00DF14E4">
        <w:rPr>
          <w:rFonts w:ascii="Kalpurush" w:eastAsia="Nikosh" w:hAnsi="Kalpurush" w:cs="Kalpurush" w:hint="cs"/>
          <w:spacing w:val="-2"/>
          <w:sz w:val="24"/>
          <w:szCs w:val="24"/>
          <w:cs/>
          <w:lang w:bidi="bn-BD"/>
        </w:rPr>
        <w:t>র</w:t>
      </w:r>
      <w:r w:rsidRPr="00DF14E4">
        <w:rPr>
          <w:rFonts w:ascii="Kalpurush" w:eastAsia="Nikosh" w:hAnsi="Kalpurush" w:cs="Kalpurush"/>
          <w:spacing w:val="-2"/>
          <w:sz w:val="24"/>
          <w:szCs w:val="24"/>
          <w:cs/>
          <w:lang w:bidi="bn-BD"/>
        </w:rPr>
        <w:t xml:space="preserve"> আসরের সালাত </w:t>
      </w:r>
      <w:r w:rsidRPr="00DF14E4">
        <w:rPr>
          <w:rFonts w:ascii="Kalpurush" w:eastAsia="Nikosh" w:hAnsi="Kalpurush" w:cs="Kalpurush" w:hint="cs"/>
          <w:spacing w:val="-2"/>
          <w:sz w:val="24"/>
          <w:szCs w:val="24"/>
          <w:cs/>
          <w:lang w:bidi="bn-BD"/>
        </w:rPr>
        <w:t>ছুটে গেল</w:t>
      </w:r>
      <w:r w:rsidRPr="00DF14E4">
        <w:rPr>
          <w:rFonts w:ascii="Kalpurush" w:eastAsia="Nikosh" w:hAnsi="Kalpurush" w:cs="Kalpurush"/>
          <w:spacing w:val="-2"/>
          <w:sz w:val="24"/>
          <w:szCs w:val="24"/>
          <w:cs/>
          <w:lang w:bidi="bn-BD"/>
        </w:rPr>
        <w:t xml:space="preserve">, সে যেন তার পরিবার-পরিজন ও ধন-সম্পদ হারাল। আর প্রশ্নকারী যখন উল্লেখ </w:t>
      </w:r>
      <w:r w:rsidRPr="00DF14E4">
        <w:rPr>
          <w:rFonts w:ascii="Kalpurush" w:eastAsia="Nikosh" w:hAnsi="Kalpurush" w:cs="Kalpurush"/>
          <w:spacing w:val="-2"/>
          <w:sz w:val="24"/>
          <w:szCs w:val="24"/>
          <w:cs/>
          <w:lang w:bidi="bn-BD"/>
        </w:rPr>
        <w:lastRenderedPageBreak/>
        <w:t>করেছে তার কর্মক্ষেত্রে অযু ও সালাত আদায় করার মত</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জায়গা পাওয়া যায় না, তখন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আবশ্যক</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যখনই সে অবসর হবে এবং ওযর বা সীমাবদ্ধতা দূর হয়ে যাবে, তখনই সালাত আদায় করে নেয়া এবং তার কর্তব্য</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দ্রুততার সাথে আসরের সালাতকে সূর্য অস্ত যাওয়ার পূর্বেই আদায় করে নেয়া</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এর পূর্বে যখনই সম্ভব হবে, তখনই তা দ্রুত আদায় করে নেয়া। আ</w:t>
      </w:r>
      <w:r w:rsidRPr="00DF14E4">
        <w:rPr>
          <w:rFonts w:ascii="Kalpurush" w:eastAsia="Nikosh" w:hAnsi="Kalpurush" w:cs="Kalpurush" w:hint="cs"/>
          <w:spacing w:val="-2"/>
          <w:sz w:val="24"/>
          <w:szCs w:val="24"/>
          <w:cs/>
          <w:lang w:bidi="bn-BD"/>
        </w:rPr>
        <w:t>র</w:t>
      </w:r>
      <w:r w:rsidRPr="00DF14E4">
        <w:rPr>
          <w:rFonts w:ascii="Kalpurush" w:eastAsia="Nikosh" w:hAnsi="Kalpurush" w:cs="Kalpurush"/>
          <w:spacing w:val="-2"/>
          <w:sz w:val="24"/>
          <w:szCs w:val="24"/>
          <w:cs/>
          <w:lang w:bidi="bn-BD"/>
        </w:rPr>
        <w:t xml:space="preserve"> আল্লাহই হলে</w:t>
      </w:r>
      <w:r w:rsidRPr="00DF14E4">
        <w:rPr>
          <w:rFonts w:ascii="Kalpurush" w:eastAsia="Nikosh" w:hAnsi="Kalpurush" w:cs="Kalpurush" w:hint="cs"/>
          <w:spacing w:val="-2"/>
          <w:sz w:val="24"/>
          <w:szCs w:val="24"/>
          <w:cs/>
          <w:lang w:bidi="bn-BD"/>
        </w:rPr>
        <w:t>ন</w:t>
      </w:r>
      <w:r w:rsidRPr="00DF14E4">
        <w:rPr>
          <w:rFonts w:ascii="Kalpurush" w:eastAsia="Nikosh" w:hAnsi="Kalpurush" w:cs="Kalpurush"/>
          <w:spacing w:val="-2"/>
          <w:sz w:val="24"/>
          <w:szCs w:val="24"/>
          <w:cs/>
          <w:lang w:bidi="bn-BD"/>
        </w:rPr>
        <w:t xml:space="preserve"> তাওফীক দাতা।</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জিবরীন</w:t>
      </w:r>
    </w:p>
    <w:p w:rsidR="00B10D6B" w:rsidRDefault="00B10D6B" w:rsidP="00B10D6B">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w:t>
      </w:r>
      <w:r>
        <w:rPr>
          <w:rFonts w:ascii="Kalpurush" w:eastAsia="Nikosh" w:hAnsi="Kalpurush" w:cs="Kalpurush" w:hint="cs"/>
          <w:spacing w:val="-2"/>
          <w:sz w:val="24"/>
          <w:szCs w:val="24"/>
          <w:cs/>
          <w:lang w:bidi="bn-BD"/>
        </w:rPr>
        <w:t>াও</w:t>
      </w:r>
      <w:r w:rsidR="00DF14E4" w:rsidRPr="00DF14E4">
        <w:rPr>
          <w:rFonts w:ascii="Kalpurush" w:eastAsia="Nikosh" w:hAnsi="Kalpurush" w:cs="Kalpurush"/>
          <w:spacing w:val="-2"/>
          <w:sz w:val="24"/>
          <w:szCs w:val="24"/>
          <w:cs/>
          <w:lang w:bidi="bn-BD"/>
        </w:rPr>
        <w:t>য়ায়ে ইসলামীয়া (</w:t>
      </w:r>
      <w:r w:rsidR="00DF14E4" w:rsidRPr="00DF14E4">
        <w:rPr>
          <w:rFonts w:ascii="Kalpurush" w:eastAsia="Nikosh" w:hAnsi="Kalpurush" w:cs="KFGQPC Uthman Taha Naskh" w:hint="cs"/>
          <w:spacing w:val="-2"/>
          <w:sz w:val="24"/>
          <w:szCs w:val="24"/>
          <w:rtl/>
        </w:rPr>
        <w:t>فتاوى إسلامية</w:t>
      </w:r>
      <w:r w:rsidR="00DF14E4" w:rsidRPr="00DF14E4">
        <w:rPr>
          <w:rFonts w:ascii="Kalpurush" w:eastAsia="Nikosh" w:hAnsi="Kalpurush" w:cs="Kalpurush"/>
          <w:spacing w:val="-2"/>
          <w:sz w:val="24"/>
          <w:szCs w:val="24"/>
          <w:cs/>
          <w:lang w:bidi="bn-BD"/>
        </w:rPr>
        <w:t>): ১</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৪০৬</w:t>
      </w:r>
    </w:p>
    <w:p w:rsidR="00B10D6B" w:rsidRDefault="00B10D6B">
      <w:pPr>
        <w:rPr>
          <w:rFonts w:ascii="Kalpurush" w:eastAsia="Nikosh" w:hAnsi="Kalpurush" w:cs="Kalpurush"/>
          <w:spacing w:val="-2"/>
          <w:sz w:val="24"/>
          <w:szCs w:val="24"/>
          <w:lang w:bidi="bn-BD"/>
        </w:rPr>
      </w:pPr>
      <w:r>
        <w:rPr>
          <w:rFonts w:ascii="Kalpurush" w:eastAsia="Nikosh" w:hAnsi="Kalpurush" w:cs="Kalpurush"/>
          <w:spacing w:val="-2"/>
          <w:sz w:val="24"/>
          <w:szCs w:val="24"/>
          <w:lang w:bidi="bn-BD"/>
        </w:rPr>
        <w:br w:type="page"/>
      </w:r>
    </w:p>
    <w:p w:rsidR="00DF14E4" w:rsidRPr="00B10D6B" w:rsidRDefault="00DF14E4" w:rsidP="00B27350">
      <w:pPr>
        <w:spacing w:after="0"/>
        <w:jc w:val="center"/>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lastRenderedPageBreak/>
        <w:t>অধ্যয়নের অজুহাতে দুই সালাত একত্র করে আদায় করা</w:t>
      </w:r>
    </w:p>
    <w:p w:rsidR="00DF14E4" w:rsidRPr="00DF14E4" w:rsidRDefault="00DF14E4" w:rsidP="00DF14E4">
      <w:pPr>
        <w:spacing w:after="0"/>
        <w:jc w:val="both"/>
        <w:rPr>
          <w:rFonts w:ascii="Kalpurush" w:eastAsia="Nikosh" w:hAnsi="Kalpurush" w:cs="Kalpurush"/>
          <w:spacing w:val="-2"/>
          <w:sz w:val="24"/>
          <w:szCs w:val="24"/>
          <w:rtl/>
          <w:cs/>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আমাদের জন্য দুই সালাত একত্র করে আদায় করা বৈধ হবে কিনা, যখন আমরা পড়ালেখার জন্য বরাদ্দ করা সময়ের ভে</w:t>
      </w:r>
      <w:r w:rsidRPr="00DF14E4">
        <w:rPr>
          <w:rFonts w:ascii="Kalpurush" w:eastAsia="Nikosh" w:hAnsi="Kalpurush" w:cs="Kalpurush" w:hint="cs"/>
          <w:spacing w:val="-2"/>
          <w:sz w:val="24"/>
          <w:szCs w:val="24"/>
          <w:cs/>
          <w:lang w:bidi="bn-BD"/>
        </w:rPr>
        <w:t>ড়া</w:t>
      </w:r>
      <w:r w:rsidRPr="00DF14E4">
        <w:rPr>
          <w:rFonts w:ascii="Kalpurush" w:eastAsia="Nikosh" w:hAnsi="Kalpurush" w:cs="Kalpurush"/>
          <w:spacing w:val="-2"/>
          <w:sz w:val="24"/>
          <w:szCs w:val="24"/>
          <w:cs/>
          <w:lang w:bidi="bn-BD"/>
        </w:rPr>
        <w:t>জালে আবদ্ধ হয়ে শহরে এমনভাবে বসবাস করি, তার থেকে বের হওয়া আমাদের পক্ষে সম্ভব হয়ে উঠে না, অথচ নবী সাল্লাল্লাহু আলাইহি ওয়াসাল্লাম মদীনাতে</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প্রকার সফর, বৃষ্টি ও অসুস্থতা ছাড়াই দুই সালাত একত্রে আদায় করছেন? নাকি আমাদের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ক্লাশ</w:t>
      </w:r>
      <w:r w:rsidRPr="00DF14E4">
        <w:rPr>
          <w:rFonts w:ascii="Kalpurush" w:eastAsia="Nikosh" w:hAnsi="Kalpurush" w:cs="Kalpurush"/>
          <w:spacing w:val="-2"/>
          <w:sz w:val="24"/>
          <w:szCs w:val="24"/>
          <w:cs/>
          <w:lang w:bidi="bn-BD"/>
        </w:rPr>
        <w:t xml:space="preserve"> পরি</w:t>
      </w:r>
      <w:r w:rsidRPr="00DF14E4">
        <w:rPr>
          <w:rFonts w:ascii="Kalpurush" w:eastAsia="Nikosh" w:hAnsi="Kalpurush" w:cs="Kalpurush" w:hint="cs"/>
          <w:spacing w:val="-2"/>
          <w:sz w:val="24"/>
          <w:szCs w:val="24"/>
          <w:cs/>
          <w:lang w:bidi="bn-BD"/>
        </w:rPr>
        <w:t>ত্যাগ</w:t>
      </w:r>
      <w:r w:rsidRPr="00DF14E4">
        <w:rPr>
          <w:rFonts w:ascii="Kalpurush" w:eastAsia="Nikosh" w:hAnsi="Kalpurush" w:cs="Kalpurush"/>
          <w:spacing w:val="-2"/>
          <w:sz w:val="24"/>
          <w:szCs w:val="24"/>
          <w:cs/>
          <w:lang w:bidi="bn-BD"/>
        </w:rPr>
        <w:t xml:space="preserve"> করা এবং সালাত আদায়ের উদ্দেশ্যে বেরিয়ে আসা আবশ্যক?</w:t>
      </w:r>
    </w:p>
    <w:p w:rsidR="00DF14E4" w:rsidRPr="00B10D6B" w:rsidRDefault="00DF14E4" w:rsidP="00B10D6B">
      <w:pPr>
        <w:spacing w:after="0"/>
        <w:jc w:val="both"/>
        <w:rPr>
          <w:rFonts w:ascii="Kalpurush" w:eastAsia="Nikosh" w:hAnsi="Kalpurush" w:cs="Kalpurush"/>
          <w:spacing w:val="-2"/>
          <w:sz w:val="24"/>
          <w:szCs w:val="24"/>
          <w:rtl/>
          <w:cs/>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তোমার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আবশ্যক</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সময়মত পাঁচবার ফরয সালাতসমূহ আদায় করা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অধ্যয়নের বিষয়টি তোমার এমন ওযর হিসেবে বিবেচিত হবে</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না, যার কারণে তোমাকে যে</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সালাতকে তার ঐ সময় থেকে বিলম্বিত করে আদায় করার সুযোগ</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 xml:space="preserve"> যেতে পারে, যা রাসূলুল্লাহ সাল্লাল্লাহু আলাইহি ওয়াসাল্লাম স্পষ্টভাবে বর্ণনা করে দিয়েছেন</w:t>
      </w:r>
      <w:r w:rsidRPr="00DF14E4">
        <w:rPr>
          <w:rFonts w:ascii="Kalpurush" w:eastAsia="Nikosh" w:hAnsi="Kalpurush" w:cs="SolaimanLipi" w:hint="cs"/>
          <w:spacing w:val="-2"/>
          <w:sz w:val="24"/>
          <w:szCs w:val="24"/>
          <w:cs/>
          <w:lang w:bidi="hi-IN"/>
        </w:rPr>
        <w:t xml:space="preserve">। </w:t>
      </w:r>
      <w:r w:rsidRPr="00DF14E4">
        <w:rPr>
          <w:rFonts w:ascii="Kalpurush" w:eastAsia="Nikosh" w:hAnsi="Kalpurush" w:cs="Kalpurush"/>
          <w:spacing w:val="-2"/>
          <w:sz w:val="24"/>
          <w:szCs w:val="24"/>
          <w:cs/>
          <w:lang w:bidi="bn-BD"/>
        </w:rPr>
        <w:t>আর যে</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টির প্রতি আমি ইঙ্গিত করেছি, 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রাসূলুল্লাহ সাল্লাল্লাহু আলাইহি ওয়াসাল্লামের বাস্তব আমল, যা তাঁর পরবর্তী প্রজন্মের মাঝে ধারাবাহিকভাবে চলে আসছে</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তোমার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আবশ্যকীয় কর্তব্য</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তুমি তোমার পড়ালেখা ও সময়মত সালাত আদায় করার মাঝে সমন্বয় সাধন করবে। </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স্থায়ী</w:t>
      </w:r>
      <w:r w:rsidR="0070205B">
        <w:rPr>
          <w:rFonts w:ascii="Kalpurush" w:eastAsia="Nikosh" w:hAnsi="Kalpurush" w:cs="Kalpurush"/>
          <w:b/>
          <w:bCs/>
          <w:spacing w:val="-2"/>
          <w:sz w:val="24"/>
          <w:szCs w:val="24"/>
          <w:cs/>
          <w:lang w:bidi="bn-BD"/>
        </w:rPr>
        <w:t xml:space="preserve"> ফাতওয়া</w:t>
      </w:r>
      <w:r w:rsidRPr="00DF14E4">
        <w:rPr>
          <w:rFonts w:ascii="Kalpurush" w:eastAsia="Nikosh" w:hAnsi="Kalpurush" w:cs="Kalpurush"/>
          <w:b/>
          <w:bCs/>
          <w:spacing w:val="-2"/>
          <w:sz w:val="24"/>
          <w:szCs w:val="24"/>
          <w:cs/>
          <w:lang w:bidi="bn-BD"/>
        </w:rPr>
        <w:t xml:space="preserve"> বোর্ড</w:t>
      </w:r>
    </w:p>
    <w:p w:rsidR="00DF14E4" w:rsidRPr="00DF14E4" w:rsidRDefault="00B10D6B" w:rsidP="00DF14E4">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w:t>
      </w:r>
      <w:r>
        <w:rPr>
          <w:rFonts w:ascii="Kalpurush" w:eastAsia="Nikosh" w:hAnsi="Kalpurush" w:cs="Kalpurush" w:hint="cs"/>
          <w:spacing w:val="-2"/>
          <w:sz w:val="24"/>
          <w:szCs w:val="24"/>
          <w:cs/>
          <w:lang w:bidi="bn-BD"/>
        </w:rPr>
        <w:t>া</w:t>
      </w:r>
      <w:r>
        <w:rPr>
          <w:rFonts w:ascii="Kalpurush" w:eastAsia="Nikosh" w:hAnsi="Kalpurush" w:cs="Kalpurush"/>
          <w:spacing w:val="-2"/>
          <w:sz w:val="24"/>
          <w:szCs w:val="24"/>
          <w:cs/>
          <w:lang w:bidi="bn-BD"/>
        </w:rPr>
        <w:t>ত</w:t>
      </w:r>
      <w:r>
        <w:rPr>
          <w:rFonts w:ascii="Kalpurush" w:eastAsia="Nikosh" w:hAnsi="Kalpurush" w:cs="Kalpurush" w:hint="cs"/>
          <w:spacing w:val="-2"/>
          <w:sz w:val="24"/>
          <w:szCs w:val="24"/>
          <w:cs/>
          <w:lang w:bidi="bn-BD"/>
        </w:rPr>
        <w:t>ও</w:t>
      </w:r>
      <w:r w:rsidR="00DF14E4" w:rsidRPr="00DF14E4">
        <w:rPr>
          <w:rFonts w:ascii="Kalpurush" w:eastAsia="Nikosh" w:hAnsi="Kalpurush" w:cs="Kalpurush"/>
          <w:spacing w:val="-2"/>
          <w:sz w:val="24"/>
          <w:szCs w:val="24"/>
          <w:cs/>
          <w:lang w:bidi="bn-BD"/>
        </w:rPr>
        <w:t>য়ায়ে ইসলামীয়া (</w:t>
      </w:r>
      <w:r w:rsidR="00DF14E4" w:rsidRPr="00DF14E4">
        <w:rPr>
          <w:rFonts w:ascii="Kalpurush" w:eastAsia="Nikosh" w:hAnsi="Kalpurush" w:cs="KFGQPC Uthman Taha Naskh" w:hint="cs"/>
          <w:spacing w:val="-2"/>
          <w:sz w:val="24"/>
          <w:szCs w:val="24"/>
          <w:rtl/>
        </w:rPr>
        <w:t>فتاوى إسلامية</w:t>
      </w:r>
      <w:r w:rsidR="00DF14E4" w:rsidRPr="00DF14E4">
        <w:rPr>
          <w:rFonts w:ascii="Kalpurush" w:eastAsia="Nikosh" w:hAnsi="Kalpurush" w:cs="Kalpurush"/>
          <w:spacing w:val="-2"/>
          <w:sz w:val="24"/>
          <w:szCs w:val="24"/>
          <w:cs/>
          <w:lang w:bidi="bn-BD"/>
        </w:rPr>
        <w:t>): ১</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৪০১</w:t>
      </w: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মাদরাসার মধ্যে ছাত্রগণ কর্তৃক তিলাওয়াতের</w:t>
      </w:r>
      <w:r w:rsidR="00B10D6B">
        <w:rPr>
          <w:rFonts w:ascii="Kalpurush" w:eastAsia="Nikosh" w:hAnsi="Kalpurush" w:cs="Kalpurush"/>
          <w:b/>
          <w:bCs/>
          <w:spacing w:val="-2"/>
          <w:sz w:val="24"/>
          <w:szCs w:val="24"/>
          <w:cs/>
          <w:lang w:bidi="bn-BD"/>
        </w:rPr>
        <w:t xml:space="preserve"> সাজদাহ</w:t>
      </w:r>
      <w:r w:rsidRPr="00DF14E4">
        <w:rPr>
          <w:rFonts w:ascii="Kalpurush" w:eastAsia="Nikosh" w:hAnsi="Kalpurush" w:cs="Kalpurush"/>
          <w:b/>
          <w:bCs/>
          <w:spacing w:val="-2"/>
          <w:sz w:val="24"/>
          <w:szCs w:val="24"/>
          <w:cs/>
          <w:lang w:bidi="bn-BD"/>
        </w:rPr>
        <w:t xml:space="preserve"> আদায়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যখন ছাত্রগণ মাদরাসায় এমন</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আয়াত পাঠ করে, যাতে</w:t>
      </w:r>
      <w:r w:rsidR="00B10D6B">
        <w:rPr>
          <w:rFonts w:ascii="Kalpurush" w:eastAsia="Nikosh" w:hAnsi="Kalpurush" w:cs="Kalpurush"/>
          <w:spacing w:val="-2"/>
          <w:sz w:val="24"/>
          <w:szCs w:val="24"/>
          <w:cs/>
          <w:lang w:bidi="bn-BD"/>
        </w:rPr>
        <w:t xml:space="preserve"> সাজদাহ</w:t>
      </w:r>
      <w:r w:rsidRPr="00DF14E4">
        <w:rPr>
          <w:rFonts w:ascii="Kalpurush" w:eastAsia="Nikosh" w:hAnsi="Kalpurush" w:cs="Kalpurush"/>
          <w:spacing w:val="-2"/>
          <w:sz w:val="24"/>
          <w:szCs w:val="24"/>
          <w:cs/>
          <w:lang w:bidi="bn-BD"/>
        </w:rPr>
        <w:t xml:space="preserve"> রয়েছে, কিন্তু তারা</w:t>
      </w:r>
      <w:r w:rsidR="00B10D6B">
        <w:rPr>
          <w:rFonts w:ascii="Kalpurush" w:eastAsia="Nikosh" w:hAnsi="Kalpurush" w:cs="Kalpurush"/>
          <w:spacing w:val="-2"/>
          <w:sz w:val="24"/>
          <w:szCs w:val="24"/>
          <w:cs/>
          <w:lang w:bidi="bn-BD"/>
        </w:rPr>
        <w:t xml:space="preserve"> সাজদাহ</w:t>
      </w:r>
      <w:r w:rsidRPr="00DF14E4">
        <w:rPr>
          <w:rFonts w:ascii="Kalpurush" w:eastAsia="Nikosh" w:hAnsi="Kalpurush" w:cs="Kalpurush"/>
          <w:spacing w:val="-2"/>
          <w:sz w:val="24"/>
          <w:szCs w:val="24"/>
          <w:cs/>
          <w:lang w:bidi="bn-BD"/>
        </w:rPr>
        <w:t xml:space="preserve"> আদায় করে</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নি; ফলে এতে</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পাপ হবে কিনা? আর তাদের পক্ষে</w:t>
      </w:r>
      <w:r w:rsidR="00B10D6B">
        <w:rPr>
          <w:rFonts w:ascii="Kalpurush" w:eastAsia="Nikosh" w:hAnsi="Kalpurush" w:cs="Kalpurush"/>
          <w:spacing w:val="-2"/>
          <w:sz w:val="24"/>
          <w:szCs w:val="24"/>
          <w:cs/>
          <w:lang w:bidi="bn-BD"/>
        </w:rPr>
        <w:t xml:space="preserve"> সাজদাহ</w:t>
      </w:r>
      <w:r w:rsidRPr="00DF14E4">
        <w:rPr>
          <w:rFonts w:ascii="Kalpurush" w:eastAsia="Nikosh" w:hAnsi="Kalpurush" w:cs="Kalpurush"/>
          <w:spacing w:val="-2"/>
          <w:sz w:val="24"/>
          <w:szCs w:val="24"/>
          <w:cs/>
          <w:lang w:bidi="bn-BD"/>
        </w:rPr>
        <w:t xml:space="preserve"> আদায় করা উত্তম, নাকি</w:t>
      </w:r>
      <w:r w:rsidR="00B10D6B">
        <w:rPr>
          <w:rFonts w:ascii="Kalpurush" w:eastAsia="Nikosh" w:hAnsi="Kalpurush" w:cs="Kalpurush"/>
          <w:spacing w:val="-2"/>
          <w:sz w:val="24"/>
          <w:szCs w:val="24"/>
          <w:cs/>
          <w:lang w:bidi="bn-BD"/>
        </w:rPr>
        <w:t xml:space="preserve"> সাজদাহ</w:t>
      </w:r>
      <w:r w:rsidRPr="00DF14E4">
        <w:rPr>
          <w:rFonts w:ascii="Kalpurush" w:eastAsia="Nikosh" w:hAnsi="Kalpurush" w:cs="Kalpurush"/>
          <w:spacing w:val="-2"/>
          <w:sz w:val="24"/>
          <w:szCs w:val="24"/>
          <w:cs/>
          <w:lang w:bidi="bn-BD"/>
        </w:rPr>
        <w:t xml:space="preserve"> আদায় না করা উত্তম?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এতে</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পাপ হবে না</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তিলাওয়াতের</w:t>
      </w:r>
      <w:r w:rsidR="00B10D6B">
        <w:rPr>
          <w:rFonts w:ascii="Kalpurush" w:eastAsia="Nikosh" w:hAnsi="Kalpurush" w:cs="Kalpurush"/>
          <w:spacing w:val="-2"/>
          <w:sz w:val="24"/>
          <w:szCs w:val="24"/>
          <w:cs/>
          <w:lang w:bidi="bn-BD"/>
        </w:rPr>
        <w:t xml:space="preserve"> সাজদাহ</w:t>
      </w:r>
      <w:r w:rsidRPr="00DF14E4">
        <w:rPr>
          <w:rFonts w:ascii="Kalpurush" w:eastAsia="Nikosh" w:hAnsi="Kalpurush" w:cs="Kalpurush"/>
          <w:spacing w:val="-2"/>
          <w:sz w:val="24"/>
          <w:szCs w:val="24"/>
          <w:cs/>
          <w:lang w:bidi="bn-BD"/>
        </w:rPr>
        <w:t xml:space="preserve"> আবশ্যক (ওয়াজিব) বিষয় নয়; বরং তা হচ্ছে সুন্নাত,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ব্যক্তি যদি তা আদায় করে, তবে তা উত্তম হবে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যদি তা আদায় না করে, তবে তাতে গুনাহ হবে 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ছাত্রগণ কর্তৃক তিলাওয়াতে</w:t>
      </w:r>
      <w:r w:rsidR="00B10D6B">
        <w:rPr>
          <w:rFonts w:ascii="Kalpurush" w:eastAsia="Nikosh" w:hAnsi="Kalpurush" w:cs="Kalpurush"/>
          <w:spacing w:val="-2"/>
          <w:sz w:val="24"/>
          <w:szCs w:val="24"/>
          <w:cs/>
          <w:lang w:bidi="bn-BD"/>
        </w:rPr>
        <w:t xml:space="preserve"> সাজদাহ</w:t>
      </w:r>
      <w:r w:rsidRPr="00DF14E4">
        <w:rPr>
          <w:rFonts w:ascii="Kalpurush" w:eastAsia="Nikosh" w:hAnsi="Kalpurush" w:cs="Kalpurush"/>
          <w:spacing w:val="-2"/>
          <w:sz w:val="24"/>
          <w:szCs w:val="24"/>
          <w:cs/>
          <w:lang w:bidi="bn-BD"/>
        </w:rPr>
        <w:t xml:space="preserve"> আদায়ের বিষয়টিতে অনেক সময় বিশৃঙ্খলা বা ল</w:t>
      </w:r>
      <w:r w:rsidR="00B10D6B">
        <w:rPr>
          <w:rFonts w:ascii="Kalpurush" w:eastAsia="Nikosh" w:hAnsi="Kalpurush" w:cs="Kalpurush"/>
          <w:spacing w:val="-2"/>
          <w:sz w:val="24"/>
          <w:szCs w:val="24"/>
          <w:cs/>
          <w:lang w:bidi="bn-BD"/>
        </w:rPr>
        <w:t>েখাপড়ার ব্যাঘাত ঘটতে পারে</w:t>
      </w:r>
      <w:r w:rsidR="00B10D6B">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আবার অনুরূপভাবে তাতে ক্রী</w:t>
      </w:r>
      <w:r w:rsidR="00B10D6B">
        <w:rPr>
          <w:rFonts w:ascii="Kalpurush" w:eastAsia="Nikosh" w:hAnsi="Kalpurush" w:cs="Kalpurush"/>
          <w:spacing w:val="-2"/>
          <w:sz w:val="24"/>
          <w:szCs w:val="24"/>
          <w:cs/>
          <w:lang w:bidi="bn-BD"/>
        </w:rPr>
        <w:t>ড়া-কৌতুক ও হাসি-তামাশা হতে পারে</w:t>
      </w:r>
      <w:r w:rsidR="00B10D6B">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সুতারাং</w:t>
      </w:r>
      <w:r w:rsidR="00B10D6B">
        <w:rPr>
          <w:rFonts w:ascii="Kalpurush" w:eastAsia="Nikosh" w:hAnsi="Kalpurush" w:cs="Kalpurush"/>
          <w:spacing w:val="-2"/>
          <w:sz w:val="24"/>
          <w:szCs w:val="24"/>
          <w:cs/>
          <w:lang w:bidi="bn-BD"/>
        </w:rPr>
        <w:t xml:space="preserve"> তাদের জন্য উত্তম</w:t>
      </w:r>
      <w:r w:rsidR="00BE5D6B">
        <w:rPr>
          <w:rFonts w:ascii="Kalpurush" w:eastAsia="Nikosh" w:hAnsi="Kalpurush" w:cs="Kalpurush"/>
          <w:spacing w:val="-2"/>
          <w:sz w:val="24"/>
          <w:szCs w:val="24"/>
          <w:cs/>
          <w:lang w:bidi="bn-BD"/>
        </w:rPr>
        <w:t xml:space="preserve"> হলো</w:t>
      </w:r>
      <w:r w:rsidR="00B10D6B">
        <w:rPr>
          <w:rFonts w:ascii="Kalpurush" w:eastAsia="Nikosh" w:hAnsi="Kalpurush" w:cs="Kalpurush"/>
          <w:spacing w:val="-2"/>
          <w:sz w:val="24"/>
          <w:szCs w:val="24"/>
          <w:cs/>
          <w:lang w:bidi="bn-BD"/>
        </w:rPr>
        <w:t xml:space="preserve"> এটা না করা</w:t>
      </w:r>
      <w:r w:rsidR="00B10D6B">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তবে হ্যাঁ, ছাত্ররা যদি মাসজিদে থাকে এবং তারা যদি ভদ্র ও সুশৃঙ্খল হয়, আর পাঠক</w:t>
      </w:r>
      <w:r w:rsidR="00B10D6B">
        <w:rPr>
          <w:rFonts w:ascii="Kalpurush" w:eastAsia="Nikosh" w:hAnsi="Kalpurush" w:cs="Kalpurush"/>
          <w:spacing w:val="-2"/>
          <w:sz w:val="24"/>
          <w:szCs w:val="24"/>
          <w:cs/>
          <w:lang w:bidi="bn-BD"/>
        </w:rPr>
        <w:t xml:space="preserve"> সাজদাহ</w:t>
      </w:r>
      <w:r w:rsidRPr="00DF14E4">
        <w:rPr>
          <w:rFonts w:ascii="Kalpurush" w:eastAsia="Nikosh" w:hAnsi="Kalpurush" w:cs="Kalpurush"/>
          <w:spacing w:val="-2"/>
          <w:sz w:val="24"/>
          <w:szCs w:val="24"/>
          <w:cs/>
          <w:lang w:bidi="bn-BD"/>
        </w:rPr>
        <w:t>র আয়াত পাঠ করে, অতঃপর সে নিজে</w:t>
      </w:r>
      <w:r w:rsidR="00B10D6B">
        <w:rPr>
          <w:rFonts w:ascii="Kalpurush" w:eastAsia="Nikosh" w:hAnsi="Kalpurush" w:cs="Kalpurush"/>
          <w:spacing w:val="-2"/>
          <w:sz w:val="24"/>
          <w:szCs w:val="24"/>
          <w:cs/>
          <w:lang w:bidi="bn-BD"/>
        </w:rPr>
        <w:t xml:space="preserve"> সাজদাহ</w:t>
      </w:r>
      <w:r w:rsidRPr="00DF14E4">
        <w:rPr>
          <w:rFonts w:ascii="Kalpurush" w:eastAsia="Nikosh" w:hAnsi="Kalpurush" w:cs="Kalpurush"/>
          <w:spacing w:val="-2"/>
          <w:sz w:val="24"/>
          <w:szCs w:val="24"/>
          <w:cs/>
          <w:lang w:bidi="bn-BD"/>
        </w:rPr>
        <w:t xml:space="preserve"> করে এবং তারাও (ছাত্ররাও) তার সাথে</w:t>
      </w:r>
      <w:r w:rsidR="00B10D6B">
        <w:rPr>
          <w:rFonts w:ascii="Kalpurush" w:eastAsia="Nikosh" w:hAnsi="Kalpurush" w:cs="Kalpurush"/>
          <w:spacing w:val="-2"/>
          <w:sz w:val="24"/>
          <w:szCs w:val="24"/>
          <w:cs/>
          <w:lang w:bidi="bn-BD"/>
        </w:rPr>
        <w:t xml:space="preserve"> সাজদাহ</w:t>
      </w:r>
      <w:r w:rsidRPr="00DF14E4">
        <w:rPr>
          <w:rFonts w:ascii="Kalpurush" w:eastAsia="Nikosh" w:hAnsi="Kalpurush" w:cs="Kalpurush"/>
          <w:spacing w:val="-2"/>
          <w:sz w:val="24"/>
          <w:szCs w:val="24"/>
          <w:cs/>
          <w:lang w:bidi="bn-BD"/>
        </w:rPr>
        <w:t xml:space="preserve"> করে, তাহলে এটা উত্তম হয়। আর আল্লাহই সবচেয়ে বেশি</w:t>
      </w:r>
      <w:r w:rsidR="002008FC">
        <w:rPr>
          <w:rFonts w:ascii="Kalpurush" w:eastAsia="Nikosh" w:hAnsi="Kalpurush" w:cs="Kalpurush"/>
          <w:spacing w:val="-2"/>
          <w:sz w:val="24"/>
          <w:szCs w:val="24"/>
          <w:cs/>
          <w:lang w:bidi="bn-BD"/>
        </w:rPr>
        <w:t xml:space="preserve"> ভালো</w:t>
      </w:r>
      <w:r w:rsidRPr="00DF14E4">
        <w:rPr>
          <w:rFonts w:ascii="Kalpurush" w:eastAsia="Nikosh" w:hAnsi="Kalpurush" w:cs="Kalpurush"/>
          <w:spacing w:val="-2"/>
          <w:sz w:val="24"/>
          <w:szCs w:val="24"/>
          <w:cs/>
          <w:lang w:bidi="bn-BD"/>
        </w:rPr>
        <w:t xml:space="preserve"> জানেন।</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B10D6B" w:rsidRDefault="00854FC6" w:rsidP="00B10D6B">
      <w:pPr>
        <w:spacing w:after="0"/>
        <w:jc w:val="both"/>
        <w:rPr>
          <w:rFonts w:ascii="Kalpurush" w:eastAsia="Nikosh" w:hAnsi="Kalpurush" w:cs="Kalpurush"/>
          <w:spacing w:val="-2"/>
          <w:sz w:val="24"/>
          <w:szCs w:val="24"/>
          <w:cs/>
          <w:lang w:bidi="bn-BD"/>
        </w:rPr>
      </w:pPr>
      <w:r>
        <w:rPr>
          <w:rFonts w:ascii="Kalpurush" w:eastAsia="Nikosh" w:hAnsi="Kalpurush" w:cs="Kalpurush"/>
          <w:spacing w:val="-2"/>
          <w:sz w:val="24"/>
          <w:szCs w:val="24"/>
          <w:cs/>
          <w:lang w:bidi="bn-BD"/>
        </w:rPr>
        <w:t>ফাতাওয়ায়ে মানারুল</w:t>
      </w:r>
      <w:r w:rsidR="00DF14E4" w:rsidRPr="00DF14E4">
        <w:rPr>
          <w:rFonts w:ascii="Kalpurush" w:eastAsia="Nikosh" w:hAnsi="Kalpurush" w:cs="Kalpurush"/>
          <w:spacing w:val="-2"/>
          <w:sz w:val="24"/>
          <w:szCs w:val="24"/>
          <w:cs/>
          <w:lang w:bidi="bn-BD"/>
        </w:rPr>
        <w:t xml:space="preserve"> ইসলাম </w:t>
      </w:r>
      <w:r w:rsidR="00DF14E4" w:rsidRPr="00DF14E4">
        <w:rPr>
          <w:rFonts w:ascii="Kalpurush" w:eastAsia="Nikosh" w:hAnsi="Kalpurush" w:cs="KFGQPC Uthman Taha Naskh" w:hint="cs"/>
          <w:spacing w:val="-2"/>
          <w:sz w:val="24"/>
          <w:szCs w:val="24"/>
          <w:cs/>
          <w:lang w:bidi="bn-BD"/>
        </w:rPr>
        <w:t>(</w:t>
      </w:r>
      <w:r w:rsidR="00DF14E4" w:rsidRPr="00DF14E4">
        <w:rPr>
          <w:rFonts w:ascii="Kalpurush" w:eastAsia="Nikosh" w:hAnsi="Kalpurush" w:cs="KFGQPC Uthman Taha Naskh" w:hint="cs"/>
          <w:spacing w:val="-2"/>
          <w:sz w:val="24"/>
          <w:szCs w:val="24"/>
          <w:rtl/>
        </w:rPr>
        <w:t xml:space="preserve">فتاوى منار الإسلام </w:t>
      </w:r>
      <w:r w:rsidR="00DF14E4" w:rsidRPr="00DF14E4">
        <w:rPr>
          <w:rFonts w:ascii="Kalpurush" w:eastAsia="Nikosh" w:hAnsi="Kalpurush" w:cs="Kalpurush"/>
          <w:spacing w:val="-2"/>
          <w:sz w:val="24"/>
          <w:szCs w:val="24"/>
          <w:cs/>
          <w:lang w:bidi="bn-BD"/>
        </w:rPr>
        <w:t>): ১</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২০৪</w:t>
      </w:r>
      <w:r w:rsidR="00DF14E4"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পরীক্ষার কারণে রমযান মাসের সাওম পালন না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যখন রমযান মাসে মাধ্যমিক সার্টিফিকেট পরীক্ষা অনুষ্ঠিত হয়, তখন কি ছাত্রদের জন্য সাওম (রোযা) ভঙ্গ করা বৈধ হবে, যাতে তারা পরীক্ষায় অংশগ্রহণ করতে সক্ষম হয়?</w:t>
      </w:r>
    </w:p>
    <w:p w:rsidR="00DF14E4" w:rsidRPr="00DF14E4" w:rsidRDefault="00DF14E4" w:rsidP="00B10D6B">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পরীক্ষার অজুহাতে</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প্রাপ্তবয়স্ক ছাত্রের জন্য রমযান মাসের সাওম ভঙ্গ করা বৈধ হবে না</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এটা</w:t>
      </w:r>
      <w:r w:rsidR="00B95EA9">
        <w:rPr>
          <w:rFonts w:ascii="Kalpurush" w:eastAsia="Nikosh" w:hAnsi="Kalpurush" w:cs="Kalpurush"/>
          <w:spacing w:val="-2"/>
          <w:sz w:val="24"/>
          <w:szCs w:val="24"/>
          <w:cs/>
          <w:lang w:bidi="bn-BD"/>
        </w:rPr>
        <w:t xml:space="preserve"> কোনো শর</w:t>
      </w:r>
      <w:r w:rsidR="00B95EA9">
        <w:rPr>
          <w:rFonts w:ascii="Kalpurush" w:eastAsia="Nikosh" w:hAnsi="Kalpurush" w:cs="Kalpurush"/>
          <w:spacing w:val="-2"/>
          <w:sz w:val="24"/>
          <w:szCs w:val="24"/>
          <w:lang w:bidi="bn-BD"/>
        </w:rPr>
        <w:t>‘</w:t>
      </w:r>
      <w:r w:rsidR="00B95EA9">
        <w:rPr>
          <w:rFonts w:ascii="Kalpurush" w:eastAsia="Nikosh" w:hAnsi="Kalpurush" w:cs="Kalpurush"/>
          <w:spacing w:val="-2"/>
          <w:sz w:val="24"/>
          <w:szCs w:val="24"/>
          <w:cs/>
          <w:lang w:bidi="bn-BD"/>
        </w:rPr>
        <w:t>ঈ</w:t>
      </w:r>
      <w:r w:rsidRPr="00DF14E4">
        <w:rPr>
          <w:rFonts w:ascii="Kalpurush" w:eastAsia="Nikosh" w:hAnsi="Kalpurush" w:cs="Kalpurush"/>
          <w:spacing w:val="-2"/>
          <w:sz w:val="24"/>
          <w:szCs w:val="24"/>
          <w:cs/>
          <w:lang w:bidi="bn-BD"/>
        </w:rPr>
        <w:t xml:space="preserve"> ওযর নয়; বরং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আবশ্যক</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সাওম পালন করা এবং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দিনের বেলায় অধ্যয়নের কাজটি কষ্টকর হলে, রাতের বেলায় অধ্যয়ন করা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পরীক্ষা নিয়ন্ত্রণকারী কর্তৃপক্ষের জন্য উচি</w:t>
      </w:r>
      <w:r w:rsidR="00B10D6B">
        <w:rPr>
          <w:rFonts w:ascii="Kalpurush" w:eastAsia="Nikosh" w:hAnsi="Kalpurush" w:cs="Kalpurush" w:hint="cs"/>
          <w:spacing w:val="-2"/>
          <w:sz w:val="24"/>
          <w:szCs w:val="24"/>
          <w:cs/>
          <w:lang w:bidi="bn-BD"/>
        </w:rPr>
        <w:t>ৎ</w:t>
      </w:r>
      <w:r w:rsidRPr="00DF14E4">
        <w:rPr>
          <w:rFonts w:ascii="Kalpurush" w:eastAsia="Nikosh" w:hAnsi="Kalpurush" w:cs="Kalpurush"/>
          <w:spacing w:val="-2"/>
          <w:sz w:val="24"/>
          <w:szCs w:val="24"/>
          <w:cs/>
          <w:lang w:bidi="bn-BD"/>
        </w:rPr>
        <w:t xml:space="preserve"> হবে রমযান মাসকে বাদ দিয়ে পরীক্ষার সময়সূচী তৈরি করে ছাত্রদের প্রতি কোমল আচরণ করা, যাতে সাওমের কল্যাণ ও পরীক্ষার প্রস্তুতির জন্য অবসর সুযোগ গ্রহণের মাধ্যমে উভয় প্রকার স্বার্থ সুরক্ষিত হয়। রাসূলুল্লাহ সাল্লাল্লাহু আলাইহি ওয়াসাল্লাম থেকে বিশুদ্ধভাবে বর্ণিত হয়েছে, তিনি বলেছেন: </w:t>
      </w:r>
    </w:p>
    <w:p w:rsidR="00DF14E4" w:rsidRPr="0055287C" w:rsidRDefault="00DF14E4" w:rsidP="00C52D68">
      <w:pPr>
        <w:autoSpaceDE w:val="0"/>
        <w:autoSpaceDN w:val="0"/>
        <w:bidi/>
        <w:adjustRightInd w:val="0"/>
        <w:spacing w:after="0"/>
        <w:jc w:val="both"/>
        <w:rPr>
          <w:rFonts w:ascii="Simplified Arabic" w:eastAsia="Times New Roman" w:hAnsi="Times New Roman" w:cs="Kalpurush"/>
          <w:color w:val="0000FF"/>
          <w:sz w:val="24"/>
          <w:szCs w:val="24"/>
          <w:lang w:bidi="bn-BD"/>
        </w:rPr>
      </w:pPr>
      <w:r w:rsidRPr="00DF14E4">
        <w:rPr>
          <w:rFonts w:ascii="Traditional Arabic" w:cs="KFGQPC Uthman Taha Naskh" w:hint="cs"/>
          <w:color w:val="0000FF"/>
          <w:sz w:val="24"/>
          <w:szCs w:val="24"/>
          <w:rtl/>
        </w:rPr>
        <w:t>« اللَّهُمَّ مَنْ وَلِىَ مِنْ أَمْرِ أُمَّتِى شَيْئًا فَشَقَّ عَلَيْهِمْ فَاشْقُقْ عَلَيْهِ وَمَنْ وَلِىَ مِنْ أَمْرِ أُمَّتِى شَيْئًا فَ</w:t>
      </w:r>
      <w:r w:rsidR="00B10D6B">
        <w:rPr>
          <w:rFonts w:ascii="Traditional Arabic" w:cs="KFGQPC Uthman Taha Naskh" w:hint="cs"/>
          <w:color w:val="0000FF"/>
          <w:sz w:val="24"/>
          <w:szCs w:val="24"/>
          <w:rtl/>
        </w:rPr>
        <w:t>رَفَقَ بِهِمْ فَارْفُقْ بِهِ ».</w:t>
      </w:r>
    </w:p>
    <w:p w:rsidR="00DF14E4" w:rsidRPr="00DF14E4" w:rsidRDefault="00DF14E4" w:rsidP="00B10D6B">
      <w:pPr>
        <w:spacing w:after="0"/>
        <w:jc w:val="both"/>
        <w:rPr>
          <w:rFonts w:ascii="Kalpurush" w:eastAsia="Nikosh" w:hAnsi="Kalpurush" w:cs="Kalpurush"/>
          <w:color w:val="000000"/>
          <w:spacing w:val="-2"/>
          <w:sz w:val="24"/>
          <w:szCs w:val="24"/>
          <w:cs/>
          <w:lang w:bidi="bn-BD"/>
        </w:rPr>
      </w:pPr>
      <w:r w:rsidRPr="00DF14E4">
        <w:rPr>
          <w:rFonts w:ascii="Kalpurush" w:eastAsia="Nikosh" w:hAnsi="Kalpurush" w:cs="Kalpurush"/>
          <w:color w:val="000000"/>
          <w:spacing w:val="-2"/>
          <w:sz w:val="24"/>
          <w:szCs w:val="24"/>
          <w:cs/>
          <w:lang w:bidi="bn-BD"/>
        </w:rPr>
        <w:t>“হে আল্লাহ! যে ব্যক্তি আমার উম্মতের</w:t>
      </w:r>
      <w:r w:rsidR="00B95EA9">
        <w:rPr>
          <w:rFonts w:ascii="Kalpurush" w:eastAsia="Nikosh" w:hAnsi="Kalpurush" w:cs="Kalpurush"/>
          <w:color w:val="000000"/>
          <w:spacing w:val="-2"/>
          <w:sz w:val="24"/>
          <w:szCs w:val="24"/>
          <w:cs/>
          <w:lang w:bidi="bn-BD"/>
        </w:rPr>
        <w:t xml:space="preserve"> কোনো</w:t>
      </w:r>
      <w:r w:rsidRPr="00DF14E4">
        <w:rPr>
          <w:rFonts w:ascii="Kalpurush" w:eastAsia="Nikosh" w:hAnsi="Kalpurush" w:cs="Kalpurush"/>
          <w:color w:val="000000"/>
          <w:spacing w:val="-2"/>
          <w:sz w:val="24"/>
          <w:szCs w:val="24"/>
          <w:cs/>
          <w:lang w:bidi="bn-BD"/>
        </w:rPr>
        <w:t xml:space="preserve"> বিষয়ে শাসনক্ষমতার অধিকারী</w:t>
      </w:r>
      <w:r w:rsidR="00BE5D6B">
        <w:rPr>
          <w:rFonts w:ascii="Kalpurush" w:eastAsia="Nikosh" w:hAnsi="Kalpurush" w:cs="Kalpurush"/>
          <w:color w:val="000000"/>
          <w:spacing w:val="-2"/>
          <w:sz w:val="24"/>
          <w:szCs w:val="24"/>
          <w:cs/>
          <w:lang w:bidi="bn-BD"/>
        </w:rPr>
        <w:t xml:space="preserve"> হলো</w:t>
      </w:r>
      <w:r w:rsidRPr="00DF14E4">
        <w:rPr>
          <w:rFonts w:ascii="Kalpurush" w:eastAsia="Nikosh" w:hAnsi="Kalpurush" w:cs="Kalpurush"/>
          <w:color w:val="000000"/>
          <w:spacing w:val="-2"/>
          <w:sz w:val="24"/>
          <w:szCs w:val="24"/>
          <w:cs/>
          <w:lang w:bidi="bn-BD"/>
        </w:rPr>
        <w:t>, অতঃপর সে তাদের</w:t>
      </w:r>
      <w:r w:rsidR="00B95EA9">
        <w:rPr>
          <w:rFonts w:ascii="Kalpurush" w:eastAsia="Nikosh" w:hAnsi="Kalpurush" w:cs="Kalpurush"/>
          <w:color w:val="000000"/>
          <w:spacing w:val="-2"/>
          <w:sz w:val="24"/>
          <w:szCs w:val="24"/>
          <w:cs/>
          <w:lang w:bidi="bn-BD"/>
        </w:rPr>
        <w:t xml:space="preserve"> ওপর</w:t>
      </w:r>
      <w:r w:rsidRPr="00DF14E4">
        <w:rPr>
          <w:rFonts w:ascii="Kalpurush" w:eastAsia="Nikosh" w:hAnsi="Kalpurush" w:cs="Kalpurush"/>
          <w:color w:val="000000"/>
          <w:spacing w:val="-2"/>
          <w:sz w:val="24"/>
          <w:szCs w:val="24"/>
          <w:cs/>
          <w:lang w:bidi="bn-BD"/>
        </w:rPr>
        <w:t xml:space="preserve"> কষ্টকর বোঝা চাপিয়ে দিল, তুমি তার</w:t>
      </w:r>
      <w:r w:rsidR="00B95EA9">
        <w:rPr>
          <w:rFonts w:ascii="Kalpurush" w:eastAsia="Nikosh" w:hAnsi="Kalpurush" w:cs="Kalpurush"/>
          <w:color w:val="000000"/>
          <w:spacing w:val="-2"/>
          <w:sz w:val="24"/>
          <w:szCs w:val="24"/>
          <w:cs/>
          <w:lang w:bidi="bn-BD"/>
        </w:rPr>
        <w:t xml:space="preserve"> ওপর</w:t>
      </w:r>
      <w:r w:rsidRPr="00DF14E4">
        <w:rPr>
          <w:rFonts w:ascii="Kalpurush" w:eastAsia="Nikosh" w:hAnsi="Kalpurush" w:cs="Kalpurush"/>
          <w:color w:val="000000"/>
          <w:spacing w:val="-2"/>
          <w:sz w:val="24"/>
          <w:szCs w:val="24"/>
          <w:cs/>
          <w:lang w:bidi="bn-BD"/>
        </w:rPr>
        <w:t xml:space="preserve"> কষ্টের বোঝা চাপিয়ে দাও</w:t>
      </w:r>
      <w:r w:rsidR="00747C1A">
        <w:rPr>
          <w:rFonts w:ascii="Kalpurush" w:eastAsia="Nikosh" w:hAnsi="Kalpurush" w:cs="Kalpurush"/>
          <w:color w:val="000000"/>
          <w:spacing w:val="-2"/>
          <w:sz w:val="24"/>
          <w:szCs w:val="24"/>
          <w:lang w:bidi="bn-BD"/>
        </w:rPr>
        <w:t xml:space="preserve">, </w:t>
      </w:r>
      <w:r w:rsidR="00747C1A">
        <w:rPr>
          <w:rFonts w:ascii="Kalpurush" w:eastAsia="Nikosh" w:hAnsi="Kalpurush" w:cs="Kalpurush"/>
          <w:color w:val="000000"/>
          <w:spacing w:val="-2"/>
          <w:sz w:val="24"/>
          <w:szCs w:val="24"/>
          <w:cs/>
          <w:lang w:bidi="bn-BD"/>
        </w:rPr>
        <w:t>আর</w:t>
      </w:r>
      <w:r w:rsidRPr="00DF14E4">
        <w:rPr>
          <w:rFonts w:ascii="Kalpurush" w:eastAsia="Nikosh" w:hAnsi="Kalpurush" w:cs="Kalpurush"/>
          <w:color w:val="000000"/>
          <w:spacing w:val="-2"/>
          <w:sz w:val="24"/>
          <w:szCs w:val="24"/>
          <w:cs/>
          <w:lang w:bidi="bn-BD"/>
        </w:rPr>
        <w:t xml:space="preserve"> যে ব্যক্তি আমার উম্মতের</w:t>
      </w:r>
      <w:r w:rsidR="00B95EA9">
        <w:rPr>
          <w:rFonts w:ascii="Kalpurush" w:eastAsia="Nikosh" w:hAnsi="Kalpurush" w:cs="Kalpurush"/>
          <w:color w:val="000000"/>
          <w:spacing w:val="-2"/>
          <w:sz w:val="24"/>
          <w:szCs w:val="24"/>
          <w:cs/>
          <w:lang w:bidi="bn-BD"/>
        </w:rPr>
        <w:t xml:space="preserve"> কোনো</w:t>
      </w:r>
      <w:r w:rsidRPr="00DF14E4">
        <w:rPr>
          <w:rFonts w:ascii="Kalpurush" w:eastAsia="Nikosh" w:hAnsi="Kalpurush" w:cs="Kalpurush"/>
          <w:color w:val="000000"/>
          <w:spacing w:val="-2"/>
          <w:sz w:val="24"/>
          <w:szCs w:val="24"/>
          <w:cs/>
          <w:lang w:bidi="bn-BD"/>
        </w:rPr>
        <w:t xml:space="preserve"> বিষয়ে শাসনক্ষমতার অধিকারী</w:t>
      </w:r>
      <w:r w:rsidR="00BE5D6B">
        <w:rPr>
          <w:rFonts w:ascii="Kalpurush" w:eastAsia="Nikosh" w:hAnsi="Kalpurush" w:cs="Kalpurush"/>
          <w:color w:val="000000"/>
          <w:spacing w:val="-2"/>
          <w:sz w:val="24"/>
          <w:szCs w:val="24"/>
          <w:cs/>
          <w:lang w:bidi="bn-BD"/>
        </w:rPr>
        <w:t xml:space="preserve"> হলো</w:t>
      </w:r>
      <w:r w:rsidRPr="00DF14E4">
        <w:rPr>
          <w:rFonts w:ascii="Kalpurush" w:eastAsia="Nikosh" w:hAnsi="Kalpurush" w:cs="Kalpurush"/>
          <w:color w:val="000000"/>
          <w:spacing w:val="-2"/>
          <w:sz w:val="24"/>
          <w:szCs w:val="24"/>
          <w:cs/>
          <w:lang w:bidi="bn-BD"/>
        </w:rPr>
        <w:t>, অতঃপর সে তাদের প্রতি কোমল আচরণ করল, ত</w:t>
      </w:r>
      <w:r w:rsidR="00B10D6B">
        <w:rPr>
          <w:rFonts w:ascii="Kalpurush" w:eastAsia="Nikosh" w:hAnsi="Kalpurush" w:cs="Kalpurush"/>
          <w:color w:val="000000"/>
          <w:spacing w:val="-2"/>
          <w:sz w:val="24"/>
          <w:szCs w:val="24"/>
          <w:cs/>
          <w:lang w:bidi="bn-BD"/>
        </w:rPr>
        <w:t xml:space="preserve">ুমিও তার প্রতি কোমল আচরণ </w:t>
      </w:r>
      <w:r w:rsidR="00B10D6B">
        <w:rPr>
          <w:rFonts w:ascii="Kalpurush" w:eastAsia="Nikosh" w:hAnsi="Kalpurush" w:cs="Kalpurush"/>
          <w:color w:val="000000"/>
          <w:spacing w:val="-2"/>
          <w:sz w:val="24"/>
          <w:szCs w:val="24"/>
          <w:cs/>
          <w:lang w:bidi="bn-BD"/>
        </w:rPr>
        <w:lastRenderedPageBreak/>
        <w:t>কর।”</w:t>
      </w:r>
      <w:r w:rsidR="00B10D6B">
        <w:rPr>
          <w:rStyle w:val="FootnoteReference"/>
          <w:rFonts w:ascii="Kalpurush" w:eastAsia="Nikosh" w:hAnsi="Kalpurush" w:cs="Kalpurush"/>
          <w:color w:val="000000"/>
          <w:spacing w:val="-2"/>
          <w:sz w:val="24"/>
          <w:szCs w:val="24"/>
          <w:cs/>
          <w:lang w:bidi="bn-BD"/>
        </w:rPr>
        <w:footnoteReference w:id="10"/>
      </w:r>
      <w:r w:rsidRPr="00DF14E4">
        <w:rPr>
          <w:rFonts w:ascii="Kalpurush" w:eastAsia="Nikosh" w:hAnsi="Kalpurush" w:cs="Kalpurush"/>
          <w:color w:val="000000"/>
          <w:spacing w:val="-2"/>
          <w:sz w:val="24"/>
          <w:szCs w:val="24"/>
          <w:cs/>
          <w:lang w:bidi="bn-BD"/>
        </w:rPr>
        <w:t xml:space="preserve"> সুতরাং পরীক্ষা নিয়ন্ত্রণকারী কর্তৃপক্ষ বা দায়িত্বশীলগণের প্রতি আমার পরামর্শ</w:t>
      </w:r>
      <w:r w:rsidR="00BE5D6B">
        <w:rPr>
          <w:rFonts w:ascii="Kalpurush" w:eastAsia="Nikosh" w:hAnsi="Kalpurush" w:cs="Kalpurush"/>
          <w:color w:val="000000"/>
          <w:spacing w:val="-2"/>
          <w:sz w:val="24"/>
          <w:szCs w:val="24"/>
          <w:cs/>
          <w:lang w:bidi="bn-BD"/>
        </w:rPr>
        <w:t xml:space="preserve"> হলো</w:t>
      </w:r>
      <w:r w:rsidRPr="00DF14E4">
        <w:rPr>
          <w:rFonts w:ascii="Kalpurush" w:eastAsia="Nikosh" w:hAnsi="Kalpurush" w:cs="Kalpurush"/>
          <w:color w:val="000000"/>
          <w:spacing w:val="-2"/>
          <w:sz w:val="24"/>
          <w:szCs w:val="24"/>
          <w:cs/>
          <w:lang w:bidi="bn-BD"/>
        </w:rPr>
        <w:t>, তারা যেন ছাত্র-ছাত্রীদের প্রতি কোমল আচরণ করেন এবং রমযান মাসের মধ্যে পরীক্ষা অনুষ্ঠানের তারিখ নির্ধারণ না করে তার পূর্বে বা পরে তারিখ নির্ধারণ করেন। আমরা সকলের জন্য আল্লাহ তা‘আলার নিকট তাওফীক কামনা করছি</w:t>
      </w:r>
      <w:r w:rsidRPr="00DF14E4">
        <w:rPr>
          <w:rFonts w:ascii="Kalpurush" w:eastAsia="Nikosh" w:hAnsi="Kalpurush" w:cs="Akaash"/>
          <w:color w:val="000000"/>
          <w:spacing w:val="-2"/>
          <w:sz w:val="24"/>
          <w:szCs w:val="24"/>
          <w:cs/>
          <w:lang w:bidi="hi-IN"/>
        </w:rPr>
        <w:t>।</w:t>
      </w: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বায</w:t>
      </w:r>
    </w:p>
    <w:p w:rsidR="00DF14E4" w:rsidRPr="00DF14E4" w:rsidRDefault="00D7269E" w:rsidP="00DF14E4">
      <w:pPr>
        <w:spacing w:after="0"/>
        <w:jc w:val="both"/>
        <w:rPr>
          <w:rFonts w:ascii="Kalpurush" w:eastAsia="Nikosh" w:hAnsi="Kalpurush" w:cs="Kalpurush"/>
          <w:b/>
          <w:bCs/>
          <w:spacing w:val="-2"/>
          <w:sz w:val="24"/>
          <w:szCs w:val="24"/>
          <w:lang w:bidi="bn-BD"/>
        </w:rPr>
      </w:pPr>
      <w:r>
        <w:rPr>
          <w:rFonts w:ascii="Kalpurush" w:eastAsia="Nikosh" w:hAnsi="Kalpurush" w:cs="Kalpurush"/>
          <w:spacing w:val="-2"/>
          <w:sz w:val="24"/>
          <w:szCs w:val="24"/>
          <w:cs/>
          <w:lang w:bidi="bn-BD"/>
        </w:rPr>
        <w:t xml:space="preserve">ফাতওয়া </w:t>
      </w:r>
      <w:r w:rsidR="00DF14E4" w:rsidRPr="00DF14E4">
        <w:rPr>
          <w:rFonts w:ascii="Kalpurush" w:eastAsia="Nikosh" w:hAnsi="Kalpurush" w:cs="KFGQPC Uthman Taha Naskh" w:hint="cs"/>
          <w:spacing w:val="-2"/>
          <w:sz w:val="24"/>
          <w:szCs w:val="24"/>
          <w:cs/>
          <w:lang w:bidi="bn-BD"/>
        </w:rPr>
        <w:t>(</w:t>
      </w:r>
      <w:r w:rsidR="00DF14E4" w:rsidRPr="00DF14E4">
        <w:rPr>
          <w:rFonts w:ascii="Kalpurush" w:eastAsia="Nikosh" w:hAnsi="Kalpurush" w:cs="KFGQPC Uthman Taha Naskh" w:hint="cs"/>
          <w:spacing w:val="-2"/>
          <w:sz w:val="24"/>
          <w:szCs w:val="24"/>
          <w:rtl/>
        </w:rPr>
        <w:t>الفتاوى</w:t>
      </w:r>
      <w:r w:rsidR="00DF14E4" w:rsidRPr="00DF14E4">
        <w:rPr>
          <w:rFonts w:ascii="Kalpurush" w:eastAsia="Nikosh" w:hAnsi="Kalpurush" w:cs="Kalpurush"/>
          <w:spacing w:val="-2"/>
          <w:sz w:val="24"/>
          <w:szCs w:val="24"/>
          <w:cs/>
          <w:lang w:bidi="bn-BD"/>
        </w:rPr>
        <w:t>): ২</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১৬২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(ঈষৎ পরিবর্তিত)</w:t>
      </w:r>
    </w:p>
    <w:p w:rsidR="00B10D6B" w:rsidRDefault="00B10D6B">
      <w:pPr>
        <w:rPr>
          <w:rFonts w:ascii="Kalpurush" w:hAnsi="Kalpurush" w:cs="Kalpurush"/>
          <w:b/>
          <w:bCs/>
          <w:sz w:val="24"/>
          <w:szCs w:val="24"/>
          <w:cs/>
          <w:lang w:bidi="bn-BD"/>
        </w:rPr>
      </w:pPr>
      <w:r>
        <w:rPr>
          <w:rFonts w:ascii="Kalpurush" w:hAnsi="Kalpurush" w:cs="Kalpurush"/>
          <w:b/>
          <w:bCs/>
          <w:sz w:val="24"/>
          <w:szCs w:val="24"/>
          <w:cs/>
          <w:lang w:bidi="bn-BD"/>
        </w:rPr>
        <w:br w:type="page"/>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পরীক্ষার কারণে রমযান মাসে সাওম পালন না করার কাফফারা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 একজন তরুণী, পরিস্থিতি আমাকে বাধ্য করেছে ইচ্ছা করে রমযান মাসের ছয়টি </w:t>
      </w:r>
      <w:r w:rsidRPr="00DF14E4">
        <w:rPr>
          <w:rFonts w:ascii="Kalpurush" w:eastAsia="Nikosh" w:hAnsi="Kalpurush" w:cs="Kalpurush" w:hint="cs"/>
          <w:spacing w:val="-2"/>
          <w:sz w:val="24"/>
          <w:szCs w:val="24"/>
          <w:cs/>
          <w:lang w:bidi="bn-BD"/>
        </w:rPr>
        <w:t xml:space="preserve">সাওম </w:t>
      </w:r>
      <w:r w:rsidRPr="00DF14E4">
        <w:rPr>
          <w:rFonts w:ascii="Kalpurush" w:eastAsia="Nikosh" w:hAnsi="Kalpurush" w:cs="Kalpurush"/>
          <w:spacing w:val="-2"/>
          <w:sz w:val="24"/>
          <w:szCs w:val="24"/>
          <w:cs/>
          <w:lang w:bidi="bn-BD"/>
        </w:rPr>
        <w:t>ভঙ্গ করতে</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তার কারণ ছিল পরীক্ষার তারিখ</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পরীক্ষা শুরু হয়েছে রমযান মাসে ... আর পরীক্ষার বিষয়গুলো ছিল খুবই কঠিন ... আর আমি যদি এই দিনগুলোতে সাওম ভঙ্গ না করতাম, তবে আমার পক্ষে এই কঠিন বিষয়গুলো অধ্যয়ন করা সম্ভব হয়ে উঠত না; আমি জানতে চাচ্ছি যে, আমি কী করব, যাতে আল্লাহ আমাকে ক্ষমা করে দেন, আল্লাহ আপনাদেরকে উত্তম পুরস্কার দান করুন?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তোমার কর্তব্য</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এর থেকে তাওবা করা এবং ঐ দিনগুলোর সাওমের কাযা আদায় করা, যেই দিনগুলোর সাওম তুমি ভঙ্গ করেছ</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যে তাওবা করে, আল্লাহ তার প্রতি করুণার দৃষ্টি নিক্ষেপ করেন এবং তার তাওবা কবুল করেন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প্রকৃত তাওবা পরিচয় হচ্ছে যার দ্বারা আল্লাহ পাপসমূহ মুছে দেন; অপরাধ থেকে বেঁচে থাকা;</w:t>
      </w:r>
      <w:r w:rsidR="00193B42">
        <w:rPr>
          <w:rFonts w:ascii="Kalpurush" w:eastAsia="Nikosh" w:hAnsi="Kalpurush" w:cs="Kalpurush"/>
          <w:spacing w:val="-2"/>
          <w:sz w:val="24"/>
          <w:szCs w:val="24"/>
          <w:cs/>
          <w:lang w:bidi="bn-BD"/>
        </w:rPr>
        <w:t xml:space="preserve"> তা</w:t>
      </w:r>
      <w:r w:rsidR="00193B42">
        <w:rPr>
          <w:rFonts w:ascii="Kalpurush" w:eastAsia="Nikosh" w:hAnsi="Kalpurush" w:cs="Kalpurush"/>
          <w:spacing w:val="-2"/>
          <w:sz w:val="24"/>
          <w:szCs w:val="24"/>
          <w:lang w:bidi="bn-BD"/>
        </w:rPr>
        <w:t>‘</w:t>
      </w:r>
      <w:r w:rsidR="00193B42">
        <w:rPr>
          <w:rFonts w:ascii="Kalpurush" w:eastAsia="Nikosh" w:hAnsi="Kalpurush" w:cs="Kalpurush"/>
          <w:spacing w:val="-2"/>
          <w:sz w:val="24"/>
          <w:szCs w:val="24"/>
          <w:cs/>
          <w:lang w:bidi="bn-BD"/>
        </w:rPr>
        <w:t>আলা</w:t>
      </w:r>
      <w:r w:rsidRPr="00DF14E4">
        <w:rPr>
          <w:rFonts w:ascii="Kalpurush" w:eastAsia="Nikosh" w:hAnsi="Kalpurush" w:cs="Kalpurush"/>
          <w:spacing w:val="-2"/>
          <w:sz w:val="24"/>
          <w:szCs w:val="24"/>
          <w:cs/>
          <w:lang w:bidi="bn-BD"/>
        </w:rPr>
        <w:t>র প্রতি সম্মান প্রদর্শন করে ও তাঁর শাস্তির ভয়</w:t>
      </w:r>
      <w:r w:rsidR="00B10D6B">
        <w:rPr>
          <w:rFonts w:ascii="Kalpurush" w:eastAsia="Nikosh" w:hAnsi="Kalpurush" w:cs="Kalpurush"/>
          <w:spacing w:val="-2"/>
          <w:sz w:val="24"/>
          <w:szCs w:val="24"/>
          <w:cs/>
          <w:lang w:bidi="bn-BD"/>
        </w:rPr>
        <w:t>ে তা (অন্যায় ও অপরাধ) ত্যাগ করা</w:t>
      </w:r>
      <w:r w:rsidR="00B10D6B">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তার পক্ষ থেকে যে অপরাধ সংঘটিত হয়ে গেছে, তার জন্য লজ্জিত হওয়া এবং সেই অপরাধের পুনরাবৃত্তি না করার জন্য সত্যিকার সিদ্ধান্ত গ্রহণ করা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অপরাধটি যদি আল্লাহর বান্দাদের প্রতি যুলুম-নির্যাতনমূলক হয়ে থাকে, তবে তার পরিপূর্ণ তাওবা</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তাদের হক তথা অধিকারসমূহ তাদেরকে বুঝিয়ে</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 xml:space="preserve"> ...</w:t>
      </w:r>
      <w:r w:rsidRPr="00C52D68">
        <w:rPr>
          <w:rFonts w:ascii="Kalpurush" w:eastAsia="Nikosh" w:hAnsi="Kalpurush" w:cs="SolaimanLipi"/>
          <w:spacing w:val="-2"/>
          <w:sz w:val="24"/>
          <w:szCs w:val="24"/>
          <w:cs/>
          <w:lang w:bidi="hi-IN"/>
        </w:rPr>
        <w:t xml:space="preserve">। </w:t>
      </w:r>
      <w:r w:rsidRPr="00C52D68">
        <w:rPr>
          <w:rFonts w:ascii="Kalpurush" w:eastAsia="Nikosh" w:hAnsi="Kalpurush" w:cs="Kalpurush"/>
          <w:spacing w:val="-2"/>
          <w:sz w:val="24"/>
          <w:szCs w:val="24"/>
          <w:cs/>
          <w:lang w:bidi="bn-IN"/>
        </w:rPr>
        <w:t>আল্লাহ তা</w:t>
      </w:r>
      <w:r w:rsidRPr="00DF14E4">
        <w:rPr>
          <w:rFonts w:ascii="Kalpurush" w:eastAsia="Nikosh" w:hAnsi="Kalpurush" w:cs="Kalpurush"/>
          <w:spacing w:val="-2"/>
          <w:sz w:val="24"/>
          <w:szCs w:val="24"/>
          <w:cs/>
          <w:lang w:bidi="bn-BD"/>
        </w:rPr>
        <w:t>‘আলা</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C52D68">
      <w:pPr>
        <w:bidi/>
        <w:spacing w:after="0"/>
        <w:jc w:val="both"/>
        <w:rPr>
          <w:rFonts w:ascii="Kalpurush" w:eastAsia="Nikosh" w:hAnsi="Kalpurush" w:cs="Times New Roman"/>
          <w:spacing w:val="-2"/>
          <w:sz w:val="24"/>
          <w:szCs w:val="24"/>
          <w:rtl/>
          <w:cs/>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وَتُوبُوٓاْ إِلَى ٱللَّهِ جَمِيعًا أَيُّهَ ٱلۡمُؤۡمِنُونَ لَعَلَّكُمۡ تُفۡلِحُونَ ٣١ </w:t>
      </w:r>
      <w:r w:rsidRPr="00DF14E4">
        <w:rPr>
          <w:rFonts w:ascii="KFGQPC Uthman Taha Naskh" w:cs="KFGQPC Uthman Taha Naskh" w:hint="cs"/>
          <w:color w:val="008000"/>
          <w:sz w:val="24"/>
          <w:szCs w:val="24"/>
          <w:rtl/>
        </w:rPr>
        <w:t>﴾ [النور: ٣١]</w:t>
      </w:r>
    </w:p>
    <w:p w:rsidR="00DF14E4" w:rsidRPr="00DF14E4" w:rsidRDefault="00DF14E4" w:rsidP="00B10D6B">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lastRenderedPageBreak/>
        <w:t>“</w:t>
      </w:r>
      <w:r w:rsidRPr="00DF14E4">
        <w:rPr>
          <w:rFonts w:ascii="Kalpurush" w:eastAsia="Nikosh" w:hAnsi="Kalpurush" w:cs="Kalpurush"/>
          <w:sz w:val="24"/>
          <w:szCs w:val="24"/>
          <w:cs/>
          <w:lang w:bidi="bn-BD"/>
        </w:rPr>
        <w:t>হে মুমিনগণ! তোমরা সবাই আল্লাহর দিকে ফিরে আস</w:t>
      </w:r>
      <w:r w:rsidRPr="00DF14E4">
        <w:rPr>
          <w:rFonts w:ascii="Kalpurush" w:eastAsia="Nikosh" w:hAnsi="Kalpurush" w:cs="Kalpurush"/>
          <w:sz w:val="24"/>
          <w:szCs w:val="24"/>
          <w:lang w:bidi="bn-BD"/>
        </w:rPr>
        <w:t xml:space="preserve">, </w:t>
      </w:r>
      <w:r w:rsidRPr="00DF14E4">
        <w:rPr>
          <w:rFonts w:ascii="Kalpurush" w:eastAsia="Nikosh" w:hAnsi="Kalpurush" w:cs="Kalpurush" w:hint="cs"/>
          <w:sz w:val="24"/>
          <w:szCs w:val="24"/>
          <w:cs/>
          <w:lang w:bidi="bn-BD"/>
        </w:rPr>
        <w:t xml:space="preserve">যাতে তোমরা সফলকাম হতে পার।” </w:t>
      </w:r>
      <w:r w:rsidR="00B10D6B">
        <w:rPr>
          <w:rFonts w:ascii="Kalpurush" w:eastAsia="Nikosh" w:hAnsi="Kalpurush" w:cs="Kalpurush" w:hint="cs"/>
          <w:sz w:val="24"/>
          <w:szCs w:val="24"/>
          <w:cs/>
          <w:lang w:bidi="bn-BD"/>
        </w:rPr>
        <w:t>[</w:t>
      </w:r>
      <w:r w:rsidR="00854FC6">
        <w:rPr>
          <w:rFonts w:ascii="Kalpurush" w:eastAsia="Nikosh" w:hAnsi="Kalpurush" w:cs="Kalpurush" w:hint="cs"/>
          <w:sz w:val="24"/>
          <w:szCs w:val="24"/>
          <w:cs/>
          <w:lang w:bidi="bn-BD"/>
        </w:rPr>
        <w:t>সূরা আন-নূর</w:t>
      </w:r>
      <w:r w:rsidR="00854FC6">
        <w:rPr>
          <w:rFonts w:ascii="Kalpurush" w:eastAsia="Nikosh" w:hAnsi="Kalpurush" w:cs="Kalpurush" w:hint="cs"/>
          <w:sz w:val="24"/>
          <w:szCs w:val="24"/>
          <w:lang w:bidi="bn-BD"/>
        </w:rPr>
        <w:t xml:space="preserve">, </w:t>
      </w:r>
      <w:r w:rsidR="00854FC6">
        <w:rPr>
          <w:rFonts w:ascii="Kalpurush" w:eastAsia="Nikosh" w:hAnsi="Kalpurush" w:cs="Kalpurush" w:hint="cs"/>
          <w:sz w:val="24"/>
          <w:szCs w:val="24"/>
          <w:cs/>
          <w:lang w:bidi="bn-BD"/>
        </w:rPr>
        <w:t>আয়াত</w:t>
      </w:r>
      <w:r w:rsidR="00B10D6B">
        <w:rPr>
          <w:rFonts w:ascii="Kalpurush" w:eastAsia="Nikosh" w:hAnsi="Kalpurush" w:cs="Kalpurush" w:hint="cs"/>
          <w:sz w:val="24"/>
          <w:szCs w:val="24"/>
          <w:cs/>
          <w:lang w:bidi="bn-BD"/>
        </w:rPr>
        <w:t>, আয়াত</w:t>
      </w:r>
      <w:r w:rsidRPr="00DF14E4">
        <w:rPr>
          <w:rFonts w:ascii="Kalpurush" w:eastAsia="Nikosh" w:hAnsi="Kalpurush" w:cs="Kalpurush" w:hint="cs"/>
          <w:sz w:val="24"/>
          <w:szCs w:val="24"/>
          <w:cs/>
          <w:lang w:bidi="bn-BD"/>
        </w:rPr>
        <w:t>: ৩১</w:t>
      </w:r>
      <w:r w:rsidR="00B10D6B">
        <w:rPr>
          <w:rFonts w:ascii="Kalpurush" w:eastAsia="Nikosh" w:hAnsi="Kalpurush" w:cs="Kalpurush" w:hint="cs"/>
          <w:sz w:val="24"/>
          <w:szCs w:val="24"/>
          <w:cs/>
          <w:lang w:bidi="hi-IN"/>
        </w:rPr>
        <w:t>।</w:t>
      </w:r>
      <w:r w:rsidRPr="00DF14E4">
        <w:rPr>
          <w:rFonts w:ascii="Kalpurush" w:eastAsia="Nikosh" w:hAnsi="Kalpurush" w:cs="Kalpurush" w:hint="cs"/>
          <w:spacing w:val="-2"/>
          <w:sz w:val="24"/>
          <w:szCs w:val="24"/>
          <w:cs/>
          <w:lang w:bidi="bn-BD"/>
        </w:rPr>
        <w:t xml:space="preserve"> আল্লাহ</w:t>
      </w:r>
      <w:r w:rsidR="00B10D6B">
        <w:rPr>
          <w:rFonts w:ascii="Kalpurush" w:eastAsia="Nikosh" w:hAnsi="Kalpurush" w:cs="Kalpurush" w:hint="cs"/>
          <w:spacing w:val="-2"/>
          <w:sz w:val="24"/>
          <w:szCs w:val="24"/>
          <w:cs/>
          <w:lang w:bidi="bn-BD"/>
        </w:rPr>
        <w:t xml:space="preserve"> তা</w:t>
      </w:r>
      <w:r w:rsidR="00B10D6B">
        <w:rPr>
          <w:rFonts w:ascii="Kalpurush" w:eastAsia="Nikosh" w:hAnsi="Kalpurush" w:cs="Kalpurush" w:hint="cs"/>
          <w:spacing w:val="-2"/>
          <w:sz w:val="24"/>
          <w:szCs w:val="24"/>
          <w:lang w:bidi="bn-BD"/>
        </w:rPr>
        <w:t>‘</w:t>
      </w:r>
      <w:r w:rsidR="00B10D6B">
        <w:rPr>
          <w:rFonts w:ascii="Kalpurush" w:eastAsia="Nikosh" w:hAnsi="Kalpurush" w:cs="Kalpurush" w:hint="cs"/>
          <w:spacing w:val="-2"/>
          <w:sz w:val="24"/>
          <w:szCs w:val="24"/>
          <w:cs/>
          <w:lang w:bidi="bn-BD"/>
        </w:rPr>
        <w:t>আলা</w:t>
      </w:r>
      <w:r w:rsidRPr="00DF14E4">
        <w:rPr>
          <w:rFonts w:ascii="Kalpurush" w:eastAsia="Nikosh" w:hAnsi="Kalpurush" w:cs="Kalpurush" w:hint="cs"/>
          <w:spacing w:val="-2"/>
          <w:sz w:val="24"/>
          <w:szCs w:val="24"/>
          <w:cs/>
          <w:lang w:bidi="bn-BD"/>
        </w:rPr>
        <w:t xml:space="preserve"> আরও</w:t>
      </w:r>
      <w:r w:rsidR="0070205B">
        <w:rPr>
          <w:rFonts w:ascii="Kalpurush" w:eastAsia="Nikosh" w:hAnsi="Kalpurush" w:cs="Kalpurush" w:hint="cs"/>
          <w:spacing w:val="-2"/>
          <w:sz w:val="24"/>
          <w:szCs w:val="24"/>
          <w:cs/>
          <w:lang w:bidi="bn-BD"/>
        </w:rPr>
        <w:t xml:space="preserve"> বলেন</w:t>
      </w:r>
      <w:r w:rsidR="0070205B">
        <w:rPr>
          <w:rFonts w:ascii="Kalpurush" w:eastAsia="Nikosh" w:hAnsi="Kalpurush" w:cs="Kalpurush" w:hint="cs"/>
          <w:spacing w:val="-2"/>
          <w:sz w:val="24"/>
          <w:szCs w:val="24"/>
          <w:lang w:bidi="bn-BD"/>
        </w:rPr>
        <w:t>,</w:t>
      </w:r>
    </w:p>
    <w:p w:rsidR="00DF14E4" w:rsidRPr="00DF14E4" w:rsidRDefault="00DF14E4" w:rsidP="00C52D68">
      <w:pPr>
        <w:bidi/>
        <w:spacing w:after="0"/>
        <w:jc w:val="both"/>
        <w:rPr>
          <w:rFonts w:ascii="Kalpurush" w:eastAsia="Nikosh" w:hAnsi="Kalpurush" w:cs="Kalpurush"/>
          <w:spacing w:val="-2"/>
          <w:sz w:val="24"/>
          <w:szCs w:val="24"/>
          <w:lang w:bidi="bn-BD"/>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يَٰٓأَيُّهَا ٱلَّذِينَ ءَامَنُواْ تُوبُوٓاْ إِلَى ٱللَّهِ تَوۡبَةٗ نَّصُوحًا </w:t>
      </w:r>
      <w:r w:rsidRPr="00DF14E4">
        <w:rPr>
          <w:rFonts w:ascii="KFGQPC Uthman Taha Naskh" w:cs="KFGQPC Uthman Taha Naskh" w:hint="cs"/>
          <w:color w:val="008000"/>
          <w:sz w:val="24"/>
          <w:szCs w:val="24"/>
          <w:rtl/>
        </w:rPr>
        <w:t>﴾ [التحريم: ٨]</w:t>
      </w:r>
    </w:p>
    <w:p w:rsidR="00DF14E4" w:rsidRPr="00DF14E4" w:rsidRDefault="00DF14E4" w:rsidP="00B10D6B">
      <w:pPr>
        <w:spacing w:after="0"/>
        <w:jc w:val="both"/>
        <w:rPr>
          <w:rFonts w:ascii="Kalpurush" w:eastAsia="Nikosh" w:hAnsi="Kalpurush" w:cs="Kalpurush"/>
          <w:sz w:val="24"/>
          <w:szCs w:val="24"/>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sz w:val="24"/>
          <w:szCs w:val="24"/>
          <w:cs/>
          <w:lang w:bidi="bn-BD"/>
        </w:rPr>
        <w:t>হে মুমিনগণ! তোমরা আল্লাহর কাছ</w:t>
      </w:r>
      <w:r w:rsidR="00B10D6B">
        <w:rPr>
          <w:rFonts w:ascii="Kalpurush" w:eastAsia="Nikosh" w:hAnsi="Kalpurush" w:cs="Kalpurush"/>
          <w:sz w:val="24"/>
          <w:szCs w:val="24"/>
          <w:cs/>
          <w:lang w:bidi="bn-BD"/>
        </w:rPr>
        <w:t xml:space="preserve">ে তাওবা কর, বিশুদ্ধ তাওবা।” </w:t>
      </w:r>
      <w:r w:rsidR="00B10D6B">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সূরা আত-তাহরীম</w:t>
      </w:r>
      <w:r w:rsidR="00B10D6B">
        <w:rPr>
          <w:rFonts w:ascii="Kalpurush" w:eastAsia="Nikosh" w:hAnsi="Kalpurush" w:cs="Kalpurush" w:hint="cs"/>
          <w:sz w:val="24"/>
          <w:szCs w:val="24"/>
          <w:cs/>
          <w:lang w:bidi="bn-BD"/>
        </w:rPr>
        <w:t>, আয়াত</w:t>
      </w:r>
      <w:r w:rsidRPr="00DF14E4">
        <w:rPr>
          <w:rFonts w:ascii="Kalpurush" w:eastAsia="Nikosh" w:hAnsi="Kalpurush" w:cs="Kalpurush"/>
          <w:sz w:val="24"/>
          <w:szCs w:val="24"/>
          <w:cs/>
          <w:lang w:bidi="bn-BD"/>
        </w:rPr>
        <w:t>: ৮</w:t>
      </w:r>
      <w:r w:rsidR="00B10D6B">
        <w:rPr>
          <w:rFonts w:ascii="Kalpurush" w:eastAsia="Nikosh" w:hAnsi="Kalpurush" w:cs="Kalpurush" w:hint="cs"/>
          <w:sz w:val="24"/>
          <w:szCs w:val="24"/>
          <w:cs/>
          <w:lang w:bidi="bn-BD"/>
        </w:rPr>
        <w:t>]</w:t>
      </w:r>
    </w:p>
    <w:p w:rsidR="00DF14E4" w:rsidRPr="00DF14E4" w:rsidRDefault="00DF14E4" w:rsidP="00C52D68">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 xml:space="preserve">আর নবী সাল্লাল্লাহু আলাইহি ওয়াসাল্লাম বলেছেন: </w:t>
      </w:r>
      <w:r w:rsidRPr="00DF14E4">
        <w:rPr>
          <w:rFonts w:ascii="Traditional Arabic" w:cs="KFGQPC Uthman Taha Naskh" w:hint="cs"/>
          <w:color w:val="0000FF"/>
          <w:sz w:val="24"/>
          <w:szCs w:val="24"/>
          <w:rtl/>
        </w:rPr>
        <w:t>« التوبة تجب ما قبلها».</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 xml:space="preserve">“তাওবা তার পূর্বের অপরাধকে বাতিল করে দেয়।” নবী সাল্লাল্লাহু আলাইহি ওয়াসাল্লাম আরও বলেছেন: </w:t>
      </w:r>
    </w:p>
    <w:p w:rsidR="00DF14E4" w:rsidRPr="00DF14E4" w:rsidRDefault="00DF14E4" w:rsidP="00C52D68">
      <w:pPr>
        <w:autoSpaceDE w:val="0"/>
        <w:autoSpaceDN w:val="0"/>
        <w:bidi/>
        <w:adjustRightInd w:val="0"/>
        <w:spacing w:after="0"/>
        <w:jc w:val="both"/>
        <w:rPr>
          <w:rFonts w:ascii="Simplified Arabic" w:eastAsia="Times New Roman" w:hAnsi="Times New Roman" w:cs="KFGQPC Uthman Taha Naskh"/>
          <w:b/>
          <w:bCs/>
          <w:color w:val="0000FF"/>
          <w:sz w:val="24"/>
          <w:szCs w:val="24"/>
          <w:lang w:bidi="bn-BD"/>
        </w:rPr>
      </w:pPr>
      <w:r w:rsidRPr="00DF14E4">
        <w:rPr>
          <w:rFonts w:ascii="Traditional Arabic" w:cs="KFGQPC Uthman Taha Naskh" w:hint="cs"/>
          <w:color w:val="0000FF"/>
          <w:sz w:val="24"/>
          <w:szCs w:val="24"/>
          <w:rtl/>
        </w:rPr>
        <w:t>« من كانت له مظلمة لأحد من عرضه أو شيء فليتحلله منه اليوم قبل أن لا يكون دينار ولا درهم إن كان له عمل صالح أخذ منه بقدر مظلمته وإن لم تكن له حسنات</w:t>
      </w:r>
      <w:r w:rsidR="00B10D6B">
        <w:rPr>
          <w:rFonts w:ascii="Traditional Arabic" w:cs="KFGQPC Uthman Taha Naskh" w:hint="cs"/>
          <w:color w:val="0000FF"/>
          <w:sz w:val="24"/>
          <w:szCs w:val="24"/>
          <w:rtl/>
        </w:rPr>
        <w:t xml:space="preserve"> أخذ من سيئات صاحبه فحمل عليه».</w:t>
      </w:r>
    </w:p>
    <w:p w:rsidR="00DF14E4" w:rsidRPr="00DF14E4" w:rsidRDefault="00DF14E4" w:rsidP="00B10D6B">
      <w:pPr>
        <w:spacing w:after="0"/>
        <w:jc w:val="both"/>
        <w:rPr>
          <w:rFonts w:ascii="Kalpurush" w:eastAsia="Nikosh" w:hAnsi="Kalpurush" w:cs="Kalpurush"/>
          <w:spacing w:val="-2"/>
          <w:sz w:val="24"/>
          <w:szCs w:val="24"/>
          <w:lang w:bidi="bn-BD"/>
        </w:rPr>
      </w:pPr>
      <w:r w:rsidRPr="00DF14E4">
        <w:rPr>
          <w:rFonts w:ascii="Kalpurush" w:eastAsia="Nikosh" w:hAnsi="Kalpurush" w:cs="Kalpurush"/>
          <w:color w:val="000000"/>
          <w:spacing w:val="-2"/>
          <w:sz w:val="24"/>
          <w:szCs w:val="24"/>
          <w:cs/>
          <w:lang w:bidi="bn-BD"/>
        </w:rPr>
        <w:t>“যে ব্যক্তি তার ভাইয়ের সম্ভ্রমহান</w:t>
      </w:r>
      <w:r w:rsidRPr="00DF14E4">
        <w:rPr>
          <w:rFonts w:ascii="Kalpurush" w:eastAsia="Nikosh" w:hAnsi="Kalpurush" w:cs="Kalpurush" w:hint="cs"/>
          <w:color w:val="000000"/>
          <w:spacing w:val="-2"/>
          <w:sz w:val="24"/>
          <w:szCs w:val="24"/>
          <w:cs/>
          <w:lang w:bidi="bn-BD"/>
        </w:rPr>
        <w:t>ি</w:t>
      </w:r>
      <w:r w:rsidRPr="00DF14E4">
        <w:rPr>
          <w:rFonts w:ascii="Kalpurush" w:eastAsia="Nikosh" w:hAnsi="Kalpurush" w:cs="Kalpurush"/>
          <w:color w:val="000000"/>
          <w:spacing w:val="-2"/>
          <w:sz w:val="24"/>
          <w:szCs w:val="24"/>
          <w:cs/>
          <w:lang w:bidi="bn-BD"/>
        </w:rPr>
        <w:t xml:space="preserve"> বা অন্য</w:t>
      </w:r>
      <w:r w:rsidR="00B95EA9">
        <w:rPr>
          <w:rFonts w:ascii="Kalpurush" w:eastAsia="Nikosh" w:hAnsi="Kalpurush" w:cs="Kalpurush"/>
          <w:color w:val="000000"/>
          <w:spacing w:val="-2"/>
          <w:sz w:val="24"/>
          <w:szCs w:val="24"/>
          <w:cs/>
          <w:lang w:bidi="bn-BD"/>
        </w:rPr>
        <w:t xml:space="preserve"> কোনো</w:t>
      </w:r>
      <w:r w:rsidRPr="00DF14E4">
        <w:rPr>
          <w:rFonts w:ascii="Kalpurush" w:eastAsia="Nikosh" w:hAnsi="Kalpurush" w:cs="Kalpurush"/>
          <w:color w:val="000000"/>
          <w:spacing w:val="-2"/>
          <w:sz w:val="24"/>
          <w:szCs w:val="24"/>
          <w:cs/>
          <w:lang w:bidi="bn-BD"/>
        </w:rPr>
        <w:t xml:space="preserve"> বিষয়ে যুলুমের জন্য দায়ী থাকে, সে যেন আজই তার কাছ থেকে মাফ কর</w:t>
      </w:r>
      <w:r w:rsidRPr="00DF14E4">
        <w:rPr>
          <w:rFonts w:ascii="Kalpurush" w:eastAsia="Nikosh" w:hAnsi="Kalpurush" w:cs="Kalpurush" w:hint="cs"/>
          <w:color w:val="000000"/>
          <w:spacing w:val="-2"/>
          <w:sz w:val="24"/>
          <w:szCs w:val="24"/>
          <w:cs/>
          <w:lang w:bidi="bn-BD"/>
        </w:rPr>
        <w:t>ি</w:t>
      </w:r>
      <w:r w:rsidRPr="00DF14E4">
        <w:rPr>
          <w:rFonts w:ascii="Kalpurush" w:eastAsia="Nikosh" w:hAnsi="Kalpurush" w:cs="Kalpurush"/>
          <w:color w:val="000000"/>
          <w:spacing w:val="-2"/>
          <w:sz w:val="24"/>
          <w:szCs w:val="24"/>
          <w:cs/>
          <w:lang w:bidi="bn-BD"/>
        </w:rPr>
        <w:t>য়ে নেয়, সেই দিন আসার পূর্বে, যেই দিন তার</w:t>
      </w:r>
      <w:r w:rsidR="00B95EA9">
        <w:rPr>
          <w:rFonts w:ascii="Kalpurush" w:eastAsia="Nikosh" w:hAnsi="Kalpurush" w:cs="Kalpurush"/>
          <w:color w:val="000000"/>
          <w:spacing w:val="-2"/>
          <w:sz w:val="24"/>
          <w:szCs w:val="24"/>
          <w:cs/>
          <w:lang w:bidi="bn-BD"/>
        </w:rPr>
        <w:t xml:space="preserve"> কোনো</w:t>
      </w:r>
      <w:r w:rsidRPr="00DF14E4">
        <w:rPr>
          <w:rFonts w:ascii="Kalpurush" w:eastAsia="Nikosh" w:hAnsi="Kalpurush" w:cs="Kalpurush"/>
          <w:color w:val="000000"/>
          <w:spacing w:val="-2"/>
          <w:sz w:val="24"/>
          <w:szCs w:val="24"/>
          <w:cs/>
          <w:lang w:bidi="bn-BD"/>
        </w:rPr>
        <w:t xml:space="preserve"> দিনার বা দিরহাম থাকবে না। সেই দিন তার</w:t>
      </w:r>
      <w:r w:rsidR="00B95EA9">
        <w:rPr>
          <w:rFonts w:ascii="Kalpurush" w:eastAsia="Nikosh" w:hAnsi="Kalpurush" w:cs="Kalpurush"/>
          <w:color w:val="000000"/>
          <w:spacing w:val="-2"/>
          <w:sz w:val="24"/>
          <w:szCs w:val="24"/>
          <w:cs/>
          <w:lang w:bidi="bn-BD"/>
        </w:rPr>
        <w:t xml:space="preserve"> কোনো</w:t>
      </w:r>
      <w:r w:rsidRPr="00DF14E4">
        <w:rPr>
          <w:rFonts w:ascii="Kalpurush" w:eastAsia="Nikosh" w:hAnsi="Kalpurush" w:cs="Kalpurush"/>
          <w:color w:val="000000"/>
          <w:spacing w:val="-2"/>
          <w:sz w:val="24"/>
          <w:szCs w:val="24"/>
          <w:cs/>
          <w:lang w:bidi="bn-BD"/>
        </w:rPr>
        <w:t xml:space="preserve"> সৎকর্ম থাকলে, তার যুলুমের পরিমাণ তার নিকট থেকে নেওয়া হবে</w:t>
      </w:r>
      <w:r w:rsidR="00747C1A">
        <w:rPr>
          <w:rFonts w:ascii="Kalpurush" w:eastAsia="Nikosh" w:hAnsi="Kalpurush" w:cs="Kalpurush"/>
          <w:color w:val="000000"/>
          <w:spacing w:val="-2"/>
          <w:sz w:val="24"/>
          <w:szCs w:val="24"/>
          <w:lang w:bidi="bn-BD"/>
        </w:rPr>
        <w:t xml:space="preserve">, </w:t>
      </w:r>
      <w:r w:rsidR="00747C1A">
        <w:rPr>
          <w:rFonts w:ascii="Kalpurush" w:eastAsia="Nikosh" w:hAnsi="Kalpurush" w:cs="Kalpurush"/>
          <w:color w:val="000000"/>
          <w:spacing w:val="-2"/>
          <w:sz w:val="24"/>
          <w:szCs w:val="24"/>
          <w:cs/>
          <w:lang w:bidi="bn-BD"/>
        </w:rPr>
        <w:t>আর</w:t>
      </w:r>
      <w:r w:rsidRPr="00DF14E4">
        <w:rPr>
          <w:rFonts w:ascii="Kalpurush" w:eastAsia="Nikosh" w:hAnsi="Kalpurush" w:cs="Kalpurush"/>
          <w:color w:val="000000"/>
          <w:spacing w:val="-2"/>
          <w:sz w:val="24"/>
          <w:szCs w:val="24"/>
          <w:cs/>
          <w:lang w:bidi="bn-BD"/>
        </w:rPr>
        <w:t xml:space="preserve"> যদি তার সৎকর্ম না থাকে, তাহলে তার প্রতিপক্ষের পাপ থেকে নিয়ে তার</w:t>
      </w:r>
      <w:r w:rsidR="00B95EA9">
        <w:rPr>
          <w:rFonts w:ascii="Kalpurush" w:eastAsia="Nikosh" w:hAnsi="Kalpurush" w:cs="Kalpurush"/>
          <w:color w:val="000000"/>
          <w:spacing w:val="-2"/>
          <w:sz w:val="24"/>
          <w:szCs w:val="24"/>
          <w:cs/>
          <w:lang w:bidi="bn-BD"/>
        </w:rPr>
        <w:t xml:space="preserve"> ওপর</w:t>
      </w:r>
      <w:r w:rsidR="00B10D6B">
        <w:rPr>
          <w:rFonts w:ascii="Kalpurush" w:eastAsia="Nikosh" w:hAnsi="Kalpurush" w:cs="Kalpurush"/>
          <w:color w:val="000000"/>
          <w:spacing w:val="-2"/>
          <w:sz w:val="24"/>
          <w:szCs w:val="24"/>
          <w:cs/>
          <w:lang w:bidi="bn-BD"/>
        </w:rPr>
        <w:t xml:space="preserve"> চাপিয়ে দেওয়া হবে।”</w:t>
      </w:r>
      <w:r w:rsidR="00B10D6B">
        <w:rPr>
          <w:rStyle w:val="FootnoteReference"/>
          <w:rFonts w:ascii="Kalpurush" w:eastAsia="Nikosh" w:hAnsi="Kalpurush" w:cs="Kalpurush"/>
          <w:color w:val="000000"/>
          <w:spacing w:val="-2"/>
          <w:sz w:val="24"/>
          <w:szCs w:val="24"/>
          <w:cs/>
          <w:lang w:bidi="bn-BD"/>
        </w:rPr>
        <w:footnoteReference w:id="11"/>
      </w:r>
      <w:r w:rsidRPr="00DF14E4">
        <w:rPr>
          <w:rFonts w:ascii="Kalpurush" w:eastAsia="Nikosh" w:hAnsi="Kalpurush" w:cs="Kalpurush"/>
          <w:color w:val="000000"/>
          <w:spacing w:val="-2"/>
          <w:sz w:val="24"/>
          <w:szCs w:val="24"/>
          <w:cs/>
          <w:lang w:bidi="bn-BD"/>
        </w:rPr>
        <w:t xml:space="preserve"> </w:t>
      </w:r>
      <w:r w:rsidRPr="00DF14E4">
        <w:rPr>
          <w:rFonts w:ascii="Kalpurush" w:eastAsia="Nikosh" w:hAnsi="Kalpurush" w:cs="Kalpurush"/>
          <w:spacing w:val="-2"/>
          <w:sz w:val="24"/>
          <w:szCs w:val="24"/>
          <w:cs/>
          <w:lang w:bidi="bn-BD"/>
        </w:rPr>
        <w:t>আর আল্লাহই তাওফীক দানের মালিক।</w:t>
      </w:r>
    </w:p>
    <w:p w:rsidR="00DF14E4" w:rsidRPr="00C52D68" w:rsidRDefault="00DF14E4" w:rsidP="00C52D68">
      <w:pPr>
        <w:spacing w:after="0"/>
        <w:jc w:val="both"/>
        <w:rPr>
          <w:rFonts w:ascii="Kalpurush" w:eastAsia="Nikosh" w:hAnsi="Kalpurush" w:cs="Kalpurush"/>
          <w:spacing w:val="-2"/>
          <w:sz w:val="24"/>
          <w:szCs w:val="24"/>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বায</w:t>
      </w:r>
      <w:r w:rsidR="00C52D68">
        <w:rPr>
          <w:rFonts w:ascii="Kalpurush" w:eastAsia="Nikosh" w:hAnsi="Kalpurush" w:cs="Kalpurush" w:hint="cs"/>
          <w:b/>
          <w:bCs/>
          <w:spacing w:val="-2"/>
          <w:sz w:val="24"/>
          <w:szCs w:val="24"/>
          <w:cs/>
          <w:lang w:bidi="bn-BD"/>
        </w:rPr>
        <w:t xml:space="preserve">: </w:t>
      </w:r>
      <w:r w:rsidR="00B10D6B">
        <w:rPr>
          <w:rFonts w:ascii="Kalpurush" w:eastAsia="Nikosh" w:hAnsi="Kalpurush" w:cs="Kalpurush"/>
          <w:spacing w:val="-2"/>
          <w:sz w:val="24"/>
          <w:szCs w:val="24"/>
          <w:cs/>
          <w:lang w:bidi="bn-BD"/>
        </w:rPr>
        <w:t>ফাতওয়া</w:t>
      </w:r>
      <w:r w:rsidRPr="00DF14E4">
        <w:rPr>
          <w:rFonts w:ascii="Kalpurush" w:eastAsia="Nikosh" w:hAnsi="Kalpurush" w:cs="Kalpurush"/>
          <w:spacing w:val="-2"/>
          <w:sz w:val="24"/>
          <w:szCs w:val="24"/>
          <w:cs/>
          <w:lang w:bidi="bn-BD"/>
        </w:rPr>
        <w:t>য়ে ইসলামীয়া (</w:t>
      </w:r>
      <w:r w:rsidRPr="00DF14E4">
        <w:rPr>
          <w:rFonts w:ascii="Kalpurush" w:eastAsia="Nikosh" w:hAnsi="Kalpurush" w:cs="KFGQPC Uthman Taha Naskh" w:hint="cs"/>
          <w:spacing w:val="-2"/>
          <w:sz w:val="24"/>
          <w:szCs w:val="24"/>
          <w:rtl/>
        </w:rPr>
        <w:t>فتاوى إسلامية</w:t>
      </w:r>
      <w:r w:rsidRPr="00DF14E4">
        <w:rPr>
          <w:rFonts w:ascii="Kalpurush" w:eastAsia="Nikosh" w:hAnsi="Kalpurush" w:cs="Kalpurush"/>
          <w:spacing w:val="-2"/>
          <w:sz w:val="24"/>
          <w:szCs w:val="24"/>
          <w:cs/>
          <w:lang w:bidi="bn-BD"/>
        </w:rPr>
        <w:t>): ২</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১৬০</w:t>
      </w:r>
      <w:r w:rsidRPr="00DF14E4">
        <w:rPr>
          <w:rFonts w:ascii="Kalpurush" w:eastAsia="Nikosh" w:hAnsi="Kalpurush" w:cs="Kalpurush"/>
          <w:b/>
          <w:bCs/>
          <w:spacing w:val="-2"/>
          <w:sz w:val="24"/>
          <w:szCs w:val="24"/>
          <w:cs/>
          <w:lang w:bidi="bn-BD"/>
        </w:rPr>
        <w:br w:type="page"/>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ছাত্রদের জন্য মাসিক বৃত্তি ভোগ করা অবস্থায় ঈদুল ফিতরের সাদকা</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আমরা একদল প্রবাসী ছাত্র, সুতরাং আমাদের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কি যাকাত প্রদান করা ওয়াজিব (আবশ্যক), অথচ আমরা অন্যান্য ছাত্রদের মত মাসিক বৃত্তি ভোগ করি, বিষয়টি যখন এই রকম, তখন আমাদের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কি পরিমাণ যাকাত</w:t>
      </w:r>
      <w:r w:rsidRPr="00DF14E4">
        <w:rPr>
          <w:rFonts w:ascii="Kalpurush" w:eastAsia="Nikosh" w:hAnsi="Kalpurush" w:cs="Kalpurush" w:hint="cs"/>
          <w:spacing w:val="-2"/>
          <w:sz w:val="24"/>
          <w:szCs w:val="24"/>
          <w:cs/>
          <w:lang w:bidi="bn-BD"/>
        </w:rPr>
        <w:t>ুল ফিতর</w:t>
      </w:r>
      <w:r w:rsidRPr="00DF14E4">
        <w:rPr>
          <w:rFonts w:ascii="Kalpurush" w:eastAsia="Nikosh" w:hAnsi="Kalpurush" w:cs="Kalpurush"/>
          <w:spacing w:val="-2"/>
          <w:sz w:val="24"/>
          <w:szCs w:val="24"/>
          <w:cs/>
          <w:lang w:bidi="bn-BD"/>
        </w:rPr>
        <w:t xml:space="preserve"> ওয়াজিব হবে? আর এর মাধ্যমে আমাদের জন্য এখানকার মিসকীনদেরকে সাদকা করা জায়েয হবে কিনা</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তা মাসজিদ নির্মাণের কাজে দান করা যাবে কিনা এবং কখন আমরা তা ব্যয় করব, আল্লাহ আপনাদেরকে উত্তম পুরস্কার দান করুন?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যাকাত বলতে যদি সাদকাতুল ফিতর তথা ঈদুল ফিতরের সাদকাকে বুঝায়, তাহলে তা অন্যান্য মুসলিমদের মত</w:t>
      </w:r>
      <w:r w:rsidR="00B332D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তোমাদের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ও ওয়াজিব (আবশ্যক) হবে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সংশ্লিষ্ট দেশে প্রচলিত খাদ্যশস্য যেমন- গম, ভুট্টা, চাউল ইত্যাদি থেকে এক সা পরিমাণ; আধুনিক মাপে তার পরিমাণ</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প্রায় তিন কিলোগ্রাম, যা ঈদের দিন সকাল বেলায় ঈদুল ফিতরের সালাতের পূর্বে</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ঈদের রাত্রির এক দিন বা দুই দিন পূর্বে গরীব-মিসকীনদেরকে প্রদান করবে; যেমনটি নবী সাল্লাল্লাহু আলাইহি ওয়াসাল্লামের সাহাবীগণ করতেন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ঈদের সালাতের পর পর্যন্ত বিলম্বিত করা বৈধ হবে না</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নবী সাল্লাল্লাহু আলাইহি ওয়াসাল্লাম জনগণ ঈদের সালাতের উদ্দেশ্যে বের হওয়ার পূর্বেই তা দিয়ে</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র নির্দেশ দিয়েছেন। ইমাম বুখারী</w:t>
      </w:r>
      <w:r w:rsidR="0070205B">
        <w:rPr>
          <w:rFonts w:ascii="Kalpurush" w:eastAsia="Nikosh" w:hAnsi="Kalpurush" w:cs="Kalpurush"/>
          <w:spacing w:val="-2"/>
          <w:sz w:val="24"/>
          <w:szCs w:val="24"/>
          <w:cs/>
          <w:lang w:bidi="bn-BD"/>
        </w:rPr>
        <w:t xml:space="preserve"> রহ.</w:t>
      </w:r>
      <w:r w:rsidR="00B332D2">
        <w:rPr>
          <w:rFonts w:ascii="Kalpurush" w:eastAsia="Nikosh" w:hAnsi="Kalpurush" w:cs="Kalpurush"/>
          <w:spacing w:val="-2"/>
          <w:sz w:val="24"/>
          <w:szCs w:val="24"/>
          <w:cs/>
          <w:lang w:bidi="bn-BD"/>
        </w:rPr>
        <w:t xml:space="preserve"> তা</w:t>
      </w:r>
      <w:r w:rsidRPr="00DF14E4">
        <w:rPr>
          <w:rFonts w:ascii="Kalpurush" w:eastAsia="Nikosh" w:hAnsi="Kalpurush" w:cs="Kalpurush"/>
          <w:spacing w:val="-2"/>
          <w:sz w:val="24"/>
          <w:szCs w:val="24"/>
          <w:cs/>
          <w:lang w:bidi="bn-BD"/>
        </w:rPr>
        <w:t>র সহীহ গ্রন্থে এই বর্ণনাটির উল্লেখ করেছেন।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আর তোমাদের মাসিক বৃত্তির মধ্যে তোমাদের</w:t>
      </w:r>
      <w:r w:rsidR="00B95EA9">
        <w:rPr>
          <w:rFonts w:ascii="Kalpurush" w:eastAsia="Nikosh" w:hAnsi="Kalpurush" w:cs="Kalpurush"/>
          <w:spacing w:val="-2"/>
          <w:sz w:val="24"/>
          <w:szCs w:val="24"/>
          <w:cs/>
          <w:lang w:bidi="bn-BD"/>
        </w:rPr>
        <w:t xml:space="preserve"> ওপর</w:t>
      </w:r>
      <w:r w:rsidR="00B332D2">
        <w:rPr>
          <w:rFonts w:ascii="Kalpurush" w:eastAsia="Nikosh" w:hAnsi="Kalpurush" w:cs="Kalpurush"/>
          <w:spacing w:val="-2"/>
          <w:sz w:val="24"/>
          <w:szCs w:val="24"/>
          <w:cs/>
          <w:lang w:bidi="bn-BD"/>
        </w:rPr>
        <w:t xml:space="preserve"> যাকাত আবশ্যক হবে না</w:t>
      </w:r>
      <w:r w:rsidR="00B332D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তবে যখন তোমরা তার থেকে কিছু সঞ্চয় করবে এবং তার</w:t>
      </w:r>
      <w:r w:rsidR="00B95EA9">
        <w:rPr>
          <w:rFonts w:ascii="Kalpurush" w:eastAsia="Nikosh" w:hAnsi="Kalpurush" w:cs="Kalpurush"/>
          <w:spacing w:val="-2"/>
          <w:sz w:val="24"/>
          <w:szCs w:val="24"/>
          <w:cs/>
          <w:lang w:bidi="bn-BD"/>
        </w:rPr>
        <w:t xml:space="preserve"> </w:t>
      </w:r>
      <w:r w:rsidR="00B95EA9">
        <w:rPr>
          <w:rFonts w:ascii="Kalpurush" w:eastAsia="Nikosh" w:hAnsi="Kalpurush" w:cs="Kalpurush"/>
          <w:spacing w:val="-2"/>
          <w:sz w:val="24"/>
          <w:szCs w:val="24"/>
          <w:cs/>
          <w:lang w:bidi="bn-BD"/>
        </w:rPr>
        <w:lastRenderedPageBreak/>
        <w:t>ওপর</w:t>
      </w:r>
      <w:r w:rsidRPr="00DF14E4">
        <w:rPr>
          <w:rFonts w:ascii="Kalpurush" w:eastAsia="Nikosh" w:hAnsi="Kalpurush" w:cs="Kalpurush"/>
          <w:spacing w:val="-2"/>
          <w:sz w:val="24"/>
          <w:szCs w:val="24"/>
          <w:cs/>
          <w:lang w:bidi="bn-BD"/>
        </w:rPr>
        <w:t xml:space="preserve"> এক বছর অতিবাহিত হবে, তখন তোমাদের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তার যাকাত ওয়াজিব হবে, যদি তা নিসাব পরিমাণে উন্নীত হয়</w:t>
      </w:r>
      <w:r w:rsidRPr="00DF14E4">
        <w:rPr>
          <w:rFonts w:ascii="Kalpurush" w:eastAsia="Nikosh" w:hAnsi="Kalpurush" w:cs="SolaimanLipi"/>
          <w:spacing w:val="-2"/>
          <w:sz w:val="24"/>
          <w:szCs w:val="24"/>
          <w:cs/>
          <w:lang w:bidi="hi-IN"/>
        </w:rPr>
        <w:t xml:space="preserve">। </w:t>
      </w:r>
      <w:r w:rsidRPr="00DF14E4">
        <w:rPr>
          <w:rFonts w:ascii="Kalpurush" w:eastAsia="Nikosh" w:hAnsi="Kalpurush" w:cs="Kalpurush"/>
          <w:spacing w:val="-2"/>
          <w:sz w:val="24"/>
          <w:szCs w:val="24"/>
          <w:cs/>
          <w:lang w:bidi="bn-IN"/>
        </w:rPr>
        <w:t>আর নিসাব</w:t>
      </w:r>
      <w:r w:rsidR="00BE5D6B">
        <w:rPr>
          <w:rFonts w:ascii="Kalpurush" w:eastAsia="Nikosh" w:hAnsi="Kalpurush" w:cs="Kalpurush"/>
          <w:spacing w:val="-2"/>
          <w:sz w:val="24"/>
          <w:szCs w:val="24"/>
          <w:cs/>
          <w:lang w:bidi="bn-IN"/>
        </w:rPr>
        <w:t xml:space="preserve"> হলো</w:t>
      </w:r>
      <w:r w:rsidRPr="00DF14E4">
        <w:rPr>
          <w:rFonts w:ascii="Kalpurush" w:eastAsia="Nikosh" w:hAnsi="Kalpurush" w:cs="Kalpurush"/>
          <w:spacing w:val="-2"/>
          <w:sz w:val="24"/>
          <w:szCs w:val="24"/>
          <w:cs/>
          <w:lang w:bidi="bn-IN"/>
        </w:rPr>
        <w:t xml:space="preserve"> একশত চল্লিশ মিসকাল রৌপ্য</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বিশ মিসকাল স্বর্ণ</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তার সমমূল্য পরিমাণের অপর যে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মুদ্রা।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আর তোমাদের আশপাশে বিদ্যমান নিঃস্ব মুসলিমদ</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রকে তা দান করাটাই সর্বোত্তম</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অধিকাংশ আলেমের মতে মাসজিদ নির্মাণের জন্য তা দান করা বৈধ নয়।</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আর স্বর্ণ, রৌপ্য এবং ডলার, ইউরো, টাকা ইত্যাদির মত তার স্থলাভিষিক্ত মুদ্রাসমূহ থেকে যাকাতের উপযুক্ত সম্পদের চল্লিশ ভাগের একভাগ তথা শতকরা ২.৫% যাকাত হিসেবে প্রদান করা ওয়াজিব (আবশ্যক)। আর আল্লাহই হলেন তাওফীক দানকারী।</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বায</w:t>
      </w:r>
    </w:p>
    <w:p w:rsidR="00DF14E4" w:rsidRPr="00DF14E4" w:rsidRDefault="00D7269E" w:rsidP="00B332D2">
      <w:pPr>
        <w:spacing w:after="0"/>
        <w:jc w:val="both"/>
        <w:rPr>
          <w:rFonts w:ascii="Kalpurush" w:eastAsia="Nikosh" w:hAnsi="Kalpurush" w:cs="Kalpurush"/>
          <w:b/>
          <w:bCs/>
          <w:spacing w:val="-2"/>
          <w:sz w:val="24"/>
          <w:szCs w:val="24"/>
          <w:cs/>
          <w:lang w:bidi="bn-BD"/>
        </w:rPr>
      </w:pPr>
      <w:r>
        <w:rPr>
          <w:rFonts w:ascii="Kalpurush" w:eastAsia="Nikosh" w:hAnsi="Kalpurush" w:cs="Kalpurush"/>
          <w:spacing w:val="-2"/>
          <w:sz w:val="24"/>
          <w:szCs w:val="24"/>
          <w:cs/>
          <w:lang w:bidi="bn-BD"/>
        </w:rPr>
        <w:t xml:space="preserve">ফাতওয়া </w:t>
      </w:r>
      <w:r w:rsidR="00DF14E4" w:rsidRPr="00DF14E4">
        <w:rPr>
          <w:rFonts w:ascii="Kalpurush" w:eastAsia="Nikosh" w:hAnsi="Kalpurush" w:cs="Kalpurush"/>
          <w:spacing w:val="-2"/>
          <w:sz w:val="24"/>
          <w:szCs w:val="24"/>
          <w:cs/>
          <w:lang w:bidi="bn-BD"/>
        </w:rPr>
        <w:t xml:space="preserve">সংকলন </w:t>
      </w:r>
      <w:r w:rsidR="00DF14E4" w:rsidRPr="00DF14E4">
        <w:rPr>
          <w:rFonts w:ascii="Kalpurush" w:eastAsia="Nikosh" w:hAnsi="Kalpurush" w:cs="KFGQPC Uthman Taha Naskh" w:hint="cs"/>
          <w:spacing w:val="-2"/>
          <w:sz w:val="24"/>
          <w:szCs w:val="24"/>
          <w:cs/>
          <w:lang w:bidi="bn-BD"/>
        </w:rPr>
        <w:t>(</w:t>
      </w:r>
      <w:r w:rsidR="00DF14E4" w:rsidRPr="00DF14E4">
        <w:rPr>
          <w:rFonts w:ascii="Kalpurush" w:eastAsia="Nikosh" w:hAnsi="Kalpurush" w:cs="KFGQPC Uthman Taha Naskh" w:hint="cs"/>
          <w:spacing w:val="-2"/>
          <w:sz w:val="24"/>
          <w:szCs w:val="24"/>
          <w:rtl/>
        </w:rPr>
        <w:t xml:space="preserve">مجموع فتاوى </w:t>
      </w:r>
      <w:r w:rsidR="00DF14E4" w:rsidRPr="00DF14E4">
        <w:rPr>
          <w:rFonts w:ascii="Kalpurush" w:eastAsia="Nikosh" w:hAnsi="Kalpurush" w:cs="Kalpurush"/>
          <w:spacing w:val="-2"/>
          <w:sz w:val="24"/>
          <w:szCs w:val="24"/>
          <w:cs/>
          <w:lang w:bidi="bn-BD"/>
        </w:rPr>
        <w:t>): ৩</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১১১</w:t>
      </w:r>
      <w:r w:rsidR="00DF14E4"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ছাত্রদের বাক্সে জমাকৃত টাকা-পয়সার যাকাত</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বাদশা সা‘ঊদ বিশ্ববিদ্যালয়ে আমাদের ছাত্রদের একটি তহবিল আছে</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বিশ্ববিদ্যালয় থেকে অর্থ সরবরাহ ও ছাত্রদের বৃত্তির টাকা থেকে একটি ক্ষুদ্র অংশ সংগ্রহের দ্বারা পরিচালিত একটি অর্থনৈতিক ব্যবস্থাপনা</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এই বাক্সের (তহবিলের)</w:t>
      </w:r>
      <w:r w:rsidR="002008FC">
        <w:rPr>
          <w:rFonts w:ascii="Kalpurush" w:eastAsia="Nikosh" w:hAnsi="Kalpurush" w:cs="Kalpurush"/>
          <w:spacing w:val="-2"/>
          <w:sz w:val="24"/>
          <w:szCs w:val="24"/>
          <w:cs/>
          <w:lang w:bidi="bn-BD"/>
        </w:rPr>
        <w:t xml:space="preserve"> মধ্যে</w:t>
      </w:r>
      <w:r w:rsidRPr="00DF14E4">
        <w:rPr>
          <w:rFonts w:ascii="Kalpurush" w:eastAsia="Nikosh" w:hAnsi="Kalpurush" w:cs="Kalpurush"/>
          <w:spacing w:val="-2"/>
          <w:sz w:val="24"/>
          <w:szCs w:val="24"/>
          <w:cs/>
          <w:lang w:bidi="bn-BD"/>
        </w:rPr>
        <w:t xml:space="preserve"> দরিদ্র ছাত্রদের সহযোগিতা করা হয়</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 xml:space="preserve">এই </w:t>
      </w:r>
      <w:r w:rsidRPr="00DF14E4">
        <w:rPr>
          <w:rFonts w:ascii="Kalpurush" w:eastAsia="Nikosh" w:hAnsi="Kalpurush" w:cs="Kalpurush"/>
          <w:spacing w:val="-2"/>
          <w:sz w:val="24"/>
          <w:szCs w:val="24"/>
          <w:cs/>
          <w:lang w:bidi="bn-BD"/>
        </w:rPr>
        <w:t>বাক্সের (তহবিলের) মধ্যে জমাকৃত নিসাব পরিমাণ সম্পদের যাকাত</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 xml:space="preserve"> লাগবে কিনা?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উল্লেখিত বাক্সের (তহবিলের) সম্পদ এবং তার অনুরূপ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সম্পদের মধ্যে যাকাত নেই</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কারণ, তা এমন সম্পদ, যার</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নির্দিষ্ট মালিক নেই; বরং তা</w:t>
      </w:r>
      <w:r w:rsidR="00BE5D6B">
        <w:rPr>
          <w:rFonts w:ascii="Kalpurush" w:eastAsia="Nikosh" w:hAnsi="Kalpurush" w:cs="Kalpurush"/>
          <w:spacing w:val="-2"/>
          <w:sz w:val="24"/>
          <w:szCs w:val="24"/>
          <w:cs/>
          <w:lang w:bidi="bn-BD"/>
        </w:rPr>
        <w:t xml:space="preserve"> হলো</w:t>
      </w:r>
      <w:r w:rsidR="002008FC">
        <w:rPr>
          <w:rFonts w:ascii="Kalpurush" w:eastAsia="Nikosh" w:hAnsi="Kalpurush" w:cs="Kalpurush"/>
          <w:spacing w:val="-2"/>
          <w:sz w:val="24"/>
          <w:szCs w:val="24"/>
          <w:cs/>
          <w:lang w:bidi="bn-BD"/>
        </w:rPr>
        <w:t xml:space="preserve"> ভালো</w:t>
      </w:r>
      <w:r w:rsidRPr="00DF14E4">
        <w:rPr>
          <w:rFonts w:ascii="Kalpurush" w:eastAsia="Nikosh" w:hAnsi="Kalpurush" w:cs="Kalpurush"/>
          <w:spacing w:val="-2"/>
          <w:sz w:val="24"/>
          <w:szCs w:val="24"/>
          <w:cs/>
          <w:lang w:bidi="bn-BD"/>
        </w:rPr>
        <w:t xml:space="preserve"> কাজে দানকৃত অপরাপর সকল</w:t>
      </w:r>
      <w:r w:rsidRPr="00DF14E4">
        <w:rPr>
          <w:rFonts w:ascii="Kalpurush" w:eastAsia="Nikosh" w:hAnsi="Kalpurush" w:cs="Kalpurush" w:hint="cs"/>
          <w:spacing w:val="-2"/>
          <w:sz w:val="24"/>
          <w:szCs w:val="24"/>
          <w:cs/>
          <w:lang w:bidi="bn-BD"/>
        </w:rPr>
        <w:t xml:space="preserve"> ওয়াক্‌ফ</w:t>
      </w:r>
      <w:r w:rsidRPr="00DF14E4">
        <w:rPr>
          <w:rFonts w:ascii="Kalpurush" w:eastAsia="Nikosh" w:hAnsi="Kalpurush" w:cs="Kalpurush"/>
          <w:spacing w:val="-2"/>
          <w:sz w:val="24"/>
          <w:szCs w:val="24"/>
          <w:cs/>
          <w:lang w:bidi="bn-BD"/>
        </w:rPr>
        <w:t xml:space="preserve"> সম্পদের মত</w:t>
      </w:r>
      <w:r w:rsidRPr="00DF14E4">
        <w:rPr>
          <w:rFonts w:ascii="Kalpurush" w:eastAsia="Nikosh" w:hAnsi="Kalpurush" w:cs="Kalpurush" w:hint="cs"/>
          <w:spacing w:val="-2"/>
          <w:sz w:val="24"/>
          <w:szCs w:val="24"/>
          <w:cs/>
          <w:lang w:bidi="bn-BD"/>
        </w:rPr>
        <w:t>ো</w:t>
      </w:r>
      <w:r w:rsidRPr="00DF14E4">
        <w:rPr>
          <w:rFonts w:ascii="Kalpurush" w:eastAsia="Nikosh" w:hAnsi="Kalpurush" w:cs="SolaimanLipi"/>
          <w:spacing w:val="-2"/>
          <w:sz w:val="24"/>
          <w:szCs w:val="24"/>
          <w:cs/>
          <w:lang w:bidi="hi-IN"/>
        </w:rPr>
        <w:t>।</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বায</w:t>
      </w:r>
    </w:p>
    <w:p w:rsidR="00DF14E4" w:rsidRPr="00DF14E4" w:rsidRDefault="00B10D6B" w:rsidP="00DF14E4">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ফাতওয়া</w:t>
      </w:r>
      <w:r w:rsidR="00DF14E4" w:rsidRPr="00DF14E4">
        <w:rPr>
          <w:rFonts w:ascii="Kalpurush" w:eastAsia="Nikosh" w:hAnsi="Kalpurush" w:cs="Kalpurush"/>
          <w:spacing w:val="-2"/>
          <w:sz w:val="24"/>
          <w:szCs w:val="24"/>
          <w:cs/>
          <w:lang w:bidi="bn-BD"/>
        </w:rPr>
        <w:t>য়ে ইসলামীয়া (</w:t>
      </w:r>
      <w:r w:rsidR="00DF14E4" w:rsidRPr="00DF14E4">
        <w:rPr>
          <w:rFonts w:ascii="Kalpurush" w:eastAsia="Nikosh" w:hAnsi="Kalpurush" w:cs="KFGQPC Uthman Taha Naskh" w:hint="cs"/>
          <w:spacing w:val="-2"/>
          <w:sz w:val="24"/>
          <w:szCs w:val="24"/>
          <w:rtl/>
        </w:rPr>
        <w:t>فتاوى إسلامية</w:t>
      </w:r>
      <w:r w:rsidR="00DF14E4" w:rsidRPr="00DF14E4">
        <w:rPr>
          <w:rFonts w:ascii="Kalpurush" w:eastAsia="Nikosh" w:hAnsi="Kalpurush" w:cs="Kalpurush"/>
          <w:spacing w:val="-2"/>
          <w:sz w:val="24"/>
          <w:szCs w:val="24"/>
          <w:cs/>
          <w:lang w:bidi="bn-BD"/>
        </w:rPr>
        <w:t>): ২</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৮৬</w:t>
      </w:r>
    </w:p>
    <w:p w:rsidR="00B332D2" w:rsidRDefault="00B332D2">
      <w:pPr>
        <w:rPr>
          <w:rFonts w:ascii="Kalpurush" w:hAnsi="Kalpurush" w:cs="Kalpurush"/>
          <w:b/>
          <w:bCs/>
          <w:sz w:val="24"/>
          <w:szCs w:val="24"/>
          <w:cs/>
          <w:lang w:bidi="bn-BD"/>
        </w:rPr>
      </w:pPr>
      <w:r>
        <w:rPr>
          <w:rFonts w:ascii="Kalpurush" w:hAnsi="Kalpurush" w:cs="Kalpurush"/>
          <w:b/>
          <w:bCs/>
          <w:sz w:val="24"/>
          <w:szCs w:val="24"/>
          <w:cs/>
          <w:lang w:bidi="bn-BD"/>
        </w:rPr>
        <w:br w:type="page"/>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প্রবাসী ছাত্রদের পক্ষ থেকে কুরবানী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যে প্রবাসী ছাত্র তার পরিবারের (পিতা-মাতা ও ভাই-বোনের) ব্যয়ভার বহন করে, তারা (পরিবার) তার পক্ষ থেকে তাদের দেশে কুরবানি করলে তা যথেষ্ট হবে কিনা? অনুরূপভাবে বিবাহিত ছাত্র, কিন্তু তার সাথে তার পরিবার নেই ... সে কি এখানে কুরবানি করবে, নাকি তার পরিবারের পক্ষ থেকে তাদের দেশে কুরবানি করবে ...?</w:t>
      </w:r>
    </w:p>
    <w:p w:rsidR="00DF14E4" w:rsidRPr="00DF14E4" w:rsidRDefault="00DF14E4" w:rsidP="00B332D2">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কুরবানি দাতার দেশে এবং তার বাড়িতেই কুরবানির পশু জবাই করা হবে</w:t>
      </w:r>
      <w:r w:rsidR="00B332D2">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অতঃপর সে এবং তার পরিবার-পরিজন তার থেকে খাবে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থেকে সে তার প্রতিবেশী ও বন্ধু-বান্ধবদেরকে হাদিয়া (উপহার) দিবে এবং গরীবদেরকে দান করবে</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আর যখন তার পরিবার-পরিজন অন্য দেশে অবস্থান করবে, তবে অবশ্যই তার পক্ষ থেকে ও তাদের পক্ষ থেকে কুরবানির পশু তার দেশে এবং তার বাড়িতেই জবাই করা হবে, যদিও সে ভিন্ন দেশে অবস্থান কর</w:t>
      </w:r>
      <w:r w:rsidRPr="00DF14E4">
        <w:rPr>
          <w:rFonts w:ascii="Kalpurush" w:eastAsia="Nikosh" w:hAnsi="Kalpurush" w:cs="Kalpurush" w:hint="cs"/>
          <w:spacing w:val="-2"/>
          <w:sz w:val="24"/>
          <w:szCs w:val="24"/>
          <w:cs/>
          <w:lang w:bidi="bn-BD"/>
        </w:rPr>
        <w:t>ে</w:t>
      </w:r>
      <w:r w:rsidRPr="00DF14E4">
        <w:rPr>
          <w:rFonts w:ascii="Kalpurush" w:eastAsia="Nikosh" w:hAnsi="Kalpurush" w:cs="SolaimanLipi"/>
          <w:spacing w:val="-2"/>
          <w:sz w:val="24"/>
          <w:szCs w:val="24"/>
          <w:cs/>
          <w:lang w:bidi="hi-IN"/>
        </w:rPr>
        <w:t xml:space="preserve">। </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 আল-ফাওযান</w:t>
      </w:r>
    </w:p>
    <w:p w:rsidR="00DF14E4" w:rsidRPr="00DF14E4" w:rsidRDefault="00D7269E" w:rsidP="00B332D2">
      <w:pPr>
        <w:spacing w:after="0"/>
        <w:jc w:val="both"/>
        <w:rPr>
          <w:rFonts w:ascii="Kalpurush" w:eastAsia="Nikosh" w:hAnsi="Kalpurush" w:cs="Kalpurush"/>
          <w:b/>
          <w:bCs/>
          <w:spacing w:val="-2"/>
          <w:sz w:val="24"/>
          <w:szCs w:val="24"/>
          <w:cs/>
          <w:lang w:bidi="bn-BD"/>
        </w:rPr>
      </w:pPr>
      <w:r>
        <w:rPr>
          <w:rFonts w:ascii="Kalpurush" w:eastAsia="Nikosh" w:hAnsi="Kalpurush" w:cs="Kalpurush"/>
          <w:spacing w:val="-2"/>
          <w:sz w:val="24"/>
          <w:szCs w:val="24"/>
          <w:cs/>
          <w:lang w:bidi="bn-BD"/>
        </w:rPr>
        <w:t xml:space="preserve">ফাতওয়া </w:t>
      </w:r>
      <w:r w:rsidR="00DF14E4" w:rsidRPr="00DF14E4">
        <w:rPr>
          <w:rFonts w:ascii="Kalpurush" w:eastAsia="Nikosh" w:hAnsi="Kalpurush" w:cs="KFGQPC Uthman Taha Naskh" w:hint="cs"/>
          <w:spacing w:val="-2"/>
          <w:sz w:val="24"/>
          <w:szCs w:val="24"/>
          <w:cs/>
          <w:lang w:bidi="bn-BD"/>
        </w:rPr>
        <w:t>(</w:t>
      </w:r>
      <w:r w:rsidR="00DF14E4" w:rsidRPr="00DF14E4">
        <w:rPr>
          <w:rFonts w:ascii="Kalpurush" w:eastAsia="Nikosh" w:hAnsi="Kalpurush" w:cs="KFGQPC Uthman Taha Naskh" w:hint="cs"/>
          <w:spacing w:val="-2"/>
          <w:sz w:val="24"/>
          <w:szCs w:val="24"/>
          <w:rtl/>
        </w:rPr>
        <w:t>الفتاوى</w:t>
      </w:r>
      <w:r w:rsidR="00DF14E4" w:rsidRPr="00DF14E4">
        <w:rPr>
          <w:rFonts w:ascii="Kalpurush" w:eastAsia="Nikosh" w:hAnsi="Kalpurush" w:cs="Kalpurush"/>
          <w:spacing w:val="-2"/>
          <w:sz w:val="24"/>
          <w:szCs w:val="24"/>
          <w:cs/>
          <w:lang w:bidi="bn-BD"/>
        </w:rPr>
        <w:t>): ২</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৯</w:t>
      </w:r>
      <w:r w:rsidR="00DF14E4"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 xml:space="preserve">পশ্চাদভাগের </w:t>
      </w:r>
      <w:r w:rsidRPr="00DF14E4">
        <w:rPr>
          <w:rFonts w:ascii="Kalpurush" w:eastAsia="Nikosh" w:hAnsi="Kalpurush" w:cs="Kalpurush" w:hint="cs"/>
          <w:b/>
          <w:bCs/>
          <w:spacing w:val="-2"/>
          <w:sz w:val="24"/>
          <w:szCs w:val="24"/>
          <w:cs/>
          <w:lang w:bidi="bn-BD"/>
        </w:rPr>
        <w:t>নিতম্ব</w:t>
      </w:r>
      <w:r w:rsidRPr="00DF14E4">
        <w:rPr>
          <w:rFonts w:ascii="Kalpurush" w:eastAsia="Nikosh" w:hAnsi="Kalpurush" w:cs="Kalpurush"/>
          <w:b/>
          <w:bCs/>
          <w:spacing w:val="-2"/>
          <w:sz w:val="24"/>
          <w:szCs w:val="24"/>
          <w:cs/>
          <w:lang w:bidi="bn-BD"/>
        </w:rPr>
        <w:t xml:space="preserve"> কর্তিত ছাগল দ্বারা কুরবানী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এখানে আমেরিকাতে একটা বিরাট সংখ্যক প্রবাসী ছাত্র রয়েছে, </w:t>
      </w:r>
      <w:r w:rsidRPr="00DF14E4">
        <w:rPr>
          <w:rFonts w:ascii="Kalpurush" w:eastAsia="Nikosh" w:hAnsi="Kalpurush" w:cs="Kalpurush" w:hint="cs"/>
          <w:spacing w:val="-2"/>
          <w:sz w:val="24"/>
          <w:szCs w:val="24"/>
          <w:cs/>
          <w:lang w:bidi="bn-BD"/>
        </w:rPr>
        <w:t>আর</w:t>
      </w:r>
      <w:r w:rsidRPr="00DF14E4">
        <w:rPr>
          <w:rFonts w:ascii="Kalpurush" w:eastAsia="Nikosh" w:hAnsi="Kalpurush" w:cs="Kalpurush"/>
          <w:spacing w:val="-2"/>
          <w:sz w:val="24"/>
          <w:szCs w:val="24"/>
          <w:cs/>
          <w:lang w:bidi="bn-BD"/>
        </w:rPr>
        <w:t xml:space="preserve"> পবিত্র ঈদুল আযহা একেবারে দরজায় উপস্থিত</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এমতাবস্থায় তারা কুরবানির পশু সম্পর্কে প্রশ্ন করছে</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বিশেষ করে আমেরিকাতে ভেড়ার</w:t>
      </w:r>
      <w:r w:rsidRPr="00DF14E4">
        <w:rPr>
          <w:rFonts w:ascii="Kalpurush" w:eastAsia="Nikosh" w:hAnsi="Kalpurush" w:cs="Kalpurush"/>
          <w:b/>
          <w:bCs/>
          <w:spacing w:val="-2"/>
          <w:sz w:val="24"/>
          <w:szCs w:val="24"/>
          <w:cs/>
          <w:lang w:bidi="bn-BD"/>
        </w:rPr>
        <w:t xml:space="preserve"> </w:t>
      </w:r>
      <w:r w:rsidRPr="00DF14E4">
        <w:rPr>
          <w:rFonts w:ascii="Kalpurush" w:eastAsia="Nikosh" w:hAnsi="Kalpurush" w:cs="Kalpurush"/>
          <w:spacing w:val="-2"/>
          <w:sz w:val="24"/>
          <w:szCs w:val="24"/>
          <w:cs/>
          <w:lang w:bidi="bn-BD"/>
        </w:rPr>
        <w:t xml:space="preserve">পশ্চাদভাগের </w:t>
      </w:r>
      <w:r w:rsidRPr="00DF14E4">
        <w:rPr>
          <w:rFonts w:ascii="Kalpurush" w:eastAsia="Nikosh" w:hAnsi="Kalpurush" w:cs="Kalpurush" w:hint="cs"/>
          <w:spacing w:val="-2"/>
          <w:sz w:val="24"/>
          <w:szCs w:val="24"/>
          <w:cs/>
          <w:lang w:bidi="bn-BD"/>
        </w:rPr>
        <w:t>নিতম্ব</w:t>
      </w:r>
      <w:r w:rsidRPr="00DF14E4">
        <w:rPr>
          <w:rFonts w:ascii="Kalpurush" w:eastAsia="Nikosh" w:hAnsi="Kalpurush" w:cs="Kalpurush"/>
          <w:spacing w:val="-2"/>
          <w:sz w:val="24"/>
          <w:szCs w:val="24"/>
          <w:cs/>
          <w:lang w:bidi="bn-BD"/>
        </w:rPr>
        <w:t xml:space="preserve"> তার ছোট বয়সে কেটে ফেলা হয়, </w:t>
      </w:r>
      <w:r w:rsidRPr="00DF14E4">
        <w:rPr>
          <w:rFonts w:ascii="Kalpurush" w:eastAsia="Nikosh" w:hAnsi="Kalpurush" w:cs="Kalpurush" w:hint="cs"/>
          <w:spacing w:val="-2"/>
          <w:sz w:val="24"/>
          <w:szCs w:val="24"/>
          <w:cs/>
          <w:lang w:bidi="bn-BD"/>
        </w:rPr>
        <w:t>যাতে</w:t>
      </w:r>
      <w:r w:rsidRPr="00DF14E4">
        <w:rPr>
          <w:rFonts w:ascii="Kalpurush" w:eastAsia="Nikosh" w:hAnsi="Kalpurush" w:cs="Kalpurush"/>
          <w:spacing w:val="-2"/>
          <w:sz w:val="24"/>
          <w:szCs w:val="24"/>
          <w:cs/>
          <w:lang w:bidi="bn-BD"/>
        </w:rPr>
        <w:t xml:space="preserve"> তার পিঠে </w:t>
      </w:r>
      <w:r w:rsidRPr="00DF14E4">
        <w:rPr>
          <w:rFonts w:ascii="Kalpurush" w:eastAsia="Nikosh" w:hAnsi="Kalpurush" w:cs="Kalpurush" w:hint="cs"/>
          <w:spacing w:val="-2"/>
          <w:sz w:val="24"/>
          <w:szCs w:val="24"/>
          <w:cs/>
          <w:lang w:bidi="bn-BD"/>
        </w:rPr>
        <w:t>চর্বি জমে।</w:t>
      </w:r>
      <w:r w:rsidRPr="00DF14E4">
        <w:rPr>
          <w:rFonts w:ascii="Kalpurush" w:eastAsia="Nikosh" w:hAnsi="Kalpurush" w:cs="Kalpurush"/>
          <w:spacing w:val="-2"/>
          <w:sz w:val="24"/>
          <w:szCs w:val="24"/>
          <w:cs/>
          <w:lang w:bidi="bn-BD"/>
        </w:rPr>
        <w:t xml:space="preserve"> এই প্রকারের ভেড়া দিয়ে আমরা কুরবানি করলে তা যথেষ্ট হবে কি</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জেনে রাখা দরকার যে, সেখানে গরু পাওয়া যায়, কিন্তু কেউ কেউ আবার গরুর </w:t>
      </w:r>
      <w:r w:rsidR="00B332D2">
        <w:rPr>
          <w:rFonts w:ascii="Kalpurush" w:eastAsia="Nikosh" w:hAnsi="Kalpurush" w:cs="Kalpurush" w:hint="cs"/>
          <w:spacing w:val="-2"/>
          <w:sz w:val="24"/>
          <w:szCs w:val="24"/>
          <w:cs/>
          <w:lang w:bidi="bn-BD"/>
        </w:rPr>
        <w:t>গোশ</w:t>
      </w:r>
      <w:r w:rsidRPr="00DF14E4">
        <w:rPr>
          <w:rFonts w:ascii="Kalpurush" w:eastAsia="Nikosh" w:hAnsi="Kalpurush" w:cs="Kalpurush" w:hint="cs"/>
          <w:spacing w:val="-2"/>
          <w:sz w:val="24"/>
          <w:szCs w:val="24"/>
          <w:cs/>
          <w:lang w:bidi="bn-BD"/>
        </w:rPr>
        <w:t>ত খেতে</w:t>
      </w:r>
      <w:r w:rsidRPr="00DF14E4">
        <w:rPr>
          <w:rFonts w:ascii="Kalpurush" w:eastAsia="Nikosh" w:hAnsi="Kalpurush" w:cs="Kalpurush"/>
          <w:spacing w:val="-2"/>
          <w:sz w:val="24"/>
          <w:szCs w:val="24"/>
          <w:cs/>
          <w:lang w:bidi="bn-BD"/>
        </w:rPr>
        <w:t xml:space="preserve"> পছন্দ করে না</w:t>
      </w:r>
      <w:r w:rsidRPr="00DF14E4">
        <w:rPr>
          <w:rFonts w:ascii="Kalpurush" w:eastAsia="Nikosh" w:hAnsi="Kalpurush" w:cs="Kalpurush" w:hint="cs"/>
          <w:spacing w:val="-2"/>
          <w:sz w:val="24"/>
          <w:szCs w:val="24"/>
          <w:cs/>
          <w:lang w:bidi="bn-BD"/>
        </w:rPr>
        <w:t>...?</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কুরবানি হিসেবে উল্লেখিত ছাগল বা ভেড়া জবাই করাতে</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সমস্যা নেই, যদিও তা</w:t>
      </w:r>
      <w:r w:rsidRPr="00DF14E4">
        <w:rPr>
          <w:rFonts w:ascii="Kalpurush" w:eastAsia="Nikosh" w:hAnsi="Kalpurush" w:cs="Kalpurush"/>
          <w:b/>
          <w:bCs/>
          <w:spacing w:val="-2"/>
          <w:sz w:val="24"/>
          <w:szCs w:val="24"/>
          <w:cs/>
          <w:lang w:bidi="bn-BD"/>
        </w:rPr>
        <w:t xml:space="preserve"> </w:t>
      </w:r>
      <w:r w:rsidRPr="00DF14E4">
        <w:rPr>
          <w:rFonts w:ascii="Kalpurush" w:eastAsia="Nikosh" w:hAnsi="Kalpurush" w:cs="Kalpurush"/>
          <w:spacing w:val="-2"/>
          <w:sz w:val="24"/>
          <w:szCs w:val="24"/>
          <w:cs/>
          <w:lang w:bidi="bn-BD"/>
        </w:rPr>
        <w:t xml:space="preserve">পশ্চাদভাগের </w:t>
      </w:r>
      <w:r w:rsidRPr="00DF14E4">
        <w:rPr>
          <w:rFonts w:ascii="Kalpurush" w:eastAsia="Nikosh" w:hAnsi="Kalpurush" w:cs="Kalpurush" w:hint="cs"/>
          <w:spacing w:val="-2"/>
          <w:sz w:val="24"/>
          <w:szCs w:val="24"/>
          <w:cs/>
          <w:lang w:bidi="bn-BD"/>
        </w:rPr>
        <w:t>নিতম্ব</w:t>
      </w:r>
      <w:r w:rsidRPr="00DF14E4">
        <w:rPr>
          <w:rFonts w:ascii="Kalpurush" w:eastAsia="Nikosh" w:hAnsi="Kalpurush" w:cs="Kalpurush"/>
          <w:spacing w:val="-2"/>
          <w:sz w:val="24"/>
          <w:szCs w:val="24"/>
          <w:cs/>
          <w:lang w:bidi="bn-BD"/>
        </w:rPr>
        <w:t xml:space="preserve"> কর্তিত হ</w:t>
      </w:r>
      <w:r w:rsidRPr="00DF14E4">
        <w:rPr>
          <w:rFonts w:ascii="Kalpurush" w:eastAsia="Nikosh" w:hAnsi="Kalpurush" w:cs="Kalpurush" w:hint="cs"/>
          <w:spacing w:val="-2"/>
          <w:sz w:val="24"/>
          <w:szCs w:val="24"/>
          <w:cs/>
          <w:lang w:bidi="bn-BD"/>
        </w:rPr>
        <w:t>য়।</w:t>
      </w:r>
      <w:r w:rsidRPr="00DF14E4">
        <w:rPr>
          <w:rFonts w:ascii="Kalpurush" w:eastAsia="Nikosh" w:hAnsi="Kalpurush" w:cs="Kalpurush"/>
          <w:spacing w:val="-2"/>
          <w:sz w:val="24"/>
          <w:szCs w:val="24"/>
          <w:cs/>
          <w:lang w:bidi="bn-BD"/>
        </w:rPr>
        <w:t xml:space="preserve"> কারণ, </w:t>
      </w:r>
      <w:r w:rsidRPr="00DF14E4">
        <w:rPr>
          <w:rFonts w:ascii="Kalpurush" w:eastAsia="Nikosh" w:hAnsi="Kalpurush" w:cs="Kalpurush" w:hint="cs"/>
          <w:spacing w:val="-2"/>
          <w:sz w:val="24"/>
          <w:szCs w:val="24"/>
          <w:cs/>
          <w:lang w:bidi="bn-BD"/>
        </w:rPr>
        <w:t>এ</w:t>
      </w:r>
      <w:r w:rsidRPr="00DF14E4">
        <w:rPr>
          <w:rFonts w:ascii="Kalpurush" w:eastAsia="Nikosh" w:hAnsi="Kalpurush" w:cs="Kalpurush"/>
          <w:spacing w:val="-2"/>
          <w:sz w:val="24"/>
          <w:szCs w:val="24"/>
          <w:cs/>
          <w:lang w:bidi="bn-BD"/>
        </w:rPr>
        <w:t xml:space="preserve">র </w:t>
      </w:r>
      <w:r w:rsidRPr="00DF14E4">
        <w:rPr>
          <w:rFonts w:ascii="Kalpurush" w:eastAsia="Nikosh" w:hAnsi="Kalpurush" w:cs="Kalpurush" w:hint="cs"/>
          <w:spacing w:val="-2"/>
          <w:sz w:val="24"/>
          <w:szCs w:val="24"/>
          <w:cs/>
          <w:lang w:bidi="bn-BD"/>
        </w:rPr>
        <w:t>গোশ্‌ত</w:t>
      </w:r>
      <w:r w:rsidRPr="00DF14E4">
        <w:rPr>
          <w:rFonts w:ascii="Kalpurush" w:eastAsia="Nikosh" w:hAnsi="Kalpurush" w:cs="Kalpurush"/>
          <w:spacing w:val="-2"/>
          <w:sz w:val="24"/>
          <w:szCs w:val="24"/>
          <w:cs/>
          <w:lang w:bidi="bn-BD"/>
        </w:rPr>
        <w:t>কে সুস্বাদু কারার জন্য তা কাটা হয়</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তা পুরুষ ছাগলকে তার মাংস সুস্বাদু কারার জন্য খাসি করার মত</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আর নবী</w:t>
      </w:r>
      <w:r w:rsidRPr="00DF14E4">
        <w:rPr>
          <w:rFonts w:ascii="Kalpurush" w:eastAsia="Nikosh" w:hAnsi="Kalpurush" w:cs="Kalpurush"/>
          <w:b/>
          <w:bCs/>
          <w:spacing w:val="-2"/>
          <w:sz w:val="24"/>
          <w:szCs w:val="24"/>
          <w:cs/>
          <w:lang w:bidi="bn-BD"/>
        </w:rPr>
        <w:t xml:space="preserve"> </w:t>
      </w:r>
      <w:r w:rsidRPr="00DF14E4">
        <w:rPr>
          <w:rFonts w:ascii="Kalpurush" w:eastAsia="Nikosh" w:hAnsi="Kalpurush" w:cs="Kalpurush"/>
          <w:spacing w:val="-2"/>
          <w:sz w:val="24"/>
          <w:szCs w:val="24"/>
          <w:cs/>
          <w:lang w:bidi="bn-BD"/>
        </w:rPr>
        <w:t>সাল্লাল্লাহু আলাইহি ওয়াসাল্লাম খাসি ছাগল দ্বারা কুরবানি করেছেন।</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 আল-ফাওযান</w:t>
      </w:r>
    </w:p>
    <w:p w:rsidR="00DF14E4" w:rsidRPr="00DF14E4" w:rsidRDefault="00D7269E" w:rsidP="00DF14E4">
      <w:pPr>
        <w:spacing w:after="0"/>
        <w:jc w:val="both"/>
        <w:rPr>
          <w:rFonts w:ascii="Kalpurush" w:eastAsia="Nikosh" w:hAnsi="Kalpurush" w:cs="Kalpurush"/>
          <w:b/>
          <w:bCs/>
          <w:spacing w:val="-2"/>
          <w:sz w:val="24"/>
          <w:szCs w:val="24"/>
          <w:lang w:bidi="bn-BD"/>
        </w:rPr>
      </w:pPr>
      <w:r>
        <w:rPr>
          <w:rFonts w:ascii="Kalpurush" w:eastAsia="Nikosh" w:hAnsi="Kalpurush" w:cs="Kalpurush"/>
          <w:spacing w:val="-2"/>
          <w:sz w:val="24"/>
          <w:szCs w:val="24"/>
          <w:cs/>
          <w:lang w:bidi="bn-BD"/>
        </w:rPr>
        <w:t>ফাত</w:t>
      </w:r>
      <w:r w:rsidR="00B332D2">
        <w:rPr>
          <w:rFonts w:ascii="Kalpurush" w:eastAsia="Nikosh" w:hAnsi="Kalpurush" w:cs="Kalpurush" w:hint="cs"/>
          <w:spacing w:val="-2"/>
          <w:sz w:val="24"/>
          <w:szCs w:val="24"/>
          <w:cs/>
          <w:lang w:bidi="bn-BD"/>
        </w:rPr>
        <w:t>া</w:t>
      </w:r>
      <w:r>
        <w:rPr>
          <w:rFonts w:ascii="Kalpurush" w:eastAsia="Nikosh" w:hAnsi="Kalpurush" w:cs="Kalpurush"/>
          <w:spacing w:val="-2"/>
          <w:sz w:val="24"/>
          <w:szCs w:val="24"/>
          <w:cs/>
          <w:lang w:bidi="bn-BD"/>
        </w:rPr>
        <w:t xml:space="preserve">ওয়া </w:t>
      </w:r>
      <w:r w:rsidR="00DF14E4" w:rsidRPr="00DF14E4">
        <w:rPr>
          <w:rFonts w:ascii="Kalpurush" w:eastAsia="Nikosh" w:hAnsi="Kalpurush" w:cs="KFGQPC Uthman Taha Naskh" w:hint="cs"/>
          <w:spacing w:val="-2"/>
          <w:sz w:val="24"/>
          <w:szCs w:val="24"/>
          <w:cs/>
          <w:lang w:bidi="bn-BD"/>
        </w:rPr>
        <w:t>(</w:t>
      </w:r>
      <w:r w:rsidR="00DF14E4" w:rsidRPr="00DF14E4">
        <w:rPr>
          <w:rFonts w:ascii="Kalpurush" w:eastAsia="Nikosh" w:hAnsi="Kalpurush" w:cs="KFGQPC Uthman Taha Naskh" w:hint="cs"/>
          <w:spacing w:val="-2"/>
          <w:sz w:val="24"/>
          <w:szCs w:val="24"/>
          <w:rtl/>
        </w:rPr>
        <w:t>الفتاوى</w:t>
      </w:r>
      <w:r w:rsidR="00DF14E4" w:rsidRPr="00DF14E4">
        <w:rPr>
          <w:rFonts w:ascii="Kalpurush" w:eastAsia="Nikosh" w:hAnsi="Kalpurush" w:cs="Kalpurush"/>
          <w:spacing w:val="-2"/>
          <w:sz w:val="24"/>
          <w:szCs w:val="24"/>
          <w:cs/>
          <w:lang w:bidi="bn-BD"/>
        </w:rPr>
        <w:t>): ২</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৯৪</w:t>
      </w: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প্রবাসী ছাত্রদের শূকরের মাংস খাওয়া</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প্রশ্নকারী বলে: </w:t>
      </w:r>
      <w:r w:rsidRPr="00DF14E4">
        <w:rPr>
          <w:rFonts w:ascii="Kalpurush" w:eastAsia="Nikosh" w:hAnsi="Kalpurush" w:cs="Kalpurush" w:hint="cs"/>
          <w:spacing w:val="-2"/>
          <w:sz w:val="24"/>
          <w:szCs w:val="24"/>
          <w:cs/>
          <w:lang w:bidi="bn-BD"/>
        </w:rPr>
        <w:t>একটি</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 xml:space="preserve">বিষয় যেকোনো উদ্দেশ্যে </w:t>
      </w:r>
      <w:r w:rsidRPr="00DF14E4">
        <w:rPr>
          <w:rFonts w:ascii="Kalpurush" w:eastAsia="Nikosh" w:hAnsi="Kalpurush" w:cs="Kalpurush"/>
          <w:spacing w:val="-2"/>
          <w:sz w:val="24"/>
          <w:szCs w:val="24"/>
          <w:cs/>
          <w:lang w:bidi="bn-BD"/>
        </w:rPr>
        <w:t>ইউরোপ ও আমেরিকা</w:t>
      </w:r>
      <w:r w:rsidRPr="00DF14E4">
        <w:rPr>
          <w:rFonts w:ascii="Kalpurush" w:eastAsia="Nikosh" w:hAnsi="Kalpurush" w:cs="Kalpurush" w:hint="cs"/>
          <w:spacing w:val="-2"/>
          <w:sz w:val="24"/>
          <w:szCs w:val="24"/>
          <w:cs/>
          <w:lang w:bidi="bn-BD"/>
        </w:rPr>
        <w:t>গামী</w:t>
      </w:r>
      <w:r w:rsidRPr="00DF14E4">
        <w:rPr>
          <w:rFonts w:ascii="Kalpurush" w:eastAsia="Nikosh" w:hAnsi="Kalpurush" w:cs="Kalpurush"/>
          <w:spacing w:val="-2"/>
          <w:sz w:val="24"/>
          <w:szCs w:val="24"/>
          <w:cs/>
          <w:lang w:bidi="bn-BD"/>
        </w:rPr>
        <w:t xml:space="preserve"> প্রতিটি মুসলিমের মনকে</w:t>
      </w:r>
      <w:r w:rsidRPr="00DF14E4">
        <w:rPr>
          <w:rFonts w:ascii="Kalpurush" w:eastAsia="Nikosh" w:hAnsi="Kalpurush" w:cs="Kalpurush" w:hint="cs"/>
          <w:spacing w:val="-2"/>
          <w:sz w:val="24"/>
          <w:szCs w:val="24"/>
          <w:cs/>
          <w:lang w:bidi="bn-BD"/>
        </w:rPr>
        <w:t xml:space="preserve"> চিন্তান্বিত করে তোলে। আর তা হলো,</w:t>
      </w:r>
      <w:r w:rsidRPr="00DF14E4">
        <w:rPr>
          <w:rFonts w:ascii="Kalpurush" w:eastAsia="Nikosh" w:hAnsi="Kalpurush" w:cs="Kalpurush"/>
          <w:spacing w:val="-2"/>
          <w:sz w:val="24"/>
          <w:szCs w:val="24"/>
          <w:cs/>
          <w:lang w:bidi="bn-BD"/>
        </w:rPr>
        <w:t xml:space="preserve"> ক</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ভাবে তার জন্য তার সামনে পেশ করা </w:t>
      </w:r>
      <w:r w:rsidRPr="00DF14E4">
        <w:rPr>
          <w:rFonts w:ascii="Kalpurush" w:eastAsia="Nikosh" w:hAnsi="Kalpurush" w:cs="Kalpurush" w:hint="cs"/>
          <w:spacing w:val="-2"/>
          <w:sz w:val="24"/>
          <w:szCs w:val="24"/>
          <w:cs/>
          <w:lang w:bidi="bn-BD"/>
        </w:rPr>
        <w:t>বা তার</w:t>
      </w:r>
      <w:r w:rsidRPr="00DF14E4">
        <w:rPr>
          <w:rFonts w:ascii="Kalpurush" w:eastAsia="Nikosh" w:hAnsi="Kalpurush" w:cs="Kalpurush"/>
          <w:spacing w:val="-2"/>
          <w:sz w:val="24"/>
          <w:szCs w:val="24"/>
          <w:cs/>
          <w:lang w:bidi="bn-BD"/>
        </w:rPr>
        <w:t xml:space="preserve"> ক্রয় কর</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খাদ্যদ্রব্য চ</w:t>
      </w:r>
      <w:r w:rsidRPr="00DF14E4">
        <w:rPr>
          <w:rFonts w:ascii="Kalpurush" w:eastAsia="Nikosh" w:hAnsi="Kalpurush" w:cs="Kalpurush" w:hint="cs"/>
          <w:spacing w:val="-2"/>
          <w:sz w:val="24"/>
          <w:szCs w:val="24"/>
          <w:cs/>
          <w:lang w:bidi="bn-BD"/>
        </w:rPr>
        <w:t xml:space="preserve">েনা </w:t>
      </w:r>
      <w:r w:rsidRPr="00DF14E4">
        <w:rPr>
          <w:rFonts w:ascii="Kalpurush" w:eastAsia="Nikosh" w:hAnsi="Kalpurush" w:cs="Kalpurush"/>
          <w:spacing w:val="-2"/>
          <w:sz w:val="24"/>
          <w:szCs w:val="24"/>
          <w:cs/>
          <w:lang w:bidi="bn-BD"/>
        </w:rPr>
        <w:t>সহজসাধ্য হবে</w:t>
      </w:r>
      <w:r w:rsidRPr="00DF14E4">
        <w:rPr>
          <w:rFonts w:ascii="Kalpurush" w:eastAsia="Nikosh" w:hAnsi="Kalpurush" w:cs="Kalpurush" w:hint="cs"/>
          <w:spacing w:val="-2"/>
          <w:sz w:val="24"/>
          <w:szCs w:val="24"/>
          <w:cs/>
          <w:lang w:bidi="bn-BD"/>
        </w:rPr>
        <w:t xml:space="preserve"> যে</w:t>
      </w:r>
      <w:r w:rsidRPr="00DF14E4">
        <w:rPr>
          <w:rFonts w:ascii="Kalpurush" w:eastAsia="Nikosh" w:hAnsi="Kalpurush" w:cs="Kalpurush"/>
          <w:spacing w:val="-2"/>
          <w:sz w:val="24"/>
          <w:szCs w:val="24"/>
          <w:cs/>
          <w:lang w:bidi="bn-BD"/>
        </w:rPr>
        <w:t>,</w:t>
      </w:r>
      <w:r w:rsidRPr="00DF14E4">
        <w:rPr>
          <w:rFonts w:ascii="Kalpurush" w:eastAsia="Nikosh" w:hAnsi="Kalpurush" w:cs="Kalpurush" w:hint="cs"/>
          <w:spacing w:val="-2"/>
          <w:sz w:val="24"/>
          <w:szCs w:val="24"/>
          <w:cs/>
          <w:lang w:bidi="bn-BD"/>
        </w:rPr>
        <w:t xml:space="preserve"> তা</w:t>
      </w:r>
      <w:r w:rsidRPr="00DF14E4">
        <w:rPr>
          <w:rFonts w:ascii="Kalpurush" w:eastAsia="Nikosh" w:hAnsi="Kalpurush" w:cs="Kalpurush"/>
          <w:spacing w:val="-2"/>
          <w:sz w:val="24"/>
          <w:szCs w:val="24"/>
          <w:cs/>
          <w:lang w:bidi="bn-BD"/>
        </w:rPr>
        <w:t xml:space="preserve"> শূকরের চর্বিমুক্ত খাদ্য</w:t>
      </w:r>
      <w:r w:rsidR="00B332D2">
        <w:rPr>
          <w:rFonts w:ascii="Kalpurush" w:eastAsia="Nikosh" w:hAnsi="Kalpurush" w:cs="Kalpurush" w:hint="cs"/>
          <w:spacing w:val="-2"/>
          <w:sz w:val="24"/>
          <w:szCs w:val="24"/>
          <w:cs/>
          <w:lang w:bidi="bn-BD"/>
        </w:rPr>
        <w:t xml:space="preserve"> হওয়া উচিৎ,</w:t>
      </w:r>
      <w:r w:rsidRPr="00DF14E4">
        <w:rPr>
          <w:rFonts w:ascii="Kalpurush" w:eastAsia="Nikosh" w:hAnsi="Kalpurush" w:cs="Kalpurush" w:hint="cs"/>
          <w:spacing w:val="-2"/>
          <w:sz w:val="24"/>
          <w:szCs w:val="24"/>
          <w:cs/>
          <w:lang w:bidi="bn-BD"/>
        </w:rPr>
        <w:t xml:space="preserve"> অথচ তা</w:t>
      </w:r>
      <w:r w:rsidRPr="00DF14E4">
        <w:rPr>
          <w:rFonts w:ascii="Kalpurush" w:eastAsia="Nikosh" w:hAnsi="Kalpurush" w:cs="Kalpurush"/>
          <w:spacing w:val="-2"/>
          <w:sz w:val="24"/>
          <w:szCs w:val="24"/>
          <w:cs/>
          <w:lang w:bidi="bn-BD"/>
        </w:rPr>
        <w:t xml:space="preserve"> পশ্চিমা সমাজে অধিক পরিমাণে ব্যবহার করা হয়</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ক</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ভাবে সে নিশ্চিত হবে যে, সে যা খাচ্ছে, তা ইসলামী</w:t>
      </w:r>
      <w:r w:rsidR="002008FC">
        <w:rPr>
          <w:rFonts w:ascii="Kalpurush" w:eastAsia="Nikosh" w:hAnsi="Kalpurush" w:cs="Kalpurush"/>
          <w:spacing w:val="-2"/>
          <w:sz w:val="24"/>
          <w:szCs w:val="24"/>
          <w:cs/>
          <w:lang w:bidi="bn-BD"/>
        </w:rPr>
        <w:t xml:space="preserve"> শরী</w:t>
      </w:r>
      <w:r w:rsidR="002008FC">
        <w:rPr>
          <w:rFonts w:ascii="Kalpurush" w:eastAsia="Nikosh" w:hAnsi="Kalpurush" w:cs="Kalpurush"/>
          <w:spacing w:val="-2"/>
          <w:sz w:val="24"/>
          <w:szCs w:val="24"/>
          <w:lang w:bidi="bn-BD"/>
        </w:rPr>
        <w:t>‘</w:t>
      </w:r>
      <w:r w:rsidR="002008FC">
        <w:rPr>
          <w:rFonts w:ascii="Kalpurush" w:eastAsia="Nikosh" w:hAnsi="Kalpurush" w:cs="Kalpurush"/>
          <w:spacing w:val="-2"/>
          <w:sz w:val="24"/>
          <w:szCs w:val="24"/>
          <w:cs/>
          <w:lang w:bidi="bn-BD"/>
        </w:rPr>
        <w:t>আত</w:t>
      </w:r>
      <w:r w:rsidRPr="00DF14E4">
        <w:rPr>
          <w:rFonts w:ascii="Kalpurush" w:eastAsia="Nikosh" w:hAnsi="Kalpurush" w:cs="Kalpurush"/>
          <w:spacing w:val="-2"/>
          <w:sz w:val="24"/>
          <w:szCs w:val="24"/>
          <w:cs/>
          <w:lang w:bidi="bn-BD"/>
        </w:rPr>
        <w:t xml:space="preserve"> ও সুন্নাতে মুহাম্মাদী অনুয়ায়ী হচ্ছে</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w:t>
      </w:r>
      <w:r w:rsidRPr="00DF14E4">
        <w:rPr>
          <w:rFonts w:ascii="Kalpurush" w:eastAsia="Nikosh" w:hAnsi="Kalpurush" w:cs="Kalpurush" w:hint="cs"/>
          <w:spacing w:val="-2"/>
          <w:sz w:val="24"/>
          <w:szCs w:val="24"/>
          <w:cs/>
          <w:lang w:bidi="bn-BD"/>
        </w:rPr>
        <w:t xml:space="preserve">রও </w:t>
      </w:r>
      <w:r w:rsidRPr="00DF14E4">
        <w:rPr>
          <w:rFonts w:ascii="Kalpurush" w:eastAsia="Nikosh" w:hAnsi="Kalpurush" w:cs="Kalpurush"/>
          <w:spacing w:val="-2"/>
          <w:sz w:val="24"/>
          <w:szCs w:val="24"/>
          <w:cs/>
          <w:lang w:bidi="bn-BD"/>
        </w:rPr>
        <w:t>বলে: যদি তাই হয়, তাহলে এসব পরিস্থিতিতে অধিকাংশের পক্ষে কাজ করা ক</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করে সম্ভব হবে— এই প্রশ্নটি অনেক বেশি গুরুত্বপূর্ণ ঐসব ব্যক্তির জন্য যাদেরকে পরিস্থিতি বাধ্য করেছে পশ্চিমা সমাজে জীবনযাপন করার জন্য, চাই তা কর্মের জন্য হউক</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শিক্ষার জন্য</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অতএব, আমরা এই প্রশ্নটি পেশ করছি শিক্ষা-গবেষণা,</w:t>
      </w:r>
      <w:r w:rsidR="0070205B">
        <w:rPr>
          <w:rFonts w:ascii="Kalpurush" w:eastAsia="Nikosh" w:hAnsi="Kalpurush" w:cs="Kalpurush"/>
          <w:spacing w:val="-2"/>
          <w:sz w:val="24"/>
          <w:szCs w:val="24"/>
          <w:cs/>
          <w:lang w:bidi="bn-BD"/>
        </w:rPr>
        <w:t xml:space="preserve"> ফাতওয়া</w:t>
      </w:r>
      <w:r w:rsidRPr="00DF14E4">
        <w:rPr>
          <w:rFonts w:ascii="Kalpurush" w:eastAsia="Nikosh" w:hAnsi="Kalpurush" w:cs="Kalpurush"/>
          <w:spacing w:val="-2"/>
          <w:sz w:val="24"/>
          <w:szCs w:val="24"/>
          <w:cs/>
          <w:lang w:bidi="bn-BD"/>
        </w:rPr>
        <w:t>, দা‘ওয়াত ও পরামর্শ সংস্থার সভাপতি মাননীয় শাইখ আবদুল আযীয ইবন আবদিল্লাহ ইবন বাযের নিকট, যাতে তিনি আমাদের প্রবাসী ছেলেদের অনেককে একটু স্বস্তি দিতে পারেন, যাদের অনেক প্রশ্ন এই বিষয়টিকে কেন্দ্র করে</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এমনকি তাদের কেউ কেউ এই মত বা সিদ্ধান্ত দিয়ে দিয়েছে যে, তাদের এই অবস্থা হচ্ছে জরুরি অবস্থা, আর জরুরি অবস্থা নিষিদ্ধ (হারাম) জিনিসকে বৈধ করে দেয়</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এ</w:t>
      </w:r>
      <w:r w:rsidRPr="00DF14E4">
        <w:rPr>
          <w:rFonts w:ascii="Kalpurush" w:eastAsia="Nikosh" w:hAnsi="Kalpurush" w:cs="Kalpurush" w:hint="cs"/>
          <w:spacing w:val="-2"/>
          <w:sz w:val="24"/>
          <w:szCs w:val="24"/>
          <w:cs/>
          <w:lang w:bidi="bn-BD"/>
        </w:rPr>
        <w:t>টি</w:t>
      </w:r>
      <w:r w:rsidRPr="00DF14E4">
        <w:rPr>
          <w:rFonts w:ascii="Kalpurush" w:eastAsia="Nikosh" w:hAnsi="Kalpurush" w:cs="Kalpurush"/>
          <w:spacing w:val="-2"/>
          <w:sz w:val="24"/>
          <w:szCs w:val="24"/>
          <w:cs/>
          <w:lang w:bidi="bn-BD"/>
        </w:rPr>
        <w:t xml:space="preserve"> কি </w:t>
      </w:r>
      <w:r w:rsidRPr="00DF14E4">
        <w:rPr>
          <w:rFonts w:ascii="Kalpurush" w:eastAsia="Nikosh" w:hAnsi="Kalpurush" w:cs="Kalpurush" w:hint="cs"/>
          <w:spacing w:val="-2"/>
          <w:sz w:val="24"/>
          <w:szCs w:val="24"/>
          <w:cs/>
          <w:lang w:bidi="bn-BD"/>
        </w:rPr>
        <w:t xml:space="preserve">এমন বিষয় যা </w:t>
      </w:r>
      <w:r w:rsidRPr="00DF14E4">
        <w:rPr>
          <w:rFonts w:ascii="Kalpurush" w:eastAsia="Nikosh" w:hAnsi="Kalpurush" w:cs="Kalpurush"/>
          <w:spacing w:val="-2"/>
          <w:sz w:val="24"/>
          <w:szCs w:val="24"/>
          <w:cs/>
          <w:lang w:bidi="bn-BD"/>
        </w:rPr>
        <w:t>ইসলামী</w:t>
      </w:r>
      <w:r w:rsidR="002008FC">
        <w:rPr>
          <w:rFonts w:ascii="Kalpurush" w:eastAsia="Nikosh" w:hAnsi="Kalpurush" w:cs="Kalpurush"/>
          <w:spacing w:val="-2"/>
          <w:sz w:val="24"/>
          <w:szCs w:val="24"/>
          <w:cs/>
          <w:lang w:bidi="bn-BD"/>
        </w:rPr>
        <w:t xml:space="preserve"> শরী</w:t>
      </w:r>
      <w:r w:rsidR="002008FC">
        <w:rPr>
          <w:rFonts w:ascii="Kalpurush" w:eastAsia="Nikosh" w:hAnsi="Kalpurush" w:cs="Kalpurush"/>
          <w:spacing w:val="-2"/>
          <w:sz w:val="24"/>
          <w:szCs w:val="24"/>
          <w:lang w:bidi="bn-BD"/>
        </w:rPr>
        <w:t>‘</w:t>
      </w:r>
      <w:r w:rsidR="002008FC">
        <w:rPr>
          <w:rFonts w:ascii="Kalpurush" w:eastAsia="Nikosh" w:hAnsi="Kalpurush" w:cs="Kalpurush"/>
          <w:spacing w:val="-2"/>
          <w:sz w:val="24"/>
          <w:szCs w:val="24"/>
          <w:cs/>
          <w:lang w:bidi="bn-BD"/>
        </w:rPr>
        <w:t>আত</w:t>
      </w:r>
      <w:r w:rsidRPr="00DF14E4">
        <w:rPr>
          <w:rFonts w:ascii="Kalpurush" w:eastAsia="Nikosh" w:hAnsi="Kalpurush" w:cs="Kalpurush"/>
          <w:spacing w:val="-2"/>
          <w:sz w:val="24"/>
          <w:szCs w:val="24"/>
          <w:cs/>
          <w:lang w:bidi="bn-BD"/>
        </w:rPr>
        <w:t xml:space="preserve"> অনুমোদন</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করে</w:t>
      </w:r>
      <w:r w:rsidRPr="00DF14E4">
        <w:rPr>
          <w:rFonts w:ascii="Kalpurush" w:eastAsia="Nikosh" w:hAnsi="Kalpurush" w:cs="Kalpurush" w:hint="cs"/>
          <w:spacing w:val="-2"/>
          <w:sz w:val="24"/>
          <w:szCs w:val="24"/>
          <w:cs/>
          <w:lang w:bidi="bn-BD"/>
        </w:rPr>
        <w:t xml:space="preserve"> না,</w:t>
      </w:r>
      <w:r w:rsidRPr="00DF14E4">
        <w:rPr>
          <w:rFonts w:ascii="Kalpurush" w:eastAsia="Nikosh" w:hAnsi="Kalpurush" w:cs="Kalpurush"/>
          <w:spacing w:val="-2"/>
          <w:sz w:val="24"/>
          <w:szCs w:val="24"/>
          <w:cs/>
          <w:lang w:bidi="bn-BD"/>
        </w:rPr>
        <w:t xml:space="preserve"> নাকি এখানে জরুরি অবস্থার হুকুমের দিকে না গিয়ে অন্য</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সমাধান আছে?</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lastRenderedPageBreak/>
        <w:t>উত্তর:</w:t>
      </w:r>
      <w:r w:rsidRPr="00DF14E4">
        <w:rPr>
          <w:rFonts w:ascii="Kalpurush" w:eastAsia="Nikosh" w:hAnsi="Kalpurush" w:cs="Kalpurush"/>
          <w:spacing w:val="-2"/>
          <w:sz w:val="24"/>
          <w:szCs w:val="24"/>
          <w:cs/>
          <w:lang w:bidi="bn-BD"/>
        </w:rPr>
        <w:t xml:space="preserve">  লেখক ভাইকে এই সমস্যাটিকে গুরুত্ব</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 xml:space="preserve"> এবং তার সমাধান</w:t>
      </w:r>
      <w:r w:rsidRPr="00DF14E4">
        <w:rPr>
          <w:rFonts w:ascii="Kalpurush" w:eastAsia="Nikosh" w:hAnsi="Kalpurush" w:cs="Kalpurush" w:hint="cs"/>
          <w:spacing w:val="-2"/>
          <w:sz w:val="24"/>
          <w:szCs w:val="24"/>
          <w:cs/>
          <w:lang w:bidi="bn-BD"/>
        </w:rPr>
        <w:t xml:space="preserve"> খোঁজার</w:t>
      </w:r>
      <w:r w:rsidRPr="00DF14E4">
        <w:rPr>
          <w:rFonts w:ascii="Kalpurush" w:eastAsia="Nikosh" w:hAnsi="Kalpurush" w:cs="Kalpurush"/>
          <w:spacing w:val="-2"/>
          <w:sz w:val="24"/>
          <w:szCs w:val="24"/>
          <w:cs/>
          <w:lang w:bidi="bn-BD"/>
        </w:rPr>
        <w:t xml:space="preserve"> জন্য ধন্যবাদ</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আমি তার প্রশ্নটির উত্তর সংক্ষিপ্ত কথার মাধ্যমে</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র আশা রাখি এবং আল্লাহর নিকট প্রার্থনা করি, তিনি যাতে এর দ্বারা উপকৃত করেন</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সুতরাং আমি বলছি:</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প্রথমত:</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সন্দেহ নেই যে, বহির্বিশ্বে প্রবাসী ছাত্র তার খাওয়া, পানীয়, আগমন, প্রস্থান ও আল্লাহ তা‘আলা যেসব ইবাদত ফরয করেছেন, সেগুলো আদায়ের ক্ষেত্রে বহু ধরনের সমস্যার সম্মুখীন হয়</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আর এর উপরে সে বড় ধরনের বিপদ দ্বারা পরিবেষ্টিত, য</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খ</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যুবকগণ </w:t>
      </w:r>
      <w:r w:rsidRPr="00DF14E4">
        <w:rPr>
          <w:rFonts w:ascii="Kalpurush" w:eastAsia="Nikosh" w:hAnsi="Kalpurush" w:cs="Kalpurush" w:hint="cs"/>
          <w:spacing w:val="-2"/>
          <w:sz w:val="24"/>
          <w:szCs w:val="24"/>
          <w:cs/>
          <w:lang w:bidi="bn-BD"/>
        </w:rPr>
        <w:t xml:space="preserve">ফিতনা, </w:t>
      </w:r>
      <w:r w:rsidRPr="00DF14E4">
        <w:rPr>
          <w:rFonts w:ascii="Kalpurush" w:eastAsia="Nikosh" w:hAnsi="Kalpurush" w:cs="Kalpurush"/>
          <w:spacing w:val="-2"/>
          <w:sz w:val="24"/>
          <w:szCs w:val="24"/>
          <w:cs/>
          <w:lang w:bidi="bn-BD"/>
        </w:rPr>
        <w:t>পথভ্রষ্ট</w:t>
      </w:r>
      <w:r w:rsidRPr="00DF14E4">
        <w:rPr>
          <w:rFonts w:ascii="Kalpurush" w:eastAsia="Nikosh" w:hAnsi="Kalpurush" w:cs="Kalpurush" w:hint="cs"/>
          <w:spacing w:val="-2"/>
          <w:sz w:val="24"/>
          <w:szCs w:val="24"/>
          <w:cs/>
          <w:lang w:bidi="bn-BD"/>
        </w:rPr>
        <w:t>তার</w:t>
      </w:r>
      <w:r w:rsidRPr="00DF14E4">
        <w:rPr>
          <w:rFonts w:ascii="Kalpurush" w:eastAsia="Nikosh" w:hAnsi="Kalpurush" w:cs="Kalpurush"/>
          <w:spacing w:val="-2"/>
          <w:sz w:val="24"/>
          <w:szCs w:val="24"/>
          <w:cs/>
          <w:lang w:bidi="bn-BD"/>
        </w:rPr>
        <w:t xml:space="preserve"> আহ্বা</w:t>
      </w:r>
      <w:r w:rsidRPr="00DF14E4">
        <w:rPr>
          <w:rFonts w:ascii="Kalpurush" w:eastAsia="Nikosh" w:hAnsi="Kalpurush" w:cs="Kalpurush" w:hint="cs"/>
          <w:spacing w:val="-2"/>
          <w:sz w:val="24"/>
          <w:szCs w:val="24"/>
          <w:cs/>
          <w:lang w:bidi="bn-BD"/>
        </w:rPr>
        <w:t>য়ক</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 xml:space="preserve">বেহায়াপনার ধারক-বাহক </w:t>
      </w:r>
      <w:r w:rsidRPr="00DF14E4">
        <w:rPr>
          <w:rFonts w:ascii="Kalpurush" w:eastAsia="Nikosh" w:hAnsi="Kalpurush" w:cs="Kalpurush"/>
          <w:spacing w:val="-2"/>
          <w:sz w:val="24"/>
          <w:szCs w:val="24"/>
          <w:cs/>
          <w:lang w:bidi="bn-BD"/>
        </w:rPr>
        <w:t xml:space="preserve">এবং পাশ্চাত্য ও প্রাচ্যবাদী সংস্থাসমূহের </w:t>
      </w:r>
      <w:r w:rsidRPr="00DF14E4">
        <w:rPr>
          <w:rFonts w:ascii="Kalpurush" w:eastAsia="Nikosh" w:hAnsi="Kalpurush" w:cs="Kalpurush" w:hint="cs"/>
          <w:spacing w:val="-2"/>
          <w:sz w:val="24"/>
          <w:szCs w:val="24"/>
          <w:cs/>
          <w:lang w:bidi="bn-BD"/>
        </w:rPr>
        <w:t xml:space="preserve"> সৈনিকদের মুখোমুখি হতে হয়।</w:t>
      </w:r>
      <w:r w:rsidRPr="00DF14E4">
        <w:rPr>
          <w:rFonts w:ascii="Kalpurush" w:eastAsia="Nikosh" w:hAnsi="Kalpurush" w:cs="Kalpurush"/>
          <w:spacing w:val="-2"/>
          <w:sz w:val="24"/>
          <w:szCs w:val="24"/>
          <w:cs/>
          <w:lang w:bidi="bn-BD"/>
        </w:rPr>
        <w:t xml:space="preserve"> আর এর থেকে রক্ষাকারী কেউ নেই, তবে আল্লাহ যার প্রতি দয়া করেছেন, সেই পরিত্রাণ পেতে পারে</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এই জন্য মুসলিম ছাত্রের জন্য</w:t>
      </w:r>
      <w:r w:rsidR="00C77597">
        <w:rPr>
          <w:rFonts w:ascii="Kalpurush" w:eastAsia="Nikosh" w:hAnsi="Kalpurush" w:cs="Kalpurush"/>
          <w:spacing w:val="-2"/>
          <w:sz w:val="24"/>
          <w:szCs w:val="24"/>
          <w:cs/>
          <w:lang w:bidi="bn-BD"/>
        </w:rPr>
        <w:t xml:space="preserve"> উচিৎ</w:t>
      </w:r>
      <w:r w:rsidRPr="00DF14E4">
        <w:rPr>
          <w:rFonts w:ascii="Kalpurush" w:eastAsia="Nikosh" w:hAnsi="Kalpurush" w:cs="Kalpurush"/>
          <w:spacing w:val="-2"/>
          <w:sz w:val="24"/>
          <w:szCs w:val="24"/>
          <w:cs/>
          <w:lang w:bidi="bn-BD"/>
        </w:rPr>
        <w:t xml:space="preserve"> হবে না যে, সে নিজ দেশে পড়ালেখা ছেড়ে ভিন্ন দেশে পড়ালেখার জন্য ভ্রমণ করবে এবং নিজেকে বড় ধরনের বিপদ ও বিশৃঙ্খলা বা বিপর্যয়ের দিকে ঠেলে দেবে।</w:t>
      </w:r>
      <w:r w:rsidRPr="00DF14E4">
        <w:rPr>
          <w:rFonts w:ascii="Kalpurush" w:eastAsia="Nikosh" w:hAnsi="Kalpurush" w:cs="Kalpurush" w:hint="cs"/>
          <w:spacing w:val="-2"/>
          <w:sz w:val="24"/>
          <w:szCs w:val="24"/>
          <w:cs/>
          <w:lang w:bidi="bn-BD"/>
        </w:rPr>
        <w:t xml:space="preserve">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তবে রাষ্ট্র যখন নির্দিষ্ট কিছু লোকজনকে বিশেষ কিছু বিষয়ের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পড়ালেখা করানোর জন্য বহির্বিশ্বে পাঠাতে বাধ্য হয়, যেই বিষয়গুলো ঐ রাষ্ট্রে এবং অন্য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মুসলিম রাষ্ট্রে পাওয়া না যায়, তখন রাষ্ট্রের</w:t>
      </w:r>
      <w:r w:rsidR="00C77597">
        <w:rPr>
          <w:rFonts w:ascii="Kalpurush" w:eastAsia="Nikosh" w:hAnsi="Kalpurush" w:cs="Kalpurush"/>
          <w:spacing w:val="-2"/>
          <w:sz w:val="24"/>
          <w:szCs w:val="24"/>
          <w:cs/>
          <w:lang w:bidi="bn-BD"/>
        </w:rPr>
        <w:t xml:space="preserve"> উচিৎ</w:t>
      </w:r>
      <w:r w:rsidRPr="00DF14E4">
        <w:rPr>
          <w:rFonts w:ascii="Kalpurush" w:eastAsia="Nikosh" w:hAnsi="Kalpurush" w:cs="Kalpurush"/>
          <w:spacing w:val="-2"/>
          <w:sz w:val="24"/>
          <w:szCs w:val="24"/>
          <w:cs/>
          <w:lang w:bidi="bn-BD"/>
        </w:rPr>
        <w:t xml:space="preserve"> হবে একদল মেধাসম্পন্ন, দীনদার ও ইসলামের বিধানাবলী সম্পর্কে অভিজ্ঞতাসম্পন্ন ব্যক্তিকে ব</w:t>
      </w:r>
      <w:r w:rsidR="00B332D2">
        <w:rPr>
          <w:rFonts w:ascii="Kalpurush" w:eastAsia="Nikosh" w:hAnsi="Kalpurush" w:cs="Kalpurush"/>
          <w:spacing w:val="-2"/>
          <w:sz w:val="24"/>
          <w:szCs w:val="24"/>
          <w:cs/>
          <w:lang w:bidi="bn-BD"/>
        </w:rPr>
        <w:t>াইরে পাঠানোর জন্য নির্বাচিত করা</w:t>
      </w:r>
      <w:r w:rsidR="00B332D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অতঃপর তারা বিভিন্ন স্থানে বা দেশে অত্যন্ত সতর্কতা, সাবধানতা এবং প্রচণ্ড মনোযোগ ও নিয়মানুবর্তিতা সহকারে ঐসব বিষয়ে জ্ঞান অর্জন </w:t>
      </w:r>
      <w:r w:rsidRPr="00DF14E4">
        <w:rPr>
          <w:rFonts w:ascii="Kalpurush" w:eastAsia="Nikosh" w:hAnsi="Kalpurush" w:cs="Kalpurush"/>
          <w:spacing w:val="-2"/>
          <w:sz w:val="24"/>
          <w:szCs w:val="24"/>
          <w:cs/>
          <w:lang w:bidi="bn-BD"/>
        </w:rPr>
        <w:lastRenderedPageBreak/>
        <w:t>করবে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এই শিক্ষাগ্রহণ শেষ হওয়ার পরে তাৎক্ষণিকভাবে তাদের দেশে ফিরে আসবে।</w:t>
      </w:r>
    </w:p>
    <w:p w:rsidR="00DF14E4" w:rsidRPr="00DF14E4" w:rsidRDefault="00DF14E4" w:rsidP="00B332D2">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দ্বিতীয়ত:</w:t>
      </w:r>
      <w:r w:rsidRPr="00DF14E4">
        <w:rPr>
          <w:rFonts w:ascii="Kalpurush" w:eastAsia="Nikosh" w:hAnsi="Kalpurush" w:cs="Kalpurush"/>
          <w:spacing w:val="-2"/>
          <w:sz w:val="24"/>
          <w:szCs w:val="24"/>
          <w:cs/>
          <w:lang w:bidi="bn-BD"/>
        </w:rPr>
        <w:t xml:space="preserve"> নিশ্চয়ই</w:t>
      </w:r>
      <w:r w:rsidR="00193B42">
        <w:rPr>
          <w:rFonts w:ascii="Kalpurush" w:eastAsia="Nikosh" w:hAnsi="Kalpurush" w:cs="Kalpurush"/>
          <w:spacing w:val="-2"/>
          <w:sz w:val="24"/>
          <w:szCs w:val="24"/>
          <w:cs/>
          <w:lang w:bidi="bn-BD"/>
        </w:rPr>
        <w:t xml:space="preserve"> তা</w:t>
      </w:r>
      <w:r w:rsidR="00193B42">
        <w:rPr>
          <w:rFonts w:ascii="Kalpurush" w:eastAsia="Nikosh" w:hAnsi="Kalpurush" w:cs="Kalpurush"/>
          <w:spacing w:val="-2"/>
          <w:sz w:val="24"/>
          <w:szCs w:val="24"/>
          <w:lang w:bidi="bn-BD"/>
        </w:rPr>
        <w:t>‘</w:t>
      </w:r>
      <w:r w:rsidR="00193B42">
        <w:rPr>
          <w:rFonts w:ascii="Kalpurush" w:eastAsia="Nikosh" w:hAnsi="Kalpurush" w:cs="Kalpurush"/>
          <w:spacing w:val="-2"/>
          <w:sz w:val="24"/>
          <w:szCs w:val="24"/>
          <w:cs/>
          <w:lang w:bidi="bn-BD"/>
        </w:rPr>
        <w:t>আলা</w:t>
      </w:r>
      <w:r w:rsidRPr="00DF14E4">
        <w:rPr>
          <w:rFonts w:ascii="Kalpurush" w:eastAsia="Nikosh" w:hAnsi="Kalpurush" w:cs="Kalpurush"/>
          <w:spacing w:val="-2"/>
          <w:sz w:val="24"/>
          <w:szCs w:val="24"/>
          <w:cs/>
          <w:lang w:bidi="bn-BD"/>
        </w:rPr>
        <w:t xml:space="preserve"> তাঁর বান্দাদের অবস্থা সম্পর্কে</w:t>
      </w:r>
      <w:r w:rsidR="002008FC">
        <w:rPr>
          <w:rFonts w:ascii="Kalpurush" w:eastAsia="Nikosh" w:hAnsi="Kalpurush" w:cs="Kalpurush"/>
          <w:spacing w:val="-2"/>
          <w:sz w:val="24"/>
          <w:szCs w:val="24"/>
          <w:cs/>
          <w:lang w:bidi="bn-BD"/>
        </w:rPr>
        <w:t xml:space="preserve"> ভালো</w:t>
      </w:r>
      <w:r w:rsidRPr="00DF14E4">
        <w:rPr>
          <w:rFonts w:ascii="Kalpurush" w:eastAsia="Nikosh" w:hAnsi="Kalpurush" w:cs="Kalpurush"/>
          <w:spacing w:val="-2"/>
          <w:sz w:val="24"/>
          <w:szCs w:val="24"/>
          <w:cs/>
          <w:lang w:bidi="bn-BD"/>
        </w:rPr>
        <w:t>ভাবে জানেন এবং ক</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সের মাধ্যমে তাদের উপকার হবে ও ক</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সে তাদের ক্ষতি হবে, সেই সম্পর্কে খবর রাখেন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তিনি তাঁর বান্দা ও রাসূল</w:t>
      </w:r>
      <w:r w:rsidR="00C52D68">
        <w:rPr>
          <w:rFonts w:ascii="Kalpurush" w:eastAsia="Nikosh" w:hAnsi="Kalpurush" w:cs="Kalpurush"/>
          <w:spacing w:val="-2"/>
          <w:sz w:val="24"/>
          <w:szCs w:val="24"/>
          <w:cs/>
          <w:lang w:bidi="bn-BD"/>
        </w:rPr>
        <w:t xml:space="preserve"> মুহাম্মাদ</w:t>
      </w:r>
      <w:r w:rsidRPr="00DF14E4">
        <w:rPr>
          <w:rFonts w:ascii="Kalpurush" w:eastAsia="Nikosh" w:hAnsi="Kalpurush" w:cs="Kalpurush"/>
          <w:spacing w:val="-2"/>
          <w:sz w:val="24"/>
          <w:szCs w:val="24"/>
          <w:cs/>
          <w:lang w:bidi="bn-BD"/>
        </w:rPr>
        <w:t xml:space="preserve"> সাল্লাল্লাহু আলাইহি ওয়াসাল্লামের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ইসলামের বিধিবিধান অবতীর্ণ করেছেন, যা সকল প্রকার কল্যাণ নিয়ে এসেছে এবং সকল অনিষ্টকর বিষয় ও বস্তু থেকে সতর্ক করে দিয়েছে</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নিশ্চয়ই আল্লাহ তা‘আলা তাঁর বান্দাদের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নিষিদ্ধ বস্তুসমূহকে হারাম (নিষিদ্ধ) ঘোষণা করেছেন তার মধ্যে ক্ষতি বিদ্যমান থাকার কারণে, যেই ক্ষতির কিছু সম্পর্কে তারা জানে এবং কিছু সম্পর্কে তারা জানে না</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আর সেই নিষিদ্ধ বস্তুসমূহের</w:t>
      </w:r>
      <w:r w:rsidR="002008FC">
        <w:rPr>
          <w:rFonts w:ascii="Kalpurush" w:eastAsia="Nikosh" w:hAnsi="Kalpurush" w:cs="Kalpurush"/>
          <w:spacing w:val="-2"/>
          <w:sz w:val="24"/>
          <w:szCs w:val="24"/>
          <w:cs/>
          <w:lang w:bidi="bn-BD"/>
        </w:rPr>
        <w:t xml:space="preserve"> মধ্যে</w:t>
      </w:r>
      <w:r w:rsidRPr="00DF14E4">
        <w:rPr>
          <w:rFonts w:ascii="Kalpurush" w:eastAsia="Nikosh" w:hAnsi="Kalpurush" w:cs="Kalpurush"/>
          <w:spacing w:val="-2"/>
          <w:sz w:val="24"/>
          <w:szCs w:val="24"/>
          <w:cs/>
          <w:lang w:bidi="bn-BD"/>
        </w:rPr>
        <w:t xml:space="preserve"> অন্যতম একটি হল</w:t>
      </w:r>
      <w:r w:rsidR="00B332D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শূকরের মাংস, যা নিষিদ্ধ হওয়ার ব্যাপারে কুরআন, সুন্নাহ ও মুসলিমগণের মধ্যে সংঘটিত ইজমার প্রমাণ রয়েছে</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আল্লাহ তা‘আলা</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5A7AB1">
      <w:pPr>
        <w:bidi/>
        <w:spacing w:after="0"/>
        <w:jc w:val="both"/>
        <w:rPr>
          <w:rFonts w:ascii="Kalpurush" w:eastAsia="Nikosh" w:hAnsi="Kalpurush" w:cs="Times New Roman"/>
          <w:spacing w:val="-2"/>
          <w:sz w:val="24"/>
          <w:szCs w:val="24"/>
          <w:rtl/>
          <w:cs/>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إِنَّمَا حَرَّمَ عَلَيۡكُمُ ٱلۡمَيۡتَةَ</w:t>
      </w:r>
      <w:r w:rsidR="00B332D2">
        <w:rPr>
          <w:rFonts w:ascii="KFGQPC Uthmanic Script HAFS" w:cs="KFGQPC Uthmanic Script HAFS" w:hint="cs"/>
          <w:color w:val="008000"/>
          <w:sz w:val="24"/>
          <w:szCs w:val="24"/>
          <w:rtl/>
        </w:rPr>
        <w:t xml:space="preserve"> وَٱلدَّمَ وَلَحۡمَ ٱلۡخِنزِيرِ</w:t>
      </w:r>
      <w:r w:rsidRPr="00DF14E4">
        <w:rPr>
          <w:rFonts w:ascii="KFGQPC Uthman Taha Naskh" w:cs="KFGQPC Uthman Taha Naskh" w:hint="cs"/>
          <w:color w:val="008000"/>
          <w:sz w:val="24"/>
          <w:szCs w:val="24"/>
          <w:rtl/>
        </w:rPr>
        <w:t>﴾ [البقرة: ١٧٣]</w:t>
      </w:r>
    </w:p>
    <w:p w:rsidR="00B332D2" w:rsidRDefault="00DF14E4" w:rsidP="00B332D2">
      <w:pPr>
        <w:spacing w:after="0"/>
        <w:jc w:val="both"/>
        <w:rPr>
          <w:rFonts w:ascii="Kalpurush" w:eastAsia="Nikosh" w:hAnsi="Kalpurush" w:cs="Kalpurush"/>
          <w:sz w:val="24"/>
          <w:szCs w:val="24"/>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spacing w:val="-6"/>
          <w:sz w:val="24"/>
          <w:szCs w:val="24"/>
          <w:cs/>
          <w:lang w:bidi="bn-BD"/>
        </w:rPr>
        <w:t>তিনি তো কেবল তোমাদের</w:t>
      </w:r>
      <w:r w:rsidR="00B95EA9">
        <w:rPr>
          <w:rFonts w:ascii="Kalpurush" w:eastAsia="Nikosh" w:hAnsi="Kalpurush" w:cs="Kalpurush"/>
          <w:spacing w:val="-6"/>
          <w:sz w:val="24"/>
          <w:szCs w:val="24"/>
          <w:cs/>
          <w:lang w:bidi="bn-BD"/>
        </w:rPr>
        <w:t xml:space="preserve"> ওপর</w:t>
      </w:r>
      <w:r w:rsidRPr="00DF14E4">
        <w:rPr>
          <w:rFonts w:ascii="Kalpurush" w:eastAsia="Nikosh" w:hAnsi="Kalpurush" w:cs="Kalpurush"/>
          <w:spacing w:val="-6"/>
          <w:sz w:val="24"/>
          <w:szCs w:val="24"/>
          <w:cs/>
          <w:lang w:bidi="bn-BD"/>
        </w:rPr>
        <w:t xml:space="preserve"> হারাম করেছেন মৃত জন্তু, রক্ত, শূকরের গোশ্ত ...।”</w:t>
      </w:r>
      <w:r w:rsidR="00B332D2">
        <w:rPr>
          <w:rFonts w:ascii="Kalpurush" w:eastAsia="Nikosh" w:hAnsi="Kalpurush" w:cs="Kalpurush"/>
          <w:sz w:val="24"/>
          <w:szCs w:val="24"/>
          <w:cs/>
          <w:lang w:bidi="bn-BD"/>
        </w:rPr>
        <w:t xml:space="preserve"> </w:t>
      </w:r>
      <w:r w:rsidR="00B332D2">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সূরা আল-বাকারা</w:t>
      </w:r>
      <w:r w:rsidR="00B332D2">
        <w:rPr>
          <w:rFonts w:ascii="Kalpurush" w:eastAsia="Nikosh" w:hAnsi="Kalpurush" w:cs="Kalpurush" w:hint="cs"/>
          <w:sz w:val="24"/>
          <w:szCs w:val="24"/>
          <w:cs/>
          <w:lang w:bidi="bn-BD"/>
        </w:rPr>
        <w:t>, আয়াত</w:t>
      </w:r>
      <w:r w:rsidRPr="00DF14E4">
        <w:rPr>
          <w:rFonts w:ascii="Kalpurush" w:eastAsia="Nikosh" w:hAnsi="Kalpurush" w:cs="Kalpurush"/>
          <w:sz w:val="24"/>
          <w:szCs w:val="24"/>
          <w:cs/>
          <w:lang w:bidi="bn-BD"/>
        </w:rPr>
        <w:t>: ১৭৩</w:t>
      </w:r>
      <w:r w:rsidR="00B332D2">
        <w:rPr>
          <w:rFonts w:ascii="Kalpurush" w:eastAsia="Nikosh" w:hAnsi="Kalpurush" w:cs="Kalpurush" w:hint="cs"/>
          <w:sz w:val="24"/>
          <w:szCs w:val="24"/>
          <w:cs/>
          <w:lang w:bidi="bn-BD"/>
        </w:rPr>
        <w:t>]</w:t>
      </w:r>
    </w:p>
    <w:p w:rsidR="00DF14E4" w:rsidRPr="00DF14E4" w:rsidRDefault="00DF14E4" w:rsidP="00B332D2">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pacing w:val="-2"/>
          <w:sz w:val="24"/>
          <w:szCs w:val="24"/>
          <w:cs/>
          <w:lang w:bidi="bn-BD"/>
        </w:rPr>
        <w:t>আল্লাহ তা‘আলা আরও</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5A7AB1">
      <w:pPr>
        <w:bidi/>
        <w:spacing w:after="0"/>
        <w:jc w:val="both"/>
        <w:rPr>
          <w:rFonts w:ascii="Kalpurush" w:eastAsia="Nikosh" w:hAnsi="Kalpurush" w:cs="Times New Roman"/>
          <w:spacing w:val="-2"/>
          <w:sz w:val="24"/>
          <w:szCs w:val="24"/>
          <w:rtl/>
          <w:cs/>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قُل لَّآ أَجِدُ فِي مَآ أُوحِيَ إِلَيَّ مُحَرَّمًا عَلَىٰ طَاعِمٖ يَطۡعَمُهُۥٓ إِلَّآ أَن يَكُونَ مَيۡتَةً أَوۡ دَمٗا مَّسۡفُوحًا أَوۡ لَحۡمَ خِنزِيرٖ </w:t>
      </w:r>
      <w:r w:rsidRPr="00DF14E4">
        <w:rPr>
          <w:rFonts w:ascii="KFGQPC Uthman Taha Naskh" w:cs="KFGQPC Uthman Taha Naskh" w:hint="cs"/>
          <w:color w:val="008000"/>
          <w:sz w:val="24"/>
          <w:szCs w:val="24"/>
          <w:rtl/>
        </w:rPr>
        <w:t xml:space="preserve">﴾ [الانعام: ١٤٥]                                                                                                                                              </w:t>
      </w:r>
    </w:p>
    <w:p w:rsidR="00B332D2" w:rsidRDefault="00DF14E4" w:rsidP="00B332D2">
      <w:pPr>
        <w:spacing w:after="0"/>
        <w:jc w:val="both"/>
        <w:rPr>
          <w:rFonts w:ascii="Kalpurush" w:eastAsia="Nikosh" w:hAnsi="Kalpurush" w:cs="Kalpurush"/>
          <w:sz w:val="24"/>
          <w:szCs w:val="24"/>
          <w:lang w:bidi="bn-BD"/>
        </w:rPr>
      </w:pPr>
      <w:r w:rsidRPr="00DF14E4">
        <w:rPr>
          <w:rFonts w:ascii="Kalpurush" w:eastAsia="Nikosh" w:hAnsi="Kalpurush" w:cs="Kalpurush"/>
          <w:spacing w:val="-2"/>
          <w:sz w:val="24"/>
          <w:szCs w:val="24"/>
          <w:cs/>
          <w:lang w:bidi="bn-BD"/>
        </w:rPr>
        <w:lastRenderedPageBreak/>
        <w:t>“</w:t>
      </w:r>
      <w:r w:rsidRPr="00DF14E4">
        <w:rPr>
          <w:rFonts w:ascii="Kalpurush" w:eastAsia="Nikosh" w:hAnsi="Kalpurush" w:cs="Kalpurush"/>
          <w:sz w:val="24"/>
          <w:szCs w:val="24"/>
          <w:cs/>
          <w:lang w:bidi="bn-BD"/>
        </w:rPr>
        <w:t>বলুন</w:t>
      </w:r>
      <w:r w:rsidRPr="00DF14E4">
        <w:rPr>
          <w:rFonts w:ascii="Kalpurush" w:eastAsia="Nikosh" w:hAnsi="Kalpurush" w:cs="Kalpurush"/>
          <w:sz w:val="24"/>
          <w:szCs w:val="24"/>
          <w:lang w:bidi="bn-BD"/>
        </w:rPr>
        <w:t>, ‘</w:t>
      </w:r>
      <w:r w:rsidRPr="00DF14E4">
        <w:rPr>
          <w:rFonts w:ascii="Kalpurush" w:eastAsia="Nikosh" w:hAnsi="Kalpurush" w:cs="Kalpurush" w:hint="cs"/>
          <w:sz w:val="24"/>
          <w:szCs w:val="24"/>
          <w:cs/>
          <w:lang w:bidi="bn-BD"/>
        </w:rPr>
        <w:t>আমার প্রতি যে ওহী হয়েছে তাতে</w:t>
      </w:r>
      <w:r w:rsidRPr="00DF14E4">
        <w:rPr>
          <w:rFonts w:ascii="Kalpurush" w:eastAsia="Nikosh" w:hAnsi="Kalpurush" w:cs="Kalpurush"/>
          <w:sz w:val="24"/>
          <w:szCs w:val="24"/>
          <w:lang w:bidi="bn-BD"/>
        </w:rPr>
        <w:t xml:space="preserve">, </w:t>
      </w:r>
      <w:r w:rsidRPr="00DF14E4">
        <w:rPr>
          <w:rFonts w:ascii="Kalpurush" w:eastAsia="Nikosh" w:hAnsi="Kalpurush" w:cs="Kalpurush" w:hint="cs"/>
          <w:sz w:val="24"/>
          <w:szCs w:val="24"/>
          <w:cs/>
          <w:lang w:bidi="bn-BD"/>
        </w:rPr>
        <w:t>লোকে যা খায় তার মধ্যে আমি কিছুই হারাম পাই না</w:t>
      </w:r>
      <w:r w:rsidRPr="00DF14E4">
        <w:rPr>
          <w:rFonts w:ascii="Kalpurush" w:eastAsia="Nikosh" w:hAnsi="Kalpurush" w:cs="Kalpurush"/>
          <w:sz w:val="24"/>
          <w:szCs w:val="24"/>
          <w:lang w:bidi="bn-BD"/>
        </w:rPr>
        <w:t xml:space="preserve">, </w:t>
      </w:r>
      <w:r w:rsidRPr="00DF14E4">
        <w:rPr>
          <w:rFonts w:ascii="Kalpurush" w:eastAsia="Nikosh" w:hAnsi="Kalpurush" w:cs="Kalpurush" w:hint="cs"/>
          <w:sz w:val="24"/>
          <w:szCs w:val="24"/>
          <w:cs/>
          <w:lang w:bidi="bn-BD"/>
        </w:rPr>
        <w:t>মৃত</w:t>
      </w:r>
      <w:r w:rsidRPr="00DF14E4">
        <w:rPr>
          <w:rFonts w:ascii="Kalpurush" w:eastAsia="Nikosh" w:hAnsi="Kalpurush" w:cs="Kalpurush"/>
          <w:sz w:val="24"/>
          <w:szCs w:val="24"/>
          <w:lang w:bidi="bn-BD"/>
        </w:rPr>
        <w:t xml:space="preserve">, </w:t>
      </w:r>
      <w:r w:rsidRPr="00DF14E4">
        <w:rPr>
          <w:rFonts w:ascii="Kalpurush" w:eastAsia="Nikosh" w:hAnsi="Kalpurush" w:cs="Kalpurush" w:hint="cs"/>
          <w:sz w:val="24"/>
          <w:szCs w:val="24"/>
          <w:cs/>
          <w:lang w:bidi="bn-BD"/>
        </w:rPr>
        <w:t>বহম</w:t>
      </w:r>
      <w:r w:rsidR="00B332D2">
        <w:rPr>
          <w:rFonts w:ascii="Kalpurush" w:eastAsia="Nikosh" w:hAnsi="Kalpurush" w:cs="Kalpurush" w:hint="cs"/>
          <w:sz w:val="24"/>
          <w:szCs w:val="24"/>
          <w:cs/>
          <w:lang w:bidi="bn-BD"/>
        </w:rPr>
        <w:t>ান রক্ত ও শূকরের মাংস ছাড়া।” [</w:t>
      </w:r>
      <w:r w:rsidRPr="00DF14E4">
        <w:rPr>
          <w:rFonts w:ascii="Kalpurush" w:eastAsia="Nikosh" w:hAnsi="Kalpurush" w:cs="Kalpurush" w:hint="cs"/>
          <w:sz w:val="24"/>
          <w:szCs w:val="24"/>
          <w:cs/>
          <w:lang w:bidi="bn-BD"/>
        </w:rPr>
        <w:t>সূরা আল-আন‘আম</w:t>
      </w:r>
      <w:r w:rsidR="00B332D2">
        <w:rPr>
          <w:rFonts w:ascii="Kalpurush" w:eastAsia="Nikosh" w:hAnsi="Kalpurush" w:cs="Kalpurush" w:hint="cs"/>
          <w:sz w:val="24"/>
          <w:szCs w:val="24"/>
          <w:cs/>
          <w:lang w:bidi="bn-BD"/>
        </w:rPr>
        <w:t>, আয়াত</w:t>
      </w:r>
      <w:r w:rsidRPr="00DF14E4">
        <w:rPr>
          <w:rFonts w:ascii="Kalpurush" w:eastAsia="Nikosh" w:hAnsi="Kalpurush" w:cs="Kalpurush" w:hint="cs"/>
          <w:sz w:val="24"/>
          <w:szCs w:val="24"/>
          <w:cs/>
          <w:lang w:bidi="bn-BD"/>
        </w:rPr>
        <w:t>: ১৪৫</w:t>
      </w:r>
      <w:r w:rsidR="00B332D2">
        <w:rPr>
          <w:rFonts w:ascii="Kalpurush" w:eastAsia="Nikosh" w:hAnsi="Kalpurush" w:cs="Kalpurush" w:hint="cs"/>
          <w:sz w:val="24"/>
          <w:szCs w:val="24"/>
          <w:cs/>
          <w:lang w:bidi="bn-BD"/>
        </w:rPr>
        <w:t>]</w:t>
      </w:r>
    </w:p>
    <w:p w:rsidR="00DF14E4" w:rsidRPr="00DF14E4" w:rsidRDefault="00DF14E4" w:rsidP="00B332D2">
      <w:pPr>
        <w:spacing w:after="0"/>
        <w:jc w:val="both"/>
        <w:rPr>
          <w:rFonts w:ascii="Kalpurush" w:eastAsia="Nikosh" w:hAnsi="Kalpurush" w:cs="Kalpurush"/>
          <w:sz w:val="24"/>
          <w:szCs w:val="24"/>
          <w:rtl/>
          <w:cs/>
          <w:lang w:bidi="bn-BD"/>
        </w:rPr>
      </w:pPr>
      <w:r w:rsidRPr="00DF14E4">
        <w:rPr>
          <w:rFonts w:ascii="Kalpurush" w:eastAsia="Nikosh" w:hAnsi="Kalpurush" w:cs="Kalpurush" w:hint="cs"/>
          <w:sz w:val="24"/>
          <w:szCs w:val="24"/>
          <w:cs/>
          <w:lang w:bidi="bn-BD"/>
        </w:rPr>
        <w:t>সহীহ বুখারী ও সহীহ মুসলিমে বর্ণিত</w:t>
      </w:r>
      <w:r w:rsidR="00B95EA9">
        <w:rPr>
          <w:rFonts w:ascii="Kalpurush" w:eastAsia="Nikosh" w:hAnsi="Kalpurush" w:cs="Kalpurush" w:hint="cs"/>
          <w:sz w:val="24"/>
          <w:szCs w:val="24"/>
          <w:cs/>
          <w:lang w:bidi="bn-BD"/>
        </w:rPr>
        <w:t xml:space="preserve"> হাদীসে</w:t>
      </w:r>
      <w:r w:rsidRPr="00DF14E4">
        <w:rPr>
          <w:rFonts w:ascii="Kalpurush" w:eastAsia="Nikosh" w:hAnsi="Kalpurush" w:cs="Kalpurush" w:hint="cs"/>
          <w:sz w:val="24"/>
          <w:szCs w:val="24"/>
          <w:cs/>
          <w:lang w:bidi="bn-BD"/>
        </w:rPr>
        <w:t xml:space="preserve"> আছে:</w:t>
      </w:r>
    </w:p>
    <w:p w:rsidR="00DF14E4" w:rsidRPr="00DF14E4" w:rsidRDefault="00DF14E4" w:rsidP="005A7AB1">
      <w:pPr>
        <w:bidi/>
        <w:spacing w:after="0"/>
        <w:jc w:val="both"/>
        <w:rPr>
          <w:rFonts w:ascii="Kalpurush" w:eastAsia="Nikosh" w:hAnsi="Kalpurush" w:cs="KFGQPC Uthman Taha Naskh"/>
          <w:color w:val="0000FF"/>
          <w:sz w:val="24"/>
          <w:szCs w:val="24"/>
          <w:lang w:bidi="bn-BD"/>
        </w:rPr>
      </w:pPr>
      <w:r w:rsidRPr="00DF14E4">
        <w:rPr>
          <w:rFonts w:ascii="Traditional Arabic" w:cs="KFGQPC Uthman Taha Naskh" w:hint="cs"/>
          <w:color w:val="0000FF"/>
          <w:sz w:val="24"/>
          <w:szCs w:val="24"/>
          <w:rtl/>
        </w:rPr>
        <w:t>« إِنَّ اللَّهَ وَرَسُولَهُ حَرَّمَ بَيْعَ الْخَمْرِ وَالْمَيْتَةِ وَالْخِنْزِيرِ وَالأَصْنَامِ »</w:t>
      </w:r>
    </w:p>
    <w:p w:rsidR="00DF14E4" w:rsidRPr="00DF14E4" w:rsidRDefault="00B332D2" w:rsidP="00DF14E4">
      <w:pPr>
        <w:spacing w:after="0"/>
        <w:jc w:val="both"/>
        <w:rPr>
          <w:rFonts w:ascii="Kalpurush" w:eastAsia="Nikosh" w:hAnsi="Kalpurush" w:cs="Kalpurush"/>
          <w:spacing w:val="-2"/>
          <w:sz w:val="24"/>
          <w:szCs w:val="24"/>
          <w:lang w:bidi="bn-BD"/>
        </w:rPr>
      </w:pPr>
      <w:r>
        <w:rPr>
          <w:rFonts w:ascii="Kalpurush" w:eastAsia="Nikosh" w:hAnsi="Kalpurush" w:cs="Kalpurush"/>
          <w:sz w:val="24"/>
          <w:szCs w:val="24"/>
          <w:cs/>
          <w:lang w:bidi="bn-BD"/>
        </w:rPr>
        <w:t>“নিশ্চয়</w:t>
      </w:r>
      <w:r w:rsidR="00DF14E4" w:rsidRPr="00DF14E4">
        <w:rPr>
          <w:rFonts w:ascii="Kalpurush" w:eastAsia="Nikosh" w:hAnsi="Kalpurush" w:cs="Kalpurush"/>
          <w:sz w:val="24"/>
          <w:szCs w:val="24"/>
          <w:cs/>
          <w:lang w:bidi="bn-BD"/>
        </w:rPr>
        <w:t xml:space="preserve"> আল্লাহ ও তাঁর রাসূল মদ, মৃত জন্তু, শূকর ও মূর্তি ক্রয়-বিক্রয়কে নিষিদ্ধ ঘোষণা করেছেন।”</w:t>
      </w:r>
      <w:r w:rsidR="00DF14E4" w:rsidRPr="00DF14E4">
        <w:rPr>
          <w:rFonts w:ascii="Kalpurush" w:eastAsia="Nikosh" w:hAnsi="Kalpurush" w:cs="Kalpurush"/>
          <w:spacing w:val="-2"/>
          <w:sz w:val="24"/>
          <w:szCs w:val="24"/>
          <w:cs/>
          <w:lang w:bidi="bn-BD"/>
        </w:rPr>
        <w:t xml:space="preserve">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সুতরাং কুরআন ও সুন্নাহ শূকরের মাংস নিষিদ্ধ হওয়ার ব্যাপারে সুস্পষ্ট নির্দেশনা প্রদান করেছে</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আলেমগণ এই ব্যাপারে ঐক্যবদ্ধ হয়েছেন।</w:t>
      </w:r>
      <w:r w:rsidR="00B95EA9">
        <w:rPr>
          <w:rFonts w:ascii="Kalpurush" w:eastAsia="Nikosh" w:hAnsi="Kalpurush" w:cs="Kalpurush"/>
          <w:spacing w:val="-2"/>
          <w:sz w:val="24"/>
          <w:szCs w:val="24"/>
          <w:cs/>
          <w:lang w:bidi="bn-BD"/>
        </w:rPr>
        <w:t xml:space="preserve"> কোনো কোনো</w:t>
      </w:r>
      <w:r w:rsidRPr="00DF14E4">
        <w:rPr>
          <w:rFonts w:ascii="Kalpurush" w:eastAsia="Nikosh" w:hAnsi="Kalpurush" w:cs="Kalpurush"/>
          <w:spacing w:val="-2"/>
          <w:sz w:val="24"/>
          <w:szCs w:val="24"/>
          <w:cs/>
          <w:lang w:bidi="bn-BD"/>
        </w:rPr>
        <w:t xml:space="preserve"> আলেম</w:t>
      </w:r>
      <w:r w:rsidR="0070205B">
        <w:rPr>
          <w:rFonts w:ascii="Kalpurush" w:eastAsia="Nikosh" w:hAnsi="Kalpurush" w:cs="Kalpurush"/>
          <w:spacing w:val="-2"/>
          <w:sz w:val="24"/>
          <w:szCs w:val="24"/>
          <w:cs/>
          <w:lang w:bidi="bn-BD"/>
        </w:rPr>
        <w:t xml:space="preserve"> রহ. বলেন</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“শূকরের সকল অংশ নিষিদ্ধ হওয়ার ব্যাপারে উম্মতের ঐক্যমত প্রতিষ্ঠিত হয়েছে</w:t>
      </w:r>
      <w:r w:rsidRPr="00DF14E4">
        <w:rPr>
          <w:rFonts w:ascii="Kalpurush" w:eastAsia="Nikosh" w:hAnsi="Kalpurush" w:cs="SolaimanLipi"/>
          <w:spacing w:val="-2"/>
          <w:sz w:val="24"/>
          <w:szCs w:val="24"/>
          <w:cs/>
          <w:lang w:bidi="hi-IN"/>
        </w:rPr>
        <w:t>।</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spacing w:val="-2"/>
          <w:sz w:val="24"/>
          <w:szCs w:val="24"/>
          <w:cs/>
          <w:lang w:bidi="bn-IN"/>
        </w:rPr>
        <w:t>আল্লাহ তা</w:t>
      </w:r>
      <w:r w:rsidRPr="00DF14E4">
        <w:rPr>
          <w:rFonts w:ascii="Kalpurush" w:eastAsia="Nikosh" w:hAnsi="Kalpurush" w:cs="Kalpurush"/>
          <w:spacing w:val="-2"/>
          <w:sz w:val="24"/>
          <w:szCs w:val="24"/>
          <w:cs/>
          <w:lang w:bidi="bn-BD"/>
        </w:rPr>
        <w:t>‘আলা অপবিত্র বস্তুসমূহ নিষিদ্ধ ঘোষণা করেছেন অনেক গুরুত্বপূর্ণ হিকমত ও তাৎপর্যের কারণে, যা তিনি জানেন, যদিও তা অন্যের নিকট অস্পষ্ট করে রাখা হয়েছে; আবার</w:t>
      </w:r>
      <w:r w:rsidR="00B95EA9">
        <w:rPr>
          <w:rFonts w:ascii="Kalpurush" w:eastAsia="Nikosh" w:hAnsi="Kalpurush" w:cs="Kalpurush"/>
          <w:spacing w:val="-2"/>
          <w:sz w:val="24"/>
          <w:szCs w:val="24"/>
          <w:cs/>
          <w:lang w:bidi="bn-BD"/>
        </w:rPr>
        <w:t xml:space="preserve"> কোনো কোনো</w:t>
      </w:r>
      <w:r w:rsidRPr="00DF14E4">
        <w:rPr>
          <w:rFonts w:ascii="Kalpurush" w:eastAsia="Nikosh" w:hAnsi="Kalpurush" w:cs="Kalpurush"/>
          <w:spacing w:val="-2"/>
          <w:sz w:val="24"/>
          <w:szCs w:val="24"/>
          <w:cs/>
          <w:lang w:bidi="bn-BD"/>
        </w:rPr>
        <w:t xml:space="preserve"> ক্ষেত্রে যদিও আল্লাহ তা‘আলা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সৃষ্টির নিকট তাঁর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বস্তু নিষিদ্ধ ঘোষণার </w:t>
      </w:r>
      <w:r w:rsidR="00B332D2">
        <w:rPr>
          <w:rFonts w:ascii="Kalpurush" w:eastAsia="Nikosh" w:hAnsi="Kalpurush" w:cs="Kalpurush"/>
          <w:spacing w:val="-2"/>
          <w:sz w:val="24"/>
          <w:szCs w:val="24"/>
          <w:cs/>
          <w:lang w:bidi="bn-BD"/>
        </w:rPr>
        <w:t>রহস্য ও তাৎপর্য ব্যাখ্যা করেছেন</w:t>
      </w:r>
      <w:r w:rsidR="00B332D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তবে তাদের নিকট অধিকাংশ রহস্য ও তাৎপর্য গোপন রাখা হয়েছে</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আর শূকরকে নিষিদ্ধ ঘোষণা করার মধ্যে যে হিকমত ও তাৎপর্য রয়েছে, </w:t>
      </w:r>
      <w:r w:rsidRPr="00DF14E4">
        <w:rPr>
          <w:rFonts w:ascii="Kalpurush" w:eastAsia="Nikosh" w:hAnsi="Kalpurush" w:cs="Kalpurush" w:hint="cs"/>
          <w:spacing w:val="-2"/>
          <w:sz w:val="24"/>
          <w:szCs w:val="24"/>
          <w:cs/>
          <w:lang w:bidi="bn-BD"/>
        </w:rPr>
        <w:t xml:space="preserve">তা হচ্ছে, (আর এ </w:t>
      </w:r>
      <w:r w:rsidRPr="00DF14E4">
        <w:rPr>
          <w:rFonts w:ascii="Kalpurush" w:eastAsia="Nikosh" w:hAnsi="Kalpurush" w:cs="Kalpurush"/>
          <w:spacing w:val="-2"/>
          <w:sz w:val="24"/>
          <w:szCs w:val="24"/>
          <w:cs/>
          <w:lang w:bidi="bn-BD"/>
        </w:rPr>
        <w:t>ব্যাপারে আল্লাহই ভাল</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জানেন</w:t>
      </w:r>
      <w:r w:rsidRPr="00DF14E4">
        <w:rPr>
          <w:rFonts w:ascii="Kalpurush" w:eastAsia="Nikosh" w:hAnsi="Kalpurush" w:cs="Kalpurush" w:hint="cs"/>
          <w:spacing w:val="-2"/>
          <w:sz w:val="24"/>
          <w:szCs w:val="24"/>
          <w:cs/>
          <w:lang w:bidi="bn-BD"/>
        </w:rPr>
        <w:t>,) এর সাথে</w:t>
      </w:r>
      <w:r w:rsidRPr="00DF14E4">
        <w:rPr>
          <w:rFonts w:ascii="Kalpurush" w:eastAsia="Nikosh" w:hAnsi="Kalpurush" w:cs="Kalpurush"/>
          <w:spacing w:val="-2"/>
          <w:sz w:val="24"/>
          <w:szCs w:val="24"/>
          <w:cs/>
          <w:lang w:bidi="bn-BD"/>
        </w:rPr>
        <w:t xml:space="preserve"> ময়লা-আবর্জনার </w:t>
      </w:r>
      <w:r w:rsidRPr="00DF14E4">
        <w:rPr>
          <w:rFonts w:ascii="Kalpurush" w:eastAsia="Nikosh" w:hAnsi="Kalpurush" w:cs="Kalpurush" w:hint="cs"/>
          <w:spacing w:val="-2"/>
          <w:sz w:val="24"/>
          <w:szCs w:val="24"/>
          <w:cs/>
          <w:lang w:bidi="bn-BD"/>
        </w:rPr>
        <w:t xml:space="preserve">যে </w:t>
      </w:r>
      <w:r w:rsidRPr="00DF14E4">
        <w:rPr>
          <w:rFonts w:ascii="Kalpurush" w:eastAsia="Nikosh" w:hAnsi="Kalpurush" w:cs="Kalpurush"/>
          <w:spacing w:val="-2"/>
          <w:sz w:val="24"/>
          <w:szCs w:val="24"/>
          <w:cs/>
          <w:lang w:bidi="bn-BD"/>
        </w:rPr>
        <w:t xml:space="preserve">বৈশিষ্ট্য </w:t>
      </w:r>
      <w:r w:rsidRPr="00DF14E4">
        <w:rPr>
          <w:rFonts w:ascii="Kalpurush" w:eastAsia="Nikosh" w:hAnsi="Kalpurush" w:cs="Kalpurush" w:hint="cs"/>
          <w:spacing w:val="-2"/>
          <w:sz w:val="24"/>
          <w:szCs w:val="24"/>
          <w:cs/>
          <w:lang w:bidi="bn-BD"/>
        </w:rPr>
        <w:t>র</w:t>
      </w:r>
      <w:r w:rsidRPr="00DF14E4">
        <w:rPr>
          <w:rFonts w:ascii="Kalpurush" w:eastAsia="Nikosh" w:hAnsi="Kalpurush" w:cs="Kalpurush"/>
          <w:spacing w:val="-2"/>
          <w:sz w:val="24"/>
          <w:szCs w:val="24"/>
          <w:cs/>
          <w:lang w:bidi="bn-BD"/>
        </w:rPr>
        <w:t xml:space="preserve">য়েছে, </w:t>
      </w:r>
      <w:r w:rsidRPr="00DF14E4">
        <w:rPr>
          <w:rFonts w:ascii="Kalpurush" w:eastAsia="Nikosh" w:hAnsi="Kalpurush" w:cs="Kalpurush" w:hint="cs"/>
          <w:spacing w:val="-2"/>
          <w:sz w:val="24"/>
          <w:szCs w:val="24"/>
          <w:cs/>
          <w:lang w:bidi="bn-BD"/>
        </w:rPr>
        <w:t>যা</w:t>
      </w:r>
      <w:r w:rsidRPr="00DF14E4">
        <w:rPr>
          <w:rFonts w:ascii="Kalpurush" w:eastAsia="Nikosh" w:hAnsi="Kalpurush" w:cs="Kalpurush"/>
          <w:spacing w:val="-2"/>
          <w:sz w:val="24"/>
          <w:szCs w:val="24"/>
          <w:cs/>
          <w:lang w:bidi="bn-BD"/>
        </w:rPr>
        <w:t>র সাথে জড়িয়ে আছে বহু রকমের ক্ষতি ও শারীরিক ও মানসিক রোগ-ব্যাধি</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আর এই জন্যই </w:t>
      </w:r>
      <w:r w:rsidRPr="00DF14E4">
        <w:rPr>
          <w:rFonts w:ascii="Kalpurush" w:eastAsia="Nikosh" w:hAnsi="Kalpurush" w:cs="Kalpurush" w:hint="cs"/>
          <w:spacing w:val="-2"/>
          <w:sz w:val="24"/>
          <w:szCs w:val="24"/>
          <w:cs/>
          <w:lang w:bidi="bn-BD"/>
        </w:rPr>
        <w:t>এ</w:t>
      </w:r>
      <w:r w:rsidRPr="00DF14E4">
        <w:rPr>
          <w:rFonts w:ascii="Kalpurush" w:eastAsia="Nikosh" w:hAnsi="Kalpurush" w:cs="Kalpurush"/>
          <w:spacing w:val="-2"/>
          <w:sz w:val="24"/>
          <w:szCs w:val="24"/>
          <w:cs/>
          <w:lang w:bidi="bn-BD"/>
        </w:rPr>
        <w:t>র প্রিয় খাবার</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ময়লা-আবর্জনা ও অপবিত্র বস্ত</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সমূহ</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আর এই প্রাণীটি সকল অঞ্চল বা </w:t>
      </w:r>
      <w:r w:rsidRPr="00DF14E4">
        <w:rPr>
          <w:rFonts w:ascii="Kalpurush" w:eastAsia="Nikosh" w:hAnsi="Kalpurush" w:cs="Kalpurush"/>
          <w:spacing w:val="-2"/>
          <w:sz w:val="24"/>
          <w:szCs w:val="24"/>
          <w:cs/>
          <w:lang w:bidi="bn-BD"/>
        </w:rPr>
        <w:lastRenderedPageBreak/>
        <w:t>মহাদেশেই ক্ষতিকারক; বিশেষ করে উষ্ণ অঞ্চলে, যা পরীক্ষা-নিরীক্ষার দ্বারা প্রমাণিত</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আর </w:t>
      </w:r>
      <w:r w:rsidRPr="00DF14E4">
        <w:rPr>
          <w:rFonts w:ascii="Kalpurush" w:eastAsia="Nikosh" w:hAnsi="Kalpurush" w:cs="Kalpurush" w:hint="cs"/>
          <w:spacing w:val="-2"/>
          <w:sz w:val="24"/>
          <w:szCs w:val="24"/>
          <w:cs/>
          <w:lang w:bidi="bn-BD"/>
        </w:rPr>
        <w:t>এ</w:t>
      </w:r>
      <w:r w:rsidRPr="00DF14E4">
        <w:rPr>
          <w:rFonts w:ascii="Kalpurush" w:eastAsia="Nikosh" w:hAnsi="Kalpurush" w:cs="Kalpurush"/>
          <w:spacing w:val="-2"/>
          <w:sz w:val="24"/>
          <w:szCs w:val="24"/>
          <w:cs/>
          <w:lang w:bidi="bn-BD"/>
        </w:rPr>
        <w:t>র গোশ্ত ভক্ষণ করাটা প্রাণবিনাশী এক</w:t>
      </w:r>
      <w:r w:rsidRPr="00DF14E4">
        <w:rPr>
          <w:rFonts w:ascii="Kalpurush" w:eastAsia="Nikosh" w:hAnsi="Kalpurush" w:cs="Kalpurush" w:hint="cs"/>
          <w:spacing w:val="-2"/>
          <w:sz w:val="24"/>
          <w:szCs w:val="24"/>
          <w:cs/>
          <w:lang w:bidi="bn-BD"/>
        </w:rPr>
        <w:t>মাত্র কৃমি</w:t>
      </w:r>
      <w:r w:rsidRPr="00DF14E4">
        <w:rPr>
          <w:rFonts w:ascii="Kalpurush" w:eastAsia="Nikosh" w:hAnsi="Kalpurush" w:cs="Kalpurush"/>
          <w:spacing w:val="-2"/>
          <w:sz w:val="24"/>
          <w:szCs w:val="24"/>
          <w:cs/>
          <w:lang w:bidi="bn-BD"/>
        </w:rPr>
        <w:t>র উৎপত্তির অন্যতম কারণ। আরও বলা হয় যে,</w:t>
      </w:r>
      <w:r w:rsidRPr="00DF14E4">
        <w:rPr>
          <w:rFonts w:ascii="Kalpurush" w:eastAsia="Nikosh" w:hAnsi="Kalpurush" w:cs="Kalpurush" w:hint="cs"/>
          <w:spacing w:val="-2"/>
          <w:sz w:val="24"/>
          <w:szCs w:val="24"/>
          <w:cs/>
          <w:lang w:bidi="bn-BD"/>
        </w:rPr>
        <w:t xml:space="preserve"> সচ্চরিত্রতা</w:t>
      </w:r>
      <w:r w:rsidRPr="00DF14E4">
        <w:rPr>
          <w:rFonts w:ascii="Kalpurush" w:eastAsia="Nikosh" w:hAnsi="Kalpurush" w:cs="Kalpurush"/>
          <w:spacing w:val="-2"/>
          <w:sz w:val="24"/>
          <w:szCs w:val="24"/>
          <w:cs/>
          <w:lang w:bidi="bn-BD"/>
        </w:rPr>
        <w:t xml:space="preserve"> ও ব্যক্তিত্ব</w:t>
      </w:r>
      <w:r w:rsidRPr="00DF14E4">
        <w:rPr>
          <w:rFonts w:ascii="Kalpurush" w:eastAsia="Nikosh" w:hAnsi="Kalpurush" w:cs="Kalpurush" w:hint="cs"/>
          <w:spacing w:val="-2"/>
          <w:sz w:val="24"/>
          <w:szCs w:val="24"/>
          <w:cs/>
          <w:lang w:bidi="bn-BD"/>
        </w:rPr>
        <w:t>-আত্মসম্মাবোধে</w:t>
      </w:r>
      <w:r w:rsidRPr="00DF14E4">
        <w:rPr>
          <w:rFonts w:ascii="Kalpurush" w:eastAsia="Nikosh" w:hAnsi="Kalpurush" w:cs="Kalpurush"/>
          <w:spacing w:val="-2"/>
          <w:sz w:val="24"/>
          <w:szCs w:val="24"/>
          <w:cs/>
          <w:lang w:bidi="bn-BD"/>
        </w:rPr>
        <w:t xml:space="preserve">র মধ্যে </w:t>
      </w:r>
      <w:r w:rsidRPr="00DF14E4">
        <w:rPr>
          <w:rFonts w:ascii="Kalpurush" w:eastAsia="Nikosh" w:hAnsi="Kalpurush" w:cs="Kalpurush" w:hint="cs"/>
          <w:spacing w:val="-2"/>
          <w:sz w:val="24"/>
          <w:szCs w:val="24"/>
          <w:cs/>
          <w:lang w:bidi="bn-BD"/>
        </w:rPr>
        <w:t>এ</w:t>
      </w:r>
      <w:r w:rsidRPr="00DF14E4">
        <w:rPr>
          <w:rFonts w:ascii="Kalpurush" w:eastAsia="Nikosh" w:hAnsi="Kalpurush" w:cs="Kalpurush"/>
          <w:spacing w:val="-2"/>
          <w:sz w:val="24"/>
          <w:szCs w:val="24"/>
          <w:cs/>
          <w:lang w:bidi="bn-BD"/>
        </w:rPr>
        <w:t xml:space="preserve">র কুপ্রভাব </w:t>
      </w:r>
      <w:r w:rsidRPr="00DF14E4">
        <w:rPr>
          <w:rFonts w:ascii="Kalpurush" w:eastAsia="Nikosh" w:hAnsi="Kalpurush" w:cs="Kalpurush" w:hint="cs"/>
          <w:spacing w:val="-2"/>
          <w:sz w:val="24"/>
          <w:szCs w:val="24"/>
          <w:cs/>
          <w:lang w:bidi="bn-BD"/>
        </w:rPr>
        <w:t>পড়ে</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এর বাস্তব সাক্ষী</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ঐসব দেশের অধিবাসীদের অবস্থা, যারা শূকরের মাংস ভক্ষণ করে। আর আধুনিক চিকিৎসা বিজ্ঞান এমন অনেক বাস্তব অবস্থায় পৌঁছাতে সক্ষম হয়েছে, যা প্রমাণ করে যে, অধিকাংশ শূকরের মাংসভোজী ব্যক্তি এমন রোগ-ব্যাধীতে আক্রান্ত হয়, যা নিরাময়ে আধুনিক চিকিৎসা ব্যর্থ হয়</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যদিও</w:t>
      </w:r>
      <w:r w:rsidRPr="00DF14E4">
        <w:rPr>
          <w:rFonts w:ascii="Kalpurush" w:eastAsia="Nikosh" w:hAnsi="Kalpurush" w:cs="Kalpurush"/>
          <w:spacing w:val="-2"/>
          <w:sz w:val="24"/>
          <w:szCs w:val="24"/>
          <w:cs/>
          <w:lang w:bidi="bn-BD"/>
        </w:rPr>
        <w:t xml:space="preserve"> ক্রমবিকাশমান আধুনিক চিকিৎসা শূকরের মাংস ভক্ষণ করার </w:t>
      </w:r>
      <w:r w:rsidRPr="00DF14E4">
        <w:rPr>
          <w:rFonts w:ascii="Kalpurush" w:eastAsia="Nikosh" w:hAnsi="Kalpurush" w:cs="Kalpurush" w:hint="cs"/>
          <w:spacing w:val="-2"/>
          <w:sz w:val="24"/>
          <w:szCs w:val="24"/>
          <w:cs/>
          <w:lang w:bidi="bn-BD"/>
        </w:rPr>
        <w:t xml:space="preserve">অনেক </w:t>
      </w:r>
      <w:r w:rsidRPr="00DF14E4">
        <w:rPr>
          <w:rFonts w:ascii="Kalpurush" w:eastAsia="Nikosh" w:hAnsi="Kalpurush" w:cs="Kalpurush"/>
          <w:spacing w:val="-2"/>
          <w:sz w:val="24"/>
          <w:szCs w:val="24"/>
          <w:cs/>
          <w:lang w:bidi="bn-BD"/>
        </w:rPr>
        <w:t>ক্ষতি চিহ্নিত করতে সমর্থ হয়েছে; তব</w:t>
      </w:r>
      <w:r w:rsidRPr="00DF14E4">
        <w:rPr>
          <w:rFonts w:ascii="Kalpurush" w:eastAsia="Nikosh" w:hAnsi="Kalpurush" w:cs="Kalpurush" w:hint="cs"/>
          <w:spacing w:val="-2"/>
          <w:sz w:val="24"/>
          <w:szCs w:val="24"/>
          <w:cs/>
          <w:lang w:bidi="bn-BD"/>
        </w:rPr>
        <w:t>ুও</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এ</w:t>
      </w:r>
      <w:r w:rsidRPr="00DF14E4">
        <w:rPr>
          <w:rFonts w:ascii="Kalpurush" w:eastAsia="Nikosh" w:hAnsi="Kalpurush" w:cs="Kalpurush"/>
          <w:spacing w:val="-2"/>
          <w:sz w:val="24"/>
          <w:szCs w:val="24"/>
          <w:cs/>
          <w:lang w:bidi="bn-BD"/>
        </w:rPr>
        <w:t xml:space="preserve">র </w:t>
      </w:r>
      <w:r w:rsidRPr="00DF14E4">
        <w:rPr>
          <w:rFonts w:ascii="Kalpurush" w:eastAsia="Nikosh" w:hAnsi="Kalpurush" w:cs="Kalpurush" w:hint="cs"/>
          <w:spacing w:val="-2"/>
          <w:sz w:val="24"/>
          <w:szCs w:val="24"/>
          <w:cs/>
          <w:lang w:bidi="bn-BD"/>
        </w:rPr>
        <w:t xml:space="preserve">অন্যান্য যেসব </w:t>
      </w:r>
      <w:r w:rsidRPr="00DF14E4">
        <w:rPr>
          <w:rFonts w:ascii="Kalpurush" w:eastAsia="Nikosh" w:hAnsi="Kalpurush" w:cs="Kalpurush"/>
          <w:spacing w:val="-2"/>
          <w:sz w:val="24"/>
          <w:szCs w:val="24"/>
          <w:cs/>
          <w:lang w:bidi="bn-BD"/>
        </w:rPr>
        <w:t>ক্ষতি</w:t>
      </w:r>
      <w:r w:rsidRPr="00DF14E4">
        <w:rPr>
          <w:rFonts w:ascii="Kalpurush" w:eastAsia="Nikosh" w:hAnsi="Kalpurush" w:cs="Kalpurush" w:hint="cs"/>
          <w:spacing w:val="-2"/>
          <w:sz w:val="24"/>
          <w:szCs w:val="24"/>
          <w:cs/>
          <w:lang w:bidi="bn-BD"/>
        </w:rPr>
        <w:t xml:space="preserve"> গোপন রয়েছে এবং চিকিৎসাবিজ্ঞান যা নির্ণয় করতে পারে নি, তা হয়তো এর কয়েক গুণ</w:t>
      </w:r>
      <w:r w:rsidRPr="00DF14E4">
        <w:rPr>
          <w:rFonts w:ascii="Kalpurush" w:eastAsia="Nikosh" w:hAnsi="Kalpurush" w:cs="SolaimanLipi"/>
          <w:spacing w:val="-2"/>
          <w:sz w:val="24"/>
          <w:szCs w:val="24"/>
          <w:cs/>
          <w:lang w:bidi="hi-IN"/>
        </w:rPr>
        <w:t>।</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তৃতীয়ত:</w:t>
      </w:r>
      <w:r w:rsidRPr="00DF14E4">
        <w:rPr>
          <w:rFonts w:ascii="Kalpurush" w:eastAsia="Nikosh" w:hAnsi="Kalpurush" w:cs="Kalpurush"/>
          <w:spacing w:val="-2"/>
          <w:sz w:val="24"/>
          <w:szCs w:val="24"/>
          <w:cs/>
          <w:lang w:bidi="bn-BD"/>
        </w:rPr>
        <w:t xml:space="preserve"> অন্তরের পরিশুদ্ধতা, দো</w:t>
      </w:r>
      <w:r w:rsidRPr="00DF14E4">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আ কবুল ও ইবাদতের গ্রহণযোগ্যতার ক্ষেত্রে হালাল ও পবিত্র খাবার খাওয়ার মহান প্রভাব রয়েছে, যেমনিভাবে হারাম বস্তু থেকে খাদ্য গ্রহণ তার (দো</w:t>
      </w:r>
      <w:r w:rsidRPr="00DF14E4">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আ ও ইবাদতের) গ্রহণযোগ্যতাকে বাধাগ্রস্ত করে</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আল্লাহ তা‘আলা ই</w:t>
      </w:r>
      <w:r w:rsidRPr="00DF14E4">
        <w:rPr>
          <w:rFonts w:ascii="Kalpurush" w:eastAsia="Nikosh" w:hAnsi="Kalpurush" w:cs="Kalpurush" w:hint="cs"/>
          <w:spacing w:val="-2"/>
          <w:sz w:val="24"/>
          <w:szCs w:val="24"/>
          <w:cs/>
          <w:lang w:bidi="bn-BD"/>
        </w:rPr>
        <w:t>য়া</w:t>
      </w:r>
      <w:r w:rsidRPr="00DF14E4">
        <w:rPr>
          <w:rFonts w:ascii="Kalpurush" w:eastAsia="Nikosh" w:hAnsi="Kalpurush" w:cs="Kalpurush"/>
          <w:spacing w:val="-2"/>
          <w:sz w:val="24"/>
          <w:szCs w:val="24"/>
          <w:cs/>
          <w:lang w:bidi="bn-BD"/>
        </w:rPr>
        <w:t>হ</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দীদের প্রসঙ্গে</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5A7AB1">
      <w:pPr>
        <w:bidi/>
        <w:spacing w:after="0"/>
        <w:jc w:val="both"/>
        <w:rPr>
          <w:rFonts w:ascii="Kalpurush" w:eastAsia="Nikosh" w:hAnsi="Kalpurush" w:cs="Times New Roman"/>
          <w:spacing w:val="-2"/>
          <w:sz w:val="24"/>
          <w:szCs w:val="24"/>
          <w:rtl/>
          <w:cs/>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أُوْلَٰٓئِكَ ٱلَّذِينَ لَمۡ يُرِدِ ٱللَّهُ أَن يُطَهِّرَ قُلُوبَهُمۡۚ لَهُمۡ فِي ٱلدُّنۡيَا خِزۡيٞۖ وَلَهُمۡ فِي ٱلۡأٓخِرَةِ عَذَابٌ عَظِيمٞ ٤١ سَمَّٰعُونَ لِل</w:t>
      </w:r>
      <w:r w:rsidR="00B332D2">
        <w:rPr>
          <w:rFonts w:ascii="KFGQPC Uthmanic Script HAFS" w:cs="KFGQPC Uthmanic Script HAFS" w:hint="cs"/>
          <w:color w:val="008000"/>
          <w:sz w:val="24"/>
          <w:szCs w:val="24"/>
          <w:rtl/>
        </w:rPr>
        <w:t>ۡكَذِبِ أَكَّٰلُونَ لِلسُّحۡتِۚ</w:t>
      </w:r>
      <w:r w:rsidRPr="00DF14E4">
        <w:rPr>
          <w:rFonts w:ascii="KFGQPC Uthman Taha Naskh" w:cs="KFGQPC Uthman Taha Naskh" w:hint="cs"/>
          <w:color w:val="008000"/>
          <w:sz w:val="24"/>
          <w:szCs w:val="24"/>
          <w:rtl/>
        </w:rPr>
        <w:t xml:space="preserve">﴾ [المائ‍دة: ٤١،  ٤٢]                                                                                                                      </w:t>
      </w:r>
    </w:p>
    <w:p w:rsidR="00DF14E4" w:rsidRPr="00DF14E4" w:rsidRDefault="00DF14E4" w:rsidP="00B332D2">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z w:val="24"/>
          <w:szCs w:val="24"/>
          <w:cs/>
          <w:lang w:bidi="bn-BD"/>
        </w:rPr>
        <w:t xml:space="preserve">“এরাই হচ্ছে তারা যাদের হৃদয়কে আল্লাহ বিশুদ্ধ করতে চান না; তাদের জন্য আছে দুনিয়ায় লাঞ্ছনা, আর তাদের জন্য রয়েছে আখেরাতে মহাশাস্তি। </w:t>
      </w:r>
      <w:r w:rsidRPr="00DF14E4">
        <w:rPr>
          <w:rFonts w:ascii="Kalpurush" w:eastAsia="Nikosh" w:hAnsi="Kalpurush" w:cs="Kalpurush"/>
          <w:spacing w:val="-8"/>
          <w:sz w:val="24"/>
          <w:szCs w:val="24"/>
          <w:cs/>
          <w:lang w:bidi="bn-BD"/>
        </w:rPr>
        <w:t xml:space="preserve">তারা মিথ্যা শুনতে খুবই আগ্রহশীল এবং অবৈধ সম্পদ খাওয়াতে অত্যন্ত আসক্ত।” </w:t>
      </w:r>
      <w:r w:rsidR="00B332D2">
        <w:rPr>
          <w:rFonts w:ascii="Kalpurush" w:eastAsia="Nikosh" w:hAnsi="Kalpurush" w:cs="Kalpurush" w:hint="cs"/>
          <w:sz w:val="24"/>
          <w:szCs w:val="24"/>
          <w:cs/>
          <w:lang w:bidi="bn-BD"/>
        </w:rPr>
        <w:t>[</w:t>
      </w:r>
      <w:r w:rsidR="00B332D2">
        <w:rPr>
          <w:rFonts w:ascii="Kalpurush" w:eastAsia="Nikosh" w:hAnsi="Kalpurush" w:cs="Kalpurush"/>
          <w:sz w:val="24"/>
          <w:szCs w:val="24"/>
          <w:cs/>
          <w:lang w:bidi="bn-BD"/>
        </w:rPr>
        <w:t>সূরা আল-মায়</w:t>
      </w:r>
      <w:r w:rsidR="00B332D2">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দা</w:t>
      </w:r>
      <w:r w:rsidR="00B332D2">
        <w:rPr>
          <w:rFonts w:ascii="Kalpurush" w:eastAsia="Nikosh" w:hAnsi="Kalpurush" w:cs="Kalpurush" w:hint="cs"/>
          <w:sz w:val="24"/>
          <w:szCs w:val="24"/>
          <w:cs/>
          <w:lang w:bidi="bn-BD"/>
        </w:rPr>
        <w:t>, আয়াত</w:t>
      </w:r>
      <w:r w:rsidRPr="00DF14E4">
        <w:rPr>
          <w:rFonts w:ascii="Kalpurush" w:eastAsia="Nikosh" w:hAnsi="Kalpurush" w:cs="Kalpurush"/>
          <w:sz w:val="24"/>
          <w:szCs w:val="24"/>
          <w:cs/>
          <w:lang w:bidi="bn-BD"/>
        </w:rPr>
        <w:t>: ৪১</w:t>
      </w:r>
      <w:r w:rsidR="00B332D2">
        <w:rPr>
          <w:rFonts w:ascii="Kalpurush" w:eastAsia="Nikosh" w:hAnsi="Kalpurush" w:cs="Kalpurush"/>
          <w:sz w:val="24"/>
          <w:szCs w:val="24"/>
          <w:cs/>
          <w:lang w:bidi="bn-BD"/>
        </w:rPr>
        <w:t>-</w:t>
      </w:r>
      <w:r w:rsidRPr="00DF14E4">
        <w:rPr>
          <w:rFonts w:ascii="Kalpurush" w:eastAsia="Nikosh" w:hAnsi="Kalpurush" w:cs="Kalpurush"/>
          <w:sz w:val="24"/>
          <w:szCs w:val="24"/>
          <w:cs/>
          <w:lang w:bidi="bn-BD"/>
        </w:rPr>
        <w:t>৪২</w:t>
      </w:r>
      <w:r w:rsidR="00B332D2">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 xml:space="preserve"> অর্থাৎ </w:t>
      </w:r>
      <w:r w:rsidRPr="00DF14E4">
        <w:rPr>
          <w:rFonts w:ascii="Kalpurush" w:eastAsia="Nikosh" w:hAnsi="Kalpurush" w:cs="Kalpurush"/>
          <w:sz w:val="24"/>
          <w:szCs w:val="24"/>
          <w:cs/>
          <w:lang w:bidi="bn-BD"/>
        </w:rPr>
        <w:lastRenderedPageBreak/>
        <w:t>হারাম বা নিষিদ্ধ</w:t>
      </w:r>
      <w:r w:rsidRPr="00DF14E4">
        <w:rPr>
          <w:rFonts w:ascii="Kalpurush" w:eastAsia="Nikosh" w:hAnsi="Kalpurush" w:cs="Kalpurush" w:hint="cs"/>
          <w:sz w:val="24"/>
          <w:szCs w:val="24"/>
          <w:cs/>
          <w:lang w:bidi="bn-BD"/>
        </w:rPr>
        <w:t xml:space="preserve"> সম্পদ খাওয়াতে আসক্ত।</w:t>
      </w:r>
      <w:r w:rsidRPr="00DF14E4">
        <w:rPr>
          <w:rFonts w:ascii="Kalpurush" w:eastAsia="Nikosh" w:hAnsi="Kalpurush" w:cs="Kalpurush"/>
          <w:sz w:val="24"/>
          <w:szCs w:val="24"/>
          <w:cs/>
          <w:lang w:bidi="bn-BD"/>
        </w:rPr>
        <w:t xml:space="preserve"> সুতরাং যে ব্যক্তির গুণাবলী ও বৈশিষ্ট্য হচ্ছে এই, তাহলে আল্লাহ</w:t>
      </w:r>
      <w:r w:rsidR="00B95EA9">
        <w:rPr>
          <w:rFonts w:ascii="Kalpurush" w:eastAsia="Nikosh" w:hAnsi="Kalpurush" w:cs="Kalpurush"/>
          <w:sz w:val="24"/>
          <w:szCs w:val="24"/>
          <w:cs/>
          <w:lang w:bidi="bn-BD"/>
        </w:rPr>
        <w:t xml:space="preserve"> কীভাবে</w:t>
      </w:r>
      <w:r w:rsidRPr="00DF14E4">
        <w:rPr>
          <w:rFonts w:ascii="Kalpurush" w:eastAsia="Nikosh" w:hAnsi="Kalpurush" w:cs="Kalpurush"/>
          <w:sz w:val="24"/>
          <w:szCs w:val="24"/>
          <w:cs/>
          <w:lang w:bidi="bn-BD"/>
        </w:rPr>
        <w:t xml:space="preserve"> তার অন্তরকে পবিত্র করবেন এবং</w:t>
      </w:r>
      <w:r w:rsidR="00B95EA9">
        <w:rPr>
          <w:rFonts w:ascii="Kalpurush" w:eastAsia="Nikosh" w:hAnsi="Kalpurush" w:cs="Kalpurush"/>
          <w:sz w:val="24"/>
          <w:szCs w:val="24"/>
          <w:cs/>
          <w:lang w:bidi="bn-BD"/>
        </w:rPr>
        <w:t xml:space="preserve"> কীভাবে</w:t>
      </w:r>
      <w:r w:rsidRPr="00DF14E4">
        <w:rPr>
          <w:rFonts w:ascii="Kalpurush" w:eastAsia="Nikosh" w:hAnsi="Kalpurush" w:cs="Kalpurush"/>
          <w:sz w:val="24"/>
          <w:szCs w:val="24"/>
          <w:cs/>
          <w:lang w:bidi="bn-BD"/>
        </w:rPr>
        <w:t xml:space="preserve"> তার দো</w:t>
      </w:r>
      <w:r w:rsidRPr="00DF14E4">
        <w:rPr>
          <w:rFonts w:ascii="Kalpurush" w:eastAsia="Nikosh" w:hAnsi="Kalpurush" w:cs="Kalpurush"/>
          <w:sz w:val="24"/>
          <w:szCs w:val="24"/>
          <w:lang w:bidi="bn-BD"/>
        </w:rPr>
        <w:t>‘</w:t>
      </w:r>
      <w:r w:rsidRPr="00DF14E4">
        <w:rPr>
          <w:rFonts w:ascii="Kalpurush" w:eastAsia="Nikosh" w:hAnsi="Kalpurush" w:cs="Kalpurush"/>
          <w:sz w:val="24"/>
          <w:szCs w:val="24"/>
          <w:cs/>
          <w:lang w:bidi="bn-BD"/>
        </w:rPr>
        <w:t>আ কবুল করবেন?</w:t>
      </w:r>
      <w:r w:rsidRPr="00DF14E4">
        <w:rPr>
          <w:rFonts w:ascii="Kalpurush" w:eastAsia="Nikosh" w:hAnsi="Kalpurush" w:cs="Kalpurush"/>
          <w:spacing w:val="-2"/>
          <w:sz w:val="24"/>
          <w:szCs w:val="24"/>
          <w:cs/>
          <w:lang w:bidi="bn-BD"/>
        </w:rPr>
        <w:t xml:space="preserve"> নবী সাল্লাল্লাহু আলাইহি ওয়াসাল্লাম বলেছেন:</w:t>
      </w:r>
    </w:p>
    <w:p w:rsidR="00DF14E4" w:rsidRPr="00B332D2" w:rsidRDefault="00DF14E4" w:rsidP="005A7AB1">
      <w:pPr>
        <w:autoSpaceDE w:val="0"/>
        <w:autoSpaceDN w:val="0"/>
        <w:bidi/>
        <w:adjustRightInd w:val="0"/>
        <w:spacing w:after="0"/>
        <w:jc w:val="both"/>
        <w:rPr>
          <w:rFonts w:ascii="Traditional Arabic" w:eastAsia="Times New Roman" w:hAnsi="Times New Roman" w:cs="KFGQPC Uthman Taha Naskh"/>
          <w:color w:val="0000FF"/>
          <w:sz w:val="24"/>
          <w:szCs w:val="24"/>
        </w:rPr>
      </w:pPr>
      <w:r w:rsidRPr="00B332D2">
        <w:rPr>
          <w:rFonts w:ascii="Traditional Arabic" w:cs="KFGQPC Uthman Taha Naskh" w:hint="cs"/>
          <w:color w:val="0000FF"/>
          <w:sz w:val="24"/>
          <w:szCs w:val="24"/>
          <w:rtl/>
        </w:rPr>
        <w:t>«أَيُّهَا النَّاسُ إِنَّ اللَّهَ طَيِّبٌ لاَ يَقْبَلُ إِلاَّ طَيِّبًا وَإِنَّ اللَّهَ أَمَرَ الْمُؤْمِنِينَ بِمَا أَمَرَ بِهِ الْمُرْسَلِينَ فَقَالَ ( يَا أَيُّهَا الرُّسُلُ كُلُوا مِنَ الطَّيِّبَاتِ وَاعْمَلُوا صَالِحًا إِنِّى بِمَا تَعْمَلُونَ عَلِيمٌ) وَقَالَ (يَا أَيُّهَا الَّذِينَ آمَنُوا كُلُوا مِنْ طَيِّبَاتِ مَا رَزَقْنَاكُمْ) ». ثُمَّ ذَكَرَ الرَّجُلَ يُطِيلُ السَّفَرَ أَشْعَثَ أَغْبَرَ يَمُدُّ يَدَيْهِ إِلَى السَّمَاءِ يَا رَبِّ يَا رَبِّ وَمَطْعَمُهُ حَرَامٌ وَمَشْرَبُهُ حَرَامٌ وَمَلْبَسُهُ حَرَامٌ وَغُذِىَ بِالْحَرَامِ ف</w:t>
      </w:r>
      <w:r w:rsidR="00B332D2">
        <w:rPr>
          <w:rFonts w:ascii="Traditional Arabic" w:cs="KFGQPC Uthman Taha Naskh" w:hint="cs"/>
          <w:color w:val="0000FF"/>
          <w:sz w:val="24"/>
          <w:szCs w:val="24"/>
          <w:rtl/>
        </w:rPr>
        <w:t>َأَنَّى يُسْتَجَابُ لِذَلِكَ».</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“হে মানবজাতি! নিশ্চয়ই আল্লাহ হলেন পবিত্র, তিনি পবিত্র জিনিস ব্যতীত অন্য কিছু গ্রহণ করেন না</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আর আল্লাহ মুমিনদেরকে ঐ বিষয়ে নির্দেশ দিয়েছেন, যে বিষয়ে তিনি নবী-রাসূলদেরকে</w:t>
      </w:r>
      <w:r w:rsidRPr="00DF14E4">
        <w:rPr>
          <w:rFonts w:ascii="Kalpurush" w:eastAsia="Nikosh" w:hAnsi="Kalpurush" w:cs="Kalpurush" w:hint="cs"/>
          <w:spacing w:val="-2"/>
          <w:sz w:val="24"/>
          <w:szCs w:val="24"/>
          <w:cs/>
          <w:lang w:bidi="bn-BD"/>
        </w:rPr>
        <w:t>ও</w:t>
      </w:r>
      <w:r w:rsidRPr="00DF14E4">
        <w:rPr>
          <w:rFonts w:ascii="Kalpurush" w:eastAsia="Nikosh" w:hAnsi="Kalpurush" w:cs="Kalpurush"/>
          <w:spacing w:val="-2"/>
          <w:sz w:val="24"/>
          <w:szCs w:val="24"/>
          <w:cs/>
          <w:lang w:bidi="bn-BD"/>
        </w:rPr>
        <w:t xml:space="preserve"> নি</w:t>
      </w:r>
      <w:r w:rsidRPr="00DF14E4">
        <w:rPr>
          <w:rFonts w:ascii="Kalpurush" w:eastAsia="Nikosh" w:hAnsi="Kalpurush" w:cs="Kalpurush" w:hint="cs"/>
          <w:spacing w:val="-2"/>
          <w:sz w:val="24"/>
          <w:szCs w:val="24"/>
          <w:cs/>
          <w:lang w:bidi="bn-BD"/>
        </w:rPr>
        <w:t>র্দেশ</w:t>
      </w:r>
      <w:r w:rsidR="00B332D2">
        <w:rPr>
          <w:rFonts w:ascii="Kalpurush" w:eastAsia="Nikosh" w:hAnsi="Kalpurush" w:cs="Kalpurush"/>
          <w:spacing w:val="-2"/>
          <w:sz w:val="24"/>
          <w:szCs w:val="24"/>
          <w:cs/>
          <w:lang w:bidi="bn-BD"/>
        </w:rPr>
        <w:t xml:space="preserve"> দিয়েছেন</w:t>
      </w:r>
      <w:r w:rsidR="00B332D2">
        <w:rPr>
          <w:rFonts w:ascii="Kalpurush" w:eastAsia="Nikosh" w:hAnsi="Kalpurush" w:cs="Kalpurush" w:hint="cs"/>
          <w:spacing w:val="-2"/>
          <w:sz w:val="24"/>
          <w:szCs w:val="24"/>
          <w:cs/>
          <w:lang w:bidi="bn-BD"/>
        </w:rPr>
        <w:t>,</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অতঃপর তিনি</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55287C" w:rsidRDefault="00DF14E4" w:rsidP="005A7AB1">
      <w:pPr>
        <w:bidi/>
        <w:spacing w:after="0"/>
        <w:jc w:val="both"/>
        <w:rPr>
          <w:rFonts w:ascii="KFGQPC Uthman Taha Naskh" w:cs="Kalpurush"/>
          <w:color w:val="008000"/>
          <w:sz w:val="24"/>
          <w:szCs w:val="24"/>
          <w:lang w:bidi="bn-BD"/>
        </w:rPr>
      </w:pPr>
      <w:r w:rsidRPr="00DF14E4">
        <w:rPr>
          <w:rFonts w:ascii="KFGQPC Uthman Taha Naskh" w:cs="KFGQPC Uthman Taha Naskh" w:hint="cs"/>
          <w:color w:val="008000"/>
          <w:sz w:val="24"/>
          <w:szCs w:val="24"/>
          <w:rtl/>
          <w:cs/>
          <w:lang w:bidi="bn-BD"/>
        </w:rPr>
        <w:t xml:space="preserve"> </w:t>
      </w: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يَٰٓأَيُّهَا ٱلرُّسُلُ كُلُواْ مِنَ ٱلطَّيِّبَٰتِ وَٱعۡمَلُواْ صَٰلِحًاۖ إِنِّي بِمَا تَعۡمَلُونَ عَلِيمٞ ٥١ </w:t>
      </w:r>
      <w:r w:rsidRPr="00DF14E4">
        <w:rPr>
          <w:rFonts w:ascii="KFGQPC Uthman Taha Naskh" w:cs="KFGQPC Uthman Taha Naskh" w:hint="cs"/>
          <w:color w:val="008000"/>
          <w:sz w:val="24"/>
          <w:szCs w:val="24"/>
          <w:rtl/>
        </w:rPr>
        <w:t>﴾ [المؤمنون: ٥١]</w:t>
      </w:r>
      <w:r w:rsidRPr="0055287C">
        <w:rPr>
          <w:rFonts w:ascii="KFGQPC Uthman Taha Naskh" w:cs="Kalpurush"/>
          <w:color w:val="008000"/>
          <w:sz w:val="24"/>
          <w:szCs w:val="24"/>
          <w:lang w:bidi="bn-BD"/>
        </w:rPr>
        <w:t xml:space="preserve"> </w:t>
      </w:r>
    </w:p>
    <w:p w:rsidR="00DF14E4" w:rsidRPr="00DF14E4" w:rsidRDefault="00DF14E4" w:rsidP="00B332D2">
      <w:pPr>
        <w:spacing w:after="0"/>
        <w:jc w:val="both"/>
        <w:rPr>
          <w:rFonts w:ascii="SolaimanLipi" w:eastAsia="Nikosh" w:hAnsi="SolaimanLipi" w:cs="SolaimanLipi"/>
          <w:spacing w:val="-2"/>
          <w:sz w:val="24"/>
          <w:szCs w:val="24"/>
          <w:lang w:bidi="bn-BD"/>
        </w:rPr>
      </w:pPr>
      <w:r w:rsidRPr="00DF14E4">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হে রাসূলগণ! তোমরা পবিত্র বস্ত</w:t>
      </w:r>
      <w:r w:rsidRPr="00DF14E4">
        <w:rPr>
          <w:rFonts w:ascii="Kalpurush" w:eastAsia="Nikosh" w:hAnsi="Kalpurush" w:cs="Kalpurush" w:hint="cs"/>
          <w:sz w:val="24"/>
          <w:szCs w:val="24"/>
          <w:cs/>
          <w:lang w:bidi="bn-BD"/>
        </w:rPr>
        <w:t xml:space="preserve">ু </w:t>
      </w:r>
      <w:r w:rsidRPr="00DF14E4">
        <w:rPr>
          <w:rFonts w:ascii="Kalpurush" w:eastAsia="Nikosh" w:hAnsi="Kalpurush" w:cs="Kalpurush"/>
          <w:sz w:val="24"/>
          <w:szCs w:val="24"/>
          <w:cs/>
          <w:lang w:bidi="bn-BD"/>
        </w:rPr>
        <w:t>থেকে খাদ্য গ্রহণ কর এবং সৎকাজ কর; তোমরা যা কর, সে সম্বন্ধে আমি অবহিত।</w:t>
      </w:r>
      <w:r w:rsidRPr="00DF14E4">
        <w:rPr>
          <w:rFonts w:ascii="Kalpurush" w:eastAsia="Nikosh" w:hAnsi="Kalpurush" w:cs="Kalpurush" w:hint="cs"/>
          <w:sz w:val="24"/>
          <w:szCs w:val="24"/>
          <w:cs/>
          <w:lang w:bidi="bn-BD"/>
        </w:rPr>
        <w:t>”</w:t>
      </w:r>
      <w:r w:rsidR="00B332D2">
        <w:rPr>
          <w:rFonts w:ascii="Kalpurush" w:eastAsia="Nikosh" w:hAnsi="Kalpurush" w:cs="Kalpurush"/>
          <w:sz w:val="24"/>
          <w:szCs w:val="24"/>
          <w:cs/>
          <w:lang w:bidi="bn-BD"/>
        </w:rPr>
        <w:t xml:space="preserve"> </w:t>
      </w:r>
      <w:r w:rsidR="00B332D2">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সূরা আল-মুমিনুন</w:t>
      </w:r>
      <w:r w:rsidR="00B332D2">
        <w:rPr>
          <w:rFonts w:ascii="Kalpurush" w:eastAsia="Nikosh" w:hAnsi="Kalpurush" w:cs="Kalpurush" w:hint="cs"/>
          <w:sz w:val="24"/>
          <w:szCs w:val="24"/>
          <w:cs/>
          <w:lang w:bidi="bn-BD"/>
        </w:rPr>
        <w:t>, আয়াত</w:t>
      </w:r>
      <w:r w:rsidRPr="00DF14E4">
        <w:rPr>
          <w:rFonts w:ascii="Kalpurush" w:eastAsia="Nikosh" w:hAnsi="Kalpurush" w:cs="Kalpurush"/>
          <w:sz w:val="24"/>
          <w:szCs w:val="24"/>
          <w:cs/>
          <w:lang w:bidi="bn-BD"/>
        </w:rPr>
        <w:t>: ৫১</w:t>
      </w:r>
      <w:r w:rsidR="00B332D2">
        <w:rPr>
          <w:rFonts w:ascii="Kalpurush" w:eastAsia="Nikosh" w:hAnsi="Kalpurush" w:cs="Kalpurush" w:hint="cs"/>
          <w:sz w:val="24"/>
          <w:szCs w:val="24"/>
          <w:cs/>
          <w:lang w:bidi="bn-BD"/>
        </w:rPr>
        <w:t>]</w:t>
      </w:r>
      <w:r w:rsidRPr="00DF14E4">
        <w:rPr>
          <w:rFonts w:ascii="SolaimanLipi" w:eastAsia="Nikosh" w:hAnsi="SolaimanLipi" w:cs="SolaimanLipi"/>
          <w:spacing w:val="-2"/>
          <w:sz w:val="24"/>
          <w:szCs w:val="24"/>
          <w:cs/>
          <w:lang w:bidi="hi-IN"/>
        </w:rPr>
        <w:t xml:space="preserve">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আর</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55287C" w:rsidRDefault="00DF14E4" w:rsidP="005A7AB1">
      <w:pPr>
        <w:bidi/>
        <w:spacing w:after="0"/>
        <w:jc w:val="both"/>
        <w:rPr>
          <w:rFonts w:ascii="KFGQPC Uthman Taha Naskh" w:cs="Kalpurush"/>
          <w:color w:val="008000"/>
          <w:sz w:val="24"/>
          <w:szCs w:val="24"/>
          <w:lang w:bidi="bn-BD"/>
        </w:rPr>
      </w:pPr>
      <w:r w:rsidRPr="00DF14E4">
        <w:rPr>
          <w:rFonts w:ascii="Kalpurush" w:eastAsia="Nikosh" w:hAnsi="Kalpurush" w:cs="Kalpurush"/>
          <w:spacing w:val="-2"/>
          <w:sz w:val="24"/>
          <w:szCs w:val="24"/>
          <w:cs/>
          <w:lang w:bidi="bn-BD"/>
        </w:rPr>
        <w:t xml:space="preserve"> </w:t>
      </w: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يَٰٓأَيُّهَا ٱلَّذِينَ ءَامَنُواْ كُلُواْ مِن طَيِّبَٰتِ مَا رَزَقۡنَٰكُمۡ </w:t>
      </w:r>
      <w:r w:rsidRPr="00DF14E4">
        <w:rPr>
          <w:rFonts w:ascii="KFGQPC Uthman Taha Naskh" w:cs="KFGQPC Uthman Taha Naskh" w:hint="cs"/>
          <w:color w:val="008000"/>
          <w:sz w:val="24"/>
          <w:szCs w:val="24"/>
          <w:rtl/>
        </w:rPr>
        <w:t>﴾ [البقرة: ١٧٢]</w:t>
      </w:r>
      <w:r w:rsidRPr="0055287C">
        <w:rPr>
          <w:rFonts w:ascii="KFGQPC Uthman Taha Naskh" w:cs="Kalpurush"/>
          <w:color w:val="008000"/>
          <w:sz w:val="24"/>
          <w:szCs w:val="24"/>
          <w:lang w:bidi="bn-BD"/>
        </w:rPr>
        <w:t xml:space="preserve"> </w:t>
      </w:r>
    </w:p>
    <w:p w:rsidR="00DF14E4" w:rsidRPr="00DF14E4" w:rsidRDefault="00DF14E4" w:rsidP="00B332D2">
      <w:pPr>
        <w:spacing w:after="0"/>
        <w:jc w:val="both"/>
        <w:rPr>
          <w:rFonts w:ascii="Kalpurush" w:eastAsia="Nikosh" w:hAnsi="Kalpurush" w:cs="Kalpurush"/>
          <w:spacing w:val="-2"/>
          <w:sz w:val="24"/>
          <w:szCs w:val="24"/>
          <w:cs/>
          <w:lang w:bidi="bn-BD"/>
        </w:rPr>
      </w:pPr>
      <w:r w:rsidRPr="00DF14E4">
        <w:rPr>
          <w:rFonts w:ascii="Kalpurush" w:eastAsia="Nikosh" w:hAnsi="Kalpurush" w:cs="Kalpurush" w:hint="cs"/>
          <w:spacing w:val="-2"/>
          <w:sz w:val="24"/>
          <w:szCs w:val="24"/>
          <w:cs/>
          <w:lang w:bidi="bn-BD"/>
        </w:rPr>
        <w:t>“</w:t>
      </w:r>
      <w:r w:rsidRPr="00DF14E4">
        <w:rPr>
          <w:rFonts w:ascii="Kalpurush" w:eastAsia="Nikosh" w:hAnsi="Kalpurush" w:cs="Kalpurush"/>
          <w:sz w:val="24"/>
          <w:szCs w:val="24"/>
          <w:cs/>
          <w:lang w:bidi="bn-BD"/>
        </w:rPr>
        <w:t>হে মুমিনগণ! তোমাদেরকে আমরা যেসব পবিত্র বস্ত্ত দিয়েছি তা থেকে খা</w:t>
      </w:r>
      <w:r w:rsidRPr="00DF14E4">
        <w:rPr>
          <w:rFonts w:ascii="Kalpurush" w:eastAsia="Nikosh" w:hAnsi="Kalpurush" w:cs="Kalpurush" w:hint="cs"/>
          <w:sz w:val="24"/>
          <w:szCs w:val="24"/>
          <w:cs/>
          <w:lang w:bidi="bn-BD"/>
        </w:rPr>
        <w:t>ও।”</w:t>
      </w:r>
      <w:r w:rsidR="00B332D2">
        <w:rPr>
          <w:rFonts w:ascii="Kalpurush" w:eastAsia="Nikosh" w:hAnsi="Kalpurush" w:cs="Kalpurush"/>
          <w:sz w:val="24"/>
          <w:szCs w:val="24"/>
          <w:cs/>
          <w:lang w:bidi="bn-BD"/>
        </w:rPr>
        <w:t xml:space="preserve"> </w:t>
      </w:r>
      <w:r w:rsidR="00B332D2">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সূরা আল-বাকারা</w:t>
      </w:r>
      <w:r w:rsidR="00B332D2">
        <w:rPr>
          <w:rFonts w:ascii="Kalpurush" w:eastAsia="Nikosh" w:hAnsi="Kalpurush" w:cs="Kalpurush" w:hint="cs"/>
          <w:sz w:val="24"/>
          <w:szCs w:val="24"/>
          <w:cs/>
          <w:lang w:bidi="bn-BD"/>
        </w:rPr>
        <w:t>, আয়াত</w:t>
      </w:r>
      <w:r w:rsidRPr="00DF14E4">
        <w:rPr>
          <w:rFonts w:ascii="Kalpurush" w:eastAsia="Nikosh" w:hAnsi="Kalpurush" w:cs="Kalpurush"/>
          <w:sz w:val="24"/>
          <w:szCs w:val="24"/>
          <w:cs/>
          <w:lang w:bidi="bn-BD"/>
        </w:rPr>
        <w:t>: ১৭২</w:t>
      </w:r>
      <w:r w:rsidR="00B332D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অতঃপর নবী সাল্লাল্লাহু </w:t>
      </w:r>
      <w:r w:rsidRPr="00DF14E4">
        <w:rPr>
          <w:rFonts w:ascii="Kalpurush" w:eastAsia="Nikosh" w:hAnsi="Kalpurush" w:cs="Kalpurush"/>
          <w:spacing w:val="-2"/>
          <w:sz w:val="24"/>
          <w:szCs w:val="24"/>
          <w:cs/>
          <w:lang w:bidi="bn-BD"/>
        </w:rPr>
        <w:lastRenderedPageBreak/>
        <w:t>আলাইহি ওয়াসাল্লাম এক ব্যক্তির কথা উল্লেখ করলেন যে</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দীর্ঘ সফর করে যার এলোমেলো চুল</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ধুলায় ধুসরিত সে</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আকাশের দিকে দু’হাত তুলে বলে: </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হে আমার </w:t>
      </w:r>
      <w:r w:rsidRPr="00DF14E4">
        <w:rPr>
          <w:rFonts w:ascii="Kalpurush" w:eastAsia="Nikosh" w:hAnsi="Kalpurush" w:cs="Kalpurush" w:hint="cs"/>
          <w:spacing w:val="-2"/>
          <w:sz w:val="24"/>
          <w:szCs w:val="24"/>
          <w:cs/>
          <w:lang w:bidi="bn-BD"/>
        </w:rPr>
        <w:t>রব</w:t>
      </w:r>
      <w:r w:rsidRPr="00DF14E4">
        <w:rPr>
          <w:rFonts w:ascii="Kalpurush" w:eastAsia="Nikosh" w:hAnsi="Kalpurush" w:cs="Kalpurush"/>
          <w:spacing w:val="-2"/>
          <w:sz w:val="24"/>
          <w:szCs w:val="24"/>
          <w:cs/>
          <w:lang w:bidi="bn-BD"/>
        </w:rPr>
        <w:t xml:space="preserve">! হে আমার </w:t>
      </w:r>
      <w:r w:rsidRPr="00DF14E4">
        <w:rPr>
          <w:rFonts w:ascii="Kalpurush" w:eastAsia="Nikosh" w:hAnsi="Kalpurush" w:cs="Kalpurush" w:hint="cs"/>
          <w:spacing w:val="-2"/>
          <w:sz w:val="24"/>
          <w:szCs w:val="24"/>
          <w:cs/>
          <w:lang w:bidi="bn-BD"/>
        </w:rPr>
        <w:t>রব</w:t>
      </w:r>
      <w:r w:rsidRPr="00DF14E4">
        <w:rPr>
          <w:rFonts w:ascii="Kalpurush" w:eastAsia="Nikosh" w:hAnsi="Kalpurush" w:cs="Kalpurush"/>
          <w:spacing w:val="-2"/>
          <w:sz w:val="24"/>
          <w:szCs w:val="24"/>
          <w:cs/>
          <w:lang w:bidi="bn-BD"/>
        </w:rPr>
        <w:t>!</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অথচ তার খাদ্য হারাম, পোষাক-পরিচ্ছদ হারাম এবং তার শরীর গঠিত হয়েছে হারামে। অতএব, তার দো</w:t>
      </w:r>
      <w:r w:rsidRPr="00DF14E4">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আ ক</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ভাবে কবুল করা হবে?”</w:t>
      </w:r>
      <w:r w:rsidR="00B332D2">
        <w:rPr>
          <w:rStyle w:val="FootnoteReference"/>
          <w:rFonts w:ascii="Kalpurush" w:eastAsia="Nikosh" w:hAnsi="Kalpurush" w:cs="Kalpurush"/>
          <w:spacing w:val="-2"/>
          <w:sz w:val="24"/>
          <w:szCs w:val="24"/>
          <w:cs/>
          <w:lang w:bidi="bn-BD"/>
        </w:rPr>
        <w:footnoteReference w:id="12"/>
      </w:r>
      <w:r w:rsidRPr="0055287C">
        <w:rPr>
          <w:rFonts w:ascii="Kalpurush" w:eastAsia="Nikosh" w:hAnsi="Kalpurush" w:cs="SolaimanLipi"/>
          <w:spacing w:val="-2"/>
          <w:sz w:val="24"/>
          <w:szCs w:val="24"/>
          <w:cs/>
          <w:lang w:bidi="hi-IN"/>
        </w:rPr>
        <w:t xml:space="preserve">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চতুর্থত:</w:t>
      </w:r>
      <w:r w:rsidRPr="00DF14E4">
        <w:rPr>
          <w:rFonts w:ascii="Kalpurush" w:eastAsia="Nikosh" w:hAnsi="Kalpurush" w:cs="Kalpurush"/>
          <w:spacing w:val="-2"/>
          <w:sz w:val="24"/>
          <w:szCs w:val="24"/>
          <w:cs/>
          <w:lang w:bidi="bn-BD"/>
        </w:rPr>
        <w:t xml:space="preserve"> যখন পূর্বোক্ত বিষয়গুলো জানা গেল, তখন মুসলিম ব্যক্তির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আবশ্যক</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w:t>
      </w:r>
      <w:r w:rsidR="00193B42">
        <w:rPr>
          <w:rFonts w:ascii="Kalpurush" w:eastAsia="Nikosh" w:hAnsi="Kalpurush" w:cs="Kalpurush"/>
          <w:spacing w:val="-2"/>
          <w:sz w:val="24"/>
          <w:szCs w:val="24"/>
          <w:cs/>
          <w:lang w:bidi="bn-BD"/>
        </w:rPr>
        <w:t xml:space="preserve"> তা</w:t>
      </w:r>
      <w:r w:rsidR="00193B42">
        <w:rPr>
          <w:rFonts w:ascii="Kalpurush" w:eastAsia="Nikosh" w:hAnsi="Kalpurush" w:cs="Kalpurush"/>
          <w:spacing w:val="-2"/>
          <w:sz w:val="24"/>
          <w:szCs w:val="24"/>
          <w:lang w:bidi="bn-BD"/>
        </w:rPr>
        <w:t>‘</w:t>
      </w:r>
      <w:r w:rsidR="00193B42">
        <w:rPr>
          <w:rFonts w:ascii="Kalpurush" w:eastAsia="Nikosh" w:hAnsi="Kalpurush" w:cs="Kalpurush"/>
          <w:spacing w:val="-2"/>
          <w:sz w:val="24"/>
          <w:szCs w:val="24"/>
          <w:cs/>
          <w:lang w:bidi="bn-BD"/>
        </w:rPr>
        <w:t>আলা</w:t>
      </w:r>
      <w:r w:rsidRPr="00DF14E4">
        <w:rPr>
          <w:rFonts w:ascii="Kalpurush" w:eastAsia="Nikosh" w:hAnsi="Kalpurush" w:cs="Kalpurush"/>
          <w:spacing w:val="-2"/>
          <w:sz w:val="24"/>
          <w:szCs w:val="24"/>
          <w:cs/>
          <w:lang w:bidi="bn-BD"/>
        </w:rPr>
        <w:t>কে ভয় করা, হারাম বা নিষিদ্ধ বস্তু থেকে বিরত থাকা এবং নিজেকে এমন স্থানে নিয়ে না যাওয়</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যেখানে আল্লাহর আনুগত্য করা ও তাঁর বিধিবিধানসমূহ পালন করা সম্ভব হয়ে উঠবে 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মুসলিম ব্যক্তির জন্য</w:t>
      </w:r>
      <w:r w:rsidR="00C77597">
        <w:rPr>
          <w:rFonts w:ascii="Kalpurush" w:eastAsia="Nikosh" w:hAnsi="Kalpurush" w:cs="Kalpurush"/>
          <w:spacing w:val="-2"/>
          <w:sz w:val="24"/>
          <w:szCs w:val="24"/>
          <w:cs/>
          <w:lang w:bidi="bn-BD"/>
        </w:rPr>
        <w:t xml:space="preserve"> উচিৎ</w:t>
      </w:r>
      <w:r w:rsidRPr="00DF14E4">
        <w:rPr>
          <w:rFonts w:ascii="Kalpurush" w:eastAsia="Nikosh" w:hAnsi="Kalpurush" w:cs="Kalpurush"/>
          <w:spacing w:val="-2"/>
          <w:sz w:val="24"/>
          <w:szCs w:val="24"/>
          <w:cs/>
          <w:lang w:bidi="bn-BD"/>
        </w:rPr>
        <w:t xml:space="preserve"> হবে না যে, সে নিজেকে নিয়ে এই জায়গায় অবস্থান করবে, অতঃপর আলেমদের স্মরণাপন্ন হবে এবং বলবে: আমি ইসলাম থেকে এই সমস্যার সমাধান চাই</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এটা সত্য যে, একমাত্র ইসলামের সিদ্ধান্তকে গ্রহণ করার মাধ্যমেই সকল সমস্যার সমাধান হবে; তবে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এক দিককে অবজ্ঞা করা অথবা তাতে শৈথ</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ল্য প্রদর্শন করা এবং শুধু একটি দিককে গ্রহণ করার উদ্যোগ নে</w:t>
      </w:r>
      <w:r w:rsidR="00B332D2">
        <w:rPr>
          <w:rFonts w:ascii="Kalpurush" w:eastAsia="Nikosh" w:hAnsi="Kalpurush" w:cs="Kalpurush" w:hint="cs"/>
          <w:spacing w:val="-2"/>
          <w:sz w:val="24"/>
          <w:szCs w:val="24"/>
          <w:cs/>
          <w:lang w:bidi="bn-BD"/>
        </w:rPr>
        <w:t>ও</w:t>
      </w:r>
      <w:r w:rsidRPr="00DF14E4">
        <w:rPr>
          <w:rFonts w:ascii="Kalpurush" w:eastAsia="Nikosh" w:hAnsi="Kalpurush" w:cs="Kalpurush"/>
          <w:spacing w:val="-2"/>
          <w:sz w:val="24"/>
          <w:szCs w:val="24"/>
          <w:cs/>
          <w:lang w:bidi="bn-BD"/>
        </w:rPr>
        <w:t>য়াটা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প্রকার </w:t>
      </w:r>
      <w:r w:rsidRPr="00DF14E4">
        <w:rPr>
          <w:rFonts w:ascii="Kalpurush" w:eastAsia="Nikosh" w:hAnsi="Kalpurush" w:cs="Kalpurush" w:hint="cs"/>
          <w:spacing w:val="-2"/>
          <w:sz w:val="24"/>
          <w:szCs w:val="24"/>
          <w:cs/>
          <w:lang w:bidi="bn-BD"/>
        </w:rPr>
        <w:t>সু</w:t>
      </w:r>
      <w:r w:rsidRPr="00DF14E4">
        <w:rPr>
          <w:rFonts w:ascii="Kalpurush" w:eastAsia="Nikosh" w:hAnsi="Kalpurush" w:cs="Kalpurush"/>
          <w:spacing w:val="-2"/>
          <w:sz w:val="24"/>
          <w:szCs w:val="24"/>
          <w:cs/>
          <w:lang w:bidi="bn-BD"/>
        </w:rPr>
        <w:t>ফল</w:t>
      </w:r>
      <w:r w:rsidRPr="00DF14E4">
        <w:rPr>
          <w:rFonts w:ascii="Kalpurush" w:eastAsia="Nikosh" w:hAnsi="Kalpurush" w:cs="Kalpurush" w:hint="cs"/>
          <w:spacing w:val="-2"/>
          <w:sz w:val="24"/>
          <w:szCs w:val="24"/>
          <w:cs/>
          <w:lang w:bidi="bn-BD"/>
        </w:rPr>
        <w:t xml:space="preserve"> বয়ে আনে না।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পঞ্চমত:</w:t>
      </w:r>
      <w:r w:rsidRPr="00DF14E4">
        <w:rPr>
          <w:rFonts w:ascii="Kalpurush" w:eastAsia="Nikosh" w:hAnsi="Kalpurush" w:cs="Kalpurush"/>
          <w:spacing w:val="-2"/>
          <w:sz w:val="24"/>
          <w:szCs w:val="24"/>
          <w:cs/>
          <w:lang w:bidi="bn-BD"/>
        </w:rPr>
        <w:t xml:space="preserve"> প্রবাসী ছাত্রের জন্য তার জরুরি অবস্থার দোহাই দিয়ে এবং জরুরি অবস্থা নিষিদ্ধ বস্তুকে বৈধ করে দেয়- এমন দাবি করে শূকরের মাংস অথবা তার</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অংশ থেকে ভক্ষণ করা বৈধ হবে না</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এটা ভুল ধারণা</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প্রবাসী ছাত্রকে সেখানে যেতে এবং নিয়মিতভাবে সেখানে অবস্থান করতে বাধ্য করা হয়</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সে </w:t>
      </w:r>
      <w:r w:rsidRPr="00DF14E4">
        <w:rPr>
          <w:rFonts w:ascii="Kalpurush" w:eastAsia="Nikosh" w:hAnsi="Kalpurush" w:cs="Kalpurush"/>
          <w:spacing w:val="-2"/>
          <w:sz w:val="24"/>
          <w:szCs w:val="24"/>
          <w:cs/>
          <w:lang w:bidi="bn-BD"/>
        </w:rPr>
        <w:lastRenderedPageBreak/>
        <w:t>শূকরের মাংস ভক্ষণ না করলে কখনও মরবে না</w:t>
      </w:r>
      <w:r w:rsidRPr="00DF14E4">
        <w:rPr>
          <w:rFonts w:ascii="SolaimanLipi" w:eastAsia="Nikosh" w:hAnsi="SolaimanLipi" w:cs="SolaimanLipi"/>
          <w:spacing w:val="-2"/>
          <w:sz w:val="24"/>
          <w:szCs w:val="24"/>
          <w:cs/>
          <w:lang w:bidi="hi-IN"/>
        </w:rPr>
        <w:t>।</w:t>
      </w:r>
      <w:r w:rsidRPr="00DF14E4">
        <w:rPr>
          <w:rFonts w:ascii="Kalpurush" w:eastAsia="Nikosh" w:hAnsi="Kalpurush" w:cs="Kalpurush"/>
          <w:spacing w:val="-2"/>
          <w:sz w:val="24"/>
          <w:szCs w:val="24"/>
          <w:cs/>
          <w:lang w:bidi="bn-BD"/>
        </w:rPr>
        <w:t xml:space="preserve"> আর যিনি এই প্রশ্ন করেছেন, </w:t>
      </w:r>
      <w:r w:rsidRPr="00DF14E4">
        <w:rPr>
          <w:rFonts w:ascii="Kalpurush" w:eastAsia="Nikosh" w:hAnsi="Kalpurush" w:cs="Kalpurush" w:hint="cs"/>
          <w:spacing w:val="-2"/>
          <w:sz w:val="24"/>
          <w:szCs w:val="24"/>
          <w:cs/>
          <w:lang w:bidi="bn-BD"/>
        </w:rPr>
        <w:t>তিনি যে অন্যান্য সমাধান চেয়েছেন তা</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(পূর্বে বর্ণিত বিষয়সহ)</w:t>
      </w:r>
      <w:r w:rsidR="00193B42">
        <w:rPr>
          <w:rFonts w:ascii="Kalpurush" w:eastAsia="Nikosh" w:hAnsi="Kalpurush" w:cs="Kalpurush" w:hint="cs"/>
          <w:spacing w:val="-2"/>
          <w:sz w:val="24"/>
          <w:szCs w:val="24"/>
          <w:cs/>
          <w:lang w:bidi="bn-BD"/>
        </w:rPr>
        <w:t xml:space="preserve"> তা</w:t>
      </w:r>
      <w:r w:rsidR="00193B42">
        <w:rPr>
          <w:rFonts w:ascii="Kalpurush" w:eastAsia="Nikosh" w:hAnsi="Kalpurush" w:cs="Kalpurush" w:hint="cs"/>
          <w:spacing w:val="-2"/>
          <w:sz w:val="24"/>
          <w:szCs w:val="24"/>
          <w:lang w:bidi="bn-BD"/>
        </w:rPr>
        <w:t>‘</w:t>
      </w:r>
      <w:r w:rsidR="00193B42">
        <w:rPr>
          <w:rFonts w:ascii="Kalpurush" w:eastAsia="Nikosh" w:hAnsi="Kalpurush" w:cs="Kalpurush" w:hint="cs"/>
          <w:spacing w:val="-2"/>
          <w:sz w:val="24"/>
          <w:szCs w:val="24"/>
          <w:cs/>
          <w:lang w:bidi="bn-BD"/>
        </w:rPr>
        <w:t>আলা</w:t>
      </w:r>
      <w:r w:rsidRPr="00DF14E4">
        <w:rPr>
          <w:rFonts w:ascii="Kalpurush" w:eastAsia="Nikosh" w:hAnsi="Kalpurush" w:cs="Kalpurush"/>
          <w:spacing w:val="-2"/>
          <w:sz w:val="24"/>
          <w:szCs w:val="24"/>
          <w:cs/>
          <w:lang w:bidi="bn-BD"/>
        </w:rPr>
        <w:t xml:space="preserve">র </w:t>
      </w:r>
      <w:r w:rsidRPr="00DF14E4">
        <w:rPr>
          <w:rFonts w:ascii="Kalpurush" w:eastAsia="Nikosh" w:hAnsi="Kalpurush" w:cs="Kalpurush" w:hint="cs"/>
          <w:spacing w:val="-2"/>
          <w:sz w:val="24"/>
          <w:szCs w:val="24"/>
          <w:cs/>
          <w:lang w:bidi="bn-BD"/>
        </w:rPr>
        <w:t>তাকওয়া থেকেই উৎসারিত হতে পারে।</w:t>
      </w:r>
      <w:r w:rsidRPr="00DF14E4">
        <w:rPr>
          <w:rFonts w:ascii="Kalpurush" w:eastAsia="Nikosh" w:hAnsi="Kalpurush" w:cs="Kalpurush"/>
          <w:spacing w:val="-2"/>
          <w:sz w:val="24"/>
          <w:szCs w:val="24"/>
          <w:cs/>
          <w:lang w:bidi="bn-BD"/>
        </w:rPr>
        <w:t xml:space="preserve"> আল্লাহ তা‘আলা</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5A7AB1">
      <w:pPr>
        <w:bidi/>
        <w:spacing w:after="0"/>
        <w:jc w:val="both"/>
        <w:rPr>
          <w:rFonts w:ascii="Kalpurush" w:eastAsia="Nikosh" w:hAnsi="Kalpurush" w:cs="Kalpurush"/>
          <w:spacing w:val="-2"/>
          <w:sz w:val="24"/>
          <w:szCs w:val="24"/>
          <w:lang w:bidi="bn-BD"/>
        </w:rPr>
      </w:pPr>
      <w:r w:rsidRPr="00DF14E4">
        <w:rPr>
          <w:rFonts w:ascii="KFGQPC Uthman Taha Naskh" w:cs="KFGQPC Uthman Taha Naskh" w:hint="cs"/>
          <w:color w:val="008000"/>
          <w:sz w:val="24"/>
          <w:szCs w:val="24"/>
          <w:rtl/>
        </w:rPr>
        <w:t>﴿</w:t>
      </w:r>
      <w:r w:rsidRPr="00DF14E4">
        <w:rPr>
          <w:rFonts w:hint="cs"/>
          <w:color w:val="008000"/>
          <w:sz w:val="24"/>
          <w:szCs w:val="24"/>
          <w:rtl/>
        </w:rPr>
        <w:t>...</w:t>
      </w:r>
      <w:r w:rsidRPr="00DF14E4">
        <w:rPr>
          <w:rFonts w:ascii="KFGQPC Uthmanic Script HAFS" w:cs="KFGQPC Uthmanic Script HAFS" w:hint="cs"/>
          <w:color w:val="008000"/>
          <w:sz w:val="24"/>
          <w:szCs w:val="24"/>
          <w:rtl/>
        </w:rPr>
        <w:t>وَمَن يَتَّقِ ٱللَّهَ يَجۡعَل لَّهُۥ مَخۡرَجٗا ٢ وَيَرۡزُقۡهُ مِنۡ حَيۡثُ لَا يَحۡتَسِبُۚ</w:t>
      </w:r>
      <w:r w:rsidRPr="00DF14E4">
        <w:rPr>
          <w:rFonts w:hint="cs"/>
          <w:color w:val="008000"/>
          <w:sz w:val="24"/>
          <w:szCs w:val="24"/>
          <w:rtl/>
        </w:rPr>
        <w:t>...</w:t>
      </w:r>
      <w:r w:rsidRPr="00DF14E4">
        <w:rPr>
          <w:rFonts w:ascii="KFGQPC Uthman Taha Naskh" w:cs="KFGQPC Uthman Taha Naskh" w:hint="cs"/>
          <w:color w:val="008000"/>
          <w:sz w:val="24"/>
          <w:szCs w:val="24"/>
          <w:rtl/>
        </w:rPr>
        <w:t>﴾ [الطلاق: ٢،  ٣]</w:t>
      </w:r>
    </w:p>
    <w:p w:rsidR="00DF14E4" w:rsidRPr="00DF14E4" w:rsidRDefault="00DF14E4" w:rsidP="00B332D2">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sz w:val="24"/>
          <w:szCs w:val="24"/>
          <w:cs/>
          <w:lang w:bidi="bn-BD"/>
        </w:rPr>
        <w:t>আর যে কেউ আল্লাহর তাকওয়া অবলম্বন করে, আল্লাহ তার জন্য (উত্তরণের) পথ বের করে দেবেন এবং তিনি তাকে তার ধারণাতীত উৎস থেকে রিযিক দান করবেন; ...</w:t>
      </w:r>
      <w:r w:rsidRPr="00DF14E4">
        <w:rPr>
          <w:rFonts w:ascii="Kalpurush" w:eastAsia="Nikosh" w:hAnsi="Kalpurush" w:cs="Akaash"/>
          <w:sz w:val="24"/>
          <w:szCs w:val="24"/>
          <w:cs/>
          <w:lang w:bidi="hi-IN"/>
        </w:rPr>
        <w:t>।</w:t>
      </w:r>
      <w:r w:rsidRPr="00DF14E4">
        <w:rPr>
          <w:rFonts w:ascii="Kalpurush" w:eastAsia="Nikosh" w:hAnsi="Kalpurush" w:cs="Kalpurush"/>
          <w:spacing w:val="-2"/>
          <w:sz w:val="24"/>
          <w:szCs w:val="24"/>
          <w:cs/>
          <w:lang w:bidi="bn-BD"/>
        </w:rPr>
        <w:t xml:space="preserve">” </w:t>
      </w:r>
      <w:r w:rsidR="00B332D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সূরা আত-</w:t>
      </w:r>
      <w:r w:rsidR="00B332D2">
        <w:rPr>
          <w:rFonts w:ascii="Kalpurush" w:eastAsia="Nikosh" w:hAnsi="Kalpurush" w:cs="Kalpurush" w:hint="cs"/>
          <w:spacing w:val="-2"/>
          <w:sz w:val="24"/>
          <w:szCs w:val="24"/>
          <w:cs/>
          <w:lang w:bidi="bn-BD"/>
        </w:rPr>
        <w:t>ত্বা</w:t>
      </w:r>
      <w:r w:rsidRPr="00DF14E4">
        <w:rPr>
          <w:rFonts w:ascii="Kalpurush" w:eastAsia="Nikosh" w:hAnsi="Kalpurush" w:cs="Kalpurush"/>
          <w:spacing w:val="-2"/>
          <w:sz w:val="24"/>
          <w:szCs w:val="24"/>
          <w:cs/>
          <w:lang w:bidi="bn-BD"/>
        </w:rPr>
        <w:t>লাক</w:t>
      </w:r>
      <w:r w:rsidR="00B332D2">
        <w:rPr>
          <w:rFonts w:ascii="Kalpurush" w:eastAsia="Nikosh" w:hAnsi="Kalpurush" w:cs="Kalpurush" w:hint="cs"/>
          <w:spacing w:val="-2"/>
          <w:sz w:val="24"/>
          <w:szCs w:val="24"/>
          <w:cs/>
          <w:lang w:bidi="bn-BD"/>
        </w:rPr>
        <w:t>, আয়াত</w:t>
      </w:r>
      <w:r w:rsidR="00B332D2">
        <w:rPr>
          <w:rFonts w:ascii="Kalpurush" w:eastAsia="Nikosh" w:hAnsi="Kalpurush" w:cs="Kalpurush"/>
          <w:spacing w:val="-2"/>
          <w:sz w:val="24"/>
          <w:szCs w:val="24"/>
          <w:cs/>
          <w:lang w:bidi="bn-BD"/>
        </w:rPr>
        <w:t>: ২, ৩</w:t>
      </w:r>
      <w:r w:rsidR="00B332D2">
        <w:rPr>
          <w:rFonts w:ascii="Kalpurush" w:eastAsia="Nikosh" w:hAnsi="Kalpurush" w:cs="Kalpurush" w:hint="cs"/>
          <w:spacing w:val="-2"/>
          <w:sz w:val="24"/>
          <w:szCs w:val="24"/>
          <w:cs/>
          <w:lang w:bidi="bn-BD"/>
        </w:rPr>
        <w:t>]</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উপস্থিত ব্যক্তি এমন কিছু দেখেন, যা অনুপস্থিত ব্যক্তি দেখে 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মুসলিম দেশসমূহে সহজে যে ভোজ্য তেল পাওয়া যায়, সম্ভব হলে প্রবাসী ছাত্র তার থেকে তার প্রয়োজন অনুযায়ী সাথে করে নিয়ে যাবে</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তার নিকট পাঠানোর ব্যবস্থা করবে</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প্রবাসীগণ জোটবদ্ধভাবে একত্রিত হয়ে তাদের নিজেদের জন্য</w:t>
      </w:r>
      <w:r w:rsidR="002008FC">
        <w:rPr>
          <w:rFonts w:ascii="Kalpurush" w:eastAsia="Nikosh" w:hAnsi="Kalpurush" w:cs="Kalpurush"/>
          <w:spacing w:val="-2"/>
          <w:sz w:val="24"/>
          <w:szCs w:val="24"/>
          <w:cs/>
          <w:lang w:bidi="bn-BD"/>
        </w:rPr>
        <w:t xml:space="preserve"> শরী</w:t>
      </w:r>
      <w:r w:rsidR="002008FC">
        <w:rPr>
          <w:rFonts w:ascii="Kalpurush" w:eastAsia="Nikosh" w:hAnsi="Kalpurush" w:cs="Kalpurush"/>
          <w:spacing w:val="-2"/>
          <w:sz w:val="24"/>
          <w:szCs w:val="24"/>
          <w:lang w:bidi="bn-BD"/>
        </w:rPr>
        <w:t>‘</w:t>
      </w:r>
      <w:r w:rsidR="002008FC">
        <w:rPr>
          <w:rFonts w:ascii="Kalpurush" w:eastAsia="Nikosh" w:hAnsi="Kalpurush" w:cs="Kalpurush"/>
          <w:spacing w:val="-2"/>
          <w:sz w:val="24"/>
          <w:szCs w:val="24"/>
          <w:cs/>
          <w:lang w:bidi="bn-BD"/>
        </w:rPr>
        <w:t>আত</w:t>
      </w:r>
      <w:r w:rsidR="00B332D2">
        <w:rPr>
          <w:rFonts w:ascii="Kalpurush" w:eastAsia="Nikosh" w:hAnsi="Kalpurush" w:cs="Kalpurush"/>
          <w:spacing w:val="-2"/>
          <w:sz w:val="24"/>
          <w:szCs w:val="24"/>
          <w:cs/>
          <w:lang w:bidi="bn-BD"/>
        </w:rPr>
        <w:t xml:space="preserve"> সম্মত বৈধ খাবার তৈরি করবে</w:t>
      </w:r>
      <w:r w:rsidR="00B332D2">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যেমন</w:t>
      </w:r>
      <w:r w:rsidR="00B332D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মাছ ও অনুরূপ অন্যান্য খাবার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যদি প্রয়োজন হয়, তবে তারা নিজেদের জন্য (হালাল পশু বা পাখি) জবাইয়ের ব্যবস্থা করবে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এই ক্ষেত্রে যে কষ্ট-ক্লেশ হবে, উচি</w:t>
      </w:r>
      <w:r w:rsidR="00B332D2">
        <w:rPr>
          <w:rFonts w:ascii="Kalpurush" w:eastAsia="Nikosh" w:hAnsi="Kalpurush" w:cs="Kalpurush" w:hint="cs"/>
          <w:spacing w:val="-2"/>
          <w:sz w:val="24"/>
          <w:szCs w:val="24"/>
          <w:cs/>
          <w:lang w:bidi="bn-BD"/>
        </w:rPr>
        <w:t>ৎ</w:t>
      </w:r>
      <w:r w:rsidRPr="00DF14E4">
        <w:rPr>
          <w:rFonts w:ascii="Kalpurush" w:eastAsia="Nikosh" w:hAnsi="Kalpurush" w:cs="Kalpurush"/>
          <w:spacing w:val="-2"/>
          <w:sz w:val="24"/>
          <w:szCs w:val="24"/>
          <w:cs/>
          <w:lang w:bidi="bn-BD"/>
        </w:rPr>
        <w:t xml:space="preserve"> হবে আল্লাহর সন্তুষ্টির পথে ও হারাম থেকে বেঁচে থাকার জন্য সেই কষ্ট-ক্লেশ সহ্য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পরিশেষে, আমি আবারও ঐ ভ</w:t>
      </w:r>
      <w:r w:rsidR="00B332D2">
        <w:rPr>
          <w:rFonts w:ascii="Kalpurush" w:eastAsia="Nikosh" w:hAnsi="Kalpurush" w:cs="Kalpurush"/>
          <w:spacing w:val="-2"/>
          <w:sz w:val="24"/>
          <w:szCs w:val="24"/>
          <w:cs/>
          <w:lang w:bidi="bn-BD"/>
        </w:rPr>
        <w:t>াইটিকে ধন্যবাদ জানাই</w:t>
      </w:r>
      <w:r w:rsidRPr="00DF14E4">
        <w:rPr>
          <w:rFonts w:ascii="Kalpurush" w:eastAsia="Nikosh" w:hAnsi="Kalpurush" w:cs="Kalpurush"/>
          <w:spacing w:val="-2"/>
          <w:sz w:val="24"/>
          <w:szCs w:val="24"/>
          <w:cs/>
          <w:lang w:bidi="bn-BD"/>
        </w:rPr>
        <w:t xml:space="preserve">... যিনি এই সমস্যার কথাটি উত্থাপন করেছেন এবং আল্লাহর নিকট প্রার্থনা করছি যে, তিনি যেন মুসলিম সন্তানদেরকে তাদের প্রতিপালকের আনুগত্য </w:t>
      </w:r>
      <w:r w:rsidRPr="00DF14E4">
        <w:rPr>
          <w:rFonts w:ascii="Kalpurush" w:eastAsia="Nikosh" w:hAnsi="Kalpurush" w:cs="Kalpurush"/>
          <w:spacing w:val="-2"/>
          <w:sz w:val="24"/>
          <w:szCs w:val="24"/>
          <w:cs/>
          <w:lang w:bidi="bn-BD"/>
        </w:rPr>
        <w:lastRenderedPageBreak/>
        <w:t>করা, তাঁর</w:t>
      </w:r>
      <w:r w:rsidR="002008FC">
        <w:rPr>
          <w:rFonts w:ascii="Kalpurush" w:eastAsia="Nikosh" w:hAnsi="Kalpurush" w:cs="Kalpurush"/>
          <w:spacing w:val="-2"/>
          <w:sz w:val="24"/>
          <w:szCs w:val="24"/>
          <w:cs/>
          <w:lang w:bidi="bn-BD"/>
        </w:rPr>
        <w:t xml:space="preserve"> শরী</w:t>
      </w:r>
      <w:r w:rsidR="002008FC">
        <w:rPr>
          <w:rFonts w:ascii="Kalpurush" w:eastAsia="Nikosh" w:hAnsi="Kalpurush" w:cs="Kalpurush"/>
          <w:spacing w:val="-2"/>
          <w:sz w:val="24"/>
          <w:szCs w:val="24"/>
          <w:lang w:bidi="bn-BD"/>
        </w:rPr>
        <w:t>‘</w:t>
      </w:r>
      <w:r w:rsidR="002008FC">
        <w:rPr>
          <w:rFonts w:ascii="Kalpurush" w:eastAsia="Nikosh" w:hAnsi="Kalpurush" w:cs="Kalpurush"/>
          <w:spacing w:val="-2"/>
          <w:sz w:val="24"/>
          <w:szCs w:val="24"/>
          <w:cs/>
          <w:lang w:bidi="bn-BD"/>
        </w:rPr>
        <w:t>আত</w:t>
      </w:r>
      <w:r w:rsidRPr="00DF14E4">
        <w:rPr>
          <w:rFonts w:ascii="Kalpurush" w:eastAsia="Nikosh" w:hAnsi="Kalpurush" w:cs="Kalpurush"/>
          <w:spacing w:val="-2"/>
          <w:sz w:val="24"/>
          <w:szCs w:val="24"/>
          <w:cs/>
          <w:lang w:bidi="bn-BD"/>
        </w:rPr>
        <w:t>কে কর্তব্য মনে করার, তাঁর বিধিবিধান অনুযায়ী আমল করার এবং তাঁর শত্রুদের ষড়যন্ত্র থেকে সতর্ক থাকার তাওফীক দান করেন, তিনি হলে সর্বশ্রোতা, খুব নিকটবর্তী</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তিনি হলেন পবিত্র, সরল পথ প্রদর্শনকারী।  </w:t>
      </w:r>
    </w:p>
    <w:p w:rsidR="00DF14E4" w:rsidRPr="0055287C" w:rsidRDefault="00DF14E4" w:rsidP="005A7AB1">
      <w:pPr>
        <w:bidi/>
        <w:spacing w:after="0"/>
        <w:jc w:val="both"/>
        <w:rPr>
          <w:rFonts w:ascii="Kalpurush" w:eastAsia="Nikosh" w:hAnsi="Kalpurush" w:cs="Kalpurush"/>
          <w:spacing w:val="-2"/>
          <w:sz w:val="24"/>
          <w:szCs w:val="24"/>
          <w:lang w:bidi="bn-BD"/>
        </w:rPr>
      </w:pPr>
      <w:r w:rsidRPr="00B332D2">
        <w:rPr>
          <w:rFonts w:ascii="Kalpurush" w:eastAsia="Nikosh" w:hAnsi="Kalpurush" w:cs="KFGQPC Uthman Taha Naskh" w:hint="cs"/>
          <w:spacing w:val="-2"/>
          <w:sz w:val="24"/>
          <w:szCs w:val="24"/>
          <w:rtl/>
        </w:rPr>
        <w:t xml:space="preserve">و صلى الله و سلم على عبده و رسوله محمد و </w:t>
      </w:r>
      <w:r w:rsidRPr="00B332D2">
        <w:rPr>
          <w:rFonts w:eastAsia="Nikosh" w:cs="KFGQPC Uthman Taha Naskh" w:hint="cs"/>
          <w:spacing w:val="-2"/>
          <w:sz w:val="24"/>
          <w:szCs w:val="24"/>
          <w:rtl/>
        </w:rPr>
        <w:t>آ</w:t>
      </w:r>
      <w:r w:rsidRPr="00B332D2">
        <w:rPr>
          <w:rFonts w:ascii="Kalpurush" w:eastAsia="Nikosh" w:hAnsi="Kalpurush" w:cs="KFGQPC Uthman Taha Naskh" w:hint="cs"/>
          <w:spacing w:val="-2"/>
          <w:sz w:val="24"/>
          <w:szCs w:val="24"/>
          <w:rtl/>
        </w:rPr>
        <w:t>له و صحبه أجمعين .</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বায</w:t>
      </w:r>
    </w:p>
    <w:p w:rsidR="00DF14E4" w:rsidRPr="00DF14E4" w:rsidRDefault="00B10D6B" w:rsidP="00DF14E4">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w:t>
      </w:r>
      <w:r w:rsidR="00B332D2">
        <w:rPr>
          <w:rFonts w:ascii="Kalpurush" w:eastAsia="Nikosh" w:hAnsi="Kalpurush" w:cs="Kalpurush" w:hint="cs"/>
          <w:spacing w:val="-2"/>
          <w:sz w:val="24"/>
          <w:szCs w:val="24"/>
          <w:cs/>
          <w:lang w:bidi="bn-BD"/>
        </w:rPr>
        <w:t>া</w:t>
      </w:r>
      <w:r>
        <w:rPr>
          <w:rFonts w:ascii="Kalpurush" w:eastAsia="Nikosh" w:hAnsi="Kalpurush" w:cs="Kalpurush"/>
          <w:spacing w:val="-2"/>
          <w:sz w:val="24"/>
          <w:szCs w:val="24"/>
          <w:cs/>
          <w:lang w:bidi="bn-BD"/>
        </w:rPr>
        <w:t>ওয়া</w:t>
      </w:r>
      <w:r w:rsidR="00DF14E4" w:rsidRPr="00DF14E4">
        <w:rPr>
          <w:rFonts w:ascii="Kalpurush" w:eastAsia="Nikosh" w:hAnsi="Kalpurush" w:cs="Kalpurush"/>
          <w:spacing w:val="-2"/>
          <w:sz w:val="24"/>
          <w:szCs w:val="24"/>
          <w:cs/>
          <w:lang w:bidi="bn-BD"/>
        </w:rPr>
        <w:t>য়ে ইসলামীয়া (</w:t>
      </w:r>
      <w:r w:rsidR="00DF14E4" w:rsidRPr="00DF14E4">
        <w:rPr>
          <w:rFonts w:ascii="Kalpurush" w:eastAsia="Nikosh" w:hAnsi="Kalpurush" w:cs="KFGQPC Uthman Taha Naskh" w:hint="cs"/>
          <w:spacing w:val="-2"/>
          <w:sz w:val="24"/>
          <w:szCs w:val="24"/>
          <w:rtl/>
        </w:rPr>
        <w:t>فتاوى إسلامية</w:t>
      </w:r>
      <w:r w:rsidR="00DF14E4" w:rsidRPr="00DF14E4">
        <w:rPr>
          <w:rFonts w:ascii="Kalpurush" w:eastAsia="Nikosh" w:hAnsi="Kalpurush" w:cs="Kalpurush"/>
          <w:spacing w:val="-2"/>
          <w:sz w:val="24"/>
          <w:szCs w:val="24"/>
          <w:cs/>
          <w:lang w:bidi="bn-BD"/>
        </w:rPr>
        <w:t>): ৩</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৩৯৩</w:t>
      </w:r>
    </w:p>
    <w:p w:rsidR="00DF14E4" w:rsidRPr="00B332D2" w:rsidRDefault="00DF14E4" w:rsidP="00B332D2">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(ঈষৎ পরিবর্ত</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ত)</w:t>
      </w:r>
      <w:r w:rsidRPr="00DF14E4">
        <w:rPr>
          <w:rFonts w:ascii="Kalpurush" w:eastAsia="Nikosh" w:hAnsi="Kalpurush" w:cs="Kalpurush"/>
          <w:b/>
          <w:bCs/>
          <w:spacing w:val="-2"/>
          <w:sz w:val="24"/>
          <w:szCs w:val="24"/>
          <w:cs/>
          <w:lang w:bidi="bn-BD"/>
        </w:rPr>
        <w:br w:type="page"/>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লেখাপড়া ছেড়ে</w:t>
      </w:r>
      <w:r w:rsidR="00B95EA9">
        <w:rPr>
          <w:rFonts w:ascii="Kalpurush" w:eastAsia="Nikosh" w:hAnsi="Kalpurush" w:cs="Kalpurush"/>
          <w:b/>
          <w:bCs/>
          <w:spacing w:val="-2"/>
          <w:sz w:val="24"/>
          <w:szCs w:val="24"/>
          <w:cs/>
          <w:lang w:bidi="bn-BD"/>
        </w:rPr>
        <w:t xml:space="preserve"> দেওয়া</w:t>
      </w:r>
      <w:r w:rsidRPr="00DF14E4">
        <w:rPr>
          <w:rFonts w:ascii="Kalpurush" w:eastAsia="Nikosh" w:hAnsi="Kalpurush" w:cs="Kalpurush"/>
          <w:b/>
          <w:bCs/>
          <w:spacing w:val="-2"/>
          <w:sz w:val="24"/>
          <w:szCs w:val="24"/>
          <w:cs/>
          <w:lang w:bidi="bn-BD"/>
        </w:rPr>
        <w:t>র জন্য মানত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জনৈক ছাত্রী মাদরাসার</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একটি বিষয়ে অকৃকার্য হয়েছে, অতঃপর সে প্রচণ্ডভাবে রেগে গিয়ে বলল: আল্লাহর কসম! আমি যদি পুনরায় মাদরাসায় ফিরে যাই, তাহলে আমি দুই বছর সাওম (রোযা) পালন করব; অতঃপর তার পিতা-মাতা তাকে মাদরাসায় যাওয়ার ব্যাপারে চাপ</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প্রয়োগ ক</w:t>
      </w:r>
      <w:r w:rsidR="00B332D2">
        <w:rPr>
          <w:rFonts w:ascii="Kalpurush" w:eastAsia="Nikosh" w:hAnsi="Kalpurush" w:cs="Kalpurush"/>
          <w:spacing w:val="-2"/>
          <w:sz w:val="24"/>
          <w:szCs w:val="24"/>
          <w:cs/>
          <w:lang w:bidi="bn-BD"/>
        </w:rPr>
        <w:t>রল এবং তাকে উৎসাহ দিতে শুরু করল</w:t>
      </w:r>
      <w:r w:rsidR="00B332D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অতঃপর সে ঐ বিষয়টি পরীক্ষা</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র জন্য মাদরাসায় গেল</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এই ব্যাপারে তার কাফফারা কি হবে?</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এই প্রশ্নের উত্তরের দু’টি অংশ:</w:t>
      </w:r>
    </w:p>
    <w:p w:rsidR="00DF14E4" w:rsidRPr="00DF14E4" w:rsidRDefault="00DF14E4" w:rsidP="00854FC6">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প্রথম অংশ:</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মানুষের জন্য দ্রুত রেগে যাওয়া উচি</w:t>
      </w:r>
      <w:r w:rsidR="00B332D2">
        <w:rPr>
          <w:rFonts w:ascii="Kalpurush" w:eastAsia="Nikosh" w:hAnsi="Kalpurush" w:cs="Kalpurush" w:hint="cs"/>
          <w:spacing w:val="-2"/>
          <w:sz w:val="24"/>
          <w:szCs w:val="24"/>
          <w:cs/>
          <w:lang w:bidi="bn-BD"/>
        </w:rPr>
        <w:t>ৎ</w:t>
      </w:r>
      <w:r w:rsidRPr="00DF14E4">
        <w:rPr>
          <w:rFonts w:ascii="Kalpurush" w:eastAsia="Nikosh" w:hAnsi="Kalpurush" w:cs="Kalpurush"/>
          <w:spacing w:val="-2"/>
          <w:sz w:val="24"/>
          <w:szCs w:val="24"/>
          <w:cs/>
          <w:lang w:bidi="bn-BD"/>
        </w:rPr>
        <w:t xml:space="preserve"> নয়</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ও উচি</w:t>
      </w:r>
      <w:r w:rsidR="00854FC6">
        <w:rPr>
          <w:rFonts w:ascii="Kalpurush" w:eastAsia="Nikosh" w:hAnsi="Kalpurush" w:cs="Kalpurush" w:hint="cs"/>
          <w:spacing w:val="-2"/>
          <w:sz w:val="24"/>
          <w:szCs w:val="24"/>
          <w:cs/>
          <w:lang w:bidi="bn-BD"/>
        </w:rPr>
        <w:t>ৎ</w:t>
      </w:r>
      <w:r w:rsidRPr="00DF14E4">
        <w:rPr>
          <w:rFonts w:ascii="Kalpurush" w:eastAsia="Nikosh" w:hAnsi="Kalpurush" w:cs="Kalpurush"/>
          <w:spacing w:val="-2"/>
          <w:sz w:val="24"/>
          <w:szCs w:val="24"/>
          <w:cs/>
          <w:lang w:bidi="bn-BD"/>
        </w:rPr>
        <w:t xml:space="preserve"> নয় এমন সব পরিশ্রম করাকে আবশ্যক করে নেয়া, যার শক্তি-সামর্থ্য তার নেই</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নবী সাল্লাল্লাহু আলাইহি ওয়াসাল্লাম জনগণকে এমন কাজের আগ্রহ প্রকাশের নির্দেশ দিয়েছেন, যা তাকে উপকৃত করবে, আর সে আল্লাহ কাছে সাহায্য প্রার্থনা করবে এবং অক্ষমতা প্রকাশ করবে না</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সে যদি চেষ্টা-প্রচেষ্টায় আত্মনিয়োগ ও প্রতিপালকের নিকট সাহায্য কামনার পর কিছু অর্জন করে</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উদ্দেশ্য হাসিল না হয়, তবে সে যেন বলে: এটা আল্লাহর পক্ষ থেকে আমার জন্য নির্ধারিত এবং তিনি যা চেয়েছেন, তাই করেছেন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এর মাধ্যমেই তার দুনিয়ার জীবন সুন্দর ও সুখময় হবে</w:t>
      </w:r>
      <w:r w:rsidRPr="00DF14E4">
        <w:rPr>
          <w:rFonts w:ascii="Kalpurush" w:eastAsia="Nikosh" w:hAnsi="Kalpurush" w:cs="Mangal"/>
          <w:spacing w:val="-2"/>
          <w:sz w:val="24"/>
          <w:szCs w:val="24"/>
          <w:cs/>
          <w:lang w:bidi="hi-IN"/>
        </w:rPr>
        <w:t xml:space="preserve">।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দ্বিতীয় অংশ:</w:t>
      </w:r>
      <w:r w:rsidRPr="00DF14E4">
        <w:rPr>
          <w:rFonts w:ascii="Kalpurush" w:eastAsia="Nikosh" w:hAnsi="Kalpurush" w:cs="Kalpurush"/>
          <w:spacing w:val="-2"/>
          <w:sz w:val="24"/>
          <w:szCs w:val="24"/>
          <w:cs/>
          <w:lang w:bidi="bn-BD"/>
        </w:rPr>
        <w:t xml:space="preserve"> যখন তুমি মাদরাসায় ফিরে যাবে, তখন তোমার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আবশ্যক হল</w:t>
      </w:r>
      <w:r w:rsidR="00854FC6">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শপথের কাফফারা দিয়ে</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 xml:space="preserve">, অর্থাৎ দশ জন মিসকীনকে খাবার খওয়াবে, আর তাদেরকে খাবার খাওয়ানোর দু’টি </w:t>
      </w:r>
      <w:r w:rsidRPr="00DF14E4">
        <w:rPr>
          <w:rFonts w:ascii="Kalpurush" w:eastAsia="Nikosh" w:hAnsi="Kalpurush" w:cs="Kalpurush"/>
          <w:spacing w:val="-2"/>
          <w:sz w:val="24"/>
          <w:szCs w:val="24"/>
          <w:cs/>
          <w:lang w:bidi="bn-BD"/>
        </w:rPr>
        <w:lastRenderedPageBreak/>
        <w:t>পদ্ধতি হতে পারে: হয় তুমি খাবার তৈরি করবে এবং তাদেরকে দুপুর বা রাতের খাবারে উপস্থিত হওয়ার জন্য আমন্ত্রণ জানাবে</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তুমি তাদের মাঝে মধ্যম মানের রান্নাবিহীন খাবার বণ্টন করে দেবে, যা সাধারণত লোকজন তাদের পরিবার-পরিজনকে খাওয়ায়</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বর্তমানে</w:t>
      </w:r>
      <w:r w:rsidRPr="00DF14E4">
        <w:rPr>
          <w:rFonts w:ascii="Kalpurush" w:eastAsia="Nikosh" w:hAnsi="Kalpurush" w:cs="Kalpurush"/>
          <w:spacing w:val="-2"/>
          <w:sz w:val="24"/>
          <w:szCs w:val="24"/>
          <w:cs/>
          <w:lang w:bidi="bn-BD"/>
        </w:rPr>
        <w:t xml:space="preserve"> তা হল</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চাল এবং তার সাথে থাকবে গোশত বা অন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রূপ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তরকারি</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কারণ, এটা</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সবচেয়ে শ্রেষ্ঠ ও উত্তম</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প্রতি দশ জনের জন্য দুই সা</w:t>
      </w:r>
      <w:r w:rsidRPr="00DF14E4">
        <w:rPr>
          <w:rFonts w:ascii="Kalpurush" w:eastAsia="Nikosh" w:hAnsi="Kalpurush" w:cs="Kalpurush" w:hint="cs"/>
          <w:spacing w:val="-2"/>
          <w:sz w:val="24"/>
          <w:szCs w:val="24"/>
          <w:cs/>
          <w:lang w:bidi="bn-BD"/>
        </w:rPr>
        <w:t>‘</w:t>
      </w:r>
      <w:r w:rsidRPr="00DF14E4">
        <w:rPr>
          <w:rStyle w:val="FootnoteReference"/>
          <w:rFonts w:ascii="Kalpurush" w:eastAsia="Nikosh" w:hAnsi="Kalpurush" w:cs="Kalpurush"/>
          <w:spacing w:val="-2"/>
          <w:sz w:val="24"/>
          <w:szCs w:val="24"/>
          <w:cs/>
          <w:lang w:bidi="bn-BD"/>
        </w:rPr>
        <w:footnoteReference w:id="13"/>
      </w:r>
      <w:r w:rsidRPr="00DF14E4">
        <w:rPr>
          <w:rFonts w:ascii="Kalpurush" w:eastAsia="Nikosh" w:hAnsi="Kalpurush" w:cs="Kalpurush"/>
          <w:spacing w:val="-2"/>
          <w:sz w:val="24"/>
          <w:szCs w:val="24"/>
          <w:cs/>
          <w:lang w:bidi="bn-BD"/>
        </w:rPr>
        <w:t xml:space="preserve"> চালই যথেষ্ট, অর্থাৎ পাঁচ জনের জন্য এক সা</w:t>
      </w:r>
      <w:r w:rsidRPr="00DF14E4">
        <w:rPr>
          <w:rFonts w:ascii="Kalpurush" w:eastAsia="Nikosh" w:hAnsi="Kalpurush" w:cs="Kalpurush" w:hint="cs"/>
          <w:spacing w:val="-2"/>
          <w:sz w:val="24"/>
          <w:szCs w:val="24"/>
          <w:cs/>
          <w:lang w:bidi="bn-BD"/>
        </w:rPr>
        <w:t>‘</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আল্লাহই তাওফীক দানকারী।  </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854FC6" w:rsidRDefault="00B10D6B" w:rsidP="00854FC6">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w:t>
      </w:r>
      <w:r w:rsidR="00854FC6">
        <w:rPr>
          <w:rFonts w:ascii="Kalpurush" w:eastAsia="Nikosh" w:hAnsi="Kalpurush" w:cs="Kalpurush" w:hint="cs"/>
          <w:spacing w:val="-2"/>
          <w:sz w:val="24"/>
          <w:szCs w:val="24"/>
          <w:cs/>
          <w:lang w:bidi="bn-BD"/>
        </w:rPr>
        <w:t>া</w:t>
      </w:r>
      <w:r>
        <w:rPr>
          <w:rFonts w:ascii="Kalpurush" w:eastAsia="Nikosh" w:hAnsi="Kalpurush" w:cs="Kalpurush"/>
          <w:spacing w:val="-2"/>
          <w:sz w:val="24"/>
          <w:szCs w:val="24"/>
          <w:cs/>
          <w:lang w:bidi="bn-BD"/>
        </w:rPr>
        <w:t>ওয়া</w:t>
      </w:r>
      <w:r w:rsidR="00DF14E4" w:rsidRPr="00DF14E4">
        <w:rPr>
          <w:rFonts w:ascii="Kalpurush" w:eastAsia="Nikosh" w:hAnsi="Kalpurush" w:cs="Kalpurush"/>
          <w:spacing w:val="-2"/>
          <w:sz w:val="24"/>
          <w:szCs w:val="24"/>
          <w:cs/>
          <w:lang w:bidi="bn-BD"/>
        </w:rPr>
        <w:t xml:space="preserve">য়ে মানারুল ইসলাম </w:t>
      </w:r>
      <w:r w:rsidR="00DF14E4" w:rsidRPr="00DF14E4">
        <w:rPr>
          <w:rFonts w:ascii="Kalpurush" w:eastAsia="Nikosh" w:hAnsi="Kalpurush" w:cs="KFGQPC Uthman Taha Naskh" w:hint="cs"/>
          <w:spacing w:val="-2"/>
          <w:sz w:val="24"/>
          <w:szCs w:val="24"/>
          <w:cs/>
          <w:lang w:bidi="bn-BD"/>
        </w:rPr>
        <w:t>(</w:t>
      </w:r>
      <w:r w:rsidR="00DF14E4" w:rsidRPr="00DF14E4">
        <w:rPr>
          <w:rFonts w:ascii="Kalpurush" w:eastAsia="Nikosh" w:hAnsi="Kalpurush" w:cs="KFGQPC Uthman Taha Naskh" w:hint="cs"/>
          <w:spacing w:val="-2"/>
          <w:sz w:val="24"/>
          <w:szCs w:val="24"/>
          <w:rtl/>
        </w:rPr>
        <w:t xml:space="preserve">فتاوى منار الإسلام </w:t>
      </w:r>
      <w:r w:rsidR="00DF14E4" w:rsidRPr="00DF14E4">
        <w:rPr>
          <w:rFonts w:ascii="Kalpurush" w:eastAsia="Nikosh" w:hAnsi="Kalpurush" w:cs="Kalpurush"/>
          <w:spacing w:val="-2"/>
          <w:sz w:val="24"/>
          <w:szCs w:val="24"/>
          <w:cs/>
          <w:lang w:bidi="bn-BD"/>
        </w:rPr>
        <w:t>): ৩</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৬৬১</w:t>
      </w:r>
    </w:p>
    <w:p w:rsidR="00DF14E4" w:rsidRPr="00DF14E4" w:rsidRDefault="00DF14E4" w:rsidP="00DF14E4">
      <w:pPr>
        <w:spacing w:after="0"/>
        <w:jc w:val="both"/>
        <w:rPr>
          <w:rFonts w:ascii="Kalpurush" w:hAnsi="Kalpurush" w:cs="Kalpurush"/>
          <w:b/>
          <w:bCs/>
          <w:sz w:val="24"/>
          <w:szCs w:val="24"/>
          <w:lang w:bidi="bn-BD"/>
        </w:rPr>
      </w:pP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পরীক্ষায় অকৃতকার্য হওয়ার মানত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আমার একটি বোন মাদরাসায় পড়ালেখা করে; সে মানত করেছে যে, সে যাতে অবশ্যই ইতিহাস বিষয়ে অকৃতকার্য হয়; সে বলেছে: আমার মানত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আমি কখনও পরীক্ষায় কৃতকার্য হব না; আমার মানত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অবশ্যই আমি অকৃতকার্য হব</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কিন্তু সে পরীক্ষায় কৃতকার্য হয়েছে। সুতরাং এই মানতের বিধান কী হবে?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কি এই মানত পূরণ করা ওয়াজিব হবে?</w:t>
      </w:r>
    </w:p>
    <w:p w:rsidR="00DF14E4" w:rsidRPr="00DF14E4" w:rsidRDefault="00DF14E4" w:rsidP="00854FC6">
      <w:pPr>
        <w:spacing w:after="0"/>
        <w:jc w:val="both"/>
        <w:rPr>
          <w:rFonts w:ascii="Kalpurush" w:eastAsia="Times New Roman" w:hAnsi="Kalpurush" w:cs="Kalpurush"/>
          <w:color w:val="000000"/>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আমরা বারবার আমাদের মুসলিম ভাইদেরকে উপদেশ পেশ করেছি যে, তারা যেন মানত না করে</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মানত করার মধ্যে</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কল্যাণ নেই, যেমনটি রাসূল সাল্লাল্লাহু আলাইহি ওয়াসাল্লাম বলেছেন:  </w:t>
      </w:r>
      <w:r w:rsidRPr="00DF14E4">
        <w:rPr>
          <w:rFonts w:ascii="Traditional Arabic" w:cs="KFGQPC Uthman Taha Naskh" w:hint="cs"/>
          <w:color w:val="0000FF"/>
          <w:sz w:val="24"/>
          <w:szCs w:val="24"/>
          <w:rtl/>
        </w:rPr>
        <w:t>«لا يأتي بخير »</w:t>
      </w:r>
      <w:r w:rsidRPr="0055287C">
        <w:rPr>
          <w:rFonts w:ascii="Traditional Arabic" w:cs="Kalpurush"/>
          <w:b/>
          <w:bCs/>
          <w:color w:val="0000FF"/>
          <w:sz w:val="24"/>
          <w:szCs w:val="24"/>
          <w:lang w:bidi="bn-BD"/>
        </w:rPr>
        <w:t xml:space="preserve"> </w:t>
      </w:r>
      <w:r w:rsidR="00854FC6">
        <w:rPr>
          <w:rFonts w:ascii="Kalpurush" w:hAnsi="Kalpurush" w:cs="Kalpurush"/>
          <w:color w:val="000000"/>
          <w:sz w:val="24"/>
          <w:szCs w:val="24"/>
          <w:cs/>
          <w:lang w:bidi="bn-BD"/>
        </w:rPr>
        <w:t>( তা কল্যাণ আনতে পারে না</w:t>
      </w:r>
      <w:r w:rsidRPr="00DF14E4">
        <w:rPr>
          <w:rFonts w:ascii="Kalpurush" w:hAnsi="Kalpurush" w:cs="Kalpurush"/>
          <w:color w:val="000000"/>
          <w:sz w:val="24"/>
          <w:szCs w:val="24"/>
          <w:cs/>
          <w:lang w:bidi="bn-BD"/>
        </w:rPr>
        <w:t>)</w:t>
      </w:r>
      <w:r w:rsidR="00747C1A">
        <w:rPr>
          <w:rFonts w:ascii="Kalpurush" w:hAnsi="Kalpurush" w:cs="Kalpurush"/>
          <w:color w:val="000000"/>
          <w:sz w:val="24"/>
          <w:szCs w:val="24"/>
          <w:lang w:bidi="bn-BD"/>
        </w:rPr>
        <w:t xml:space="preserve">, </w:t>
      </w:r>
      <w:r w:rsidR="00747C1A">
        <w:rPr>
          <w:rFonts w:ascii="Kalpurush" w:hAnsi="Kalpurush" w:cs="Kalpurush"/>
          <w:color w:val="000000"/>
          <w:sz w:val="24"/>
          <w:szCs w:val="24"/>
          <w:cs/>
          <w:lang w:bidi="bn-BD"/>
        </w:rPr>
        <w:t>আর</w:t>
      </w:r>
      <w:r w:rsidRPr="00DF14E4">
        <w:rPr>
          <w:rFonts w:ascii="Kalpurush" w:hAnsi="Kalpurush" w:cs="Kalpurush"/>
          <w:color w:val="000000"/>
          <w:sz w:val="24"/>
          <w:szCs w:val="24"/>
          <w:cs/>
          <w:lang w:bidi="bn-BD"/>
        </w:rPr>
        <w:t xml:space="preserve"> মানুষ </w:t>
      </w:r>
      <w:r w:rsidRPr="00DF14E4">
        <w:rPr>
          <w:rFonts w:ascii="Kalpurush" w:hAnsi="Kalpurush" w:cs="Kalpurush" w:hint="cs"/>
          <w:color w:val="000000"/>
          <w:sz w:val="24"/>
          <w:szCs w:val="24"/>
          <w:cs/>
          <w:lang w:bidi="bn-BD"/>
        </w:rPr>
        <w:t xml:space="preserve">এর মাধ্যমে </w:t>
      </w:r>
      <w:r w:rsidRPr="00DF14E4">
        <w:rPr>
          <w:rFonts w:ascii="Kalpurush" w:hAnsi="Kalpurush" w:cs="Kalpurush"/>
          <w:color w:val="000000"/>
          <w:sz w:val="24"/>
          <w:szCs w:val="24"/>
          <w:cs/>
          <w:lang w:bidi="bn-BD"/>
        </w:rPr>
        <w:t>তার নিজের জন্য এমন কিছুকে আবশ্যক করে নেয়, যা থেকে সে মুক্ত।</w:t>
      </w:r>
    </w:p>
    <w:p w:rsidR="00DF14E4" w:rsidRPr="00DF14E4" w:rsidRDefault="00DF14E4" w:rsidP="00DF14E4">
      <w:pPr>
        <w:spacing w:after="0"/>
        <w:jc w:val="both"/>
        <w:rPr>
          <w:rFonts w:ascii="Kalpurush" w:eastAsia="Nikosh" w:hAnsi="Kalpurush" w:cs="Kalpurush"/>
          <w:color w:val="000000"/>
          <w:sz w:val="24"/>
          <w:szCs w:val="24"/>
          <w:lang w:bidi="bn-BD"/>
        </w:rPr>
      </w:pPr>
      <w:r w:rsidRPr="00DF14E4">
        <w:rPr>
          <w:rFonts w:ascii="Kalpurush" w:eastAsia="Nikosh" w:hAnsi="Kalpurush" w:cs="Kalpurush"/>
          <w:color w:val="000000"/>
          <w:sz w:val="24"/>
          <w:szCs w:val="24"/>
          <w:cs/>
          <w:lang w:bidi="bn-BD"/>
        </w:rPr>
        <w:t>আর এই ছাত্রীটি, যে পরীক্ষায় অকৃতকার্য হওয়ার মানত করেছে, সম্ভবত সে এই মানত করেছে তার এই ধারণা থেকে যে, নিশ্চয়ই সে অকৃতকার্য হবে; অতঃপর বিষয়টি স্পষ্টভাবে প্রতীয়মান</w:t>
      </w:r>
      <w:r w:rsidR="00BE5D6B">
        <w:rPr>
          <w:rFonts w:ascii="Kalpurush" w:eastAsia="Nikosh" w:hAnsi="Kalpurush" w:cs="Kalpurush"/>
          <w:color w:val="000000"/>
          <w:sz w:val="24"/>
          <w:szCs w:val="24"/>
          <w:cs/>
          <w:lang w:bidi="bn-BD"/>
        </w:rPr>
        <w:t xml:space="preserve"> হলো</w:t>
      </w:r>
      <w:r w:rsidRPr="00DF14E4">
        <w:rPr>
          <w:rFonts w:ascii="Kalpurush" w:eastAsia="Nikosh" w:hAnsi="Kalpurush" w:cs="Kalpurush"/>
          <w:color w:val="000000"/>
          <w:sz w:val="24"/>
          <w:szCs w:val="24"/>
          <w:cs/>
          <w:lang w:bidi="bn-BD"/>
        </w:rPr>
        <w:t xml:space="preserve"> তার ধারণার বিপরীত</w:t>
      </w:r>
      <w:r w:rsidR="00747C1A">
        <w:rPr>
          <w:rFonts w:ascii="Kalpurush" w:eastAsia="Nikosh" w:hAnsi="Kalpurush" w:cs="Kalpurush"/>
          <w:color w:val="000000"/>
          <w:sz w:val="24"/>
          <w:szCs w:val="24"/>
          <w:lang w:bidi="bn-BD"/>
        </w:rPr>
        <w:t xml:space="preserve">, </w:t>
      </w:r>
      <w:r w:rsidR="00747C1A">
        <w:rPr>
          <w:rFonts w:ascii="Kalpurush" w:eastAsia="Nikosh" w:hAnsi="Kalpurush" w:cs="Kalpurush"/>
          <w:color w:val="000000"/>
          <w:sz w:val="24"/>
          <w:szCs w:val="24"/>
          <w:cs/>
          <w:lang w:bidi="bn-BD"/>
        </w:rPr>
        <w:t>আর</w:t>
      </w:r>
      <w:r w:rsidRPr="00DF14E4">
        <w:rPr>
          <w:rFonts w:ascii="Kalpurush" w:eastAsia="Nikosh" w:hAnsi="Kalpurush" w:cs="Kalpurush"/>
          <w:color w:val="000000"/>
          <w:sz w:val="24"/>
          <w:szCs w:val="24"/>
          <w:cs/>
          <w:lang w:bidi="bn-BD"/>
        </w:rPr>
        <w:t xml:space="preserve"> এটার</w:t>
      </w:r>
      <w:r w:rsidR="00B95EA9">
        <w:rPr>
          <w:rFonts w:ascii="Kalpurush" w:eastAsia="Nikosh" w:hAnsi="Kalpurush" w:cs="Kalpurush"/>
          <w:color w:val="000000"/>
          <w:sz w:val="24"/>
          <w:szCs w:val="24"/>
          <w:cs/>
          <w:lang w:bidi="bn-BD"/>
        </w:rPr>
        <w:t xml:space="preserve"> ওপর</w:t>
      </w:r>
      <w:r w:rsidRPr="00DF14E4">
        <w:rPr>
          <w:rFonts w:ascii="Kalpurush" w:eastAsia="Nikosh" w:hAnsi="Kalpurush" w:cs="Kalpurush"/>
          <w:color w:val="000000"/>
          <w:sz w:val="24"/>
          <w:szCs w:val="24"/>
          <w:cs/>
          <w:lang w:bidi="bn-BD"/>
        </w:rPr>
        <w:t xml:space="preserve"> ভিত্তি করে বলা যায় যে, তার</w:t>
      </w:r>
      <w:r w:rsidR="00B95EA9">
        <w:rPr>
          <w:rFonts w:ascii="Kalpurush" w:eastAsia="Nikosh" w:hAnsi="Kalpurush" w:cs="Kalpurush"/>
          <w:color w:val="000000"/>
          <w:sz w:val="24"/>
          <w:szCs w:val="24"/>
          <w:cs/>
          <w:lang w:bidi="bn-BD"/>
        </w:rPr>
        <w:t xml:space="preserve"> ওপর কোনো</w:t>
      </w:r>
      <w:r w:rsidRPr="00DF14E4">
        <w:rPr>
          <w:rFonts w:ascii="Kalpurush" w:eastAsia="Nikosh" w:hAnsi="Kalpurush" w:cs="Kalpurush"/>
          <w:color w:val="000000"/>
          <w:sz w:val="24"/>
          <w:szCs w:val="24"/>
          <w:cs/>
          <w:lang w:bidi="bn-BD"/>
        </w:rPr>
        <w:t xml:space="preserve"> কিছুই আবশ্যক হয়</w:t>
      </w:r>
      <w:r w:rsidRPr="00DF14E4">
        <w:rPr>
          <w:rFonts w:ascii="Kalpurush" w:eastAsia="Nikosh" w:hAnsi="Kalpurush" w:cs="Kalpurush" w:hint="cs"/>
          <w:color w:val="000000"/>
          <w:sz w:val="24"/>
          <w:szCs w:val="24"/>
          <w:cs/>
          <w:lang w:bidi="bn-BD"/>
        </w:rPr>
        <w:t xml:space="preserve"> </w:t>
      </w:r>
      <w:r w:rsidRPr="00DF14E4">
        <w:rPr>
          <w:rFonts w:ascii="Kalpurush" w:eastAsia="Nikosh" w:hAnsi="Kalpurush" w:cs="Kalpurush"/>
          <w:color w:val="000000"/>
          <w:sz w:val="24"/>
          <w:szCs w:val="24"/>
          <w:cs/>
          <w:lang w:bidi="bn-BD"/>
        </w:rPr>
        <w:t>নি</w:t>
      </w:r>
      <w:r w:rsidR="0070205B" w:rsidRPr="0055287C">
        <w:rPr>
          <w:rFonts w:ascii="Kalpurush" w:eastAsia="Nikosh" w:hAnsi="Kalpurush" w:cs="SolaimanLipi"/>
          <w:color w:val="000000"/>
          <w:sz w:val="24"/>
          <w:szCs w:val="24"/>
          <w:cs/>
          <w:lang w:bidi="hi-IN"/>
        </w:rPr>
        <w:t xml:space="preserve">। </w:t>
      </w:r>
      <w:r w:rsidR="0070205B">
        <w:rPr>
          <w:rFonts w:ascii="Kalpurush" w:eastAsia="Nikosh" w:hAnsi="Kalpurush" w:cs="Kalpurush"/>
          <w:color w:val="000000"/>
          <w:sz w:val="24"/>
          <w:szCs w:val="24"/>
          <w:cs/>
          <w:lang w:bidi="bn-BD"/>
        </w:rPr>
        <w:t>কারণ</w:t>
      </w:r>
      <w:r w:rsidR="0070205B">
        <w:rPr>
          <w:rFonts w:ascii="Kalpurush" w:eastAsia="Nikosh" w:hAnsi="Kalpurush" w:cs="Kalpurush"/>
          <w:color w:val="000000"/>
          <w:sz w:val="24"/>
          <w:szCs w:val="24"/>
          <w:lang w:bidi="bn-BD"/>
        </w:rPr>
        <w:t>,</w:t>
      </w:r>
      <w:r w:rsidRPr="00DF14E4">
        <w:rPr>
          <w:rFonts w:ascii="Kalpurush" w:eastAsia="Nikosh" w:hAnsi="Kalpurush" w:cs="Kalpurush"/>
          <w:color w:val="000000"/>
          <w:sz w:val="24"/>
          <w:szCs w:val="24"/>
          <w:cs/>
          <w:lang w:bidi="bn-BD"/>
        </w:rPr>
        <w:t xml:space="preserve"> এমন প্রত্যেক ব্যক্তি, যে ভবিষ্যৎ</w:t>
      </w:r>
      <w:r w:rsidR="00B95EA9">
        <w:rPr>
          <w:rFonts w:ascii="Kalpurush" w:eastAsia="Nikosh" w:hAnsi="Kalpurush" w:cs="Kalpurush"/>
          <w:color w:val="000000"/>
          <w:sz w:val="24"/>
          <w:szCs w:val="24"/>
          <w:cs/>
          <w:lang w:bidi="bn-BD"/>
        </w:rPr>
        <w:t xml:space="preserve"> কোনো</w:t>
      </w:r>
      <w:r w:rsidRPr="00DF14E4">
        <w:rPr>
          <w:rFonts w:ascii="Kalpurush" w:eastAsia="Nikosh" w:hAnsi="Kalpurush" w:cs="Kalpurush"/>
          <w:color w:val="000000"/>
          <w:sz w:val="24"/>
          <w:szCs w:val="24"/>
          <w:cs/>
          <w:lang w:bidi="bn-BD"/>
        </w:rPr>
        <w:t xml:space="preserve"> কিছুর ব্যাপারে শপথ করে এমন প্রত্</w:t>
      </w:r>
      <w:r w:rsidR="00854FC6">
        <w:rPr>
          <w:rFonts w:ascii="Kalpurush" w:eastAsia="Nikosh" w:hAnsi="Kalpurush" w:cs="Kalpurush"/>
          <w:color w:val="000000"/>
          <w:sz w:val="24"/>
          <w:szCs w:val="24"/>
          <w:cs/>
          <w:lang w:bidi="bn-BD"/>
        </w:rPr>
        <w:t>যয়ের ভিত্তিতে যে, তা অচিরেই হবে</w:t>
      </w:r>
      <w:r w:rsidRPr="00DF14E4">
        <w:rPr>
          <w:rFonts w:ascii="Kalpurush" w:eastAsia="Nikosh" w:hAnsi="Kalpurush" w:cs="Kalpurush"/>
          <w:color w:val="000000"/>
          <w:sz w:val="24"/>
          <w:szCs w:val="24"/>
          <w:cs/>
          <w:lang w:bidi="bn-BD"/>
        </w:rPr>
        <w:t xml:space="preserve"> অথচ বাস্তবে প্রকাশ পেয়েছে তার উল্টো; এ অবস্থায় তার</w:t>
      </w:r>
      <w:r w:rsidR="00B95EA9">
        <w:rPr>
          <w:rFonts w:ascii="Kalpurush" w:eastAsia="Nikosh" w:hAnsi="Kalpurush" w:cs="Kalpurush" w:hint="cs"/>
          <w:color w:val="000000"/>
          <w:sz w:val="24"/>
          <w:szCs w:val="24"/>
          <w:cs/>
          <w:lang w:bidi="bn-BD"/>
        </w:rPr>
        <w:t xml:space="preserve"> ওপর</w:t>
      </w:r>
      <w:r w:rsidRPr="00DF14E4">
        <w:rPr>
          <w:rFonts w:ascii="Kalpurush" w:eastAsia="Nikosh" w:hAnsi="Kalpurush" w:cs="Kalpurush"/>
          <w:color w:val="000000"/>
          <w:sz w:val="24"/>
          <w:szCs w:val="24"/>
          <w:cs/>
          <w:lang w:bidi="bn-BD"/>
        </w:rPr>
        <w:t xml:space="preserve"> কোন</w:t>
      </w:r>
      <w:r w:rsidRPr="00DF14E4">
        <w:rPr>
          <w:rFonts w:ascii="Kalpurush" w:eastAsia="Nikosh" w:hAnsi="Kalpurush" w:cs="Kalpurush" w:hint="cs"/>
          <w:color w:val="000000"/>
          <w:sz w:val="24"/>
          <w:szCs w:val="24"/>
          <w:cs/>
          <w:lang w:bidi="bn-BD"/>
        </w:rPr>
        <w:t>ো</w:t>
      </w:r>
      <w:r w:rsidRPr="00DF14E4">
        <w:rPr>
          <w:rFonts w:ascii="Kalpurush" w:eastAsia="Nikosh" w:hAnsi="Kalpurush" w:cs="Kalpurush"/>
          <w:color w:val="000000"/>
          <w:sz w:val="24"/>
          <w:szCs w:val="24"/>
          <w:cs/>
          <w:lang w:bidi="bn-BD"/>
        </w:rPr>
        <w:t xml:space="preserve"> কিছুই আবশ্যক হবে না।</w:t>
      </w:r>
    </w:p>
    <w:p w:rsidR="00DF14E4" w:rsidRPr="00DF14E4" w:rsidRDefault="00DF14E4" w:rsidP="00DF14E4">
      <w:pPr>
        <w:spacing w:after="0"/>
        <w:jc w:val="both"/>
        <w:rPr>
          <w:rFonts w:ascii="Kalpurush" w:eastAsia="Nikosh" w:hAnsi="Kalpurush" w:cs="Kalpurush"/>
          <w:color w:val="000000"/>
          <w:sz w:val="24"/>
          <w:szCs w:val="24"/>
          <w:lang w:bidi="bn-BD"/>
        </w:rPr>
      </w:pPr>
      <w:r w:rsidRPr="00DF14E4">
        <w:rPr>
          <w:rFonts w:ascii="Kalpurush" w:eastAsia="Nikosh" w:hAnsi="Kalpurush" w:cs="Kalpurush"/>
          <w:color w:val="000000"/>
          <w:sz w:val="24"/>
          <w:szCs w:val="24"/>
          <w:cs/>
          <w:lang w:bidi="bn-BD"/>
        </w:rPr>
        <w:lastRenderedPageBreak/>
        <w:t>তবে সে যদি এমন কোন</w:t>
      </w:r>
      <w:r w:rsidRPr="00DF14E4">
        <w:rPr>
          <w:rFonts w:ascii="Kalpurush" w:eastAsia="Nikosh" w:hAnsi="Kalpurush" w:cs="Kalpurush" w:hint="cs"/>
          <w:color w:val="000000"/>
          <w:sz w:val="24"/>
          <w:szCs w:val="24"/>
          <w:cs/>
          <w:lang w:bidi="bn-BD"/>
        </w:rPr>
        <w:t>ো</w:t>
      </w:r>
      <w:r w:rsidRPr="00DF14E4">
        <w:rPr>
          <w:rFonts w:ascii="Kalpurush" w:eastAsia="Nikosh" w:hAnsi="Kalpurush" w:cs="Kalpurush"/>
          <w:color w:val="000000"/>
          <w:sz w:val="24"/>
          <w:szCs w:val="24"/>
          <w:cs/>
          <w:lang w:bidi="bn-BD"/>
        </w:rPr>
        <w:t xml:space="preserve"> কাজের বিষয়ে শপথ করে, যা সে করতে চায়, সে ইচ্ছা করলে তা করতে পারবে, আবার ইচ্ছা করলে সে তা বর্জনও করতে পারবে; কিন্তু যদি সে তা না করে, তবে তার</w:t>
      </w:r>
      <w:r w:rsidR="00B95EA9">
        <w:rPr>
          <w:rFonts w:ascii="Kalpurush" w:eastAsia="Nikosh" w:hAnsi="Kalpurush" w:cs="Kalpurush"/>
          <w:color w:val="000000"/>
          <w:sz w:val="24"/>
          <w:szCs w:val="24"/>
          <w:cs/>
          <w:lang w:bidi="bn-BD"/>
        </w:rPr>
        <w:t xml:space="preserve"> ওপর</w:t>
      </w:r>
      <w:r w:rsidRPr="00DF14E4">
        <w:rPr>
          <w:rFonts w:ascii="Kalpurush" w:eastAsia="Nikosh" w:hAnsi="Kalpurush" w:cs="Kalpurush"/>
          <w:color w:val="000000"/>
          <w:sz w:val="24"/>
          <w:szCs w:val="24"/>
          <w:cs/>
          <w:lang w:bidi="bn-BD"/>
        </w:rPr>
        <w:t xml:space="preserve"> কাফফারা ওয়াজিব (আবশ্যক) হবে। আর আল্লাহই হলেন তাওফীক দানকারী। </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854FC6" w:rsidRDefault="00854FC6" w:rsidP="00854FC6">
      <w:pPr>
        <w:spacing w:after="0"/>
        <w:jc w:val="both"/>
        <w:rPr>
          <w:rFonts w:ascii="Kalpurush" w:eastAsia="Nikosh" w:hAnsi="Kalpurush" w:cs="Kalpurush"/>
          <w:spacing w:val="-2"/>
          <w:sz w:val="24"/>
          <w:szCs w:val="24"/>
          <w:cs/>
          <w:lang w:bidi="bn-BD"/>
        </w:rPr>
      </w:pPr>
      <w:r>
        <w:rPr>
          <w:rFonts w:ascii="Kalpurush" w:eastAsia="Nikosh" w:hAnsi="Kalpurush" w:cs="Kalpurush"/>
          <w:spacing w:val="-2"/>
          <w:sz w:val="24"/>
          <w:szCs w:val="24"/>
          <w:cs/>
          <w:lang w:bidi="bn-BD"/>
        </w:rPr>
        <w:t>ফাতাওয়ায়ে মানারুল</w:t>
      </w:r>
      <w:r w:rsidR="00DF14E4" w:rsidRPr="00DF14E4">
        <w:rPr>
          <w:rFonts w:ascii="Kalpurush" w:eastAsia="Nikosh" w:hAnsi="Kalpurush" w:cs="Kalpurush"/>
          <w:spacing w:val="-2"/>
          <w:sz w:val="24"/>
          <w:szCs w:val="24"/>
          <w:cs/>
          <w:lang w:bidi="bn-BD"/>
        </w:rPr>
        <w:t xml:space="preserve"> ইসলাম </w:t>
      </w:r>
      <w:r w:rsidR="00DF14E4" w:rsidRPr="00DF14E4">
        <w:rPr>
          <w:rFonts w:ascii="Kalpurush" w:eastAsia="Nikosh" w:hAnsi="Kalpurush" w:cs="KFGQPC Uthman Taha Naskh" w:hint="cs"/>
          <w:spacing w:val="-2"/>
          <w:sz w:val="24"/>
          <w:szCs w:val="24"/>
          <w:cs/>
          <w:lang w:bidi="bn-BD"/>
        </w:rPr>
        <w:t>(</w:t>
      </w:r>
      <w:r w:rsidR="00DF14E4" w:rsidRPr="00DF14E4">
        <w:rPr>
          <w:rFonts w:ascii="Kalpurush" w:eastAsia="Nikosh" w:hAnsi="Kalpurush" w:cs="KFGQPC Uthman Taha Naskh" w:hint="cs"/>
          <w:spacing w:val="-2"/>
          <w:sz w:val="24"/>
          <w:szCs w:val="24"/>
          <w:rtl/>
        </w:rPr>
        <w:t xml:space="preserve">فتاوى منار الإسلام </w:t>
      </w:r>
      <w:r w:rsidR="00DF14E4" w:rsidRPr="00DF14E4">
        <w:rPr>
          <w:rFonts w:ascii="Kalpurush" w:eastAsia="Nikosh" w:hAnsi="Kalpurush" w:cs="Kalpurush"/>
          <w:spacing w:val="-2"/>
          <w:sz w:val="24"/>
          <w:szCs w:val="24"/>
          <w:cs/>
          <w:lang w:bidi="bn-BD"/>
        </w:rPr>
        <w:t>): ৩</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৬৭৪</w:t>
      </w:r>
      <w:r w:rsidR="00DF14E4"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ইদ্দত পালনরত ছাত্রীর মাদরাসায় গমন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এক ব্যক্তি এই কথা বলে প্রশ্ন করেন যে, তার এক কন্যার স্বামী মারা গিয়েছে এবং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আবশ্যক</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(স্বামী হারানো শোকের) ইদ্দত পালন করা, অথচ সে মাদরাসায় (বিদ্যালয়ে) অধ্যয়নরত ছাত্রী</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তার জন্য পড়ালেখা অব্যাহত রাখা জায়েয (বৈধ) হবে কিনা? আর প্রশ্নকর্তা</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সম্ভবত সে এমন কিছু কাপড় পরিধান কর</w:t>
      </w:r>
      <w:r w:rsidRPr="00DF14E4">
        <w:rPr>
          <w:rFonts w:ascii="Kalpurush" w:eastAsia="Nikosh" w:hAnsi="Kalpurush" w:cs="Kalpurush" w:hint="cs"/>
          <w:spacing w:val="-2"/>
          <w:sz w:val="24"/>
          <w:szCs w:val="24"/>
          <w:cs/>
          <w:lang w:bidi="bn-BD"/>
        </w:rPr>
        <w:t>বে</w:t>
      </w:r>
      <w:r w:rsidRPr="00DF14E4">
        <w:rPr>
          <w:rFonts w:ascii="Kalpurush" w:eastAsia="Nikosh" w:hAnsi="Kalpurush" w:cs="Kalpurush"/>
          <w:spacing w:val="-2"/>
          <w:sz w:val="24"/>
          <w:szCs w:val="24"/>
          <w:cs/>
          <w:lang w:bidi="bn-BD"/>
        </w:rPr>
        <w:t>, যা সুগন্ধি ও সাজ-সজ্জা থেকে মুক্ত</w:t>
      </w:r>
      <w:r w:rsidRPr="00DF14E4">
        <w:rPr>
          <w:rFonts w:ascii="Kalpurush" w:eastAsia="Nikosh" w:hAnsi="Kalpurush" w:cs="Kalpurush" w:hint="cs"/>
          <w:spacing w:val="-2"/>
          <w:sz w:val="24"/>
          <w:szCs w:val="24"/>
          <w:cs/>
          <w:lang w:bidi="bn-BD"/>
        </w:rPr>
        <w:t xml:space="preserve"> তবুও কি তা জায়েয হবে</w:t>
      </w:r>
      <w:r w:rsidRPr="00DF14E4">
        <w:rPr>
          <w:rFonts w:ascii="Kalpurush" w:eastAsia="Nikosh" w:hAnsi="Kalpurush" w:cs="Kalpurush"/>
          <w:spacing w:val="-2"/>
          <w:sz w:val="24"/>
          <w:szCs w:val="24"/>
          <w:cs/>
          <w:lang w:bidi="bn-BD"/>
        </w:rPr>
        <w:t>?</w:t>
      </w:r>
    </w:p>
    <w:p w:rsidR="00DF14E4" w:rsidRPr="00DF14E4" w:rsidRDefault="00DF14E4" w:rsidP="00DF14E4">
      <w:pPr>
        <w:spacing w:after="0"/>
        <w:jc w:val="both"/>
        <w:rPr>
          <w:rFonts w:ascii="Kalpurush" w:eastAsia="Nikosh" w:hAnsi="Kalpurush" w:cs="Kalpurush"/>
          <w:color w:val="000000"/>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যে স্ত্রীর স্বামী মারা গিয়েছে,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color w:val="000000"/>
          <w:sz w:val="24"/>
          <w:szCs w:val="24"/>
          <w:cs/>
          <w:lang w:bidi="bn-BD"/>
        </w:rPr>
        <w:t>ওয়াজিব (আবশ্যক)</w:t>
      </w:r>
      <w:r w:rsidR="00BE5D6B">
        <w:rPr>
          <w:rFonts w:ascii="Kalpurush" w:eastAsia="Nikosh" w:hAnsi="Kalpurush" w:cs="Kalpurush"/>
          <w:color w:val="000000"/>
          <w:sz w:val="24"/>
          <w:szCs w:val="24"/>
          <w:cs/>
          <w:lang w:bidi="bn-BD"/>
        </w:rPr>
        <w:t xml:space="preserve"> হলো</w:t>
      </w:r>
      <w:r w:rsidRPr="00DF14E4">
        <w:rPr>
          <w:rFonts w:ascii="Kalpurush" w:eastAsia="Nikosh" w:hAnsi="Kalpurush" w:cs="Kalpurush"/>
          <w:color w:val="000000"/>
          <w:sz w:val="24"/>
          <w:szCs w:val="24"/>
          <w:cs/>
          <w:lang w:bidi="bn-BD"/>
        </w:rPr>
        <w:t>, সে তার ঐ ঘরে ইদ্দত পালন করবে, যাতে তার স্বামী মারা গিয়েছে</w:t>
      </w:r>
      <w:r w:rsidR="00747C1A">
        <w:rPr>
          <w:rFonts w:ascii="Kalpurush" w:eastAsia="Nikosh" w:hAnsi="Kalpurush" w:cs="Kalpurush"/>
          <w:color w:val="000000"/>
          <w:sz w:val="24"/>
          <w:szCs w:val="24"/>
          <w:lang w:bidi="bn-BD"/>
        </w:rPr>
        <w:t xml:space="preserve">, </w:t>
      </w:r>
      <w:r w:rsidR="00747C1A">
        <w:rPr>
          <w:rFonts w:ascii="Kalpurush" w:eastAsia="Nikosh" w:hAnsi="Kalpurush" w:cs="Kalpurush"/>
          <w:color w:val="000000"/>
          <w:sz w:val="24"/>
          <w:szCs w:val="24"/>
          <w:cs/>
          <w:lang w:bidi="bn-BD"/>
        </w:rPr>
        <w:t>আর</w:t>
      </w:r>
      <w:r w:rsidRPr="00DF14E4">
        <w:rPr>
          <w:rFonts w:ascii="Kalpurush" w:eastAsia="Nikosh" w:hAnsi="Kalpurush" w:cs="Kalpurush"/>
          <w:color w:val="000000"/>
          <w:sz w:val="24"/>
          <w:szCs w:val="24"/>
          <w:cs/>
          <w:lang w:bidi="bn-BD"/>
        </w:rPr>
        <w:t xml:space="preserve"> তাতে সে চার মাস দশ দিন অবস্থান করবে এবং তাতে ছাড়া অন্য কোথাও সে রাত্রিযাপন করবে না</w:t>
      </w:r>
      <w:r w:rsidR="00747C1A">
        <w:rPr>
          <w:rFonts w:ascii="Kalpurush" w:eastAsia="Nikosh" w:hAnsi="Kalpurush" w:cs="Kalpurush"/>
          <w:color w:val="000000"/>
          <w:sz w:val="24"/>
          <w:szCs w:val="24"/>
          <w:lang w:bidi="bn-BD"/>
        </w:rPr>
        <w:t xml:space="preserve">, </w:t>
      </w:r>
      <w:r w:rsidR="00747C1A">
        <w:rPr>
          <w:rFonts w:ascii="Kalpurush" w:eastAsia="Nikosh" w:hAnsi="Kalpurush" w:cs="Kalpurush"/>
          <w:color w:val="000000"/>
          <w:sz w:val="24"/>
          <w:szCs w:val="24"/>
          <w:cs/>
          <w:lang w:bidi="bn-BD"/>
        </w:rPr>
        <w:t>আর</w:t>
      </w:r>
      <w:r w:rsidRPr="00DF14E4">
        <w:rPr>
          <w:rFonts w:ascii="Kalpurush" w:eastAsia="Nikosh" w:hAnsi="Kalpurush" w:cs="Kalpurush"/>
          <w:color w:val="000000"/>
          <w:sz w:val="24"/>
          <w:szCs w:val="24"/>
          <w:cs/>
          <w:lang w:bidi="bn-BD"/>
        </w:rPr>
        <w:t xml:space="preserve"> তার</w:t>
      </w:r>
      <w:r w:rsidR="00B95EA9">
        <w:rPr>
          <w:rFonts w:ascii="Kalpurush" w:eastAsia="Nikosh" w:hAnsi="Kalpurush" w:cs="Kalpurush"/>
          <w:color w:val="000000"/>
          <w:sz w:val="24"/>
          <w:szCs w:val="24"/>
          <w:cs/>
          <w:lang w:bidi="bn-BD"/>
        </w:rPr>
        <w:t xml:space="preserve"> ওপর</w:t>
      </w:r>
      <w:r w:rsidRPr="00DF14E4">
        <w:rPr>
          <w:rFonts w:ascii="Kalpurush" w:eastAsia="Nikosh" w:hAnsi="Kalpurush" w:cs="Kalpurush"/>
          <w:color w:val="000000"/>
          <w:sz w:val="24"/>
          <w:szCs w:val="24"/>
          <w:cs/>
          <w:lang w:bidi="bn-BD"/>
        </w:rPr>
        <w:t xml:space="preserve"> আবশ্যক</w:t>
      </w:r>
      <w:r w:rsidR="00BE5D6B">
        <w:rPr>
          <w:rFonts w:ascii="Kalpurush" w:eastAsia="Nikosh" w:hAnsi="Kalpurush" w:cs="Kalpurush"/>
          <w:color w:val="000000"/>
          <w:sz w:val="24"/>
          <w:szCs w:val="24"/>
          <w:cs/>
          <w:lang w:bidi="bn-BD"/>
        </w:rPr>
        <w:t xml:space="preserve"> হলো</w:t>
      </w:r>
      <w:r w:rsidRPr="00DF14E4">
        <w:rPr>
          <w:rFonts w:ascii="Kalpurush" w:eastAsia="Nikosh" w:hAnsi="Kalpurush" w:cs="Kalpurush"/>
          <w:color w:val="000000"/>
          <w:sz w:val="24"/>
          <w:szCs w:val="24"/>
          <w:cs/>
          <w:lang w:bidi="bn-BD"/>
        </w:rPr>
        <w:t>, যা তাকে সুন্দর করে ও তার প্রতি অন্যের দৃষ্টি আকর্ষণ করে, এমন কিছু থেকে দূরে থাকবে,</w:t>
      </w:r>
      <w:r w:rsidR="00D7269E">
        <w:rPr>
          <w:rFonts w:ascii="Kalpurush" w:eastAsia="Nikosh" w:hAnsi="Kalpurush" w:cs="Kalpurush"/>
          <w:color w:val="000000"/>
          <w:sz w:val="24"/>
          <w:szCs w:val="24"/>
          <w:cs/>
          <w:lang w:bidi="bn-BD"/>
        </w:rPr>
        <w:t xml:space="preserve"> যেমন</w:t>
      </w:r>
      <w:r w:rsidR="00D7269E">
        <w:rPr>
          <w:rFonts w:ascii="Kalpurush" w:eastAsia="Nikosh" w:hAnsi="Kalpurush" w:cs="Kalpurush"/>
          <w:color w:val="000000"/>
          <w:sz w:val="24"/>
          <w:szCs w:val="24"/>
          <w:lang w:bidi="bn-BD"/>
        </w:rPr>
        <w:t>,</w:t>
      </w:r>
      <w:r w:rsidRPr="00DF14E4">
        <w:rPr>
          <w:rFonts w:ascii="Kalpurush" w:eastAsia="Nikosh" w:hAnsi="Kalpurush" w:cs="Kalpurush"/>
          <w:color w:val="000000"/>
          <w:sz w:val="24"/>
          <w:szCs w:val="24"/>
          <w:cs/>
          <w:lang w:bidi="bn-BD"/>
        </w:rPr>
        <w:t xml:space="preserve"> সুগন্ধি, সুরমা, চাকচিক্যময় পোষাক, তার শরীরকে অলঙ্কার দিয়ে সাজানো এবং অনুরূপ যা তার সৌন্দর্যকে বৃদ্ধি করে, তা থেকে দূরে থাকবে</w:t>
      </w:r>
      <w:r w:rsidR="00747C1A">
        <w:rPr>
          <w:rFonts w:ascii="Kalpurush" w:eastAsia="Nikosh" w:hAnsi="Kalpurush" w:cs="Kalpurush"/>
          <w:color w:val="000000"/>
          <w:sz w:val="24"/>
          <w:szCs w:val="24"/>
          <w:lang w:bidi="bn-BD"/>
        </w:rPr>
        <w:t xml:space="preserve">, </w:t>
      </w:r>
      <w:r w:rsidR="00747C1A">
        <w:rPr>
          <w:rFonts w:ascii="Kalpurush" w:eastAsia="Nikosh" w:hAnsi="Kalpurush" w:cs="Kalpurush"/>
          <w:color w:val="000000"/>
          <w:sz w:val="24"/>
          <w:szCs w:val="24"/>
          <w:cs/>
          <w:lang w:bidi="bn-BD"/>
        </w:rPr>
        <w:t>আর</w:t>
      </w:r>
      <w:r w:rsidR="00B95EA9">
        <w:rPr>
          <w:rFonts w:ascii="Kalpurush" w:eastAsia="Nikosh" w:hAnsi="Kalpurush" w:cs="Kalpurush"/>
          <w:color w:val="000000"/>
          <w:sz w:val="24"/>
          <w:szCs w:val="24"/>
          <w:cs/>
          <w:lang w:bidi="bn-BD"/>
        </w:rPr>
        <w:t xml:space="preserve"> কোনো</w:t>
      </w:r>
      <w:r w:rsidRPr="00DF14E4">
        <w:rPr>
          <w:rFonts w:ascii="Kalpurush" w:eastAsia="Nikosh" w:hAnsi="Kalpurush" w:cs="Kalpurush"/>
          <w:color w:val="000000"/>
          <w:sz w:val="24"/>
          <w:szCs w:val="24"/>
          <w:cs/>
          <w:lang w:bidi="bn-BD"/>
        </w:rPr>
        <w:t xml:space="preserve"> প্রয়োজনের কারণে বাধ্য হলে তার জন্য দিনের বেলায় বের হওয়া বৈধ হবে</w:t>
      </w:r>
      <w:r w:rsidR="00747C1A">
        <w:rPr>
          <w:rFonts w:ascii="Kalpurush" w:eastAsia="Nikosh" w:hAnsi="Kalpurush" w:cs="Kalpurush"/>
          <w:color w:val="000000"/>
          <w:sz w:val="24"/>
          <w:szCs w:val="24"/>
          <w:lang w:bidi="bn-BD"/>
        </w:rPr>
        <w:t xml:space="preserve">, </w:t>
      </w:r>
      <w:r w:rsidR="00747C1A">
        <w:rPr>
          <w:rFonts w:ascii="Kalpurush" w:eastAsia="Nikosh" w:hAnsi="Kalpurush" w:cs="Kalpurush"/>
          <w:color w:val="000000"/>
          <w:sz w:val="24"/>
          <w:szCs w:val="24"/>
          <w:cs/>
          <w:lang w:bidi="bn-BD"/>
        </w:rPr>
        <w:t>আর</w:t>
      </w:r>
      <w:r w:rsidRPr="00DF14E4">
        <w:rPr>
          <w:rFonts w:ascii="Kalpurush" w:eastAsia="Nikosh" w:hAnsi="Kalpurush" w:cs="Kalpurush"/>
          <w:color w:val="000000"/>
          <w:sz w:val="24"/>
          <w:szCs w:val="24"/>
          <w:cs/>
          <w:lang w:bidi="bn-BD"/>
        </w:rPr>
        <w:t xml:space="preserve"> এর</w:t>
      </w:r>
      <w:r w:rsidR="00B95EA9">
        <w:rPr>
          <w:rFonts w:ascii="Kalpurush" w:eastAsia="Nikosh" w:hAnsi="Kalpurush" w:cs="Kalpurush"/>
          <w:color w:val="000000"/>
          <w:sz w:val="24"/>
          <w:szCs w:val="24"/>
          <w:cs/>
          <w:lang w:bidi="bn-BD"/>
        </w:rPr>
        <w:t xml:space="preserve"> ওপর</w:t>
      </w:r>
      <w:r w:rsidRPr="00DF14E4">
        <w:rPr>
          <w:rFonts w:ascii="Kalpurush" w:eastAsia="Nikosh" w:hAnsi="Kalpurush" w:cs="Kalpurush"/>
          <w:color w:val="000000"/>
          <w:sz w:val="24"/>
          <w:szCs w:val="24"/>
          <w:cs/>
          <w:lang w:bidi="bn-BD"/>
        </w:rPr>
        <w:t xml:space="preserve"> ভিত্তি করে যে ছাত্রীর ব্যাপারে প্রশ্ন করা হয়েছে, তার জন্য শিক্ষা গ্রহণ ও মাসআলা-মাসায়েল অনুধাবন করার প্রয়োজনে মাদরাসায় গমন করা বৈধ হবে, তবে তাকে স্বামীর মৃত্যুর কারণে ইদ্দত পালনকারিনী নারীর</w:t>
      </w:r>
      <w:r w:rsidR="00B95EA9">
        <w:rPr>
          <w:rFonts w:ascii="Kalpurush" w:eastAsia="Nikosh" w:hAnsi="Kalpurush" w:cs="Kalpurush"/>
          <w:color w:val="000000"/>
          <w:sz w:val="24"/>
          <w:szCs w:val="24"/>
          <w:cs/>
          <w:lang w:bidi="bn-BD"/>
        </w:rPr>
        <w:t xml:space="preserve"> ওপর</w:t>
      </w:r>
      <w:r w:rsidRPr="00DF14E4">
        <w:rPr>
          <w:rFonts w:ascii="Kalpurush" w:eastAsia="Nikosh" w:hAnsi="Kalpurush" w:cs="Kalpurush"/>
          <w:color w:val="000000"/>
          <w:sz w:val="24"/>
          <w:szCs w:val="24"/>
          <w:cs/>
          <w:lang w:bidi="bn-BD"/>
        </w:rPr>
        <w:t xml:space="preserve"> যেসব বস্তু বা বিষয় থেকে দূরে থাকা আবশ্যক, সেসব থেকে দূরে থাকাকে আবশ্যকীয় কর্তব্য বলে গ্রহণ </w:t>
      </w:r>
      <w:r w:rsidRPr="00DF14E4">
        <w:rPr>
          <w:rFonts w:ascii="Kalpurush" w:eastAsia="Nikosh" w:hAnsi="Kalpurush" w:cs="Kalpurush"/>
          <w:color w:val="000000"/>
          <w:sz w:val="24"/>
          <w:szCs w:val="24"/>
          <w:cs/>
          <w:lang w:bidi="bn-BD"/>
        </w:rPr>
        <w:lastRenderedPageBreak/>
        <w:t>করবে, যাতে পুরুষগণ তাকে দেখে বিভ্রান্ত না হয় এবং তাকে বিয়ের প্রস্তাব দানের দিকে ধাবিত না করে।</w:t>
      </w:r>
    </w:p>
    <w:p w:rsidR="00DF14E4" w:rsidRPr="0055287C" w:rsidRDefault="00DF14E4" w:rsidP="00854FC6">
      <w:pPr>
        <w:spacing w:after="0"/>
        <w:jc w:val="both"/>
        <w:rPr>
          <w:rFonts w:ascii="Kalpurush" w:eastAsia="Nikosh" w:hAnsi="Kalpurush" w:cs="Kalpurush"/>
          <w:spacing w:val="-2"/>
          <w:sz w:val="24"/>
          <w:szCs w:val="24"/>
          <w:lang w:bidi="bn-BD"/>
        </w:rPr>
      </w:pPr>
      <w:r w:rsidRPr="00854FC6">
        <w:rPr>
          <w:rFonts w:ascii="Kalpurush" w:eastAsia="Nikosh" w:hAnsi="Kalpurush" w:cs="Kalpurush"/>
          <w:color w:val="000000"/>
          <w:sz w:val="24"/>
          <w:szCs w:val="24"/>
          <w:cs/>
          <w:lang w:bidi="bn-BD"/>
        </w:rPr>
        <w:t xml:space="preserve">  </w:t>
      </w:r>
      <w:r w:rsidRPr="00854FC6">
        <w:rPr>
          <w:rFonts w:ascii="Kalpurush" w:eastAsia="Nikosh" w:hAnsi="Kalpurush" w:cs="KFGQPC Uthman Taha Naskh" w:hint="cs"/>
          <w:spacing w:val="-2"/>
          <w:sz w:val="24"/>
          <w:szCs w:val="24"/>
          <w:rtl/>
        </w:rPr>
        <w:t xml:space="preserve">و صلى الله على نبينا محمد و </w:t>
      </w:r>
      <w:r w:rsidRPr="00854FC6">
        <w:rPr>
          <w:rFonts w:eastAsia="Nikosh" w:cs="KFGQPC Uthman Taha Naskh" w:hint="cs"/>
          <w:spacing w:val="-2"/>
          <w:sz w:val="24"/>
          <w:szCs w:val="24"/>
          <w:rtl/>
        </w:rPr>
        <w:t>آ</w:t>
      </w:r>
      <w:r w:rsidRPr="00854FC6">
        <w:rPr>
          <w:rFonts w:ascii="Kalpurush" w:eastAsia="Nikosh" w:hAnsi="Kalpurush" w:cs="KFGQPC Uthman Taha Naskh" w:hint="cs"/>
          <w:spacing w:val="-2"/>
          <w:sz w:val="24"/>
          <w:szCs w:val="24"/>
          <w:rtl/>
        </w:rPr>
        <w:t>له و صحبه و سلم .</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স্থায়ী</w:t>
      </w:r>
      <w:r w:rsidR="0070205B">
        <w:rPr>
          <w:rFonts w:ascii="Kalpurush" w:eastAsia="Nikosh" w:hAnsi="Kalpurush" w:cs="Kalpurush"/>
          <w:b/>
          <w:bCs/>
          <w:spacing w:val="-2"/>
          <w:sz w:val="24"/>
          <w:szCs w:val="24"/>
          <w:cs/>
          <w:lang w:bidi="bn-BD"/>
        </w:rPr>
        <w:t xml:space="preserve"> ফাত</w:t>
      </w:r>
      <w:r w:rsidR="00854FC6">
        <w:rPr>
          <w:rFonts w:ascii="Kalpurush" w:eastAsia="Nikosh" w:hAnsi="Kalpurush" w:cs="Kalpurush" w:hint="cs"/>
          <w:b/>
          <w:bCs/>
          <w:spacing w:val="-2"/>
          <w:sz w:val="24"/>
          <w:szCs w:val="24"/>
          <w:cs/>
          <w:lang w:bidi="bn-BD"/>
        </w:rPr>
        <w:t>া</w:t>
      </w:r>
      <w:r w:rsidR="0070205B">
        <w:rPr>
          <w:rFonts w:ascii="Kalpurush" w:eastAsia="Nikosh" w:hAnsi="Kalpurush" w:cs="Kalpurush"/>
          <w:b/>
          <w:bCs/>
          <w:spacing w:val="-2"/>
          <w:sz w:val="24"/>
          <w:szCs w:val="24"/>
          <w:cs/>
          <w:lang w:bidi="bn-BD"/>
        </w:rPr>
        <w:t>ওয়া</w:t>
      </w:r>
      <w:r w:rsidRPr="00DF14E4">
        <w:rPr>
          <w:rFonts w:ascii="Kalpurush" w:eastAsia="Nikosh" w:hAnsi="Kalpurush" w:cs="Kalpurush"/>
          <w:b/>
          <w:bCs/>
          <w:spacing w:val="-2"/>
          <w:sz w:val="24"/>
          <w:szCs w:val="24"/>
          <w:cs/>
          <w:lang w:bidi="bn-BD"/>
        </w:rPr>
        <w:t xml:space="preserve"> বোর্ড</w:t>
      </w:r>
    </w:p>
    <w:p w:rsidR="00DF14E4" w:rsidRPr="00854FC6" w:rsidRDefault="00B10D6B" w:rsidP="00854FC6">
      <w:pPr>
        <w:spacing w:after="0"/>
        <w:jc w:val="both"/>
        <w:rPr>
          <w:rFonts w:ascii="Kalpurush" w:eastAsia="Nikosh" w:hAnsi="Kalpurush" w:cs="Kalpurush"/>
          <w:spacing w:val="-2"/>
          <w:sz w:val="24"/>
          <w:szCs w:val="24"/>
          <w:cs/>
          <w:lang w:bidi="bn-BD"/>
        </w:rPr>
      </w:pPr>
      <w:r>
        <w:rPr>
          <w:rFonts w:ascii="Kalpurush" w:eastAsia="Nikosh" w:hAnsi="Kalpurush" w:cs="Kalpurush"/>
          <w:spacing w:val="-2"/>
          <w:sz w:val="24"/>
          <w:szCs w:val="24"/>
          <w:cs/>
          <w:lang w:bidi="bn-BD"/>
        </w:rPr>
        <w:t>ফাতওয়া</w:t>
      </w:r>
      <w:r w:rsidR="00DF14E4" w:rsidRPr="00DF14E4">
        <w:rPr>
          <w:rFonts w:ascii="Kalpurush" w:eastAsia="Nikosh" w:hAnsi="Kalpurush" w:cs="Kalpurush"/>
          <w:spacing w:val="-2"/>
          <w:sz w:val="24"/>
          <w:szCs w:val="24"/>
          <w:cs/>
          <w:lang w:bidi="bn-BD"/>
        </w:rPr>
        <w:t>য়ে ইসলামীয়া (</w:t>
      </w:r>
      <w:r w:rsidR="00DF14E4" w:rsidRPr="00DF14E4">
        <w:rPr>
          <w:rFonts w:ascii="Kalpurush" w:eastAsia="Nikosh" w:hAnsi="Kalpurush" w:cs="KFGQPC Uthman Taha Naskh" w:hint="cs"/>
          <w:spacing w:val="-2"/>
          <w:sz w:val="24"/>
          <w:szCs w:val="24"/>
          <w:rtl/>
        </w:rPr>
        <w:t>فتاوى إسلامية</w:t>
      </w:r>
      <w:r w:rsidR="00DF14E4" w:rsidRPr="00DF14E4">
        <w:rPr>
          <w:rFonts w:ascii="Kalpurush" w:eastAsia="Nikosh" w:hAnsi="Kalpurush" w:cs="Kalpurush"/>
          <w:spacing w:val="-2"/>
          <w:sz w:val="24"/>
          <w:szCs w:val="24"/>
          <w:cs/>
          <w:lang w:bidi="bn-BD"/>
        </w:rPr>
        <w:t>): ৩</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৩১৯</w:t>
      </w:r>
      <w:r w:rsidR="00DF14E4"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সহশিক্ষা পদ্ধতির প্রতিষ্ঠানে প্রবাসী ছাত্রের লেখাপড়া</w:t>
      </w:r>
    </w:p>
    <w:p w:rsidR="00DF14E4" w:rsidRPr="00DF14E4" w:rsidRDefault="00DF14E4" w:rsidP="00DF14E4">
      <w:pPr>
        <w:spacing w:after="0"/>
        <w:jc w:val="both"/>
        <w:rPr>
          <w:rFonts w:ascii="Kalpurush" w:eastAsia="Nikosh" w:hAnsi="Kalpurush" w:cs="Kalpurush"/>
          <w:spacing w:val="-2"/>
          <w:sz w:val="24"/>
          <w:szCs w:val="24"/>
          <w:rtl/>
          <w:cs/>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 একজন প্রবাসী ছাত্র, আমি যে বিশ্ববিদ্যালয়ে অধ্যয়ন করি তাতে ছেলে ও মেয়েরা এক সঙ্গে পাশাপাশি পড়াশুনা করে; আমার প্রশ্ন: আমার জন্য ঐ বিশ্ববিদ্যালয়ে অধ্যয়ন করা জায়েয (বৈধ) হবে কিনা?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যে মুসলিম ব্যক্তি তার নিজের মুক্তি চায়, আমরা তাকে উপদেশ প্রদান করি, সে যাতে অনিষ্টতা ও ফিতনা তথা বিপর্যয়ের সকল উপায়-উপকরণ থেকে দূরে অবস্থান করে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সন্দেহ নেই যে, শিক্ষা প্রতিষ্ঠানসমূহের মধ্যে যুবতীদের সাথে যুবকদের মিশ্রণে সহশিক্ষা</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ফিতনা-ফ্যাসাদে নিপতিত হওয়া ও যিনা-ব্যভিচার ছড়িয়ে পড়ার অন্যতম কারণ। আর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ব্যক্তি যদি তার নিজেকে</w:t>
      </w:r>
      <w:r w:rsidR="00D7269E">
        <w:rPr>
          <w:rFonts w:ascii="Kalpurush" w:eastAsia="Nikosh" w:hAnsi="Kalpurush" w:cs="Kalpurush"/>
          <w:spacing w:val="-2"/>
          <w:sz w:val="24"/>
          <w:szCs w:val="24"/>
          <w:cs/>
          <w:lang w:bidi="bn-BD"/>
        </w:rPr>
        <w:t xml:space="preserve"> হিফাযত</w:t>
      </w:r>
      <w:r w:rsidRPr="00DF14E4">
        <w:rPr>
          <w:rFonts w:ascii="Kalpurush" w:eastAsia="Nikosh" w:hAnsi="Kalpurush" w:cs="Kalpurush"/>
          <w:spacing w:val="-2"/>
          <w:sz w:val="24"/>
          <w:szCs w:val="24"/>
          <w:cs/>
          <w:lang w:bidi="bn-BD"/>
        </w:rPr>
        <w:t xml:space="preserve"> করার উদ্যোগ গ্রহণ করে, তবে তাকে অবশ্যই কঠোর সাধনা করতে হবে; কিন্তু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ব্যক্তি যখন এর দ্বারা পরীক্ষার শিকার হয়, তখন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আবশ্যক</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নিজেকে</w:t>
      </w:r>
      <w:r w:rsidR="00D7269E">
        <w:rPr>
          <w:rFonts w:ascii="Kalpurush" w:eastAsia="Nikosh" w:hAnsi="Kalpurush" w:cs="Kalpurush"/>
          <w:spacing w:val="-2"/>
          <w:sz w:val="24"/>
          <w:szCs w:val="24"/>
          <w:cs/>
          <w:lang w:bidi="bn-BD"/>
        </w:rPr>
        <w:t xml:space="preserve"> হিফাযত</w:t>
      </w:r>
      <w:r w:rsidRPr="00DF14E4">
        <w:rPr>
          <w:rFonts w:ascii="Kalpurush" w:eastAsia="Nikosh" w:hAnsi="Kalpurush" w:cs="Kalpurush"/>
          <w:spacing w:val="-2"/>
          <w:sz w:val="24"/>
          <w:szCs w:val="24"/>
          <w:cs/>
          <w:lang w:bidi="bn-BD"/>
        </w:rPr>
        <w:t xml:space="preserve"> করা, সেখান থেকে দূরে সরে যাওয়া, দৃষ্টিকে অবনমিত রাখা, লজ্জাস্থানকে</w:t>
      </w:r>
      <w:r w:rsidR="00D7269E">
        <w:rPr>
          <w:rFonts w:ascii="Kalpurush" w:eastAsia="Nikosh" w:hAnsi="Kalpurush" w:cs="Kalpurush"/>
          <w:spacing w:val="-2"/>
          <w:sz w:val="24"/>
          <w:szCs w:val="24"/>
          <w:cs/>
          <w:lang w:bidi="bn-BD"/>
        </w:rPr>
        <w:t xml:space="preserve"> হিফাযত</w:t>
      </w:r>
      <w:r w:rsidRPr="00DF14E4">
        <w:rPr>
          <w:rFonts w:ascii="Kalpurush" w:eastAsia="Nikosh" w:hAnsi="Kalpurush" w:cs="Kalpurush"/>
          <w:spacing w:val="-2"/>
          <w:sz w:val="24"/>
          <w:szCs w:val="24"/>
          <w:cs/>
          <w:lang w:bidi="bn-BD"/>
        </w:rPr>
        <w:t xml:space="preserve"> করা এবং যতটা সম্ভব হয় নারীদের নিকটবর্তী না হওয়া</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আল্লাহই</w:t>
      </w:r>
      <w:r w:rsidR="002008FC">
        <w:rPr>
          <w:rFonts w:ascii="Kalpurush" w:eastAsia="Nikosh" w:hAnsi="Kalpurush" w:cs="Kalpurush"/>
          <w:spacing w:val="-2"/>
          <w:sz w:val="24"/>
          <w:szCs w:val="24"/>
          <w:cs/>
          <w:lang w:bidi="bn-BD"/>
        </w:rPr>
        <w:t xml:space="preserve"> ভালো</w:t>
      </w:r>
      <w:r w:rsidRPr="00DF14E4">
        <w:rPr>
          <w:rFonts w:ascii="Kalpurush" w:eastAsia="Nikosh" w:hAnsi="Kalpurush" w:cs="Kalpurush"/>
          <w:spacing w:val="-2"/>
          <w:sz w:val="24"/>
          <w:szCs w:val="24"/>
          <w:cs/>
          <w:lang w:bidi="bn-BD"/>
        </w:rPr>
        <w:t xml:space="preserve"> জানেন।</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জিবরীন</w:t>
      </w:r>
    </w:p>
    <w:p w:rsidR="00DF14E4" w:rsidRPr="00854FC6" w:rsidRDefault="00B10D6B" w:rsidP="00854FC6">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ফাতওয়া</w:t>
      </w:r>
      <w:r w:rsidR="00DF14E4" w:rsidRPr="00DF14E4">
        <w:rPr>
          <w:rFonts w:ascii="Kalpurush" w:eastAsia="Nikosh" w:hAnsi="Kalpurush" w:cs="Kalpurush"/>
          <w:spacing w:val="-2"/>
          <w:sz w:val="24"/>
          <w:szCs w:val="24"/>
          <w:cs/>
          <w:lang w:bidi="bn-BD"/>
        </w:rPr>
        <w:t>য়ে ইসলামীয়া (</w:t>
      </w:r>
      <w:r w:rsidR="00DF14E4" w:rsidRPr="00DF14E4">
        <w:rPr>
          <w:rFonts w:ascii="Kalpurush" w:eastAsia="Nikosh" w:hAnsi="Kalpurush" w:cs="KFGQPC Uthman Taha Naskh" w:hint="cs"/>
          <w:spacing w:val="-2"/>
          <w:sz w:val="24"/>
          <w:szCs w:val="24"/>
          <w:rtl/>
        </w:rPr>
        <w:t>فتاوى إسلامية</w:t>
      </w:r>
      <w:r w:rsidR="00DF14E4" w:rsidRPr="00DF14E4">
        <w:rPr>
          <w:rFonts w:ascii="Kalpurush" w:eastAsia="Nikosh" w:hAnsi="Kalpurush" w:cs="Kalpurush"/>
          <w:spacing w:val="-2"/>
          <w:sz w:val="24"/>
          <w:szCs w:val="24"/>
          <w:cs/>
          <w:lang w:bidi="bn-BD"/>
        </w:rPr>
        <w:t>): ৩</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১০২</w:t>
      </w: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বাসের মধ্যে ছাত্রীদের চেহারা খোলা রাখা</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সম্মানিত শাইখ, আল্লাহ আপনাদেরকে উত্তম পুরস্কার দান করুন— বাসে বা অন্য</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পরিবহণে ছাত্রীদেরকে তাদের মুখমণ্ডল খোলা অবস্থায় মাদরাসার (বিদ্যালয়ের) উদ্দেশ্যে বহন করে আনা-নে</w:t>
      </w:r>
      <w:r w:rsidR="00854FC6">
        <w:rPr>
          <w:rFonts w:ascii="Kalpurush" w:eastAsia="Nikosh" w:hAnsi="Kalpurush" w:cs="Kalpurush" w:hint="cs"/>
          <w:spacing w:val="-2"/>
          <w:sz w:val="24"/>
          <w:szCs w:val="24"/>
          <w:cs/>
          <w:lang w:bidi="bn-BD"/>
        </w:rPr>
        <w:t>ও</w:t>
      </w:r>
      <w:r w:rsidRPr="00DF14E4">
        <w:rPr>
          <w:rFonts w:ascii="Kalpurush" w:eastAsia="Nikosh" w:hAnsi="Kalpurush" w:cs="Kalpurush"/>
          <w:spacing w:val="-2"/>
          <w:sz w:val="24"/>
          <w:szCs w:val="24"/>
          <w:cs/>
          <w:lang w:bidi="bn-BD"/>
        </w:rPr>
        <w:t>য়ার বিধান কী হবে?</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নারীর মুখমণ্ডল খোলা রাখা এবং তার দিকে পুরুষদের তাকানো হারাম এবং অবৈধ; চাই সে শিক্ষিকা হউক</w:t>
      </w:r>
      <w:r w:rsidR="00D7269E">
        <w:rPr>
          <w:rFonts w:ascii="Kalpurush" w:eastAsia="Nikosh" w:hAnsi="Kalpurush" w:cs="Kalpurush"/>
          <w:spacing w:val="-2"/>
          <w:sz w:val="24"/>
          <w:szCs w:val="24"/>
          <w:cs/>
          <w:lang w:bidi="bn-BD"/>
        </w:rPr>
        <w:t xml:space="preserve"> অথবা</w:t>
      </w:r>
      <w:r w:rsidR="00854FC6">
        <w:rPr>
          <w:rFonts w:ascii="Kalpurush" w:eastAsia="Nikosh" w:hAnsi="Kalpurush" w:cs="Kalpurush"/>
          <w:spacing w:val="-2"/>
          <w:sz w:val="24"/>
          <w:szCs w:val="24"/>
          <w:cs/>
          <w:lang w:bidi="bn-BD"/>
        </w:rPr>
        <w:t xml:space="preserve"> ছাত্রী হউক</w:t>
      </w:r>
      <w:r w:rsidR="00854FC6">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চাই সে গাড়ীর মধ্যে থাকুক</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বাজারের মধ্যে পায়ে হেঁটে চলাফেরা করুক, কিন্তু যদি সে এমন গাড়ীতে থাকে, যাতে গ্লাস আড়াল হওয়ার কারণে গ্লাসের বাইরে যারা আছে, তারা তাকে দেখতে পায় না এবং চালক ও মহিলাদের মধ্যে আড়াল থাকে, তবে এই অবস্থায় তাদের মুখমণ্ডল খোলা রাখাতে</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পাপ হবে না</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তারা স্বতন্ত্র কক্ষে পুরুষদের থেকে পৃথকভাবে অবস্থানরত নারীদের মত। আর যখন গাড়ীর গ্লাস এমন স্বচ্ছ হয়, যার অপর পাশ থেকে দেখা যায়</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গাড়ীর গ্লাস অস্বচ্ছ হয়, কিন্তু তাদের ও চালকের মাঝখানে</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আড়াল না থাকে, তাহলে তাদের জন্য তাদের মুখমণ্ডল খোলা রাখা বৈধ হবে না, যাতে তাদেরকে চালক অথবা বাজারের মধ্যকার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পুরুষ ব্যক্তি দেখতে না পায়।</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আর চালক</w:t>
      </w:r>
      <w:r w:rsidRPr="00DF14E4">
        <w:rPr>
          <w:rFonts w:ascii="Kalpurush" w:eastAsia="Nikosh" w:hAnsi="Kalpurush" w:cs="Kalpurush" w:hint="cs"/>
          <w:spacing w:val="-2"/>
          <w:sz w:val="24"/>
          <w:szCs w:val="24"/>
          <w:cs/>
          <w:lang w:bidi="bn-BD"/>
        </w:rPr>
        <w:t xml:space="preserve">ের বেতন </w:t>
      </w:r>
      <w:r w:rsidRPr="00DF14E4">
        <w:rPr>
          <w:rFonts w:ascii="Kalpurush" w:eastAsia="Nikosh" w:hAnsi="Kalpurush" w:cs="Kalpurush"/>
          <w:spacing w:val="-2"/>
          <w:sz w:val="24"/>
          <w:szCs w:val="24"/>
          <w:cs/>
          <w:lang w:bidi="bn-BD"/>
        </w:rPr>
        <w:t xml:space="preserve">হারাম নয়, কেননা </w:t>
      </w:r>
      <w:r w:rsidRPr="00DF14E4">
        <w:rPr>
          <w:rFonts w:ascii="Kalpurush" w:eastAsia="Nikosh" w:hAnsi="Kalpurush" w:cs="Kalpurush" w:hint="cs"/>
          <w:spacing w:val="-2"/>
          <w:sz w:val="24"/>
          <w:szCs w:val="24"/>
          <w:cs/>
          <w:lang w:bidi="bn-BD"/>
        </w:rPr>
        <w:t xml:space="preserve">মহিলারা </w:t>
      </w:r>
      <w:r w:rsidRPr="00DF14E4">
        <w:rPr>
          <w:rFonts w:ascii="Kalpurush" w:eastAsia="Nikosh" w:hAnsi="Kalpurush" w:cs="Kalpurush"/>
          <w:spacing w:val="-2"/>
          <w:sz w:val="24"/>
          <w:szCs w:val="24"/>
          <w:cs/>
          <w:lang w:bidi="bn-BD"/>
        </w:rPr>
        <w:t xml:space="preserve">তাদের মুখমণ্ডল খোলা </w:t>
      </w:r>
      <w:r w:rsidRPr="00DF14E4">
        <w:rPr>
          <w:rFonts w:ascii="Kalpurush" w:eastAsia="Nikosh" w:hAnsi="Kalpurush" w:cs="Kalpurush" w:hint="cs"/>
          <w:spacing w:val="-2"/>
          <w:sz w:val="24"/>
          <w:szCs w:val="24"/>
          <w:cs/>
          <w:lang w:bidi="bn-BD"/>
        </w:rPr>
        <w:t xml:space="preserve">রাখার জন্য </w:t>
      </w:r>
      <w:r w:rsidRPr="00DF14E4">
        <w:rPr>
          <w:rFonts w:ascii="Kalpurush" w:eastAsia="Nikosh" w:hAnsi="Kalpurush" w:cs="Kalpurush"/>
          <w:spacing w:val="-2"/>
          <w:sz w:val="24"/>
          <w:szCs w:val="24"/>
          <w:cs/>
          <w:lang w:bidi="bn-BD"/>
        </w:rPr>
        <w:t>এই গাড়ী</w:t>
      </w:r>
      <w:r w:rsidRPr="00DF14E4">
        <w:rPr>
          <w:rFonts w:ascii="Kalpurush" w:eastAsia="Nikosh" w:hAnsi="Kalpurush" w:cs="Kalpurush" w:hint="cs"/>
          <w:spacing w:val="-2"/>
          <w:sz w:val="24"/>
          <w:szCs w:val="24"/>
          <w:cs/>
          <w:lang w:bidi="bn-BD"/>
        </w:rPr>
        <w:t>টি</w:t>
      </w:r>
      <w:r w:rsidRPr="00DF14E4">
        <w:rPr>
          <w:rFonts w:ascii="Kalpurush" w:eastAsia="Nikosh" w:hAnsi="Kalpurush" w:cs="Kalpurush"/>
          <w:spacing w:val="-2"/>
          <w:sz w:val="24"/>
          <w:szCs w:val="24"/>
          <w:cs/>
          <w:lang w:bidi="bn-BD"/>
        </w:rPr>
        <w:t xml:space="preserve"> ভাড়া </w:t>
      </w:r>
      <w:r w:rsidRPr="00DF14E4">
        <w:rPr>
          <w:rFonts w:ascii="Kalpurush" w:eastAsia="Nikosh" w:hAnsi="Kalpurush" w:cs="Kalpurush" w:hint="cs"/>
          <w:spacing w:val="-2"/>
          <w:sz w:val="24"/>
          <w:szCs w:val="24"/>
          <w:cs/>
          <w:lang w:bidi="bn-BD"/>
        </w:rPr>
        <w:t>নেয় নি</w:t>
      </w:r>
      <w:r w:rsidRPr="00DF14E4">
        <w:rPr>
          <w:rFonts w:ascii="Kalpurush" w:eastAsia="Nikosh" w:hAnsi="Kalpurush" w:cs="Kalpurush"/>
          <w:spacing w:val="-2"/>
          <w:sz w:val="24"/>
          <w:szCs w:val="24"/>
          <w:cs/>
          <w:lang w:bidi="bn-BD"/>
        </w:rPr>
        <w:t>, কিন্তু চালকের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আবশ্যক</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তাদেরকে মুখমণ্ডল ঢেকে রাখার নির্দেশ</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 অতঃপর তারা যদি মুখমণ্ডল ঢেকে রাখতে অস্বীকার করে এবং বারবার তাদের মুখমণ্ডল খোলা রাখে, তাহলে সে যেন গাড়ী</w:t>
      </w:r>
      <w:r w:rsidRPr="00DF14E4">
        <w:rPr>
          <w:rFonts w:ascii="Kalpurush" w:eastAsia="Nikosh" w:hAnsi="Kalpurush" w:cs="Kalpurush" w:hint="cs"/>
          <w:spacing w:val="-2"/>
          <w:sz w:val="24"/>
          <w:szCs w:val="24"/>
          <w:cs/>
          <w:lang w:bidi="bn-BD"/>
        </w:rPr>
        <w:t xml:space="preserve">র ভিতরে পর্দার ব্যবস্থা </w:t>
      </w:r>
      <w:r w:rsidRPr="00DF14E4">
        <w:rPr>
          <w:rFonts w:ascii="Kalpurush" w:eastAsia="Nikosh" w:hAnsi="Kalpurush" w:cs="Kalpurush" w:hint="cs"/>
          <w:spacing w:val="-2"/>
          <w:sz w:val="24"/>
          <w:szCs w:val="24"/>
          <w:cs/>
          <w:lang w:bidi="bn-BD"/>
        </w:rPr>
        <w:lastRenderedPageBreak/>
        <w:t xml:space="preserve">করে। </w:t>
      </w:r>
      <w:r w:rsidRPr="00DF14E4">
        <w:rPr>
          <w:rFonts w:ascii="Kalpurush" w:eastAsia="Nikosh" w:hAnsi="Kalpurush" w:cs="Kalpurush"/>
          <w:spacing w:val="-2"/>
          <w:sz w:val="24"/>
          <w:szCs w:val="24"/>
          <w:cs/>
          <w:lang w:bidi="bn-BD"/>
        </w:rPr>
        <w:t>অথবা পর্দাসম্মত গ্লাস লাগিয়ে নেয় এবং সে যেন তার ও তাদের মাঝখানে আড়াল তৈরি করে নেয়</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এভাবেই নিষিদ্ধ বিষয় দূর হয়ে যাবে।   </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DF14E4" w:rsidRDefault="00DF14E4" w:rsidP="00854FC6">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শিক্ষক ও ছাত্রদের জন্য</w:t>
      </w:r>
      <w:r w:rsidR="0070205B">
        <w:rPr>
          <w:rFonts w:ascii="Kalpurush" w:eastAsia="Nikosh" w:hAnsi="Kalpurush" w:cs="Kalpurush"/>
          <w:spacing w:val="-2"/>
          <w:sz w:val="24"/>
          <w:szCs w:val="24"/>
          <w:cs/>
          <w:lang w:bidi="bn-BD"/>
        </w:rPr>
        <w:t xml:space="preserve"> ফাত</w:t>
      </w:r>
      <w:r w:rsidR="00854FC6">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ওয়া</w:t>
      </w:r>
      <w:r w:rsidRPr="00DF14E4">
        <w:rPr>
          <w:rFonts w:ascii="Kalpurush" w:eastAsia="Nikosh" w:hAnsi="Kalpurush" w:cs="Kalpurush"/>
          <w:spacing w:val="-2"/>
          <w:sz w:val="24"/>
          <w:szCs w:val="24"/>
          <w:cs/>
          <w:lang w:bidi="bn-BD"/>
        </w:rPr>
        <w:t xml:space="preserve">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فتاوى للمدرسين و الطلاب</w:t>
      </w:r>
      <w:r w:rsidRPr="00DF14E4">
        <w:rPr>
          <w:rFonts w:ascii="Kalpurush" w:eastAsia="Nikosh" w:hAnsi="Kalpurush" w:cs="Kalpurush"/>
          <w:spacing w:val="-2"/>
          <w:sz w:val="24"/>
          <w:szCs w:val="24"/>
          <w:cs/>
          <w:lang w:bidi="bn-BD"/>
        </w:rPr>
        <w:t>): পৃ. ২৮</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(ঈষৎ পরিবর্তিত)</w:t>
      </w:r>
    </w:p>
    <w:p w:rsidR="00854FC6" w:rsidRDefault="00854FC6">
      <w:pPr>
        <w:rPr>
          <w:rFonts w:ascii="Kalpurush" w:hAnsi="Kalpurush" w:cs="Kalpurush"/>
          <w:b/>
          <w:bCs/>
          <w:sz w:val="24"/>
          <w:szCs w:val="24"/>
          <w:cs/>
          <w:lang w:bidi="bn-BD"/>
        </w:rPr>
      </w:pPr>
      <w:r>
        <w:rPr>
          <w:rFonts w:ascii="Kalpurush" w:hAnsi="Kalpurush" w:cs="Kalpurush"/>
          <w:b/>
          <w:bCs/>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দৃষ্টিপ্রতিবন্ধী শিক্ষক থেকে ছাত্রীদের পর্দা অবলম্বন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দৃষ্টিপ্রতিবন্ধী শিক্ষকদের সামনে মেয়েদের পর্দা না করে জন্য খোলামেলা অবস্থান করা জায়েয (বৈধ) হবে কিনা?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দৃষ্টিপ্রতিবন্ধী পুরুষ ব্যক্তি থেকে নারীর পর্দা করার আবশ্যকতার ব্যাপারে আলেমদের মধ্যে মতবিরোধ রয়েছে</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এই ব্যাপারে</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র বিভিন্নতা রয়েছে; এক</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র মধ্যে রাসূল সাল্লাল্লাহু আলাইহি ওয়াসাল্লাম তার থেকে পর্দা করার নির্দেশ দিয়েছেন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অপর এক</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র মধ্যে তার থেকে পর্দা করার অনাবশ্যকতার প্রমাণ রয়েছে।</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উম্মু সালামা রা. বর্ণিত</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র মধ্যে আছে: রাসূলুল্লাহ সাল্লাল্লাহু আলাইহি ওয়াসাল্লাম তাঁর স্ত্রীদেরকে (অন্ধ সাহাবী)</w:t>
      </w:r>
      <w:r w:rsidR="00D7269E">
        <w:rPr>
          <w:rFonts w:ascii="Kalpurush" w:eastAsia="Nikosh" w:hAnsi="Kalpurush" w:cs="Kalpurush"/>
          <w:spacing w:val="-2"/>
          <w:sz w:val="24"/>
          <w:szCs w:val="24"/>
          <w:cs/>
          <w:lang w:bidi="bn-BD"/>
        </w:rPr>
        <w:t xml:space="preserve"> ইবন</w:t>
      </w:r>
      <w:r w:rsidRPr="00DF14E4">
        <w:rPr>
          <w:rFonts w:ascii="Kalpurush" w:eastAsia="Nikosh" w:hAnsi="Kalpurush" w:cs="Kalpurush"/>
          <w:spacing w:val="-2"/>
          <w:sz w:val="24"/>
          <w:szCs w:val="24"/>
          <w:cs/>
          <w:lang w:bidi="bn-BD"/>
        </w:rPr>
        <w:t xml:space="preserve"> উম্মে মাকতুম রা. থেকে পর্দা অবলম্বন করার নির্দেশ দিয়েছেন, তখন তাঁরা বললেন:</w:t>
      </w:r>
    </w:p>
    <w:p w:rsidR="00DF14E4" w:rsidRPr="00DF14E4" w:rsidRDefault="00854FC6" w:rsidP="005A7AB1">
      <w:pPr>
        <w:bidi/>
        <w:spacing w:after="0"/>
        <w:jc w:val="both"/>
        <w:rPr>
          <w:rFonts w:ascii="Kalpurush" w:eastAsia="Nikosh" w:hAnsi="Kalpurush" w:cs="KFGQPC Uthman Taha Naskh"/>
          <w:spacing w:val="-2"/>
          <w:sz w:val="24"/>
          <w:szCs w:val="24"/>
          <w:lang w:bidi="bn-BD"/>
        </w:rPr>
      </w:pPr>
      <w:r>
        <w:rPr>
          <w:rFonts w:ascii="Traditional Arabic" w:cs="KFGQPC Uthman Taha Naskh" w:hint="cs"/>
          <w:color w:val="0000FF"/>
          <w:sz w:val="24"/>
          <w:szCs w:val="24"/>
          <w:rtl/>
        </w:rPr>
        <w:t>«</w:t>
      </w:r>
      <w:r w:rsidR="00DF14E4" w:rsidRPr="00DF14E4">
        <w:rPr>
          <w:rFonts w:ascii="Traditional Arabic" w:cs="KFGQPC Uthman Taha Naskh" w:hint="cs"/>
          <w:color w:val="0000FF"/>
          <w:sz w:val="24"/>
          <w:szCs w:val="24"/>
          <w:rtl/>
        </w:rPr>
        <w:t>يَا رَسُولَ اللَّهِ أَلَيْسَ أَعْمَى لاَ يُبْصِرُنَا وَلاَ يَعْرِفُنَا فَقَالَ النَّبِىُّ صلى الله عليه وسلم: «أَفَعَمْيَاوَانِ أَنْتُمَا أَلَسْتُمَا تُبْصِرَانِهِ ».</w:t>
      </w:r>
    </w:p>
    <w:p w:rsidR="00DF14E4" w:rsidRPr="00DF14E4" w:rsidRDefault="00DF14E4" w:rsidP="00854FC6">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“হে আল্লাহর রাসূল! সে কি অন্ধ নয়, সে তো আমাদেরকে দেখে না এবং আমাদেরকে চিনতেও পারবে না? তখন নবী সাল্লাল্লাহু আলাইহি ওয়াসাল্লাম তাদের উদ্দেশ্য প্রশ্ন ছুড়ে দিয়ে বললেন: তোমারা দু’জনই কি অন্ধ?! ত</w:t>
      </w:r>
      <w:r w:rsidR="00854FC6">
        <w:rPr>
          <w:rFonts w:ascii="Kalpurush" w:eastAsia="Nikosh" w:hAnsi="Kalpurush" w:cs="Kalpurush"/>
          <w:spacing w:val="-2"/>
          <w:sz w:val="24"/>
          <w:szCs w:val="24"/>
          <w:cs/>
          <w:lang w:bidi="bn-BD"/>
        </w:rPr>
        <w:t>োমরা কি তাকে দেখতে পাও না?!”</w:t>
      </w:r>
      <w:r w:rsidR="00854FC6">
        <w:rPr>
          <w:rStyle w:val="FootnoteReference"/>
          <w:rFonts w:ascii="Kalpurush" w:eastAsia="Nikosh" w:hAnsi="Kalpurush" w:cs="Kalpurush"/>
          <w:spacing w:val="-2"/>
          <w:sz w:val="24"/>
          <w:szCs w:val="24"/>
          <w:cs/>
          <w:lang w:bidi="bn-BD"/>
        </w:rPr>
        <w:footnoteReference w:id="14"/>
      </w:r>
      <w:r w:rsidRPr="00DF14E4">
        <w:rPr>
          <w:rFonts w:ascii="Kalpurush" w:eastAsia="Nikosh" w:hAnsi="Kalpurush" w:cs="Kalpurush"/>
          <w:spacing w:val="-2"/>
          <w:sz w:val="24"/>
          <w:szCs w:val="24"/>
          <w:cs/>
          <w:lang w:bidi="bn-BD"/>
        </w:rPr>
        <w:t xml:space="preserve">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সুতরাং এই</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টি দৃষ্টিপ্রতিবন্ধী পুরুষ ব্যক্তি থেকে নারীর পর্দা করার আবশ্যকতার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প্রমাণ পেশ করে।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lastRenderedPageBreak/>
        <w:t>আর ফাতেমা বিনতে কায়েস রাদিয়াল্লাহ ‘আনহা বর্ণিত</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 xml:space="preserve">র মধ্যে আছে: নবী সাল্লাল্লাহু আলাইহি ওয়াসাল্লাম তাকে আবদুল্লাহ ইবন উম্মে মাকতুম রাদিয়াল্লাহ ‘আনহুর ঘরে ইদ্দত পালন করতে নির্দেশ দিয়েছেন এবং তিনি বলেছেন: </w:t>
      </w:r>
    </w:p>
    <w:p w:rsidR="00DF14E4" w:rsidRPr="00DF14E4" w:rsidRDefault="00DF14E4" w:rsidP="005A7AB1">
      <w:pPr>
        <w:autoSpaceDE w:val="0"/>
        <w:autoSpaceDN w:val="0"/>
        <w:bidi/>
        <w:adjustRightInd w:val="0"/>
        <w:spacing w:after="0"/>
        <w:jc w:val="both"/>
        <w:rPr>
          <w:rFonts w:ascii="Traditional Arabic" w:eastAsia="Times New Roman" w:hAnsi="Times New Roman" w:cs="KFGQPC Uthman Taha Naskh"/>
          <w:b/>
          <w:bCs/>
          <w:color w:val="0000FF"/>
          <w:sz w:val="24"/>
          <w:szCs w:val="24"/>
        </w:rPr>
      </w:pPr>
      <w:r w:rsidRPr="00DF14E4">
        <w:rPr>
          <w:rFonts w:ascii="Traditional Arabic" w:cs="KFGQPC Uthman Taha Naskh" w:hint="cs"/>
          <w:color w:val="0000FF"/>
          <w:sz w:val="24"/>
          <w:szCs w:val="24"/>
          <w:rtl/>
        </w:rPr>
        <w:t xml:space="preserve">«... فَإِنَّهُ رَجُلٌ أَعْمَى </w:t>
      </w:r>
      <w:r w:rsidR="00854FC6">
        <w:rPr>
          <w:rFonts w:ascii="Traditional Arabic" w:cs="KFGQPC Uthman Taha Naskh" w:hint="cs"/>
          <w:color w:val="0000FF"/>
          <w:sz w:val="24"/>
          <w:szCs w:val="24"/>
          <w:rtl/>
        </w:rPr>
        <w:t>تَضَعِينَ ثِيَابَكِ عِنْدَهُ ».</w:t>
      </w:r>
    </w:p>
    <w:p w:rsidR="00DF14E4" w:rsidRPr="00DF14E4" w:rsidRDefault="00DF14E4" w:rsidP="00854FC6">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pacing w:val="-2"/>
          <w:sz w:val="24"/>
          <w:szCs w:val="24"/>
          <w:cs/>
          <w:lang w:bidi="bn-BD"/>
        </w:rPr>
        <w:t>“...কারণ, সে</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অন্ধ ব্যক্তি, তুমি তোমার কাপড় টানিয়ে তার থেকে আড়াল করবে।”</w:t>
      </w:r>
      <w:r w:rsidR="00854FC6">
        <w:rPr>
          <w:rStyle w:val="FootnoteReference"/>
          <w:rFonts w:ascii="Kalpurush" w:eastAsia="Nikosh" w:hAnsi="Kalpurush" w:cs="Kalpurush"/>
          <w:spacing w:val="-2"/>
          <w:sz w:val="24"/>
          <w:szCs w:val="24"/>
          <w:cs/>
          <w:lang w:bidi="bn-BD"/>
        </w:rPr>
        <w:footnoteReference w:id="15"/>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আর অগ্রাধিকার পাওয়ার যোগ্য</w:t>
      </w:r>
      <w:r w:rsidR="00747C1A">
        <w:rPr>
          <w:rFonts w:ascii="Kalpurush" w:eastAsia="Nikosh" w:hAnsi="Kalpurush" w:cs="Kalpurush"/>
          <w:spacing w:val="-2"/>
          <w:sz w:val="24"/>
          <w:szCs w:val="24"/>
          <w:cs/>
          <w:lang w:bidi="bn-BD"/>
        </w:rPr>
        <w:t xml:space="preserve"> দলীল</w:t>
      </w:r>
      <w:r w:rsidRPr="00DF14E4">
        <w:rPr>
          <w:rFonts w:ascii="Kalpurush" w:eastAsia="Nikosh" w:hAnsi="Kalpurush" w:cs="Kalpurush"/>
          <w:spacing w:val="-2"/>
          <w:sz w:val="24"/>
          <w:szCs w:val="24"/>
          <w:cs/>
          <w:lang w:bidi="bn-BD"/>
        </w:rPr>
        <w:t xml:space="preserve"> (আল্লাহই সবচেয়ে বেশি</w:t>
      </w:r>
      <w:r w:rsidR="002008FC">
        <w:rPr>
          <w:rFonts w:ascii="Kalpurush" w:eastAsia="Nikosh" w:hAnsi="Kalpurush" w:cs="Kalpurush"/>
          <w:spacing w:val="-2"/>
          <w:sz w:val="24"/>
          <w:szCs w:val="24"/>
          <w:cs/>
          <w:lang w:bidi="bn-BD"/>
        </w:rPr>
        <w:t xml:space="preserve"> ভালো</w:t>
      </w:r>
      <w:r w:rsidRPr="00DF14E4">
        <w:rPr>
          <w:rFonts w:ascii="Kalpurush" w:eastAsia="Nikosh" w:hAnsi="Kalpurush" w:cs="Kalpurush"/>
          <w:spacing w:val="-2"/>
          <w:sz w:val="24"/>
          <w:szCs w:val="24"/>
          <w:cs/>
          <w:lang w:bidi="bn-BD"/>
        </w:rPr>
        <w:t xml:space="preserve"> জানেন)</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তার উপরে দৃষ্টিপ্রতিবন্ধী পুরুষ ব্যক্তি থেকে পর্দা করা আবশ্যক নয়; অর্থাৎ তার উপস্থিতিতে তার (নারীর) চেহারা ঢেকে রাখা ওয়াজিব নয়; কিন্তু তার (নারীর) জন্য পুরুষ ব্যক্তির প্রতি দৃষ্টি</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 xml:space="preserve"> বৈধ হবে 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ইমাম শাওকানী</w:t>
      </w:r>
      <w:r w:rsidR="0070205B">
        <w:rPr>
          <w:rFonts w:ascii="Kalpurush" w:eastAsia="Nikosh" w:hAnsi="Kalpurush" w:cs="Kalpurush"/>
          <w:spacing w:val="-2"/>
          <w:sz w:val="24"/>
          <w:szCs w:val="24"/>
          <w:cs/>
          <w:lang w:bidi="bn-BD"/>
        </w:rPr>
        <w:t xml:space="preserve"> রহ.</w:t>
      </w:r>
      <w:r w:rsidRPr="00DF14E4">
        <w:rPr>
          <w:rFonts w:ascii="Kalpurush" w:eastAsia="Nikosh" w:hAnsi="Kalpurush" w:cs="Kalpurush"/>
          <w:spacing w:val="-2"/>
          <w:sz w:val="24"/>
          <w:szCs w:val="24"/>
          <w:cs/>
          <w:lang w:bidi="bn-BD"/>
        </w:rPr>
        <w:t xml:space="preserve"> যখন এই</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 xml:space="preserve"> দু’টি নিয়ে আলোচনা করেন, তখন তিনি</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“জবাবে বলা হয়, হতে পারে তিনি (নবী সাল্লাল্লাহু আলাইহি ওয়াসাল্লাম) তাদের নিকট থেকে তাদের দৃষ্টি অবনমিত করার বিষয়টি প্রত্যাশা করেছেন, যাতে ঘরের মধ্যে সমবেত হওয়া এবং দৃষ্টির মধ্যে নিরবিচ্ছিন্ন না হয়।”</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শাইখুল ইসলাম ইমাম</w:t>
      </w:r>
      <w:r w:rsidR="00D7269E">
        <w:rPr>
          <w:rFonts w:ascii="Kalpurush" w:eastAsia="Nikosh" w:hAnsi="Kalpurush" w:cs="Kalpurush"/>
          <w:spacing w:val="-2"/>
          <w:sz w:val="24"/>
          <w:szCs w:val="24"/>
          <w:cs/>
          <w:lang w:bidi="bn-BD"/>
        </w:rPr>
        <w:t xml:space="preserve"> ইবন</w:t>
      </w:r>
      <w:r w:rsidRPr="00DF14E4">
        <w:rPr>
          <w:rFonts w:ascii="Kalpurush" w:eastAsia="Nikosh" w:hAnsi="Kalpurush" w:cs="Kalpurush"/>
          <w:spacing w:val="-2"/>
          <w:sz w:val="24"/>
          <w:szCs w:val="24"/>
          <w:cs/>
          <w:lang w:bidi="bn-BD"/>
        </w:rPr>
        <w:t xml:space="preserve"> তাইমিয়্যা</w:t>
      </w:r>
      <w:r w:rsidR="0070205B">
        <w:rPr>
          <w:rFonts w:ascii="Kalpurush" w:eastAsia="Nikosh" w:hAnsi="Kalpurush" w:cs="Kalpurush"/>
          <w:spacing w:val="-2"/>
          <w:sz w:val="24"/>
          <w:szCs w:val="24"/>
          <w:cs/>
          <w:lang w:bidi="bn-BD"/>
        </w:rPr>
        <w:t xml:space="preserve"> রহ. বলেন</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“অধিকাংশ আলেমের মতে, নারীর জন্য মূলত অপরিচিত পুরুষদের দিকে লোলুপ দৃষ্টিতে অথবা স্বাভাবিক দৃষ্টিতে তাকানো বৈধ নয়।”</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আর এটা এই জন্য যে, আল্লাহ তা‘আলা</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5A7AB1">
      <w:pPr>
        <w:bidi/>
        <w:spacing w:after="0"/>
        <w:jc w:val="both"/>
        <w:rPr>
          <w:rFonts w:ascii="Kalpurush" w:eastAsia="Nikosh" w:hAnsi="Kalpurush" w:cs="Times New Roman"/>
          <w:spacing w:val="-2"/>
          <w:sz w:val="24"/>
          <w:szCs w:val="24"/>
        </w:rPr>
      </w:pPr>
      <w:r w:rsidRPr="00DF14E4">
        <w:rPr>
          <w:rFonts w:ascii="KFGQPC Uthman Taha Naskh" w:cs="KFGQPC Uthman Taha Naskh" w:hint="cs"/>
          <w:color w:val="008000"/>
          <w:sz w:val="24"/>
          <w:szCs w:val="24"/>
          <w:rtl/>
        </w:rPr>
        <w:lastRenderedPageBreak/>
        <w:t>﴿</w:t>
      </w:r>
      <w:r w:rsidRPr="00DF14E4">
        <w:rPr>
          <w:rFonts w:ascii="KFGQPC Uthmanic Script HAFS" w:cs="KFGQPC Uthmanic Script HAFS" w:hint="cs"/>
          <w:color w:val="008000"/>
          <w:sz w:val="24"/>
          <w:szCs w:val="24"/>
          <w:rtl/>
        </w:rPr>
        <w:t xml:space="preserve">وَقُل لِّلۡمُؤۡمِنَٰتِ يَغۡضُضۡنَ مِنۡ أَبۡصَٰرِهِنَّ </w:t>
      </w:r>
      <w:r w:rsidRPr="00DF14E4">
        <w:rPr>
          <w:rFonts w:hint="cs"/>
          <w:color w:val="008000"/>
          <w:sz w:val="24"/>
          <w:szCs w:val="24"/>
          <w:rtl/>
        </w:rPr>
        <w:t xml:space="preserve">... </w:t>
      </w:r>
      <w:r w:rsidRPr="00DF14E4">
        <w:rPr>
          <w:rFonts w:ascii="KFGQPC Uthman Taha Naskh" w:cs="KFGQPC Uthman Taha Naskh" w:hint="cs"/>
          <w:color w:val="008000"/>
          <w:sz w:val="24"/>
          <w:szCs w:val="24"/>
          <w:rtl/>
        </w:rPr>
        <w:t xml:space="preserve">﴾ [النور: ٣١]  </w:t>
      </w:r>
    </w:p>
    <w:p w:rsidR="00DF14E4" w:rsidRPr="00DF14E4" w:rsidRDefault="00DF14E4" w:rsidP="00854FC6">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pacing w:val="-2"/>
          <w:sz w:val="24"/>
          <w:szCs w:val="24"/>
          <w:cs/>
          <w:lang w:bidi="bn-BD"/>
        </w:rPr>
        <w:t>“আর মুমিন নারীদেরকে বলুন, তারা যেন তাদের দৃষ্টিকে অবনম</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ত করে ...।” </w:t>
      </w:r>
      <w:r w:rsidR="00854FC6">
        <w:rPr>
          <w:rFonts w:ascii="Kalpurush" w:eastAsia="Nikosh" w:hAnsi="Kalpurush" w:cs="Kalpurush" w:hint="cs"/>
          <w:spacing w:val="-2"/>
          <w:sz w:val="24"/>
          <w:szCs w:val="24"/>
          <w:cs/>
          <w:lang w:bidi="bn-BD"/>
        </w:rPr>
        <w:t>[</w:t>
      </w:r>
      <w:r w:rsidR="00854FC6">
        <w:rPr>
          <w:rFonts w:ascii="Kalpurush" w:eastAsia="Nikosh" w:hAnsi="Kalpurush" w:cs="Kalpurush"/>
          <w:spacing w:val="-2"/>
          <w:sz w:val="24"/>
          <w:szCs w:val="24"/>
          <w:cs/>
          <w:lang w:bidi="bn-BD"/>
        </w:rPr>
        <w:t>সূরা আন-নূর</w:t>
      </w:r>
      <w:r w:rsidR="00854FC6">
        <w:rPr>
          <w:rFonts w:ascii="Kalpurush" w:eastAsia="Nikosh" w:hAnsi="Kalpurush" w:cs="Kalpurush"/>
          <w:spacing w:val="-2"/>
          <w:sz w:val="24"/>
          <w:szCs w:val="24"/>
          <w:lang w:bidi="bn-BD"/>
        </w:rPr>
        <w:t xml:space="preserve">, </w:t>
      </w:r>
      <w:r w:rsidR="00854FC6">
        <w:rPr>
          <w:rFonts w:ascii="Kalpurush" w:eastAsia="Nikosh" w:hAnsi="Kalpurush" w:cs="Kalpurush"/>
          <w:spacing w:val="-2"/>
          <w:sz w:val="24"/>
          <w:szCs w:val="24"/>
          <w:cs/>
          <w:lang w:bidi="bn-BD"/>
        </w:rPr>
        <w:t>আয়াত: ৩১</w:t>
      </w:r>
      <w:r w:rsidR="00854FC6">
        <w:rPr>
          <w:rFonts w:ascii="Kalpurush" w:eastAsia="Nikosh" w:hAnsi="Kalpurush" w:cs="Kalpurush" w:hint="cs"/>
          <w:spacing w:val="-2"/>
          <w:sz w:val="24"/>
          <w:szCs w:val="24"/>
          <w:cs/>
          <w:lang w:bidi="bn-BD"/>
        </w:rPr>
        <w:t>]</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 আল-ফাওযান</w:t>
      </w:r>
    </w:p>
    <w:p w:rsidR="00DF14E4" w:rsidRPr="00854FC6" w:rsidRDefault="00DF14E4" w:rsidP="00854FC6">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মুসলিম নারীর</w:t>
      </w:r>
      <w:r w:rsidR="0070205B">
        <w:rPr>
          <w:rFonts w:ascii="Kalpurush" w:eastAsia="Nikosh" w:hAnsi="Kalpurush" w:cs="Kalpurush"/>
          <w:spacing w:val="-2"/>
          <w:sz w:val="24"/>
          <w:szCs w:val="24"/>
          <w:cs/>
          <w:lang w:bidi="bn-BD"/>
        </w:rPr>
        <w:t xml:space="preserve"> ফাত</w:t>
      </w:r>
      <w:r w:rsidR="00854FC6">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ওয়া</w:t>
      </w:r>
      <w:r w:rsidRPr="00DF14E4">
        <w:rPr>
          <w:rFonts w:ascii="Kalpurush" w:eastAsia="Nikosh" w:hAnsi="Kalpurush" w:cs="Kalpurush"/>
          <w:spacing w:val="-2"/>
          <w:sz w:val="24"/>
          <w:szCs w:val="24"/>
          <w:cs/>
          <w:lang w:bidi="bn-BD"/>
        </w:rPr>
        <w:t xml:space="preserve">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فتاوى المرأة المسلمة</w:t>
      </w:r>
      <w:r w:rsidRPr="00DF14E4">
        <w:rPr>
          <w:rFonts w:ascii="Kalpurush" w:eastAsia="Nikosh" w:hAnsi="Kalpurush" w:cs="Kalpurush"/>
          <w:spacing w:val="-2"/>
          <w:sz w:val="24"/>
          <w:szCs w:val="24"/>
          <w:cs/>
          <w:lang w:bidi="bn-BD"/>
        </w:rPr>
        <w:t>): ১</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২৪৫</w:t>
      </w:r>
    </w:p>
    <w:p w:rsidR="00DF14E4" w:rsidRPr="00DF14E4" w:rsidRDefault="00DF14E4" w:rsidP="00DF14E4">
      <w:pPr>
        <w:spacing w:after="0"/>
        <w:jc w:val="both"/>
        <w:rPr>
          <w:rFonts w:ascii="Kalpurush" w:eastAsia="Nikosh" w:hAnsi="Kalpurush" w:cs="Kalpurush"/>
          <w:b/>
          <w:bCs/>
          <w:spacing w:val="-2"/>
          <w:sz w:val="24"/>
          <w:szCs w:val="24"/>
          <w:lang w:bidi="bn-BD"/>
        </w:rPr>
      </w:pPr>
    </w:p>
    <w:p w:rsidR="00DF14E4" w:rsidRPr="00DF14E4" w:rsidRDefault="00DF14E4" w:rsidP="00DF14E4">
      <w:pPr>
        <w:spacing w:after="0"/>
        <w:jc w:val="both"/>
        <w:rPr>
          <w:rFonts w:ascii="Kalpurush" w:eastAsia="Nikosh" w:hAnsi="Kalpurush" w:cs="Kalpurush"/>
          <w:b/>
          <w:bCs/>
          <w:spacing w:val="-2"/>
          <w:sz w:val="24"/>
          <w:szCs w:val="24"/>
          <w:lang w:bidi="bn-BD"/>
        </w:rPr>
      </w:pP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শিক্ষার আসরে নারীদের উপস্থিত হওয়া</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মুসলিম নারীর জন্য শিক্ষামূলক আসর ও  মাসজিদসমূহের মধ্যে ফিকহ শিক্ষার আসরে উপস্থিত জায়েয (বৈধ) হবে কিনা?  </w:t>
      </w:r>
    </w:p>
    <w:p w:rsidR="00DF14E4" w:rsidRPr="00DF14E4" w:rsidRDefault="00DF14E4" w:rsidP="00854FC6">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হ্যাঁ, নারীর জন্য শিক্ষার আসরসমূহে উপস্থিত হওয়া বৈধ, চাই সেই শিক্ষাটি প্রজ্ঞাপূর্ণ জ্ঞান সংক্রান্ত হউক</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আকিদা ও তাওহীদ (আল্লাহর একত্ববাদ) সম্পর্কিত জ্ঞান হউক</w:t>
      </w:r>
      <w:r w:rsidR="00854FC6">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তবে শর্ত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সে সুগন্ধি ব্যবহার ও সৌন্দর্য প্রদর্শন করবে 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তার জন্য আরও জরুরি</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পুরুষদের সাথে না মিশে তাদের থেকে নিরাপদ দূরত্বে অবস্থান করা</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রাসূলুল্লাহ সাল্লাল্লাহু আলাইহি ওয়াসাল্লাম বলেছেন: </w:t>
      </w:r>
    </w:p>
    <w:p w:rsidR="00DF14E4" w:rsidRPr="00DF14E4" w:rsidRDefault="00854FC6" w:rsidP="005A7AB1">
      <w:pPr>
        <w:autoSpaceDE w:val="0"/>
        <w:autoSpaceDN w:val="0"/>
        <w:bidi/>
        <w:adjustRightInd w:val="0"/>
        <w:spacing w:after="0"/>
        <w:jc w:val="both"/>
        <w:rPr>
          <w:rFonts w:ascii="Traditional Arabic" w:eastAsia="Times New Roman" w:hAnsi="Times New Roman" w:cs="KFGQPC Uthman Taha Naskh"/>
          <w:b/>
          <w:bCs/>
          <w:color w:val="0000FF"/>
          <w:sz w:val="24"/>
          <w:szCs w:val="24"/>
        </w:rPr>
      </w:pPr>
      <w:r>
        <w:rPr>
          <w:rFonts w:ascii="Traditional Arabic" w:cs="KFGQPC Uthman Taha Naskh" w:hint="cs"/>
          <w:color w:val="0000FF"/>
          <w:sz w:val="24"/>
          <w:szCs w:val="24"/>
          <w:rtl/>
        </w:rPr>
        <w:t>«...</w:t>
      </w:r>
      <w:r w:rsidR="00DF14E4" w:rsidRPr="00DF14E4">
        <w:rPr>
          <w:rFonts w:ascii="Traditional Arabic" w:cs="KFGQPC Uthman Taha Naskh" w:hint="cs"/>
          <w:color w:val="0000FF"/>
          <w:sz w:val="24"/>
          <w:szCs w:val="24"/>
          <w:rtl/>
        </w:rPr>
        <w:t xml:space="preserve"> وَخَيْرُ صُفُوفِ النِّسَاءِ آخ</w:t>
      </w:r>
      <w:r>
        <w:rPr>
          <w:rFonts w:ascii="Traditional Arabic" w:cs="KFGQPC Uthman Taha Naskh" w:hint="cs"/>
          <w:color w:val="0000FF"/>
          <w:sz w:val="24"/>
          <w:szCs w:val="24"/>
          <w:rtl/>
        </w:rPr>
        <w:t>ِرُهَا وَشَرُّهَا أَوَّلُهَا».</w:t>
      </w:r>
    </w:p>
    <w:p w:rsidR="00DF14E4" w:rsidRPr="00DF14E4" w:rsidRDefault="00DF14E4" w:rsidP="00854FC6">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pacing w:val="-2"/>
          <w:sz w:val="24"/>
          <w:szCs w:val="24"/>
          <w:cs/>
          <w:lang w:bidi="bn-BD"/>
        </w:rPr>
        <w:t>“ ... আর নারীদের জন্য উত্তম সারি</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শেষ সারি, আর তাদের জন্য নিকৃষ্ট সারি</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প্রথম সারি।”</w:t>
      </w:r>
      <w:r w:rsidR="00854FC6">
        <w:rPr>
          <w:rStyle w:val="FootnoteReference"/>
          <w:rFonts w:ascii="Kalpurush" w:eastAsia="Nikosh" w:hAnsi="Kalpurush" w:cs="Kalpurush"/>
          <w:spacing w:val="-2"/>
          <w:sz w:val="24"/>
          <w:szCs w:val="24"/>
          <w:cs/>
          <w:lang w:bidi="bn-BD"/>
        </w:rPr>
        <w:footnoteReference w:id="16"/>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এটা এই জন্য যে, তাদের প্রথম সারি পুরুষদের খু</w:t>
      </w:r>
      <w:r w:rsidR="00854FC6">
        <w:rPr>
          <w:rFonts w:ascii="Kalpurush" w:eastAsia="Nikosh" w:hAnsi="Kalpurush" w:cs="Kalpurush"/>
          <w:spacing w:val="-2"/>
          <w:sz w:val="24"/>
          <w:szCs w:val="24"/>
          <w:cs/>
          <w:lang w:bidi="bn-BD"/>
        </w:rPr>
        <w:t>ব কাছাকাছি তাদের শেষ সারির চেয়ে</w:t>
      </w:r>
      <w:r w:rsidR="00854FC6">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ফলে তাদের শেষ সারি তাদের প্রথম সারির চেয়ে উত্তম বলে বিবেচিত হয়েছে।</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854FC6" w:rsidRDefault="00D7269E" w:rsidP="00854FC6">
      <w:pPr>
        <w:spacing w:after="0"/>
        <w:jc w:val="both"/>
        <w:rPr>
          <w:rFonts w:ascii="Kalpurush" w:eastAsia="Nikosh" w:hAnsi="Kalpurush" w:cs="Kalpurush"/>
          <w:spacing w:val="-2"/>
          <w:sz w:val="24"/>
          <w:szCs w:val="24"/>
          <w:cs/>
          <w:lang w:bidi="bn-BD"/>
        </w:rPr>
      </w:pPr>
      <w:r>
        <w:rPr>
          <w:rFonts w:ascii="Kalpurush" w:eastAsia="Nikosh" w:hAnsi="Kalpurush" w:cs="Kalpurush"/>
          <w:spacing w:val="-2"/>
          <w:sz w:val="24"/>
          <w:szCs w:val="24"/>
          <w:cs/>
          <w:lang w:bidi="bn-BD"/>
        </w:rPr>
        <w:t>ফাত</w:t>
      </w:r>
      <w:r w:rsidR="00854FC6">
        <w:rPr>
          <w:rFonts w:ascii="Kalpurush" w:eastAsia="Nikosh" w:hAnsi="Kalpurush" w:cs="Kalpurush" w:hint="cs"/>
          <w:spacing w:val="-2"/>
          <w:sz w:val="24"/>
          <w:szCs w:val="24"/>
          <w:cs/>
          <w:lang w:bidi="bn-BD"/>
        </w:rPr>
        <w:t>া</w:t>
      </w:r>
      <w:r>
        <w:rPr>
          <w:rFonts w:ascii="Kalpurush" w:eastAsia="Nikosh" w:hAnsi="Kalpurush" w:cs="Kalpurush"/>
          <w:spacing w:val="-2"/>
          <w:sz w:val="24"/>
          <w:szCs w:val="24"/>
          <w:cs/>
          <w:lang w:bidi="bn-BD"/>
        </w:rPr>
        <w:t xml:space="preserve">ওয়া </w:t>
      </w:r>
      <w:r w:rsidR="00DF14E4" w:rsidRPr="00DF14E4">
        <w:rPr>
          <w:rFonts w:ascii="Kalpurush" w:eastAsia="Nikosh" w:hAnsi="Kalpurush" w:cs="KFGQPC Uthman Taha Naskh" w:hint="cs"/>
          <w:spacing w:val="-2"/>
          <w:sz w:val="24"/>
          <w:szCs w:val="24"/>
          <w:cs/>
          <w:lang w:bidi="bn-BD"/>
        </w:rPr>
        <w:t>(</w:t>
      </w:r>
      <w:r w:rsidR="00DF14E4" w:rsidRPr="00DF14E4">
        <w:rPr>
          <w:rFonts w:ascii="Kalpurush" w:eastAsia="Nikosh" w:hAnsi="Kalpurush" w:cs="KFGQPC Uthman Taha Naskh" w:hint="cs"/>
          <w:spacing w:val="-2"/>
          <w:sz w:val="24"/>
          <w:szCs w:val="24"/>
          <w:rtl/>
        </w:rPr>
        <w:t>فتاوى</w:t>
      </w:r>
      <w:r w:rsidR="00DF14E4" w:rsidRPr="00DF14E4">
        <w:rPr>
          <w:rFonts w:ascii="Kalpurush" w:eastAsia="Nikosh" w:hAnsi="Kalpurush" w:cs="Kalpurush"/>
          <w:spacing w:val="-2"/>
          <w:sz w:val="24"/>
          <w:szCs w:val="24"/>
          <w:cs/>
          <w:lang w:bidi="bn-BD"/>
        </w:rPr>
        <w:t>): ২</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১২৯</w:t>
      </w:r>
      <w:r w:rsidR="00DF14E4"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গাড়ীর চালকের সাথে ছাত্রীদের ভ্রমণ</w:t>
      </w:r>
    </w:p>
    <w:p w:rsidR="00DF14E4" w:rsidRPr="00DF14E4" w:rsidRDefault="00DF14E4" w:rsidP="00DF14E4">
      <w:pPr>
        <w:spacing w:after="0"/>
        <w:jc w:val="both"/>
        <w:rPr>
          <w:rFonts w:ascii="Kalpurush" w:eastAsia="Times New Roman" w:hAnsi="Kalpurush" w:cs="Kalpurush"/>
          <w:color w:val="000000"/>
          <w:sz w:val="24"/>
          <w:szCs w:val="24"/>
          <w:lang w:bidi="bn-BD"/>
        </w:rPr>
      </w:pPr>
      <w:r w:rsidRPr="00DF14E4">
        <w:rPr>
          <w:rFonts w:ascii="Kalpurush" w:hAnsi="Kalpurush" w:cs="Kalpurush"/>
          <w:b/>
          <w:bCs/>
          <w:color w:val="000000"/>
          <w:sz w:val="24"/>
          <w:szCs w:val="24"/>
          <w:cs/>
          <w:lang w:bidi="bn-BD"/>
        </w:rPr>
        <w:t>প্রশ্ন:</w:t>
      </w:r>
      <w:r w:rsidRPr="00DF14E4">
        <w:rPr>
          <w:rFonts w:ascii="Kalpurush" w:hAnsi="Kalpurush" w:cs="Kalpurush"/>
          <w:color w:val="000000"/>
          <w:sz w:val="24"/>
          <w:szCs w:val="24"/>
          <w:cs/>
          <w:lang w:bidi="bn-BD"/>
        </w:rPr>
        <w:t xml:space="preserve"> প্রশ্নকারী</w:t>
      </w:r>
      <w:r w:rsidR="0070205B">
        <w:rPr>
          <w:rFonts w:ascii="Kalpurush" w:hAnsi="Kalpurush" w:cs="Kalpurush"/>
          <w:color w:val="000000"/>
          <w:sz w:val="24"/>
          <w:szCs w:val="24"/>
          <w:cs/>
          <w:lang w:bidi="bn-BD"/>
        </w:rPr>
        <w:t xml:space="preserve"> বলেন</w:t>
      </w:r>
      <w:r w:rsidR="0070205B">
        <w:rPr>
          <w:rFonts w:ascii="Kalpurush" w:hAnsi="Kalpurush" w:cs="Kalpurush"/>
          <w:color w:val="000000"/>
          <w:sz w:val="24"/>
          <w:szCs w:val="24"/>
          <w:lang w:bidi="bn-BD"/>
        </w:rPr>
        <w:t>,</w:t>
      </w:r>
      <w:r w:rsidRPr="00DF14E4">
        <w:rPr>
          <w:rFonts w:ascii="Kalpurush" w:hAnsi="Kalpurush" w:cs="Kalpurush"/>
          <w:color w:val="000000"/>
          <w:sz w:val="24"/>
          <w:szCs w:val="24"/>
          <w:cs/>
          <w:lang w:bidi="bn-BD"/>
        </w:rPr>
        <w:t xml:space="preserve"> কিছু সংখ্যক মানুষ (আল্লাহ তাদেরকে</w:t>
      </w:r>
      <w:r w:rsidR="00C35CA1">
        <w:rPr>
          <w:rFonts w:ascii="Kalpurush" w:hAnsi="Kalpurush" w:cs="Kalpurush"/>
          <w:color w:val="000000"/>
          <w:sz w:val="24"/>
          <w:szCs w:val="24"/>
          <w:cs/>
          <w:lang w:bidi="bn-BD"/>
        </w:rPr>
        <w:t xml:space="preserve"> হিদায়াত</w:t>
      </w:r>
      <w:r w:rsidRPr="00DF14E4">
        <w:rPr>
          <w:rFonts w:ascii="Kalpurush" w:hAnsi="Kalpurush" w:cs="Kalpurush"/>
          <w:color w:val="000000"/>
          <w:sz w:val="24"/>
          <w:szCs w:val="24"/>
          <w:cs/>
          <w:lang w:bidi="bn-BD"/>
        </w:rPr>
        <w:t xml:space="preserve"> দান করুক) তাদের মেয়েদেরকে মাদরাসা ও অন্যান্য প্রতিষ্ঠানের উদ্দেশ্যে অপরিচিত ড্রাই</w:t>
      </w:r>
      <w:r w:rsidRPr="00DF14E4">
        <w:rPr>
          <w:rFonts w:ascii="Kalpurush" w:hAnsi="Kalpurush" w:cs="Kalpurush" w:hint="cs"/>
          <w:color w:val="000000"/>
          <w:sz w:val="24"/>
          <w:szCs w:val="24"/>
          <w:cs/>
          <w:lang w:bidi="bn-BD"/>
        </w:rPr>
        <w:t>ভা</w:t>
      </w:r>
      <w:r w:rsidRPr="00DF14E4">
        <w:rPr>
          <w:rFonts w:ascii="Kalpurush" w:hAnsi="Kalpurush" w:cs="Kalpurush"/>
          <w:color w:val="000000"/>
          <w:sz w:val="24"/>
          <w:szCs w:val="24"/>
          <w:cs/>
          <w:lang w:bidi="bn-BD"/>
        </w:rPr>
        <w:t>রদের সাথে প্রেরণ করেন এবং তারা এই কাজের ফলাফলের দিকে লক্ষ্য করেন না। সুতরাং আমি (আপনাদের নিকট) তাদের উদ্দেশ্যে নসিহত বা উপদেশ কামনা করছি, বিশেষ করে মাদরাসাসমূহ খোলার সময়ের ব্যাপারে?</w:t>
      </w:r>
    </w:p>
    <w:p w:rsidR="00DF14E4" w:rsidRPr="00DF14E4" w:rsidRDefault="00DF14E4" w:rsidP="00DF14E4">
      <w:pPr>
        <w:spacing w:after="0"/>
        <w:jc w:val="both"/>
        <w:rPr>
          <w:rFonts w:ascii="Kalpurush" w:hAnsi="Kalpurush" w:cs="Kalpurush"/>
          <w:color w:val="000000"/>
          <w:sz w:val="24"/>
          <w:szCs w:val="24"/>
          <w:lang w:bidi="bn-BD"/>
        </w:rPr>
      </w:pPr>
      <w:r w:rsidRPr="00DF14E4">
        <w:rPr>
          <w:rFonts w:ascii="Kalpurush" w:hAnsi="Kalpurush" w:cs="Kalpurush"/>
          <w:b/>
          <w:bCs/>
          <w:color w:val="000000"/>
          <w:sz w:val="24"/>
          <w:szCs w:val="24"/>
          <w:cs/>
          <w:lang w:bidi="bn-BD"/>
        </w:rPr>
        <w:t>উত্তর:</w:t>
      </w:r>
      <w:r w:rsidRPr="00DF14E4">
        <w:rPr>
          <w:rFonts w:ascii="Kalpurush" w:hAnsi="Kalpurush" w:cs="Kalpurush"/>
          <w:color w:val="000000"/>
          <w:sz w:val="24"/>
          <w:szCs w:val="24"/>
          <w:cs/>
          <w:lang w:bidi="bn-BD"/>
        </w:rPr>
        <w:t xml:space="preserve"> এই কাজটি দু</w:t>
      </w:r>
      <w:r w:rsidRPr="00DF14E4">
        <w:rPr>
          <w:rFonts w:ascii="Kalpurush" w:hAnsi="Kalpurush" w:cs="Kalpurush" w:hint="cs"/>
          <w:color w:val="000000"/>
          <w:sz w:val="24"/>
          <w:szCs w:val="24"/>
          <w:cs/>
          <w:lang w:bidi="bn-BD"/>
        </w:rPr>
        <w:t>’</w:t>
      </w:r>
      <w:r w:rsidRPr="00DF14E4">
        <w:rPr>
          <w:rFonts w:ascii="Kalpurush" w:hAnsi="Kalpurush" w:cs="Kalpurush"/>
          <w:color w:val="000000"/>
          <w:sz w:val="24"/>
          <w:szCs w:val="24"/>
          <w:cs/>
          <w:lang w:bidi="bn-BD"/>
        </w:rPr>
        <w:t>ভাবে হতে পারে:</w:t>
      </w:r>
    </w:p>
    <w:p w:rsidR="00DF14E4" w:rsidRPr="00DF14E4" w:rsidRDefault="00DF14E4" w:rsidP="00854FC6">
      <w:pPr>
        <w:spacing w:after="0"/>
        <w:jc w:val="both"/>
        <w:rPr>
          <w:rFonts w:ascii="Kalpurush" w:hAnsi="Kalpurush" w:cs="Kalpurush"/>
          <w:color w:val="000000"/>
          <w:sz w:val="24"/>
          <w:szCs w:val="24"/>
          <w:lang w:bidi="bn-BD"/>
        </w:rPr>
      </w:pPr>
      <w:r w:rsidRPr="00DF14E4">
        <w:rPr>
          <w:rFonts w:ascii="Kalpurush" w:hAnsi="Kalpurush" w:cs="Kalpurush"/>
          <w:b/>
          <w:bCs/>
          <w:color w:val="000000"/>
          <w:sz w:val="24"/>
          <w:szCs w:val="24"/>
          <w:cs/>
          <w:lang w:bidi="bn-BD"/>
        </w:rPr>
        <w:t>প্রথমত:</w:t>
      </w:r>
      <w:r w:rsidRPr="00DF14E4">
        <w:rPr>
          <w:rFonts w:ascii="Kalpurush" w:hAnsi="Kalpurush" w:cs="Kalpurush"/>
          <w:color w:val="000000"/>
          <w:sz w:val="24"/>
          <w:szCs w:val="24"/>
          <w:cs/>
          <w:lang w:bidi="bn-BD"/>
        </w:rPr>
        <w:t xml:space="preserve"> চালকের সাথে যাত্রী হিসেবে কয়েকজন নারী হওয়া, যেখানে তাদের কেউ একাকী নয়</w:t>
      </w:r>
      <w:r w:rsidR="002008FC" w:rsidRPr="0055287C">
        <w:rPr>
          <w:rFonts w:ascii="Kalpurush" w:hAnsi="Kalpurush" w:cs="SolaimanLipi"/>
          <w:color w:val="000000"/>
          <w:sz w:val="24"/>
          <w:szCs w:val="24"/>
          <w:cs/>
          <w:lang w:bidi="hi-IN"/>
        </w:rPr>
        <w:t xml:space="preserve">। </w:t>
      </w:r>
      <w:r w:rsidR="002008FC">
        <w:rPr>
          <w:rFonts w:ascii="Kalpurush" w:hAnsi="Kalpurush" w:cs="Kalpurush"/>
          <w:color w:val="000000"/>
          <w:sz w:val="24"/>
          <w:szCs w:val="24"/>
          <w:cs/>
          <w:lang w:bidi="bn-BD"/>
        </w:rPr>
        <w:t>সুতরাং</w:t>
      </w:r>
      <w:r w:rsidRPr="00DF14E4">
        <w:rPr>
          <w:rFonts w:ascii="Kalpurush" w:hAnsi="Kalpurush" w:cs="Kalpurush"/>
          <w:color w:val="000000"/>
          <w:sz w:val="24"/>
          <w:szCs w:val="24"/>
          <w:cs/>
          <w:lang w:bidi="bn-BD"/>
        </w:rPr>
        <w:t xml:space="preserve"> এমতাবস্থায় তাতে কোন</w:t>
      </w:r>
      <w:r w:rsidRPr="00DF14E4">
        <w:rPr>
          <w:rFonts w:ascii="Kalpurush" w:hAnsi="Kalpurush" w:cs="Kalpurush" w:hint="cs"/>
          <w:color w:val="000000"/>
          <w:sz w:val="24"/>
          <w:szCs w:val="24"/>
          <w:cs/>
          <w:lang w:bidi="bn-BD"/>
        </w:rPr>
        <w:t>ো</w:t>
      </w:r>
      <w:r w:rsidRPr="00DF14E4">
        <w:rPr>
          <w:rFonts w:ascii="Kalpurush" w:hAnsi="Kalpurush" w:cs="Kalpurush"/>
          <w:color w:val="000000"/>
          <w:sz w:val="24"/>
          <w:szCs w:val="24"/>
          <w:cs/>
          <w:lang w:bidi="bn-BD"/>
        </w:rPr>
        <w:t xml:space="preserve"> সমস্যা নেই, যখন তা শহরের অভ্যন্তরে হবে</w:t>
      </w:r>
      <w:r w:rsidR="0070205B" w:rsidRPr="0055287C">
        <w:rPr>
          <w:rFonts w:ascii="Kalpurush" w:hAnsi="Kalpurush" w:cs="SolaimanLipi"/>
          <w:color w:val="000000"/>
          <w:sz w:val="24"/>
          <w:szCs w:val="24"/>
          <w:cs/>
          <w:lang w:bidi="hi-IN"/>
        </w:rPr>
        <w:t xml:space="preserve">। </w:t>
      </w:r>
      <w:r w:rsidR="0070205B">
        <w:rPr>
          <w:rFonts w:ascii="Kalpurush" w:hAnsi="Kalpurush" w:cs="Kalpurush"/>
          <w:color w:val="000000"/>
          <w:sz w:val="24"/>
          <w:szCs w:val="24"/>
          <w:cs/>
          <w:lang w:bidi="bn-BD"/>
        </w:rPr>
        <w:t>কেননা</w:t>
      </w:r>
      <w:r w:rsidRPr="00DF14E4">
        <w:rPr>
          <w:rFonts w:ascii="Kalpurush" w:hAnsi="Kalpurush" w:cs="Kalpurush"/>
          <w:color w:val="000000"/>
          <w:sz w:val="24"/>
          <w:szCs w:val="24"/>
          <w:cs/>
          <w:lang w:bidi="bn-BD"/>
        </w:rPr>
        <w:t xml:space="preserve"> নবী</w:t>
      </w:r>
      <w:r w:rsidRPr="00DF14E4">
        <w:rPr>
          <w:rFonts w:ascii="Kalpurush" w:eastAsia="Nikosh" w:hAnsi="Kalpurush" w:cs="Kalpurush"/>
          <w:spacing w:val="-2"/>
          <w:sz w:val="24"/>
          <w:szCs w:val="24"/>
          <w:cs/>
          <w:lang w:bidi="bn-BD"/>
        </w:rPr>
        <w:t xml:space="preserve"> সাল্লাল্লাহু আলাইহি ওয়াসাল্লাম</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w:t>
      </w:r>
      <w:r w:rsidRPr="00DF14E4">
        <w:rPr>
          <w:rFonts w:ascii="Traditional Arabic" w:cs="KFGQPC Uthman Taha Naskh" w:hint="cs"/>
          <w:color w:val="0000FF"/>
          <w:sz w:val="24"/>
          <w:szCs w:val="24"/>
          <w:rtl/>
        </w:rPr>
        <w:t>«لا يخلون رجل بامرأة»</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অবশ্যই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একজন পুরুষ একজন নারীকে নিয়ে নির্জনে অবস্থান করবে না</w:t>
      </w:r>
      <w:r w:rsidRPr="00DF14E4">
        <w:rPr>
          <w:rFonts w:ascii="Kalpurush" w:eastAsia="Nikosh" w:hAnsi="Kalpurush" w:cs="Kalpurush" w:hint="cs"/>
          <w:spacing w:val="-2"/>
          <w:sz w:val="24"/>
          <w:szCs w:val="24"/>
          <w:cs/>
          <w:lang w:bidi="bn-BD"/>
        </w:rPr>
        <w:t>”</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এটা নির্জনতা নয়; তবে শর্ত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চালকের মধ্যে আমানতদার</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তা থাকতে হবে</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চালক যদি বিশ্বস্ত না হয়, তবে মহিলাদের সাথে প্রাপ্তবয়স্ক বুদ্ধিমান মাহরাম পুরুষ না থাকলে তার সাথে ভ্রমণ করা বৈধ হবে না।</w:t>
      </w:r>
      <w:r w:rsidRPr="00DF14E4">
        <w:rPr>
          <w:rFonts w:ascii="Kalpurush" w:hAnsi="Kalpurush" w:cs="Kalpurush"/>
          <w:color w:val="000000"/>
          <w:sz w:val="24"/>
          <w:szCs w:val="24"/>
          <w:cs/>
          <w:lang w:bidi="bn-BD"/>
        </w:rPr>
        <w:t xml:space="preserve"> </w:t>
      </w:r>
    </w:p>
    <w:p w:rsidR="00DF14E4" w:rsidRPr="00DF14E4" w:rsidRDefault="00DF14E4" w:rsidP="002B5885">
      <w:pPr>
        <w:spacing w:after="0"/>
        <w:jc w:val="both"/>
        <w:rPr>
          <w:rFonts w:ascii="Kalpurush" w:eastAsia="Nikosh" w:hAnsi="Kalpurush" w:cs="Kalpurush"/>
          <w:spacing w:val="-2"/>
          <w:sz w:val="24"/>
          <w:szCs w:val="24"/>
          <w:lang w:bidi="bn-BD"/>
        </w:rPr>
      </w:pPr>
      <w:r w:rsidRPr="00DF14E4">
        <w:rPr>
          <w:rFonts w:ascii="Kalpurush" w:hAnsi="Kalpurush" w:cs="Kalpurush"/>
          <w:b/>
          <w:bCs/>
          <w:color w:val="000000"/>
          <w:sz w:val="24"/>
          <w:szCs w:val="24"/>
          <w:cs/>
          <w:lang w:bidi="bn-BD"/>
        </w:rPr>
        <w:t>দ্বিতীয়ত:</w:t>
      </w:r>
      <w:r w:rsidRPr="00DF14E4">
        <w:rPr>
          <w:rFonts w:ascii="Kalpurush" w:hAnsi="Kalpurush" w:cs="Kalpurush"/>
          <w:color w:val="000000"/>
          <w:sz w:val="24"/>
          <w:szCs w:val="24"/>
          <w:cs/>
          <w:lang w:bidi="bn-BD"/>
        </w:rPr>
        <w:t xml:space="preserve"> চালক কর্তৃক পৃথকভাবে শুধু একজন মহিলা যাত্রীকে নিয়ে যাওয়া বৈধ হবে না, যদিও তা এক মিনিটের জন্য হউক</w:t>
      </w:r>
      <w:r w:rsidR="0070205B" w:rsidRPr="0055287C">
        <w:rPr>
          <w:rFonts w:ascii="Kalpurush" w:hAnsi="Kalpurush" w:cs="SolaimanLipi"/>
          <w:color w:val="000000"/>
          <w:sz w:val="24"/>
          <w:szCs w:val="24"/>
          <w:cs/>
          <w:lang w:bidi="hi-IN"/>
        </w:rPr>
        <w:t xml:space="preserve">। </w:t>
      </w:r>
      <w:r w:rsidR="0070205B">
        <w:rPr>
          <w:rFonts w:ascii="Kalpurush" w:hAnsi="Kalpurush" w:cs="Kalpurush"/>
          <w:color w:val="000000"/>
          <w:sz w:val="24"/>
          <w:szCs w:val="24"/>
          <w:cs/>
          <w:lang w:bidi="bn-BD"/>
        </w:rPr>
        <w:t>কারণ</w:t>
      </w:r>
      <w:r w:rsidR="0070205B">
        <w:rPr>
          <w:rFonts w:ascii="Kalpurush" w:hAnsi="Kalpurush" w:cs="Kalpurush"/>
          <w:color w:val="000000"/>
          <w:sz w:val="24"/>
          <w:szCs w:val="24"/>
          <w:lang w:bidi="bn-BD"/>
        </w:rPr>
        <w:t>,</w:t>
      </w:r>
      <w:r w:rsidRPr="00DF14E4">
        <w:rPr>
          <w:rFonts w:ascii="Kalpurush" w:hAnsi="Kalpurush" w:cs="Kalpurush"/>
          <w:color w:val="000000"/>
          <w:sz w:val="24"/>
          <w:szCs w:val="24"/>
          <w:cs/>
          <w:lang w:bidi="bn-BD"/>
        </w:rPr>
        <w:t xml:space="preserve"> একাকীভাবে পৃথক হওয়াটাই নির্জনতা</w:t>
      </w:r>
      <w:r w:rsidR="00747C1A">
        <w:rPr>
          <w:rFonts w:ascii="Kalpurush" w:hAnsi="Kalpurush" w:cs="Kalpurush"/>
          <w:color w:val="000000"/>
          <w:sz w:val="24"/>
          <w:szCs w:val="24"/>
          <w:lang w:bidi="bn-BD"/>
        </w:rPr>
        <w:t xml:space="preserve">, </w:t>
      </w:r>
      <w:r w:rsidR="00747C1A">
        <w:rPr>
          <w:rFonts w:ascii="Kalpurush" w:hAnsi="Kalpurush" w:cs="Kalpurush"/>
          <w:color w:val="000000"/>
          <w:sz w:val="24"/>
          <w:szCs w:val="24"/>
          <w:cs/>
          <w:lang w:bidi="bn-BD"/>
        </w:rPr>
        <w:t>আর</w:t>
      </w:r>
      <w:r w:rsidRPr="00DF14E4">
        <w:rPr>
          <w:rFonts w:ascii="Kalpurush" w:hAnsi="Kalpurush" w:cs="Kalpurush"/>
          <w:color w:val="000000"/>
          <w:sz w:val="24"/>
          <w:szCs w:val="24"/>
          <w:cs/>
          <w:lang w:bidi="bn-BD"/>
        </w:rPr>
        <w:t xml:space="preserve"> রাসূলুল্লাহ</w:t>
      </w:r>
      <w:r w:rsidRPr="00DF14E4">
        <w:rPr>
          <w:rFonts w:ascii="Kalpurush" w:eastAsia="Nikosh" w:hAnsi="Kalpurush" w:cs="Kalpurush"/>
          <w:spacing w:val="-2"/>
          <w:sz w:val="24"/>
          <w:szCs w:val="24"/>
          <w:cs/>
          <w:lang w:bidi="bn-BD"/>
        </w:rPr>
        <w:t xml:space="preserve"> সাল্লাল্লাহু আলাইহি ওয়াসাল্লাম এই কাজ থেকে তাঁর বাণীর মাধ্যমে নিষেধ করেছেন: </w:t>
      </w:r>
      <w:r w:rsidR="00854FC6">
        <w:rPr>
          <w:rFonts w:ascii="Traditional Arabic" w:cs="KFGQPC Uthman Taha Naskh" w:hint="cs"/>
          <w:color w:val="0000FF"/>
          <w:sz w:val="24"/>
          <w:szCs w:val="24"/>
          <w:rtl/>
        </w:rPr>
        <w:t>«لا يخلون رجل بامرأة</w:t>
      </w:r>
      <w:r w:rsidRPr="00DF14E4">
        <w:rPr>
          <w:rFonts w:ascii="Traditional Arabic" w:cs="KFGQPC Uthman Taha Naskh" w:hint="cs"/>
          <w:color w:val="0000FF"/>
          <w:sz w:val="24"/>
          <w:szCs w:val="24"/>
          <w:rtl/>
        </w:rPr>
        <w:t>»</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অবশ্যই</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কোন</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 xml:space="preserve">একজন পুরুষ একজন </w:t>
      </w:r>
      <w:r w:rsidRPr="00DF14E4">
        <w:rPr>
          <w:rFonts w:ascii="Kalpurush" w:eastAsia="Nikosh" w:hAnsi="Kalpurush" w:cs="Kalpurush"/>
          <w:spacing w:val="-2"/>
          <w:sz w:val="24"/>
          <w:szCs w:val="24"/>
          <w:cs/>
          <w:lang w:bidi="bn-BD"/>
        </w:rPr>
        <w:lastRenderedPageBreak/>
        <w:t>নারীকে নিয়ে নির্জনে অবস্থান করবে 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এবং তিনি জানিয়ে দিয়েছেন যে, তাদের তৃতীয়জন</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শয়তান।</w:t>
      </w:r>
    </w:p>
    <w:p w:rsidR="00DF14E4" w:rsidRPr="00DF14E4" w:rsidRDefault="00DF14E4" w:rsidP="00DF14E4">
      <w:pPr>
        <w:spacing w:after="0"/>
        <w:jc w:val="both"/>
        <w:rPr>
          <w:rFonts w:ascii="Kalpurush" w:eastAsia="Times New Roman" w:hAnsi="Kalpurush" w:cs="Kalpurush"/>
          <w:color w:val="000000"/>
          <w:sz w:val="24"/>
          <w:szCs w:val="24"/>
          <w:lang w:bidi="bn-BD"/>
        </w:rPr>
      </w:pPr>
      <w:r w:rsidRPr="00DF14E4">
        <w:rPr>
          <w:rFonts w:ascii="Kalpurush" w:eastAsia="Nikosh" w:hAnsi="Kalpurush" w:cs="Kalpurush"/>
          <w:spacing w:val="-2"/>
          <w:sz w:val="24"/>
          <w:szCs w:val="24"/>
          <w:cs/>
          <w:lang w:bidi="bn-BD"/>
        </w:rPr>
        <w:t>আর এর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ভিত্তি করে নারীদের যথাযধ অভিভাবক ও কর্তৃপক্ষের জন্য এই পরিস্থিতিতে তাদেরকে চালকদের সাথে ছেড়ে দেওয়া বৈধ হবে না, যেমনিভাবে নারীর জন্যও তার মাহরাম পুরুষ ছাড়া চালকের সাথে যাত্রী হওয়া বৈধ নয়</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তা হচ্ছে </w:t>
      </w:r>
      <w:r w:rsidRPr="00DF14E4">
        <w:rPr>
          <w:rFonts w:ascii="Kalpurush" w:hAnsi="Kalpurush" w:cs="Kalpurush"/>
          <w:color w:val="000000"/>
          <w:sz w:val="24"/>
          <w:szCs w:val="24"/>
          <w:cs/>
          <w:lang w:bidi="bn-BD"/>
        </w:rPr>
        <w:t>রাসূলুল্লাহ</w:t>
      </w:r>
      <w:r w:rsidRPr="00DF14E4">
        <w:rPr>
          <w:rFonts w:ascii="Kalpurush" w:eastAsia="Nikosh" w:hAnsi="Kalpurush" w:cs="Kalpurush"/>
          <w:spacing w:val="-2"/>
          <w:sz w:val="24"/>
          <w:szCs w:val="24"/>
          <w:cs/>
          <w:lang w:bidi="bn-BD"/>
        </w:rPr>
        <w:t xml:space="preserve"> সাল্লাল্লাহু আলাইহি ওয়াসাল্লামের অবাধ্যতা, যা আল্লাহ তাবারাকা ওয়া তা‘আলার অবাধ্যতারই নামান্তর</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z w:val="24"/>
          <w:szCs w:val="24"/>
          <w:cs/>
          <w:lang w:bidi="bn-BD"/>
        </w:rPr>
        <w:t xml:space="preserve"> কেউ </w:t>
      </w:r>
      <w:r w:rsidRPr="00DF14E4">
        <w:rPr>
          <w:rFonts w:ascii="Kalpurush" w:hAnsi="Kalpurush" w:cs="Kalpurush"/>
          <w:color w:val="000000"/>
          <w:sz w:val="24"/>
          <w:szCs w:val="24"/>
          <w:cs/>
          <w:lang w:bidi="bn-BD"/>
        </w:rPr>
        <w:t>রাসূলুল্লাহ</w:t>
      </w:r>
      <w:r w:rsidRPr="00DF14E4">
        <w:rPr>
          <w:rFonts w:ascii="Kalpurush" w:eastAsia="Nikosh" w:hAnsi="Kalpurush" w:cs="Kalpurush"/>
          <w:spacing w:val="-2"/>
          <w:sz w:val="24"/>
          <w:szCs w:val="24"/>
          <w:cs/>
          <w:lang w:bidi="bn-BD"/>
        </w:rPr>
        <w:t xml:space="preserve"> সাল্লাল্লাহু আলাইহি ওয়াসাল্লামের</w:t>
      </w:r>
      <w:r w:rsidRPr="00DF14E4">
        <w:rPr>
          <w:rFonts w:ascii="Kalpurush" w:eastAsia="Nikosh" w:hAnsi="Kalpurush" w:cs="Kalpurush"/>
          <w:sz w:val="24"/>
          <w:szCs w:val="24"/>
          <w:cs/>
          <w:lang w:bidi="bn-BD"/>
        </w:rPr>
        <w:t xml:space="preserve"> আনুগত্য ক</w:t>
      </w:r>
      <w:r w:rsidR="002B5885">
        <w:rPr>
          <w:rFonts w:ascii="Kalpurush" w:eastAsia="Nikosh" w:hAnsi="Kalpurush" w:cs="Kalpurush"/>
          <w:sz w:val="24"/>
          <w:szCs w:val="24"/>
          <w:cs/>
          <w:lang w:bidi="bn-BD"/>
        </w:rPr>
        <w:t>রলে, সে তো আল্লাহরই আনুগত্য করল</w:t>
      </w:r>
      <w:r w:rsidR="002B5885">
        <w:rPr>
          <w:rFonts w:ascii="Kalpurush" w:eastAsia="Nikosh" w:hAnsi="Kalpurush" w:cs="Kalpurush" w:hint="cs"/>
          <w:sz w:val="24"/>
          <w:szCs w:val="24"/>
          <w:cs/>
          <w:lang w:bidi="hi-IN"/>
        </w:rPr>
        <w:t>।</w:t>
      </w:r>
      <w:r w:rsidRPr="00DF14E4">
        <w:rPr>
          <w:rFonts w:ascii="Kalpurush" w:eastAsia="Nikosh" w:hAnsi="Kalpurush" w:cs="Kalpurush"/>
          <w:spacing w:val="-2"/>
          <w:sz w:val="24"/>
          <w:szCs w:val="24"/>
          <w:cs/>
          <w:lang w:bidi="bn-BD"/>
        </w:rPr>
        <w:t xml:space="preserve"> </w:t>
      </w:r>
      <w:r w:rsidRPr="00DF14E4">
        <w:rPr>
          <w:rFonts w:ascii="Kalpurush" w:hAnsi="Kalpurush" w:cs="Kalpurush"/>
          <w:color w:val="000000"/>
          <w:sz w:val="24"/>
          <w:szCs w:val="24"/>
          <w:cs/>
          <w:lang w:bidi="bn-BD"/>
        </w:rPr>
        <w:t>আল্লাহ তা‘আলা</w:t>
      </w:r>
      <w:r w:rsidR="0070205B">
        <w:rPr>
          <w:rFonts w:ascii="Kalpurush" w:hAnsi="Kalpurush" w:cs="Kalpurush"/>
          <w:color w:val="000000"/>
          <w:sz w:val="24"/>
          <w:szCs w:val="24"/>
          <w:cs/>
          <w:lang w:bidi="bn-BD"/>
        </w:rPr>
        <w:t xml:space="preserve"> বলেন</w:t>
      </w:r>
      <w:r w:rsidR="0070205B">
        <w:rPr>
          <w:rFonts w:ascii="Kalpurush" w:hAnsi="Kalpurush" w:cs="Kalpurush"/>
          <w:color w:val="000000"/>
          <w:sz w:val="24"/>
          <w:szCs w:val="24"/>
          <w:lang w:bidi="bn-BD"/>
        </w:rPr>
        <w:t>,</w:t>
      </w:r>
    </w:p>
    <w:p w:rsidR="00DF14E4" w:rsidRPr="0055287C" w:rsidRDefault="00DF14E4" w:rsidP="005A7AB1">
      <w:pPr>
        <w:bidi/>
        <w:spacing w:after="0"/>
        <w:jc w:val="both"/>
        <w:rPr>
          <w:rFonts w:ascii="KFGQPC Uthman Taha Naskh" w:hAnsi="Times New Roman" w:cs="Kalpurush"/>
          <w:color w:val="008000"/>
          <w:sz w:val="24"/>
          <w:szCs w:val="24"/>
          <w:lang w:bidi="bn-BD"/>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مَّن يُطِعِ ٱلرَّسُولَ فَقَدۡ أَطَاعَ ٱللَّهَۖ </w:t>
      </w:r>
      <w:r w:rsidRPr="00DF14E4">
        <w:rPr>
          <w:rFonts w:ascii="KFGQPC Uthman Taha Naskh" w:cs="KFGQPC Uthman Taha Naskh" w:hint="cs"/>
          <w:color w:val="008000"/>
          <w:sz w:val="24"/>
          <w:szCs w:val="24"/>
          <w:rtl/>
        </w:rPr>
        <w:t>﴾ [النساء: ٨٠]</w:t>
      </w:r>
    </w:p>
    <w:p w:rsidR="002B5885" w:rsidRDefault="00DF14E4" w:rsidP="002B5885">
      <w:pPr>
        <w:spacing w:after="0"/>
        <w:jc w:val="both"/>
        <w:rPr>
          <w:rFonts w:ascii="Kalpurush" w:hAnsi="Kalpurush" w:cs="Kalpurush"/>
          <w:sz w:val="24"/>
          <w:szCs w:val="24"/>
          <w:lang w:bidi="bn-BD"/>
        </w:rPr>
      </w:pPr>
      <w:r w:rsidRPr="00DF14E4">
        <w:rPr>
          <w:rFonts w:ascii="Kalpurush" w:hAnsi="Kalpurush" w:cs="Kalpurush"/>
          <w:color w:val="000000"/>
          <w:sz w:val="24"/>
          <w:szCs w:val="24"/>
          <w:cs/>
          <w:lang w:bidi="bn-BD"/>
        </w:rPr>
        <w:t>“</w:t>
      </w:r>
      <w:r w:rsidRPr="00DF14E4">
        <w:rPr>
          <w:rFonts w:ascii="Kalpurush" w:eastAsia="Nikosh" w:hAnsi="Kalpurush" w:cs="Kalpurush"/>
          <w:sz w:val="24"/>
          <w:szCs w:val="24"/>
          <w:cs/>
          <w:lang w:bidi="bn-BD"/>
        </w:rPr>
        <w:t xml:space="preserve">কেউ রাসূলের আনুগত্য করলে, সে তো আল্লাহরই আনুগত্য করল।” </w:t>
      </w:r>
      <w:r w:rsidR="002B5885">
        <w:rPr>
          <w:rFonts w:ascii="Kalpurush" w:hAnsi="Kalpurush" w:cs="Kalpurush" w:hint="cs"/>
          <w:sz w:val="24"/>
          <w:szCs w:val="24"/>
          <w:cs/>
          <w:lang w:bidi="bn-BD"/>
        </w:rPr>
        <w:t>[</w:t>
      </w:r>
      <w:r w:rsidRPr="00DF14E4">
        <w:rPr>
          <w:rFonts w:ascii="Kalpurush" w:hAnsi="Kalpurush" w:cs="Kalpurush"/>
          <w:sz w:val="24"/>
          <w:szCs w:val="24"/>
          <w:cs/>
          <w:lang w:bidi="bn-BD"/>
        </w:rPr>
        <w:t>সূরা আন-নিসা</w:t>
      </w:r>
      <w:r w:rsidR="002B5885">
        <w:rPr>
          <w:rFonts w:ascii="Kalpurush" w:hAnsi="Kalpurush" w:cs="Kalpurush" w:hint="cs"/>
          <w:sz w:val="24"/>
          <w:szCs w:val="24"/>
          <w:cs/>
          <w:lang w:bidi="bn-BD"/>
        </w:rPr>
        <w:t>, আয়াত</w:t>
      </w:r>
      <w:r w:rsidRPr="00DF14E4">
        <w:rPr>
          <w:rFonts w:ascii="Kalpurush" w:hAnsi="Kalpurush" w:cs="Kalpurush"/>
          <w:sz w:val="24"/>
          <w:szCs w:val="24"/>
          <w:cs/>
          <w:lang w:bidi="bn-BD"/>
        </w:rPr>
        <w:t>: ৮০</w:t>
      </w:r>
      <w:r w:rsidR="002B5885">
        <w:rPr>
          <w:rFonts w:ascii="Kalpurush" w:hAnsi="Kalpurush" w:cs="Kalpurush" w:hint="cs"/>
          <w:sz w:val="24"/>
          <w:szCs w:val="24"/>
          <w:cs/>
          <w:lang w:bidi="bn-BD"/>
        </w:rPr>
        <w:t>]</w:t>
      </w:r>
    </w:p>
    <w:p w:rsidR="00DF14E4" w:rsidRPr="00DF14E4" w:rsidRDefault="00DF14E4" w:rsidP="002B5885">
      <w:pPr>
        <w:spacing w:after="0"/>
        <w:jc w:val="both"/>
        <w:rPr>
          <w:rFonts w:ascii="Kalpurush" w:hAnsi="Kalpurush" w:cs="Kalpurush"/>
          <w:color w:val="000000"/>
          <w:sz w:val="24"/>
          <w:szCs w:val="24"/>
          <w:lang w:bidi="bn-BD"/>
        </w:rPr>
      </w:pPr>
      <w:r w:rsidRPr="00DF14E4">
        <w:rPr>
          <w:rFonts w:ascii="Kalpurush" w:hAnsi="Kalpurush" w:cs="Kalpurush"/>
          <w:color w:val="000000"/>
          <w:sz w:val="24"/>
          <w:szCs w:val="24"/>
          <w:cs/>
          <w:lang w:bidi="bn-BD"/>
        </w:rPr>
        <w:t>আল্লাহ তা‘আলা আরও</w:t>
      </w:r>
      <w:r w:rsidR="0070205B">
        <w:rPr>
          <w:rFonts w:ascii="Kalpurush" w:hAnsi="Kalpurush" w:cs="Kalpurush"/>
          <w:color w:val="000000"/>
          <w:sz w:val="24"/>
          <w:szCs w:val="24"/>
          <w:cs/>
          <w:lang w:bidi="bn-BD"/>
        </w:rPr>
        <w:t xml:space="preserve"> বলেন</w:t>
      </w:r>
      <w:r w:rsidR="0070205B">
        <w:rPr>
          <w:rFonts w:ascii="Kalpurush" w:hAnsi="Kalpurush" w:cs="Kalpurush"/>
          <w:color w:val="000000"/>
          <w:sz w:val="24"/>
          <w:szCs w:val="24"/>
          <w:lang w:bidi="bn-BD"/>
        </w:rPr>
        <w:t>,</w:t>
      </w:r>
    </w:p>
    <w:p w:rsidR="00DF14E4" w:rsidRPr="00DF14E4" w:rsidRDefault="00DF14E4" w:rsidP="005A7AB1">
      <w:pPr>
        <w:bidi/>
        <w:spacing w:after="0"/>
        <w:jc w:val="both"/>
        <w:rPr>
          <w:rFonts w:ascii="Kalpurush" w:eastAsia="Times New Roman" w:hAnsi="Kalpurush"/>
          <w:color w:val="000000"/>
          <w:sz w:val="24"/>
          <w:szCs w:val="24"/>
          <w:rtl/>
        </w:rPr>
      </w:pPr>
      <w:r w:rsidRPr="00DF14E4">
        <w:rPr>
          <w:rFonts w:ascii="KFGQPC Uthman Taha Naskh" w:cs="KFGQPC Uthman Taha Naskh" w:hint="cs"/>
          <w:color w:val="008000"/>
          <w:sz w:val="24"/>
          <w:szCs w:val="24"/>
          <w:rtl/>
        </w:rPr>
        <w:t>﴿</w:t>
      </w:r>
      <w:r w:rsidRPr="00DF14E4">
        <w:rPr>
          <w:rFonts w:hint="cs"/>
          <w:color w:val="008000"/>
          <w:sz w:val="24"/>
          <w:szCs w:val="24"/>
          <w:rtl/>
        </w:rPr>
        <w:t>...</w:t>
      </w:r>
      <w:r w:rsidRPr="00DF14E4">
        <w:rPr>
          <w:rFonts w:ascii="KFGQPC Uthmanic Script HAFS" w:cs="KFGQPC Uthmanic Script HAFS" w:hint="cs"/>
          <w:color w:val="008000"/>
          <w:sz w:val="24"/>
          <w:szCs w:val="24"/>
          <w:rtl/>
        </w:rPr>
        <w:t xml:space="preserve"> وَمَن يَعۡصِ ٱللَّهَ وَرَسُولَهُۥ فَقَدۡ ضَلَّ ضَلَٰلٗا مُّبِينٗا ٣٦ </w:t>
      </w:r>
      <w:r w:rsidRPr="00DF14E4">
        <w:rPr>
          <w:rFonts w:ascii="KFGQPC Uthman Taha Naskh" w:cs="KFGQPC Uthman Taha Naskh" w:hint="cs"/>
          <w:color w:val="008000"/>
          <w:sz w:val="24"/>
          <w:szCs w:val="24"/>
          <w:rtl/>
        </w:rPr>
        <w:t>﴾ [الاحزاب: ٣٦]</w:t>
      </w:r>
    </w:p>
    <w:p w:rsidR="00DF14E4" w:rsidRPr="00DF14E4" w:rsidRDefault="002B5885" w:rsidP="002B5885">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w:t>
      </w:r>
      <w:r w:rsidR="00DF14E4" w:rsidRPr="00DF14E4">
        <w:rPr>
          <w:rFonts w:ascii="Kalpurush" w:eastAsia="Nikosh" w:hAnsi="Kalpurush" w:cs="Kalpurush"/>
          <w:sz w:val="24"/>
          <w:szCs w:val="24"/>
          <w:cs/>
          <w:lang w:bidi="bn-BD"/>
        </w:rPr>
        <w:t>আর যে ব্যক্তি আল্লাহ ও তাঁর রাসূলকে অমান্য করল, সেই ব্যক্তি স্পষ্টভাবে পথভ্রষ্ট</w:t>
      </w:r>
      <w:r w:rsidR="00BE5D6B">
        <w:rPr>
          <w:rFonts w:ascii="Kalpurush" w:eastAsia="Nikosh" w:hAnsi="Kalpurush" w:cs="Kalpurush"/>
          <w:sz w:val="24"/>
          <w:szCs w:val="24"/>
          <w:cs/>
          <w:lang w:bidi="bn-BD"/>
        </w:rPr>
        <w:t xml:space="preserve"> হলো</w:t>
      </w:r>
      <w:r w:rsidR="00DF14E4" w:rsidRPr="00DF14E4">
        <w:rPr>
          <w:rFonts w:ascii="Kalpurush" w:eastAsia="Nikosh" w:hAnsi="Kalpurush" w:cs="Kalpurush"/>
          <w:sz w:val="24"/>
          <w:szCs w:val="24"/>
          <w:cs/>
          <w:lang w:bidi="hi-IN"/>
        </w:rPr>
        <w:t>।</w:t>
      </w:r>
      <w:r w:rsidR="00DF14E4" w:rsidRPr="00DF14E4">
        <w:rPr>
          <w:rFonts w:ascii="Kalpurush" w:eastAsia="Nikosh" w:hAnsi="Kalpurush" w:cs="Kalpurush"/>
          <w:sz w:val="24"/>
          <w:szCs w:val="24"/>
          <w:cs/>
          <w:lang w:bidi="bn-BD"/>
        </w:rPr>
        <w:t>”</w:t>
      </w:r>
      <w:r w:rsidR="00DF14E4" w:rsidRPr="00DF14E4">
        <w:rPr>
          <w:rFonts w:ascii="Kalpurush" w:eastAsia="Nikosh" w:hAnsi="Kalpurush" w:cs="Kalpurush"/>
          <w:spacing w:val="-2"/>
          <w:sz w:val="24"/>
          <w:szCs w:val="24"/>
          <w:cs/>
          <w:lang w:bidi="bn-BD"/>
        </w:rPr>
        <w:t xml:space="preserve"> </w:t>
      </w:r>
      <w:r>
        <w:rPr>
          <w:rFonts w:ascii="Kalpurush" w:eastAsia="Nikosh" w:hAnsi="Kalpurush" w:cs="Kalpurush" w:hint="cs"/>
          <w:spacing w:val="-2"/>
          <w:sz w:val="24"/>
          <w:szCs w:val="24"/>
          <w:cs/>
          <w:lang w:bidi="bn-BD"/>
        </w:rPr>
        <w:t>[</w:t>
      </w:r>
      <w:r w:rsidR="00DF14E4" w:rsidRPr="00DF14E4">
        <w:rPr>
          <w:rFonts w:ascii="Kalpurush" w:eastAsia="Nikosh" w:hAnsi="Kalpurush" w:cs="Kalpurush"/>
          <w:spacing w:val="-2"/>
          <w:sz w:val="24"/>
          <w:szCs w:val="24"/>
          <w:cs/>
          <w:lang w:bidi="bn-BD"/>
        </w:rPr>
        <w:t>সূরা আল-আহযাব</w:t>
      </w:r>
      <w:r>
        <w:rPr>
          <w:rFonts w:ascii="Kalpurush" w:eastAsia="Nikosh" w:hAnsi="Kalpurush" w:cs="Kalpurush" w:hint="cs"/>
          <w:spacing w:val="-2"/>
          <w:sz w:val="24"/>
          <w:szCs w:val="24"/>
          <w:cs/>
          <w:lang w:bidi="bn-BD"/>
        </w:rPr>
        <w:t>, আয়াত</w:t>
      </w:r>
      <w:r w:rsidR="00DF14E4" w:rsidRPr="00DF14E4">
        <w:rPr>
          <w:rFonts w:ascii="Kalpurush" w:eastAsia="Nikosh" w:hAnsi="Kalpurush" w:cs="Kalpurush"/>
          <w:spacing w:val="-2"/>
          <w:sz w:val="24"/>
          <w:szCs w:val="24"/>
          <w:cs/>
          <w:lang w:bidi="bn-BD"/>
        </w:rPr>
        <w:t>: ৩৬</w:t>
      </w:r>
      <w:r>
        <w:rPr>
          <w:rFonts w:ascii="Kalpurush" w:eastAsia="Nikosh" w:hAnsi="Kalpurush" w:cs="Kalpurush" w:hint="cs"/>
          <w:spacing w:val="-2"/>
          <w:sz w:val="24"/>
          <w:szCs w:val="24"/>
          <w:cs/>
          <w:lang w:bidi="bn-BD"/>
        </w:rPr>
        <w:t>]</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সুতরাং আমাদের মুসলিম ভাইদের আবশ্যকীয় দায়িত্ব ও কর্তব্য হল</w:t>
      </w:r>
      <w:r w:rsidR="002B5885">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আমরা আল্লাহর অনুগত বান্দা হব তাঁর নির্দেশ ও তাঁর </w:t>
      </w:r>
      <w:r w:rsidRPr="00DF14E4">
        <w:rPr>
          <w:rFonts w:ascii="Kalpurush" w:hAnsi="Kalpurush" w:cs="Kalpurush"/>
          <w:color w:val="000000"/>
          <w:sz w:val="24"/>
          <w:szCs w:val="24"/>
          <w:cs/>
          <w:lang w:bidi="bn-BD"/>
        </w:rPr>
        <w:t>রাসূল</w:t>
      </w:r>
      <w:r w:rsidRPr="00DF14E4">
        <w:rPr>
          <w:rFonts w:ascii="Kalpurush" w:eastAsia="Nikosh" w:hAnsi="Kalpurush" w:cs="Kalpurush"/>
          <w:spacing w:val="-2"/>
          <w:sz w:val="24"/>
          <w:szCs w:val="24"/>
          <w:cs/>
          <w:lang w:bidi="bn-BD"/>
        </w:rPr>
        <w:t xml:space="preserve"> সাল্লাল্লাহু আলাইহি ওয়াসাল্</w:t>
      </w:r>
      <w:r w:rsidR="002B5885">
        <w:rPr>
          <w:rFonts w:ascii="Kalpurush" w:eastAsia="Nikosh" w:hAnsi="Kalpurush" w:cs="Kalpurush"/>
          <w:spacing w:val="-2"/>
          <w:sz w:val="24"/>
          <w:szCs w:val="24"/>
          <w:cs/>
          <w:lang w:bidi="bn-BD"/>
        </w:rPr>
        <w:t>লামের নির্দেশ পালন করার মাধ্যমে</w:t>
      </w:r>
      <w:r w:rsidR="002B5885">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যেহেতু এর মধ্যে রয়েছে বড় ধরনের উপকার এবং প্রশংসনীয় ফলাফল</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আমাদের মুসলিম সম্প্রদায়ের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আবশ্যক</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আমরা আমাদের মাহরামা </w:t>
      </w:r>
      <w:r w:rsidRPr="00DF14E4">
        <w:rPr>
          <w:rFonts w:ascii="Kalpurush" w:eastAsia="Nikosh" w:hAnsi="Kalpurush" w:cs="Kalpurush"/>
          <w:spacing w:val="-2"/>
          <w:sz w:val="24"/>
          <w:szCs w:val="24"/>
          <w:cs/>
          <w:lang w:bidi="bn-BD"/>
        </w:rPr>
        <w:lastRenderedPageBreak/>
        <w:t>নারীদের ব্যাপারে আত্মমর্যাদাসম্পন্ন ব্যক্তিত্বের অধিকারী হব</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আমরা তাদেরকে শয়তানের হাতে তুলে দিতে পারি না যে, সে তাদেরকে নিয়ে খেল-তামাশা করবে, অতঃপর সে ফিতনা (বিপর্যয়) ও পথভ্রষ্টতার দিকে নিয়ে যাবে।</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 xml:space="preserve">আর আমি আমার ভাইদেরকে আল্লাহ তা‘আলা </w:t>
      </w:r>
      <w:r w:rsidRPr="00DF14E4">
        <w:rPr>
          <w:rFonts w:ascii="Kalpurush" w:eastAsia="Nikosh" w:hAnsi="Kalpurush" w:cs="Kalpurush" w:hint="cs"/>
          <w:spacing w:val="-2"/>
          <w:sz w:val="24"/>
          <w:szCs w:val="24"/>
          <w:cs/>
          <w:lang w:bidi="bn-BD"/>
        </w:rPr>
        <w:t xml:space="preserve">কর্তৃক </w:t>
      </w:r>
      <w:r w:rsidRPr="00DF14E4">
        <w:rPr>
          <w:rFonts w:ascii="Kalpurush" w:eastAsia="Nikosh" w:hAnsi="Kalpurush" w:cs="Kalpurush"/>
          <w:spacing w:val="-2"/>
          <w:sz w:val="24"/>
          <w:szCs w:val="24"/>
          <w:cs/>
          <w:lang w:bidi="bn-BD"/>
        </w:rPr>
        <w:t xml:space="preserve">আমাদেরকে দুনিয়ার </w:t>
      </w:r>
      <w:r w:rsidRPr="00DF14E4">
        <w:rPr>
          <w:rFonts w:ascii="Kalpurush" w:eastAsia="Nikosh" w:hAnsi="Kalpurush" w:cs="Kalpurush" w:hint="cs"/>
          <w:spacing w:val="-2"/>
          <w:sz w:val="24"/>
          <w:szCs w:val="24"/>
          <w:cs/>
          <w:lang w:bidi="bn-BD"/>
        </w:rPr>
        <w:t xml:space="preserve">যে </w:t>
      </w:r>
      <w:r w:rsidRPr="00DF14E4">
        <w:rPr>
          <w:rFonts w:ascii="Kalpurush" w:eastAsia="Nikosh" w:hAnsi="Kalpurush" w:cs="Kalpurush"/>
          <w:spacing w:val="-2"/>
          <w:sz w:val="24"/>
          <w:szCs w:val="24"/>
          <w:cs/>
          <w:lang w:bidi="bn-BD"/>
        </w:rPr>
        <w:t>চাকচিক্য দিয়েছেন</w:t>
      </w:r>
      <w:r w:rsidRPr="00DF14E4">
        <w:rPr>
          <w:rFonts w:ascii="Kalpurush" w:eastAsia="Nikosh" w:hAnsi="Kalpurush" w:cs="Kalpurush" w:hint="cs"/>
          <w:spacing w:val="-2"/>
          <w:sz w:val="24"/>
          <w:szCs w:val="24"/>
          <w:cs/>
          <w:lang w:bidi="bn-BD"/>
        </w:rPr>
        <w:t xml:space="preserve"> সেটা দ্বারা ধোকাগ্রস্থ হয়ে </w:t>
      </w:r>
      <w:r w:rsidRPr="00DF14E4">
        <w:rPr>
          <w:rFonts w:ascii="Kalpurush" w:eastAsia="Nikosh" w:hAnsi="Kalpurush" w:cs="Kalpurush"/>
          <w:spacing w:val="-2"/>
          <w:sz w:val="24"/>
          <w:szCs w:val="24"/>
          <w:cs/>
          <w:lang w:bidi="bn-BD"/>
        </w:rPr>
        <w:t>অবহেলা ও বেপরোয়া আচরণ থেকে</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 xml:space="preserve">সতর্ক করছি, আর আমরা সতর্ক করছি এই আয়াতের কারণে, যাতে </w:t>
      </w:r>
      <w:r w:rsidRPr="00DF14E4">
        <w:rPr>
          <w:rFonts w:ascii="Kalpurush" w:hAnsi="Kalpurush" w:cs="Kalpurush"/>
          <w:color w:val="000000"/>
          <w:sz w:val="24"/>
          <w:szCs w:val="24"/>
          <w:cs/>
          <w:lang w:bidi="bn-BD"/>
        </w:rPr>
        <w:t>আল্লাহ তা‘আলা বলেছেন:</w:t>
      </w:r>
    </w:p>
    <w:p w:rsidR="00DF14E4" w:rsidRPr="00DF14E4" w:rsidRDefault="00DF14E4" w:rsidP="005A7AB1">
      <w:pPr>
        <w:bidi/>
        <w:spacing w:after="0"/>
        <w:jc w:val="both"/>
        <w:rPr>
          <w:rFonts w:ascii="Kalpurush" w:eastAsia="Times New Roman" w:hAnsi="Kalpurush" w:cs="Times New Roman"/>
          <w:color w:val="000000"/>
          <w:sz w:val="24"/>
          <w:szCs w:val="24"/>
          <w:rtl/>
          <w:cs/>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وَأَصۡحَٰبُ ٱلشِّمَالِ مَآ أَصۡحَٰبُ ٱلشِّمَالِ ٤١ فِي سَمُومٖ وَحَمِيمٖ ٤٢ وَظِلّٖ مِّن يَحۡمُومٖ ٤٣ لَّا بَارِدٖ وَلَا كَرِيمٍ ٤٤ إِنَّهُمۡ كَانُواْ قَبۡلَ ذَٰلِكَ مُتۡرَفِينَ ٤٥ وَكَانُواْ يُصِرُّو</w:t>
      </w:r>
      <w:r w:rsidR="002B5885">
        <w:rPr>
          <w:rFonts w:ascii="KFGQPC Uthmanic Script HAFS" w:cs="KFGQPC Uthmanic Script HAFS" w:hint="cs"/>
          <w:color w:val="008000"/>
          <w:sz w:val="24"/>
          <w:szCs w:val="24"/>
          <w:rtl/>
        </w:rPr>
        <w:t>نَ عَلَى ٱلۡحِنثِ ٱلۡعَظِيمِ ٤٦</w:t>
      </w:r>
      <w:r w:rsidRPr="00DF14E4">
        <w:rPr>
          <w:rFonts w:ascii="KFGQPC Uthman Taha Naskh" w:cs="KFGQPC Uthman Taha Naskh" w:hint="cs"/>
          <w:color w:val="008000"/>
          <w:sz w:val="24"/>
          <w:szCs w:val="24"/>
          <w:rtl/>
        </w:rPr>
        <w:t xml:space="preserve">﴾ [الواقعة: ٤١،  ٤٦]                                                        </w:t>
      </w:r>
    </w:p>
    <w:p w:rsidR="00DF14E4" w:rsidRPr="00DF14E4" w:rsidRDefault="00DF14E4" w:rsidP="002B5885">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sz w:val="24"/>
          <w:szCs w:val="24"/>
          <w:cs/>
          <w:lang w:bidi="bn-BD"/>
        </w:rPr>
        <w:t>আর বাম দিকের দল, কত হতভাগ্য বাম দিকের দল! তারা থাকবে অত্যন্ত উষ্ণ বায়ু ও উত্তপ্ত পানিতে, আর কালো বর্ণের ধূঁয়ার ছায়ায়, যা শীতল নয়, আরামদায়কও নয়। ইতোপূর্বে তারা তো মগ্ন ছিল ভোগ-বিলাসে</w:t>
      </w:r>
      <w:r w:rsidR="00747C1A">
        <w:rPr>
          <w:rFonts w:ascii="Kalpurush" w:eastAsia="Nikosh" w:hAnsi="Kalpurush" w:cs="Kalpurush"/>
          <w:sz w:val="24"/>
          <w:szCs w:val="24"/>
          <w:lang w:bidi="bn-BD"/>
        </w:rPr>
        <w:t xml:space="preserve">, </w:t>
      </w:r>
      <w:r w:rsidR="00747C1A">
        <w:rPr>
          <w:rFonts w:ascii="Kalpurush" w:eastAsia="Nikosh" w:hAnsi="Kalpurush" w:cs="Kalpurush"/>
          <w:sz w:val="24"/>
          <w:szCs w:val="24"/>
          <w:cs/>
          <w:lang w:bidi="bn-BD"/>
        </w:rPr>
        <w:t>আর</w:t>
      </w:r>
      <w:r w:rsidRPr="00DF14E4">
        <w:rPr>
          <w:rFonts w:ascii="Kalpurush" w:eastAsia="Nikosh" w:hAnsi="Kalpurush" w:cs="Kalpurush"/>
          <w:sz w:val="24"/>
          <w:szCs w:val="24"/>
          <w:cs/>
          <w:lang w:bidi="bn-BD"/>
        </w:rPr>
        <w:t xml:space="preserve"> তারা অবিরাম লিপ্ত ছিল ঘোরতর পাপকাজে।” </w:t>
      </w:r>
      <w:r w:rsidR="002B5885">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সূরা আল-ওয়াকিয়া</w:t>
      </w:r>
      <w:r w:rsidR="002B5885">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৪১</w:t>
      </w:r>
      <w:r w:rsidR="002B5885">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৪৬</w:t>
      </w:r>
      <w:r w:rsidR="002B5885">
        <w:rPr>
          <w:rFonts w:ascii="Kalpurush" w:eastAsia="Nikosh" w:hAnsi="Kalpurush" w:cs="Kalpurush" w:hint="cs"/>
          <w:spacing w:val="-2"/>
          <w:sz w:val="24"/>
          <w:szCs w:val="24"/>
          <w:cs/>
          <w:lang w:bidi="bn-BD"/>
        </w:rPr>
        <w:t>]</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আমরা অবশ্যই স্মরণ করি </w:t>
      </w:r>
      <w:r w:rsidRPr="00DF14E4">
        <w:rPr>
          <w:rFonts w:ascii="Kalpurush" w:hAnsi="Kalpurush" w:cs="Kalpurush"/>
          <w:color w:val="000000"/>
          <w:sz w:val="24"/>
          <w:szCs w:val="24"/>
          <w:cs/>
          <w:lang w:bidi="bn-BD"/>
        </w:rPr>
        <w:t>আল্লাহ তা‘আলা বাণী:</w:t>
      </w:r>
    </w:p>
    <w:p w:rsidR="00DF14E4" w:rsidRPr="00DF14E4" w:rsidRDefault="00DF14E4" w:rsidP="005A7AB1">
      <w:pPr>
        <w:bidi/>
        <w:spacing w:after="0"/>
        <w:jc w:val="both"/>
        <w:rPr>
          <w:rFonts w:ascii="Kalpurush" w:eastAsia="Nikosh" w:hAnsi="Kalpurush" w:cs="Times New Roman"/>
          <w:spacing w:val="-2"/>
          <w:sz w:val="24"/>
          <w:szCs w:val="24"/>
          <w:lang w:bidi="bn-BD"/>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وَأَمَّا مَنۡ أُوتِيَ كِتَٰبَهُۥ وَرَآءَ ظَهۡرِهِۦ ١٠ فَسَوۡفَ يَدۡعُواْ ثُبُورٗا ١١ وَيَصۡلَىٰ سَعِيرًا ١٢ إِنَّهُۥ كَانَ فِيٓ أَهۡلِهِۦ مَسۡرُورًا ١٣ </w:t>
      </w:r>
      <w:r w:rsidRPr="00DF14E4">
        <w:rPr>
          <w:rFonts w:ascii="KFGQPC Uthman Taha Naskh" w:cs="KFGQPC Uthman Taha Naskh" w:hint="cs"/>
          <w:color w:val="008000"/>
          <w:sz w:val="24"/>
          <w:szCs w:val="24"/>
          <w:rtl/>
        </w:rPr>
        <w:t xml:space="preserve">﴾ [الانشقاق: ١٠،  ١٣]                                                                                                                                     </w:t>
      </w:r>
    </w:p>
    <w:p w:rsidR="00DF14E4" w:rsidRPr="00DF14E4" w:rsidRDefault="00DF14E4" w:rsidP="002B5885">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sz w:val="24"/>
          <w:szCs w:val="24"/>
          <w:cs/>
          <w:lang w:bidi="bn-BD"/>
        </w:rPr>
        <w:t>আর যাকে তার ‘আমলনামা তার পিঠের পিছন দিক থেকে</w:t>
      </w:r>
      <w:r w:rsidR="00B95EA9">
        <w:rPr>
          <w:rFonts w:ascii="Kalpurush" w:eastAsia="Nikosh" w:hAnsi="Kalpurush" w:cs="Kalpurush"/>
          <w:sz w:val="24"/>
          <w:szCs w:val="24"/>
          <w:cs/>
          <w:lang w:bidi="bn-BD"/>
        </w:rPr>
        <w:t xml:space="preserve"> দেওয়া</w:t>
      </w:r>
      <w:r w:rsidRPr="00DF14E4">
        <w:rPr>
          <w:rFonts w:ascii="Kalpurush" w:eastAsia="Nikosh" w:hAnsi="Kalpurush" w:cs="Kalpurush"/>
          <w:sz w:val="24"/>
          <w:szCs w:val="24"/>
          <w:cs/>
          <w:lang w:bidi="bn-BD"/>
        </w:rPr>
        <w:t xml:space="preserve"> হবে</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sz w:val="24"/>
          <w:szCs w:val="24"/>
          <w:cs/>
          <w:lang w:bidi="bn-BD"/>
        </w:rPr>
        <w:t>সে অবশ্যই তার ধ্বংস ডাকবে এবং জ</w:t>
      </w:r>
      <w:r w:rsidR="002B5885">
        <w:rPr>
          <w:rFonts w:ascii="Kalpurush" w:eastAsia="Nikosh" w:hAnsi="Kalpurush" w:cs="Kalpurush"/>
          <w:sz w:val="24"/>
          <w:szCs w:val="24"/>
          <w:cs/>
          <w:lang w:bidi="bn-BD"/>
        </w:rPr>
        <w:t>্বলন্ত আগুনে দগ্ধ হব</w:t>
      </w:r>
      <w:r w:rsidR="002B5885">
        <w:rPr>
          <w:rFonts w:ascii="Kalpurush" w:eastAsia="Nikosh" w:hAnsi="Kalpurush" w:cs="Kalpurush" w:hint="cs"/>
          <w:sz w:val="24"/>
          <w:szCs w:val="24"/>
          <w:cs/>
          <w:lang w:bidi="hi-IN"/>
        </w:rPr>
        <w:t>।</w:t>
      </w:r>
      <w:r w:rsidRPr="00DF14E4">
        <w:rPr>
          <w:rFonts w:ascii="Kalpurush" w:eastAsia="Nikosh" w:hAnsi="Kalpurush" w:cs="Kalpurush"/>
          <w:sz w:val="24"/>
          <w:szCs w:val="24"/>
          <w:cs/>
          <w:lang w:bidi="bn-BD"/>
        </w:rPr>
        <w:t xml:space="preserve"> </w:t>
      </w:r>
      <w:r w:rsidRPr="00DF14E4">
        <w:rPr>
          <w:rFonts w:ascii="Kalpurush" w:eastAsia="Nikosh" w:hAnsi="Kalpurush" w:cs="Kalpurush"/>
          <w:sz w:val="24"/>
          <w:szCs w:val="24"/>
          <w:cs/>
          <w:lang w:bidi="bn-BD"/>
        </w:rPr>
        <w:lastRenderedPageBreak/>
        <w:t xml:space="preserve">নিশ্চয় সে তার স্বজনদের মধ্যে আনন্দে ছিল।” </w:t>
      </w:r>
      <w:r w:rsidR="002B5885">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সূরা আল-ইনশিকাক</w:t>
      </w:r>
      <w:r w:rsidR="002B5885">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১০-১৩</w:t>
      </w:r>
      <w:r w:rsidR="002B5885">
        <w:rPr>
          <w:rFonts w:ascii="Kalpurush" w:eastAsia="Nikosh" w:hAnsi="Kalpurush" w:cs="Kalpurush" w:hint="cs"/>
          <w:spacing w:val="-2"/>
          <w:sz w:val="24"/>
          <w:szCs w:val="24"/>
          <w:cs/>
          <w:lang w:bidi="bn-BD"/>
        </w:rPr>
        <w:t>]</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DF14E4" w:rsidRDefault="00854FC6" w:rsidP="00DF14E4">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ফাতাওয়ায়ে মানারুল</w:t>
      </w:r>
      <w:r w:rsidR="00DF14E4" w:rsidRPr="00DF14E4">
        <w:rPr>
          <w:rFonts w:ascii="Kalpurush" w:eastAsia="Nikosh" w:hAnsi="Kalpurush" w:cs="Kalpurush"/>
          <w:spacing w:val="-2"/>
          <w:sz w:val="24"/>
          <w:szCs w:val="24"/>
          <w:cs/>
          <w:lang w:bidi="bn-BD"/>
        </w:rPr>
        <w:t xml:space="preserve"> ইসলাম </w:t>
      </w:r>
      <w:r w:rsidR="00DF14E4" w:rsidRPr="00DF14E4">
        <w:rPr>
          <w:rFonts w:ascii="Kalpurush" w:eastAsia="Nikosh" w:hAnsi="Kalpurush" w:cs="KFGQPC Uthman Taha Naskh" w:hint="cs"/>
          <w:spacing w:val="-2"/>
          <w:sz w:val="24"/>
          <w:szCs w:val="24"/>
          <w:cs/>
          <w:lang w:bidi="bn-BD"/>
        </w:rPr>
        <w:t>(</w:t>
      </w:r>
      <w:r w:rsidR="00DF14E4" w:rsidRPr="00DF14E4">
        <w:rPr>
          <w:rFonts w:ascii="Kalpurush" w:eastAsia="Nikosh" w:hAnsi="Kalpurush" w:cs="KFGQPC Uthman Taha Naskh" w:hint="cs"/>
          <w:spacing w:val="-2"/>
          <w:sz w:val="24"/>
          <w:szCs w:val="24"/>
          <w:rtl/>
        </w:rPr>
        <w:t xml:space="preserve">فتاوى منار الإسلام </w:t>
      </w:r>
      <w:r w:rsidR="00DF14E4" w:rsidRPr="00DF14E4">
        <w:rPr>
          <w:rFonts w:ascii="Kalpurush" w:eastAsia="Nikosh" w:hAnsi="Kalpurush" w:cs="Kalpurush"/>
          <w:spacing w:val="-2"/>
          <w:sz w:val="24"/>
          <w:szCs w:val="24"/>
          <w:cs/>
          <w:lang w:bidi="bn-BD"/>
        </w:rPr>
        <w:t>): ৩</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৮২২</w:t>
      </w:r>
    </w:p>
    <w:p w:rsidR="00DF14E4" w:rsidRPr="002B5885" w:rsidRDefault="00DF14E4" w:rsidP="002B5885">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(ঈষৎ পরিবর্তিত)</w:t>
      </w:r>
      <w:r w:rsidRPr="00DF14E4">
        <w:rPr>
          <w:rFonts w:ascii="Kalpurush" w:hAnsi="Kalpurush" w:cs="Kalpurush"/>
          <w:b/>
          <w:bCs/>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গাড়ীর চালকের সাথে বুদ্ধিমান শিশুকে সাথে নিয়ে ভ্রমণ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 গাড়ীর চালকের সাথে সকাল বেলায় মাদরাসায় যাই এবং যোহরের সময় ফিরে আসি এমতাবস্থায় যে, আমার সাথে আমার এমন এক ভাই থাকে, যার বয়স এগার বছরের বেশি নয়</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আমার ভাইকে মাহরাম বলে বিবেচনা করা জায়েয (বৈধ) হবে কিনা? আমাকে জানাবেন</w:t>
      </w:r>
      <w:r w:rsidRPr="00DF14E4">
        <w:rPr>
          <w:rFonts w:ascii="Kalpurush" w:eastAsia="Nikosh" w:hAnsi="Kalpurush" w:cs="SolaimanLipi"/>
          <w:spacing w:val="-2"/>
          <w:sz w:val="24"/>
          <w:szCs w:val="24"/>
          <w:cs/>
          <w:lang w:bidi="hi-IN"/>
        </w:rPr>
        <w:t>।</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অপরিচিত নারীর সাথে নির্জনে অবস্থান করা থেকে কঠোর নিষেধাজ্ঞা </w:t>
      </w:r>
      <w:r w:rsidRPr="00DF14E4">
        <w:rPr>
          <w:rFonts w:ascii="Kalpurush" w:eastAsia="Nikosh" w:hAnsi="Kalpurush" w:cs="Kalpurush" w:hint="cs"/>
          <w:spacing w:val="-2"/>
          <w:sz w:val="24"/>
          <w:szCs w:val="24"/>
          <w:cs/>
          <w:lang w:bidi="bn-BD"/>
        </w:rPr>
        <w:t>এসে</w:t>
      </w:r>
      <w:r w:rsidRPr="00DF14E4">
        <w:rPr>
          <w:rFonts w:ascii="Kalpurush" w:eastAsia="Nikosh" w:hAnsi="Kalpurush" w:cs="Kalpurush"/>
          <w:spacing w:val="-2"/>
          <w:sz w:val="24"/>
          <w:szCs w:val="24"/>
          <w:cs/>
          <w:lang w:bidi="bn-BD"/>
        </w:rPr>
        <w:t>ছে</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00BE5D6B">
        <w:rPr>
          <w:rFonts w:ascii="Kalpurush" w:eastAsia="Nikosh" w:hAnsi="Kalpurush" w:cs="Kalpurush"/>
          <w:spacing w:val="-2"/>
          <w:sz w:val="24"/>
          <w:szCs w:val="24"/>
          <w:cs/>
          <w:lang w:bidi="bn-BD"/>
        </w:rPr>
        <w:t xml:space="preserve"> </w:t>
      </w:r>
      <w:r w:rsidR="00BE5D6B">
        <w:rPr>
          <w:rFonts w:ascii="Kalpurush" w:eastAsia="Nikosh" w:hAnsi="Kalpurush" w:cs="Kalpurush" w:hint="cs"/>
          <w:spacing w:val="-2"/>
          <w:sz w:val="24"/>
          <w:szCs w:val="24"/>
          <w:cs/>
          <w:lang w:bidi="bn-BD"/>
        </w:rPr>
        <w:t>উ</w:t>
      </w:r>
      <w:r w:rsidRPr="00DF14E4">
        <w:rPr>
          <w:rFonts w:ascii="Kalpurush" w:eastAsia="Nikosh" w:hAnsi="Kalpurush" w:cs="Kalpurush"/>
          <w:spacing w:val="-2"/>
          <w:sz w:val="24"/>
          <w:szCs w:val="24"/>
          <w:cs/>
          <w:lang w:bidi="bn-BD"/>
        </w:rPr>
        <w:t>ম</w:t>
      </w:r>
      <w:r w:rsidR="00BE5D6B">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র রাদিয়াল্লাহু ‘আনহু</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আবদুল্লাহ ইবন ওমর রাদিয়াল্লাহু ‘আনহু</w:t>
      </w:r>
      <w:r w:rsidRPr="00DF14E4">
        <w:rPr>
          <w:rFonts w:ascii="Kalpurush" w:eastAsia="Nikosh" w:hAnsi="Kalpurush" w:cs="Kalpurush" w:hint="cs"/>
          <w:spacing w:val="-2"/>
          <w:sz w:val="24"/>
          <w:szCs w:val="24"/>
          <w:cs/>
          <w:lang w:bidi="bn-BD"/>
        </w:rPr>
        <w:t xml:space="preserve"> ও </w:t>
      </w:r>
      <w:r w:rsidRPr="00DF14E4">
        <w:rPr>
          <w:rFonts w:ascii="Kalpurush" w:eastAsia="Nikosh" w:hAnsi="Kalpurush" w:cs="Kalpurush"/>
          <w:spacing w:val="-2"/>
          <w:sz w:val="24"/>
          <w:szCs w:val="24"/>
          <w:cs/>
          <w:lang w:bidi="bn-BD"/>
        </w:rPr>
        <w:t>অন্যান্য সাহাবীর বর্ণিত</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 xml:space="preserve"> নবী সাল্লাল্লাহু আলাইহি ওয়াসাল্লাম</w:t>
      </w:r>
      <w:r w:rsidR="0070205B">
        <w:rPr>
          <w:rFonts w:ascii="Kalpurush" w:eastAsia="Nikosh" w:hAnsi="Kalpurush" w:cs="Kalpurush" w:hint="cs"/>
          <w:spacing w:val="-2"/>
          <w:sz w:val="24"/>
          <w:szCs w:val="24"/>
          <w:cs/>
          <w:lang w:bidi="bn-BD"/>
        </w:rPr>
        <w:t xml:space="preserve"> বলেন</w:t>
      </w:r>
      <w:r w:rsidR="0070205B">
        <w:rPr>
          <w:rFonts w:ascii="Kalpurush" w:eastAsia="Nikosh" w:hAnsi="Kalpurush" w:cs="Kalpurush" w:hint="cs"/>
          <w:spacing w:val="-2"/>
          <w:sz w:val="24"/>
          <w:szCs w:val="24"/>
          <w:lang w:bidi="bn-BD"/>
        </w:rPr>
        <w:t>,</w:t>
      </w:r>
    </w:p>
    <w:p w:rsidR="00DF14E4" w:rsidRPr="002B5885" w:rsidRDefault="00DF14E4" w:rsidP="005A7AB1">
      <w:pPr>
        <w:bidi/>
        <w:spacing w:after="0"/>
        <w:jc w:val="both"/>
        <w:rPr>
          <w:rFonts w:ascii="Kalpurush" w:eastAsia="Nikosh" w:hAnsi="Kalpurush" w:cs="Kalpurush"/>
          <w:spacing w:val="-2"/>
          <w:sz w:val="24"/>
          <w:szCs w:val="24"/>
          <w:lang w:bidi="bn-BD"/>
        </w:rPr>
      </w:pPr>
      <w:r w:rsidRPr="002B5885">
        <w:rPr>
          <w:rFonts w:ascii="Traditional Arabic" w:cs="KFGQPC Uthman Taha Naskh" w:hint="cs"/>
          <w:color w:val="0000FF"/>
          <w:sz w:val="24"/>
          <w:szCs w:val="24"/>
          <w:rtl/>
        </w:rPr>
        <w:t>«لا يخلون رجل بامرأة</w:t>
      </w:r>
      <w:r w:rsidRPr="002B5885">
        <w:rPr>
          <w:rFonts w:cs="KFGQPC Uthman Taha Naskh" w:hint="cs"/>
          <w:color w:val="0000FF"/>
          <w:sz w:val="24"/>
          <w:szCs w:val="24"/>
          <w:rtl/>
        </w:rPr>
        <w:t xml:space="preserve"> إلا كان الشيطان ثالثهما</w:t>
      </w:r>
      <w:r w:rsidRPr="002B5885">
        <w:rPr>
          <w:rFonts w:ascii="Traditional Arabic" w:cs="KFGQPC Uthman Taha Naskh" w:hint="cs"/>
          <w:color w:val="0000FF"/>
          <w:sz w:val="24"/>
          <w:szCs w:val="24"/>
          <w:rtl/>
        </w:rPr>
        <w:t>»</w:t>
      </w:r>
      <w:r w:rsidRPr="002B5885">
        <w:rPr>
          <w:rFonts w:ascii="Kalpurush" w:eastAsia="Nikosh" w:hAnsi="Kalpurush" w:cs="Kalpurush"/>
          <w:spacing w:val="-2"/>
          <w:sz w:val="24"/>
          <w:szCs w:val="24"/>
          <w:cs/>
          <w:lang w:bidi="bn-BD"/>
        </w:rPr>
        <w:t xml:space="preserve">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অবশ্যই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একজন পুরুষ একজন নারী</w:t>
      </w:r>
      <w:r w:rsidR="00BE5D6B">
        <w:rPr>
          <w:rFonts w:ascii="Kalpurush" w:eastAsia="Nikosh" w:hAnsi="Kalpurush" w:cs="Kalpurush"/>
          <w:spacing w:val="-2"/>
          <w:sz w:val="24"/>
          <w:szCs w:val="24"/>
          <w:cs/>
          <w:lang w:bidi="bn-BD"/>
        </w:rPr>
        <w:t>কে নিয়ে নির্জনে অবস্থান করবে না</w:t>
      </w:r>
      <w:r w:rsidR="00BE5D6B">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তাহলে তাদের উভয়ের মধ্যে তৃতীয় ব্যক্তি হবে শয়তান</w:t>
      </w:r>
      <w:r w:rsidRPr="00DF14E4">
        <w:rPr>
          <w:rFonts w:ascii="Kalpurush" w:eastAsia="Nikosh" w:hAnsi="Kalpurush" w:cs="Kalpurush" w:hint="cs"/>
          <w:spacing w:val="-2"/>
          <w:sz w:val="24"/>
          <w:szCs w:val="24"/>
          <w:cs/>
          <w:lang w:bidi="bn-BD"/>
        </w:rPr>
        <w:t>”</w:t>
      </w:r>
      <w:r w:rsidRPr="00DF14E4">
        <w:rPr>
          <w:rFonts w:ascii="Kalpurush" w:eastAsia="Nikosh" w:hAnsi="Kalpurush" w:cs="SolaimanLipi" w:hint="cs"/>
          <w:spacing w:val="-2"/>
          <w:sz w:val="24"/>
          <w:szCs w:val="24"/>
          <w:cs/>
          <w:lang w:bidi="hi-IN"/>
        </w:rPr>
        <w:t xml:space="preserve">। </w:t>
      </w:r>
    </w:p>
    <w:p w:rsidR="00DF14E4" w:rsidRPr="00DF14E4" w:rsidRDefault="00DF14E4" w:rsidP="00BE5D6B">
      <w:pPr>
        <w:widowControl w:val="0"/>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এ জন্য আমরা ফিতনার আশঙ্কায় মুসলিম নারীকে একাকী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অপরিচিত চালকের সাথে গাড়ীর যাত্রী না হওয়ার জন্য উপদেশ দিয়ে থাকি, সেই চালক </w:t>
      </w:r>
      <w:r w:rsidRPr="00DF14E4">
        <w:rPr>
          <w:rFonts w:ascii="Kalpurush" w:eastAsia="Nikosh" w:hAnsi="Kalpurush" w:cs="Kalpurush" w:hint="cs"/>
          <w:spacing w:val="-2"/>
          <w:sz w:val="24"/>
          <w:szCs w:val="24"/>
          <w:cs/>
          <w:lang w:bidi="bn-BD"/>
        </w:rPr>
        <w:t xml:space="preserve">যতই </w:t>
      </w:r>
      <w:r w:rsidRPr="00DF14E4">
        <w:rPr>
          <w:rFonts w:ascii="Kalpurush" w:eastAsia="Nikosh" w:hAnsi="Kalpurush" w:cs="Kalpurush"/>
          <w:spacing w:val="-2"/>
          <w:sz w:val="24"/>
          <w:szCs w:val="24"/>
          <w:cs/>
          <w:lang w:bidi="bn-BD"/>
        </w:rPr>
        <w:t>বিশ্বস্ত হউক না কেন</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শয়তান উভয়ের ম</w:t>
      </w:r>
      <w:r w:rsidR="00BE5D6B">
        <w:rPr>
          <w:rFonts w:ascii="Kalpurush" w:eastAsia="Nikosh" w:hAnsi="Kalpurush" w:cs="Kalpurush"/>
          <w:spacing w:val="-2"/>
          <w:sz w:val="24"/>
          <w:szCs w:val="24"/>
          <w:cs/>
          <w:lang w:bidi="bn-BD"/>
        </w:rPr>
        <w:t>াঝে কুমন্ত্রণা দিতে পারে</w:t>
      </w:r>
      <w:r w:rsidR="00BE5D6B">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তবে এই ক্ষেত্রে ওলামা ও শাইখদের কেউ কেউ শহরের অভ্যন্তরে প্র</w:t>
      </w:r>
      <w:r w:rsidRPr="00DF14E4">
        <w:rPr>
          <w:rFonts w:ascii="Kalpurush" w:eastAsia="Nikosh" w:hAnsi="Kalpurush" w:cs="Kalpurush" w:hint="cs"/>
          <w:spacing w:val="-2"/>
          <w:sz w:val="24"/>
          <w:szCs w:val="24"/>
          <w:cs/>
          <w:lang w:bidi="bn-BD"/>
        </w:rPr>
        <w:t>সি</w:t>
      </w:r>
      <w:r w:rsidRPr="00DF14E4">
        <w:rPr>
          <w:rFonts w:ascii="Kalpurush" w:eastAsia="Nikosh" w:hAnsi="Kalpurush" w:cs="Kalpurush"/>
          <w:spacing w:val="-2"/>
          <w:sz w:val="24"/>
          <w:szCs w:val="24"/>
          <w:cs/>
          <w:lang w:bidi="bn-BD"/>
        </w:rPr>
        <w:t>দ্ধ রাস্তাসমূহে এইভাবে (অপরিচিত চালকের সাথে গাড়ীর যাত্রী হয়ে) চলাচলের অবকাশ দিয়েছেন, যেসব রাস্তা জনমানব শূন্য থাকে না; তাও আবার জরুরি প্রয়ে</w:t>
      </w:r>
      <w:r w:rsidRPr="00DF14E4">
        <w:rPr>
          <w:rFonts w:ascii="Kalpurush" w:eastAsia="Nikosh" w:hAnsi="Kalpurush" w:cs="Kalpurush" w:hint="cs"/>
          <w:spacing w:val="-2"/>
          <w:sz w:val="24"/>
          <w:szCs w:val="24"/>
          <w:cs/>
          <w:lang w:bidi="bn-BD"/>
        </w:rPr>
        <w:t>া</w:t>
      </w:r>
      <w:r w:rsidR="00BE5D6B">
        <w:rPr>
          <w:rFonts w:ascii="Kalpurush" w:eastAsia="Nikosh" w:hAnsi="Kalpurush" w:cs="Kalpurush"/>
          <w:spacing w:val="-2"/>
          <w:sz w:val="24"/>
          <w:szCs w:val="24"/>
          <w:cs/>
          <w:lang w:bidi="bn-BD"/>
        </w:rPr>
        <w:t>জনের কারণে</w:t>
      </w:r>
      <w:r w:rsidR="00BE5D6B">
        <w:rPr>
          <w:rFonts w:ascii="Kalpurush" w:eastAsia="Nikosh" w:hAnsi="Kalpurush" w:cs="Kalpurush" w:hint="cs"/>
          <w:spacing w:val="-2"/>
          <w:sz w:val="24"/>
          <w:szCs w:val="24"/>
          <w:cs/>
          <w:lang w:bidi="hi-IN"/>
        </w:rPr>
        <w:t>।</w:t>
      </w:r>
      <w:r w:rsidR="00D7269E">
        <w:rPr>
          <w:rFonts w:ascii="Kalpurush" w:eastAsia="Nikosh" w:hAnsi="Kalpurush" w:cs="Kalpurush"/>
          <w:spacing w:val="-2"/>
          <w:sz w:val="24"/>
          <w:szCs w:val="24"/>
          <w:cs/>
          <w:lang w:bidi="bn-BD"/>
        </w:rPr>
        <w:t xml:space="preserve"> যেমন</w:t>
      </w:r>
      <w:r w:rsidR="00D7269E">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ইবাদত</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গুরুত্বপূর্ণ উদ্দেশ্যে বাজারে গমন</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মাদরাসায় গমন</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শরী‘</w:t>
      </w:r>
      <w:r w:rsidR="00BE5D6B">
        <w:rPr>
          <w:rFonts w:ascii="Kalpurush" w:eastAsia="Nikosh" w:hAnsi="Kalpurush" w:cs="Kalpurush" w:hint="cs"/>
          <w:spacing w:val="-2"/>
          <w:sz w:val="24"/>
          <w:szCs w:val="24"/>
          <w:cs/>
          <w:lang w:bidi="bn-BD"/>
        </w:rPr>
        <w:t>আ</w:t>
      </w:r>
      <w:r w:rsidRPr="00DF14E4">
        <w:rPr>
          <w:rFonts w:ascii="Kalpurush" w:eastAsia="Nikosh" w:hAnsi="Kalpurush" w:cs="Kalpurush" w:hint="cs"/>
          <w:spacing w:val="-2"/>
          <w:sz w:val="24"/>
          <w:szCs w:val="24"/>
          <w:cs/>
          <w:lang w:bidi="bn-BD"/>
        </w:rPr>
        <w:t>ত</w:t>
      </w:r>
      <w:r w:rsidRPr="00DF14E4">
        <w:rPr>
          <w:rFonts w:ascii="Kalpurush" w:eastAsia="Nikosh" w:hAnsi="Kalpurush" w:cs="Kalpurush"/>
          <w:spacing w:val="-2"/>
          <w:sz w:val="24"/>
          <w:szCs w:val="24"/>
          <w:cs/>
          <w:lang w:bidi="bn-BD"/>
        </w:rPr>
        <w:t xml:space="preserve"> স্বীকৃত কর্মকাণ্ডে অংশগ্রহণ</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পরিবার-পরিজন ও </w:t>
      </w:r>
      <w:r w:rsidRPr="00DF14E4">
        <w:rPr>
          <w:rFonts w:ascii="Kalpurush" w:eastAsia="Nikosh" w:hAnsi="Kalpurush" w:cs="Kalpurush"/>
          <w:spacing w:val="-2"/>
          <w:sz w:val="24"/>
          <w:szCs w:val="24"/>
          <w:cs/>
          <w:lang w:bidi="bn-BD"/>
        </w:rPr>
        <w:lastRenderedPageBreak/>
        <w:t>আত্মীয়-স্বজনদের সাথে সাক্ষাৎ করা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 ক্ষেত্রে তাকে আরও অবকাশ</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 xml:space="preserve"> হয়েছে, যদি তার সাথে বিশ্বস্ত নারীগণ অথবা বুদ্ধিমান মাহরাম পুরুষ থাকে</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এই ধরনের সকল অবকাশই থাকবে প্রয়োজনের সময়।</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জিবরীন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ফায়দা ও</w:t>
      </w:r>
      <w:r w:rsidR="0070205B">
        <w:rPr>
          <w:rFonts w:ascii="Kalpurush" w:eastAsia="Nikosh" w:hAnsi="Kalpurush" w:cs="Kalpurush"/>
          <w:spacing w:val="-2"/>
          <w:sz w:val="24"/>
          <w:szCs w:val="24"/>
          <w:cs/>
          <w:lang w:bidi="bn-BD"/>
        </w:rPr>
        <w:t xml:space="preserve"> ফাত</w:t>
      </w:r>
      <w:r w:rsidR="00BE5D6B">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ওয়া</w:t>
      </w:r>
      <w:r w:rsidRPr="00DF14E4">
        <w:rPr>
          <w:rFonts w:ascii="Kalpurush" w:eastAsia="Nikosh" w:hAnsi="Kalpurush" w:cs="Kalpurush"/>
          <w:spacing w:val="-2"/>
          <w:sz w:val="24"/>
          <w:szCs w:val="24"/>
          <w:cs/>
          <w:lang w:bidi="bn-BD"/>
        </w:rPr>
        <w:t xml:space="preserve"> (</w:t>
      </w:r>
      <w:r w:rsidRPr="00DF14E4">
        <w:rPr>
          <w:rFonts w:ascii="Kalpurush" w:eastAsia="Nikosh" w:hAnsi="Kalpurush" w:cs="KFGQPC Uthman Taha Naskh" w:hint="cs"/>
          <w:spacing w:val="-2"/>
          <w:sz w:val="24"/>
          <w:szCs w:val="24"/>
          <w:rtl/>
        </w:rPr>
        <w:t>فوائد و فتاوى</w:t>
      </w:r>
      <w:r w:rsidRPr="00DF14E4">
        <w:rPr>
          <w:rFonts w:ascii="Kalpurush" w:eastAsia="Nikosh" w:hAnsi="Kalpurush" w:cs="Kalpurush"/>
          <w:spacing w:val="-2"/>
          <w:sz w:val="24"/>
          <w:szCs w:val="24"/>
          <w:cs/>
          <w:lang w:bidi="bn-BD"/>
        </w:rPr>
        <w:t>): পৃ. ১৯৬</w:t>
      </w:r>
    </w:p>
    <w:p w:rsidR="00BE5D6B" w:rsidRDefault="00BE5D6B">
      <w:pPr>
        <w:rPr>
          <w:rFonts w:ascii="Kalpurush" w:hAnsi="Kalpurush" w:cs="Kalpurush"/>
          <w:b/>
          <w:bCs/>
          <w:sz w:val="24"/>
          <w:szCs w:val="24"/>
          <w:cs/>
          <w:lang w:bidi="bn-BD"/>
        </w:rPr>
      </w:pPr>
      <w:r>
        <w:rPr>
          <w:rFonts w:ascii="Kalpurush" w:hAnsi="Kalpurush" w:cs="Kalpurush"/>
          <w:b/>
          <w:bCs/>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শিক্ষিকার সম্মানার্থে ছাত্রীদের দাঁড়ানো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 xml:space="preserve">প্রশ্ন: </w:t>
      </w:r>
      <w:r w:rsidRPr="00DF14E4">
        <w:rPr>
          <w:rFonts w:ascii="Kalpurush" w:eastAsia="Nikosh" w:hAnsi="Kalpurush" w:cs="Kalpurush"/>
          <w:spacing w:val="-2"/>
          <w:sz w:val="24"/>
          <w:szCs w:val="24"/>
          <w:cs/>
          <w:lang w:bidi="bn-BD"/>
        </w:rPr>
        <w:t>শিক্ষিকার সম্মানার্থে ছাত্রীদের দাঁড়ানোর বিধান কী?</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শিক্ষিকার সম্মানার্থে মেয়েদের এবং শিক্ষকের সম্মানার্থে ছেলেদের দাঁড়ানো একটি অনুচিত কাজ এবং তা খুবই অপছন্দনীয় ব্যাপার</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আনাস রাদিয়াল্লাহু ‘আনহু</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“তাঁদের (অর্থাৎ সাহাবা রাদিয়াল্লাহু ‘আনহুমের) নিকট রাসূলুল্লাহ সাল্লাল্লাহু আলাইহি ওয়াসাল্লামে</w:t>
      </w:r>
      <w:r w:rsidR="00BE5D6B">
        <w:rPr>
          <w:rFonts w:ascii="Kalpurush" w:eastAsia="Nikosh" w:hAnsi="Kalpurush" w:cs="Kalpurush"/>
          <w:spacing w:val="-2"/>
          <w:sz w:val="24"/>
          <w:szCs w:val="24"/>
          <w:cs/>
          <w:lang w:bidi="bn-BD"/>
        </w:rPr>
        <w:t>র চেয়ে অধিক প্রিয় আর কেউ ছিল না</w:t>
      </w:r>
      <w:r w:rsidRPr="00DF14E4">
        <w:rPr>
          <w:rFonts w:ascii="Kalpurush" w:eastAsia="Nikosh" w:hAnsi="Kalpurush" w:cs="Kalpurush"/>
          <w:spacing w:val="-2"/>
          <w:sz w:val="24"/>
          <w:szCs w:val="24"/>
          <w:cs/>
          <w:lang w:bidi="bn-BD"/>
        </w:rPr>
        <w:t xml:space="preserve"> অথচ তিনি যখন তাঁদের নিকট উপস্থিত হতেন, তখন তাঁরা তাঁকে সম্মান করার উদ্দেশ্যে দাঁড়াতেন না, কেননা তাঁরা তার অপছন্দনীয় দিক সম্পর্কে জানতেন।” তাছাড়া নবী সাল্লাল্লাহু আলাইহি ওয়াসাল্লাম</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w:t>
      </w:r>
    </w:p>
    <w:p w:rsidR="00DF14E4" w:rsidRPr="00BE5D6B" w:rsidRDefault="00DF14E4" w:rsidP="005A7AB1">
      <w:pPr>
        <w:autoSpaceDE w:val="0"/>
        <w:autoSpaceDN w:val="0"/>
        <w:bidi/>
        <w:adjustRightInd w:val="0"/>
        <w:spacing w:after="0"/>
        <w:jc w:val="both"/>
        <w:rPr>
          <w:rFonts w:ascii="Traditional Arabic" w:eastAsia="Times New Roman" w:hAnsi="Times New Roman" w:cs="KFGQPC Uthman Taha Naskh"/>
          <w:color w:val="0000FF"/>
          <w:sz w:val="24"/>
          <w:szCs w:val="24"/>
        </w:rPr>
      </w:pPr>
      <w:r w:rsidRPr="00BE5D6B">
        <w:rPr>
          <w:rFonts w:ascii="Traditional Arabic" w:cs="KFGQPC Uthman Taha Naskh" w:hint="cs"/>
          <w:color w:val="0000FF"/>
          <w:sz w:val="24"/>
          <w:szCs w:val="24"/>
          <w:rtl/>
        </w:rPr>
        <w:t xml:space="preserve">«من أحب أن يتمثل الرجال </w:t>
      </w:r>
      <w:r w:rsidR="00BE5D6B" w:rsidRPr="00BE5D6B">
        <w:rPr>
          <w:rFonts w:ascii="Traditional Arabic" w:cs="KFGQPC Uthman Taha Naskh" w:hint="cs"/>
          <w:color w:val="0000FF"/>
          <w:sz w:val="24"/>
          <w:szCs w:val="24"/>
          <w:rtl/>
        </w:rPr>
        <w:t>له قياما فليتبوأ مقعده من النار</w:t>
      </w:r>
      <w:r w:rsidRPr="00BE5D6B">
        <w:rPr>
          <w:rFonts w:ascii="Traditional Arabic" w:cs="KFGQPC Uthman Taha Naskh" w:hint="cs"/>
          <w:color w:val="0000FF"/>
          <w:sz w:val="24"/>
          <w:szCs w:val="24"/>
          <w:rtl/>
        </w:rPr>
        <w:t>».</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“যে ব্যক্তি পছন্দ করে যে, তার সম্মানে লোকজন দাঁড়িয়ে থাকুক, সে যেন জাহান্নামের মধ্যে তার আসন ঠিক করে নেয়।”</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 xml:space="preserve">আর এই বিষয়ে পুরুষদের হুকুমের মতই নারীদের হুকুম (বিধান)। আল্লাহ সকলকে এমন কাজ করার তাওফীক দিন, যা তিনি পছন্দ করেন; আমাদের সকলকে তাঁর অসন্তুষ্টি ও নিষিদ্ধ বিষয় থেকে দূরে রাখুন এবং সকলকে উপকারী ইলম (জ্ঞান) দান করুন ও সে অনুযায়ী আমল করার তাওফীক দিন; তিনি হলেন দানশীল, মাহানুভব। </w:t>
      </w: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বায</w:t>
      </w:r>
    </w:p>
    <w:p w:rsidR="00DF14E4" w:rsidRPr="00DF14E4" w:rsidRDefault="00D7269E" w:rsidP="00DF14E4">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w:t>
      </w:r>
      <w:r w:rsidR="00BE5D6B">
        <w:rPr>
          <w:rFonts w:ascii="Kalpurush" w:eastAsia="Nikosh" w:hAnsi="Kalpurush" w:cs="Kalpurush" w:hint="cs"/>
          <w:spacing w:val="-2"/>
          <w:sz w:val="24"/>
          <w:szCs w:val="24"/>
          <w:cs/>
          <w:lang w:bidi="bn-BD"/>
        </w:rPr>
        <w:t>া</w:t>
      </w:r>
      <w:r>
        <w:rPr>
          <w:rFonts w:ascii="Kalpurush" w:eastAsia="Nikosh" w:hAnsi="Kalpurush" w:cs="Kalpurush"/>
          <w:spacing w:val="-2"/>
          <w:sz w:val="24"/>
          <w:szCs w:val="24"/>
          <w:cs/>
          <w:lang w:bidi="bn-BD"/>
        </w:rPr>
        <w:t xml:space="preserve">ওয়া </w:t>
      </w:r>
      <w:r w:rsidR="00DF14E4" w:rsidRPr="00DF14E4">
        <w:rPr>
          <w:rFonts w:ascii="Kalpurush" w:eastAsia="Nikosh" w:hAnsi="Kalpurush" w:cs="Kalpurush"/>
          <w:spacing w:val="-2"/>
          <w:sz w:val="24"/>
          <w:szCs w:val="24"/>
          <w:cs/>
          <w:lang w:bidi="bn-BD"/>
        </w:rPr>
        <w:t>ইসলামীয়া (</w:t>
      </w:r>
      <w:r w:rsidR="00DF14E4" w:rsidRPr="00DF14E4">
        <w:rPr>
          <w:rFonts w:ascii="Kalpurush" w:eastAsia="Nikosh" w:hAnsi="Kalpurush" w:cs="KFGQPC Uthman Taha Naskh" w:hint="cs"/>
          <w:spacing w:val="-2"/>
          <w:sz w:val="24"/>
          <w:szCs w:val="24"/>
          <w:rtl/>
        </w:rPr>
        <w:t>فتاوى إسلامية</w:t>
      </w:r>
      <w:r w:rsidR="00DF14E4" w:rsidRPr="00DF14E4">
        <w:rPr>
          <w:rFonts w:ascii="Kalpurush" w:eastAsia="Nikosh" w:hAnsi="Kalpurush" w:cs="Kalpurush"/>
          <w:spacing w:val="-2"/>
          <w:sz w:val="24"/>
          <w:szCs w:val="24"/>
          <w:cs/>
          <w:lang w:bidi="bn-BD"/>
        </w:rPr>
        <w:t>): ৪</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৩৩৪</w:t>
      </w: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B27350">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পাঠকক্ষে অনুপস্থিত ছাত্রের পক্ষ থেকে হাযিরা দিয়ে</w:t>
      </w:r>
      <w:r w:rsidR="00B95EA9">
        <w:rPr>
          <w:rFonts w:ascii="Kalpurush" w:eastAsia="Nikosh" w:hAnsi="Kalpurush" w:cs="Kalpurush"/>
          <w:b/>
          <w:bCs/>
          <w:spacing w:val="-2"/>
          <w:sz w:val="24"/>
          <w:szCs w:val="24"/>
          <w:cs/>
          <w:lang w:bidi="bn-BD"/>
        </w:rPr>
        <w:t xml:space="preserve"> দেওয়া</w:t>
      </w:r>
    </w:p>
    <w:p w:rsidR="00DF14E4" w:rsidRPr="00DF14E4" w:rsidRDefault="00DF14E4" w:rsidP="00DF14E4">
      <w:pPr>
        <w:spacing w:after="0"/>
        <w:jc w:val="both"/>
        <w:rPr>
          <w:rFonts w:ascii="Kalpurush" w:eastAsia="Times New Roman" w:hAnsi="Kalpurush" w:cs="Kalpurush"/>
          <w:color w:val="000000"/>
          <w:sz w:val="24"/>
          <w:szCs w:val="24"/>
          <w:lang w:bidi="bn-BD"/>
        </w:rPr>
      </w:pPr>
      <w:r w:rsidRPr="00DF14E4">
        <w:rPr>
          <w:rFonts w:ascii="Kalpurush" w:hAnsi="Kalpurush" w:cs="Kalpurush"/>
          <w:b/>
          <w:bCs/>
          <w:color w:val="000000"/>
          <w:sz w:val="24"/>
          <w:szCs w:val="24"/>
          <w:cs/>
          <w:lang w:bidi="bn-BD"/>
        </w:rPr>
        <w:t>প্রশ্ন:</w:t>
      </w:r>
      <w:r w:rsidRPr="00DF14E4">
        <w:rPr>
          <w:rFonts w:ascii="Kalpurush" w:hAnsi="Kalpurush" w:cs="Kalpurush"/>
          <w:color w:val="000000"/>
          <w:sz w:val="24"/>
          <w:szCs w:val="24"/>
          <w:cs/>
          <w:lang w:bidi="bn-BD"/>
        </w:rPr>
        <w:t xml:space="preserve"> কোন</w:t>
      </w:r>
      <w:r w:rsidRPr="00DF14E4">
        <w:rPr>
          <w:rFonts w:ascii="Kalpurush" w:hAnsi="Kalpurush" w:cs="Kalpurush" w:hint="cs"/>
          <w:color w:val="000000"/>
          <w:sz w:val="24"/>
          <w:szCs w:val="24"/>
          <w:cs/>
          <w:lang w:bidi="bn-BD"/>
        </w:rPr>
        <w:t>ো</w:t>
      </w:r>
      <w:r w:rsidRPr="00DF14E4">
        <w:rPr>
          <w:rFonts w:ascii="Kalpurush" w:hAnsi="Kalpurush" w:cs="Kalpurush"/>
          <w:color w:val="000000"/>
          <w:sz w:val="24"/>
          <w:szCs w:val="24"/>
          <w:cs/>
          <w:lang w:bidi="bn-BD"/>
        </w:rPr>
        <w:t xml:space="preserve"> কো</w:t>
      </w:r>
      <w:r w:rsidRPr="00DF14E4">
        <w:rPr>
          <w:rFonts w:ascii="Kalpurush" w:hAnsi="Kalpurush" w:cs="Kalpurush" w:hint="cs"/>
          <w:color w:val="000000"/>
          <w:sz w:val="24"/>
          <w:szCs w:val="24"/>
          <w:cs/>
          <w:lang w:bidi="bn-BD"/>
        </w:rPr>
        <w:t>নো</w:t>
      </w:r>
      <w:r w:rsidRPr="00DF14E4">
        <w:rPr>
          <w:rFonts w:ascii="Kalpurush" w:hAnsi="Kalpurush" w:cs="Kalpurush"/>
          <w:color w:val="000000"/>
          <w:sz w:val="24"/>
          <w:szCs w:val="24"/>
          <w:cs/>
          <w:lang w:bidi="bn-BD"/>
        </w:rPr>
        <w:t xml:space="preserve"> সময় পাঠকক্ষে আমার বন্ধু আমার নিকট আবদার করে সে অনুপস্থিত থাকা সত্ত্বেও আমি যেন তার হাযিরা দিয়ে দেই, যাতে হাযিরা খাতাটি নিয়মিত হয়ে যায়, অতঃপর আমি তার নাম লিখে দেই</w:t>
      </w:r>
      <w:r w:rsidR="002008FC" w:rsidRPr="0055287C">
        <w:rPr>
          <w:rFonts w:ascii="Kalpurush" w:hAnsi="Kalpurush" w:cs="SolaimanLipi"/>
          <w:color w:val="000000"/>
          <w:sz w:val="24"/>
          <w:szCs w:val="24"/>
          <w:cs/>
          <w:lang w:bidi="hi-IN"/>
        </w:rPr>
        <w:t xml:space="preserve">। </w:t>
      </w:r>
      <w:r w:rsidR="002008FC">
        <w:rPr>
          <w:rFonts w:ascii="Kalpurush" w:hAnsi="Kalpurush" w:cs="Kalpurush"/>
          <w:color w:val="000000"/>
          <w:sz w:val="24"/>
          <w:szCs w:val="24"/>
          <w:cs/>
          <w:lang w:bidi="bn-BD"/>
        </w:rPr>
        <w:t>সুতরাং</w:t>
      </w:r>
      <w:r w:rsidRPr="00DF14E4">
        <w:rPr>
          <w:rFonts w:ascii="Kalpurush" w:hAnsi="Kalpurush" w:cs="Kalpurush"/>
          <w:color w:val="000000"/>
          <w:sz w:val="24"/>
          <w:szCs w:val="24"/>
          <w:cs/>
          <w:lang w:bidi="bn-BD"/>
        </w:rPr>
        <w:t xml:space="preserve"> এটা কি মানবতার সেবা হিসেবে গণ্য হবে, নাকি তা ধোঁকা ও প্রতারণার অন্তর্ভুক্ত হবে?</w:t>
      </w:r>
    </w:p>
    <w:p w:rsidR="00DF14E4" w:rsidRPr="00DF14E4" w:rsidRDefault="00DF14E4" w:rsidP="00DF14E4">
      <w:pPr>
        <w:spacing w:after="0"/>
        <w:jc w:val="both"/>
        <w:rPr>
          <w:rFonts w:ascii="Kalpurush" w:hAnsi="Kalpurush" w:cs="Kalpurush"/>
          <w:color w:val="000000"/>
          <w:sz w:val="24"/>
          <w:szCs w:val="24"/>
          <w:lang w:bidi="bn-BD"/>
        </w:rPr>
      </w:pPr>
      <w:r w:rsidRPr="00DF14E4">
        <w:rPr>
          <w:rFonts w:ascii="Kalpurush" w:hAnsi="Kalpurush" w:cs="Kalpurush"/>
          <w:b/>
          <w:bCs/>
          <w:color w:val="000000"/>
          <w:sz w:val="24"/>
          <w:szCs w:val="24"/>
          <w:cs/>
          <w:lang w:bidi="bn-BD"/>
        </w:rPr>
        <w:t>উত্তর:</w:t>
      </w:r>
      <w:r w:rsidRPr="00DF14E4">
        <w:rPr>
          <w:rFonts w:ascii="Kalpurush" w:hAnsi="Kalpurush" w:cs="Kalpurush"/>
          <w:color w:val="000000"/>
          <w:sz w:val="24"/>
          <w:szCs w:val="24"/>
          <w:cs/>
          <w:lang w:bidi="bn-BD"/>
        </w:rPr>
        <w:t xml:space="preserve"> এটা খেদমত, কিন্তু তা</w:t>
      </w:r>
      <w:r w:rsidR="00BE5D6B">
        <w:rPr>
          <w:rFonts w:ascii="Kalpurush" w:hAnsi="Kalpurush" w:cs="Kalpurush"/>
          <w:color w:val="000000"/>
          <w:sz w:val="24"/>
          <w:szCs w:val="24"/>
          <w:cs/>
          <w:lang w:bidi="bn-BD"/>
        </w:rPr>
        <w:t xml:space="preserve"> হলো</w:t>
      </w:r>
      <w:r w:rsidRPr="00DF14E4">
        <w:rPr>
          <w:rFonts w:ascii="Kalpurush" w:hAnsi="Kalpurush" w:cs="Kalpurush"/>
          <w:color w:val="000000"/>
          <w:sz w:val="24"/>
          <w:szCs w:val="24"/>
          <w:cs/>
          <w:lang w:bidi="bn-BD"/>
        </w:rPr>
        <w:t xml:space="preserve"> শয়তানী খেদমত (সেবা), যে খেদমতে শয়তান তাকে আকৃষ্ট করে, ফলে সে এই ধরনের কাজ করে এবং যে ব্যক্তি উপস্থিত হয়</w:t>
      </w:r>
      <w:r w:rsidRPr="00DF14E4">
        <w:rPr>
          <w:rFonts w:ascii="Kalpurush" w:hAnsi="Kalpurush" w:cs="Kalpurush" w:hint="cs"/>
          <w:color w:val="000000"/>
          <w:sz w:val="24"/>
          <w:szCs w:val="24"/>
          <w:cs/>
          <w:lang w:bidi="bn-BD"/>
        </w:rPr>
        <w:t xml:space="preserve"> </w:t>
      </w:r>
      <w:r w:rsidRPr="00DF14E4">
        <w:rPr>
          <w:rFonts w:ascii="Kalpurush" w:hAnsi="Kalpurush" w:cs="Kalpurush"/>
          <w:color w:val="000000"/>
          <w:sz w:val="24"/>
          <w:szCs w:val="24"/>
          <w:cs/>
          <w:lang w:bidi="bn-BD"/>
        </w:rPr>
        <w:t>নি, তার হাযিরা দিয়ে দেয়</w:t>
      </w:r>
      <w:r w:rsidR="00747C1A">
        <w:rPr>
          <w:rFonts w:ascii="Kalpurush" w:hAnsi="Kalpurush" w:cs="Kalpurush"/>
          <w:color w:val="000000"/>
          <w:sz w:val="24"/>
          <w:szCs w:val="24"/>
          <w:lang w:bidi="bn-BD"/>
        </w:rPr>
        <w:t xml:space="preserve">, </w:t>
      </w:r>
      <w:r w:rsidR="00747C1A">
        <w:rPr>
          <w:rFonts w:ascii="Kalpurush" w:hAnsi="Kalpurush" w:cs="Kalpurush"/>
          <w:color w:val="000000"/>
          <w:sz w:val="24"/>
          <w:szCs w:val="24"/>
          <w:cs/>
          <w:lang w:bidi="bn-BD"/>
        </w:rPr>
        <w:t>আর</w:t>
      </w:r>
      <w:r w:rsidRPr="00DF14E4">
        <w:rPr>
          <w:rFonts w:ascii="Kalpurush" w:hAnsi="Kalpurush" w:cs="Kalpurush"/>
          <w:color w:val="000000"/>
          <w:sz w:val="24"/>
          <w:szCs w:val="24"/>
          <w:cs/>
          <w:lang w:bidi="bn-BD"/>
        </w:rPr>
        <w:t xml:space="preserve"> এই কাজের মধ্যে তিনটি সতর্কবাণী বা দৃষ্টি আকর্ষণী রয়েছে:</w:t>
      </w:r>
    </w:p>
    <w:p w:rsidR="00DF14E4" w:rsidRPr="00DF14E4" w:rsidRDefault="00DF14E4" w:rsidP="00DF14E4">
      <w:pPr>
        <w:spacing w:after="0"/>
        <w:jc w:val="both"/>
        <w:rPr>
          <w:rFonts w:ascii="Kalpurush" w:hAnsi="Kalpurush" w:cs="Kalpurush"/>
          <w:color w:val="000000"/>
          <w:sz w:val="24"/>
          <w:szCs w:val="24"/>
          <w:lang w:bidi="bn-BD"/>
        </w:rPr>
      </w:pPr>
      <w:r w:rsidRPr="00DF14E4">
        <w:rPr>
          <w:rFonts w:ascii="Kalpurush" w:hAnsi="Kalpurush" w:cs="Kalpurush"/>
          <w:color w:val="000000"/>
          <w:sz w:val="24"/>
          <w:szCs w:val="24"/>
          <w:cs/>
          <w:lang w:bidi="bn-BD"/>
        </w:rPr>
        <w:t>প্রথম স</w:t>
      </w:r>
      <w:r w:rsidR="00BE5D6B">
        <w:rPr>
          <w:rFonts w:ascii="Kalpurush" w:hAnsi="Kalpurush" w:cs="Kalpurush"/>
          <w:color w:val="000000"/>
          <w:sz w:val="24"/>
          <w:szCs w:val="24"/>
          <w:cs/>
          <w:lang w:bidi="bn-BD"/>
        </w:rPr>
        <w:t>তর্ক সংকেত: এটা এক ধরনের মিথ্যা</w:t>
      </w:r>
      <w:r w:rsidR="00BE5D6B">
        <w:rPr>
          <w:rFonts w:ascii="Kalpurush" w:hAnsi="Kalpurush" w:cs="Kalpurush" w:hint="cs"/>
          <w:color w:val="000000"/>
          <w:sz w:val="24"/>
          <w:szCs w:val="24"/>
          <w:cs/>
          <w:lang w:bidi="hi-IN"/>
        </w:rPr>
        <w:t>।</w:t>
      </w:r>
      <w:r w:rsidRPr="00DF14E4">
        <w:rPr>
          <w:rFonts w:ascii="Kalpurush" w:hAnsi="Kalpurush" w:cs="Kalpurush"/>
          <w:color w:val="000000"/>
          <w:sz w:val="24"/>
          <w:szCs w:val="24"/>
          <w:cs/>
          <w:lang w:bidi="bn-BD"/>
        </w:rPr>
        <w:t xml:space="preserve"> দ্বিতীয় সতর্ক সংকেত: এটা এই বিভাগের কর্তৃপক্ষের সাথে এ</w:t>
      </w:r>
      <w:r w:rsidR="00BE5D6B">
        <w:rPr>
          <w:rFonts w:ascii="Kalpurush" w:hAnsi="Kalpurush" w:cs="Kalpurush"/>
          <w:color w:val="000000"/>
          <w:sz w:val="24"/>
          <w:szCs w:val="24"/>
          <w:cs/>
          <w:lang w:bidi="bn-BD"/>
        </w:rPr>
        <w:t>ক ধরনের খিয়ানত বা বিশ্বাসঘাতকতা</w:t>
      </w:r>
      <w:r w:rsidR="00BE5D6B">
        <w:rPr>
          <w:rFonts w:ascii="Kalpurush" w:hAnsi="Kalpurush" w:cs="Kalpurush" w:hint="cs"/>
          <w:color w:val="000000"/>
          <w:sz w:val="24"/>
          <w:szCs w:val="24"/>
          <w:cs/>
          <w:lang w:bidi="hi-IN"/>
        </w:rPr>
        <w:t>।</w:t>
      </w:r>
      <w:r w:rsidRPr="00DF14E4">
        <w:rPr>
          <w:rFonts w:ascii="Kalpurush" w:hAnsi="Kalpurush" w:cs="Kalpurush"/>
          <w:color w:val="000000"/>
          <w:sz w:val="24"/>
          <w:szCs w:val="24"/>
          <w:cs/>
          <w:lang w:bidi="bn-BD"/>
        </w:rPr>
        <w:t xml:space="preserve"> তৃতীয় সতর্ক সংকেত: এই ধরনের কাজ অনুপস্থিত ছাত্রকে বৃত্তি বা ভাতা পাওয়ার উপযুক্ত করে, যা তার উপস্থিতির</w:t>
      </w:r>
      <w:r w:rsidR="00B95EA9">
        <w:rPr>
          <w:rFonts w:ascii="Kalpurush" w:hAnsi="Kalpurush" w:cs="Kalpurush"/>
          <w:color w:val="000000"/>
          <w:sz w:val="24"/>
          <w:szCs w:val="24"/>
          <w:cs/>
          <w:lang w:bidi="bn-BD"/>
        </w:rPr>
        <w:t xml:space="preserve"> ওপর</w:t>
      </w:r>
      <w:r w:rsidRPr="00DF14E4">
        <w:rPr>
          <w:rFonts w:ascii="Kalpurush" w:hAnsi="Kalpurush" w:cs="Kalpurush"/>
          <w:color w:val="000000"/>
          <w:sz w:val="24"/>
          <w:szCs w:val="24"/>
          <w:cs/>
          <w:lang w:bidi="bn-BD"/>
        </w:rPr>
        <w:t xml:space="preserve"> নির্ভরশীল, ফলে সে অন্যায়ভাবে তা গ্রহণ ও ভোগ করে। আর এসব সতর্কতামূলক দৃষ্টি আকর্ষণী থেকে যে কোন</w:t>
      </w:r>
      <w:r w:rsidRPr="00DF14E4">
        <w:rPr>
          <w:rFonts w:ascii="Kalpurush" w:hAnsi="Kalpurush" w:cs="Kalpurush" w:hint="cs"/>
          <w:color w:val="000000"/>
          <w:sz w:val="24"/>
          <w:szCs w:val="24"/>
          <w:cs/>
          <w:lang w:bidi="bn-BD"/>
        </w:rPr>
        <w:t>ো</w:t>
      </w:r>
      <w:r w:rsidRPr="00DF14E4">
        <w:rPr>
          <w:rFonts w:ascii="Kalpurush" w:hAnsi="Kalpurush" w:cs="Kalpurush"/>
          <w:color w:val="000000"/>
          <w:sz w:val="24"/>
          <w:szCs w:val="24"/>
          <w:cs/>
          <w:lang w:bidi="bn-BD"/>
        </w:rPr>
        <w:t xml:space="preserve"> একটি কথাই এই ধরনের তৎপরতা নিষিদ্ধ হওয়ার ব্যাপারে যথেষ্ট</w:t>
      </w:r>
      <w:r w:rsidRPr="00DF14E4">
        <w:rPr>
          <w:rFonts w:ascii="Kalpurush" w:hAnsi="Kalpurush" w:cs="Kalpurush" w:hint="cs"/>
          <w:color w:val="000000"/>
          <w:sz w:val="24"/>
          <w:szCs w:val="24"/>
          <w:cs/>
          <w:lang w:bidi="bn-BD"/>
        </w:rPr>
        <w:t>,</w:t>
      </w:r>
      <w:r w:rsidRPr="00DF14E4">
        <w:rPr>
          <w:rFonts w:ascii="Kalpurush" w:hAnsi="Kalpurush" w:cs="Kalpurush"/>
          <w:color w:val="000000"/>
          <w:sz w:val="24"/>
          <w:szCs w:val="24"/>
          <w:cs/>
          <w:lang w:bidi="bn-BD"/>
        </w:rPr>
        <w:t xml:space="preserve"> যা প্রশ্নকর্তার প্রশ্ন থেকে স্পষ্ট</w:t>
      </w:r>
      <w:r w:rsidRPr="00DF14E4">
        <w:rPr>
          <w:rFonts w:ascii="Kalpurush" w:hAnsi="Kalpurush" w:cs="Kalpurush" w:hint="cs"/>
          <w:color w:val="000000"/>
          <w:sz w:val="24"/>
          <w:szCs w:val="24"/>
          <w:cs/>
          <w:lang w:bidi="bn-BD"/>
        </w:rPr>
        <w:t xml:space="preserve"> </w:t>
      </w:r>
      <w:r w:rsidRPr="00DF14E4">
        <w:rPr>
          <w:rFonts w:ascii="Kalpurush" w:hAnsi="Kalpurush" w:cs="Kalpurush"/>
          <w:color w:val="000000"/>
          <w:sz w:val="24"/>
          <w:szCs w:val="24"/>
          <w:cs/>
          <w:lang w:bidi="bn-BD"/>
        </w:rPr>
        <w:t>তা</w:t>
      </w:r>
      <w:r w:rsidR="00BE5D6B">
        <w:rPr>
          <w:rFonts w:ascii="Kalpurush" w:hAnsi="Kalpurush" w:cs="Kalpurush"/>
          <w:color w:val="000000"/>
          <w:sz w:val="24"/>
          <w:szCs w:val="24"/>
          <w:cs/>
          <w:lang w:bidi="bn-BD"/>
        </w:rPr>
        <w:t xml:space="preserve"> হলো</w:t>
      </w:r>
      <w:r w:rsidRPr="00DF14E4">
        <w:rPr>
          <w:rFonts w:ascii="Kalpurush" w:hAnsi="Kalpurush" w:cs="Kalpurush"/>
          <w:color w:val="000000"/>
          <w:sz w:val="24"/>
          <w:szCs w:val="24"/>
          <w:cs/>
          <w:lang w:bidi="bn-BD"/>
        </w:rPr>
        <w:t xml:space="preserve"> </w:t>
      </w:r>
      <w:r w:rsidRPr="00DF14E4">
        <w:rPr>
          <w:rFonts w:ascii="Kalpurush" w:hAnsi="Kalpurush" w:cs="Kalpurush" w:hint="cs"/>
          <w:color w:val="000000"/>
          <w:sz w:val="24"/>
          <w:szCs w:val="24"/>
          <w:cs/>
          <w:lang w:bidi="bn-BD"/>
        </w:rPr>
        <w:t xml:space="preserve">যে এটি </w:t>
      </w:r>
      <w:r w:rsidRPr="00DF14E4">
        <w:rPr>
          <w:rFonts w:ascii="Kalpurush" w:hAnsi="Kalpurush" w:cs="Kalpurush"/>
          <w:color w:val="000000"/>
          <w:sz w:val="24"/>
          <w:szCs w:val="24"/>
          <w:cs/>
          <w:lang w:bidi="bn-BD"/>
        </w:rPr>
        <w:t xml:space="preserve">মানবিক বিষয়ের অন্তর্ভুক্ত; </w:t>
      </w:r>
      <w:r w:rsidRPr="00DF14E4">
        <w:rPr>
          <w:rFonts w:ascii="Kalpurush" w:hAnsi="Kalpurush" w:cs="Kalpurush" w:hint="cs"/>
          <w:color w:val="000000"/>
          <w:sz w:val="24"/>
          <w:szCs w:val="24"/>
          <w:cs/>
          <w:lang w:bidi="bn-BD"/>
        </w:rPr>
        <w:t>বস্তুত স</w:t>
      </w:r>
      <w:r w:rsidRPr="00DF14E4">
        <w:rPr>
          <w:rFonts w:ascii="Kalpurush" w:hAnsi="Kalpurush" w:cs="Kalpurush"/>
          <w:color w:val="000000"/>
          <w:sz w:val="24"/>
          <w:szCs w:val="24"/>
          <w:cs/>
          <w:lang w:bidi="bn-BD"/>
        </w:rPr>
        <w:t>কল মানবিক বিষয়</w:t>
      </w:r>
      <w:r w:rsidRPr="00DF14E4">
        <w:rPr>
          <w:rFonts w:ascii="Kalpurush" w:hAnsi="Kalpurush" w:cs="Kalpurush" w:hint="cs"/>
          <w:color w:val="000000"/>
          <w:sz w:val="24"/>
          <w:szCs w:val="24"/>
          <w:cs/>
          <w:lang w:bidi="bn-BD"/>
        </w:rPr>
        <w:t>ই</w:t>
      </w:r>
      <w:r w:rsidRPr="00DF14E4">
        <w:rPr>
          <w:rFonts w:ascii="Kalpurush" w:hAnsi="Kalpurush" w:cs="Kalpurush"/>
          <w:color w:val="000000"/>
          <w:sz w:val="24"/>
          <w:szCs w:val="24"/>
          <w:cs/>
          <w:lang w:bidi="bn-BD"/>
        </w:rPr>
        <w:t xml:space="preserve"> প্রশংসনীয় নয়, বরং তার</w:t>
      </w:r>
      <w:r w:rsidR="002008FC">
        <w:rPr>
          <w:rFonts w:ascii="Kalpurush" w:hAnsi="Kalpurush" w:cs="Kalpurush"/>
          <w:color w:val="000000"/>
          <w:sz w:val="24"/>
          <w:szCs w:val="24"/>
          <w:cs/>
          <w:lang w:bidi="bn-BD"/>
        </w:rPr>
        <w:t xml:space="preserve"> মধ্যে</w:t>
      </w:r>
      <w:r w:rsidRPr="00DF14E4">
        <w:rPr>
          <w:rFonts w:ascii="Kalpurush" w:hAnsi="Kalpurush" w:cs="Kalpurush"/>
          <w:color w:val="000000"/>
          <w:sz w:val="24"/>
          <w:szCs w:val="24"/>
          <w:cs/>
          <w:lang w:bidi="bn-BD"/>
        </w:rPr>
        <w:t xml:space="preserve"> যা</w:t>
      </w:r>
      <w:r w:rsidR="002008FC">
        <w:rPr>
          <w:rFonts w:ascii="Kalpurush" w:hAnsi="Kalpurush" w:cs="Kalpurush"/>
          <w:color w:val="000000"/>
          <w:sz w:val="24"/>
          <w:szCs w:val="24"/>
          <w:cs/>
          <w:lang w:bidi="bn-BD"/>
        </w:rPr>
        <w:t xml:space="preserve"> শরী</w:t>
      </w:r>
      <w:r w:rsidR="002008FC">
        <w:rPr>
          <w:rFonts w:ascii="Kalpurush" w:hAnsi="Kalpurush" w:cs="Kalpurush"/>
          <w:color w:val="000000"/>
          <w:sz w:val="24"/>
          <w:szCs w:val="24"/>
          <w:lang w:bidi="bn-BD"/>
        </w:rPr>
        <w:t>‘</w:t>
      </w:r>
      <w:r w:rsidR="002008FC">
        <w:rPr>
          <w:rFonts w:ascii="Kalpurush" w:hAnsi="Kalpurush" w:cs="Kalpurush"/>
          <w:color w:val="000000"/>
          <w:sz w:val="24"/>
          <w:szCs w:val="24"/>
          <w:cs/>
          <w:lang w:bidi="bn-BD"/>
        </w:rPr>
        <w:t>আত</w:t>
      </w:r>
      <w:r w:rsidRPr="00DF14E4">
        <w:rPr>
          <w:rFonts w:ascii="Kalpurush" w:hAnsi="Kalpurush" w:cs="Kalpurush"/>
          <w:color w:val="000000"/>
          <w:sz w:val="24"/>
          <w:szCs w:val="24"/>
          <w:cs/>
          <w:lang w:bidi="bn-BD"/>
        </w:rPr>
        <w:t xml:space="preserve"> সমর্থিত, তা প্রশংসনীয়</w:t>
      </w:r>
      <w:r w:rsidR="00747C1A">
        <w:rPr>
          <w:rFonts w:ascii="Kalpurush" w:hAnsi="Kalpurush" w:cs="Kalpurush"/>
          <w:color w:val="000000"/>
          <w:sz w:val="24"/>
          <w:szCs w:val="24"/>
          <w:lang w:bidi="bn-BD"/>
        </w:rPr>
        <w:t xml:space="preserve">, </w:t>
      </w:r>
      <w:r w:rsidR="00747C1A">
        <w:rPr>
          <w:rFonts w:ascii="Kalpurush" w:hAnsi="Kalpurush" w:cs="Kalpurush"/>
          <w:color w:val="000000"/>
          <w:sz w:val="24"/>
          <w:szCs w:val="24"/>
          <w:cs/>
          <w:lang w:bidi="bn-BD"/>
        </w:rPr>
        <w:t>আর</w:t>
      </w:r>
      <w:r w:rsidRPr="00DF14E4">
        <w:rPr>
          <w:rFonts w:ascii="Kalpurush" w:hAnsi="Kalpurush" w:cs="Kalpurush"/>
          <w:color w:val="000000"/>
          <w:sz w:val="24"/>
          <w:szCs w:val="24"/>
          <w:cs/>
          <w:lang w:bidi="bn-BD"/>
        </w:rPr>
        <w:t xml:space="preserve"> যা</w:t>
      </w:r>
      <w:r w:rsidR="002008FC">
        <w:rPr>
          <w:rFonts w:ascii="Kalpurush" w:hAnsi="Kalpurush" w:cs="Kalpurush"/>
          <w:color w:val="000000"/>
          <w:sz w:val="24"/>
          <w:szCs w:val="24"/>
          <w:cs/>
          <w:lang w:bidi="bn-BD"/>
        </w:rPr>
        <w:t xml:space="preserve"> শরী</w:t>
      </w:r>
      <w:r w:rsidR="002008FC">
        <w:rPr>
          <w:rFonts w:ascii="Kalpurush" w:hAnsi="Kalpurush" w:cs="Kalpurush"/>
          <w:color w:val="000000"/>
          <w:sz w:val="24"/>
          <w:szCs w:val="24"/>
          <w:lang w:bidi="bn-BD"/>
        </w:rPr>
        <w:t>‘</w:t>
      </w:r>
      <w:r w:rsidR="002008FC">
        <w:rPr>
          <w:rFonts w:ascii="Kalpurush" w:hAnsi="Kalpurush" w:cs="Kalpurush"/>
          <w:color w:val="000000"/>
          <w:sz w:val="24"/>
          <w:szCs w:val="24"/>
          <w:cs/>
          <w:lang w:bidi="bn-BD"/>
        </w:rPr>
        <w:t>আত</w:t>
      </w:r>
      <w:r w:rsidRPr="00DF14E4">
        <w:rPr>
          <w:rFonts w:ascii="Kalpurush" w:hAnsi="Kalpurush" w:cs="Kalpurush"/>
          <w:color w:val="000000"/>
          <w:sz w:val="24"/>
          <w:szCs w:val="24"/>
          <w:cs/>
          <w:lang w:bidi="bn-BD"/>
        </w:rPr>
        <w:t xml:space="preserve"> সম্মত নয়, তা নিন্দনীয়। আর বাস্তব কথা</w:t>
      </w:r>
      <w:r w:rsidR="00BE5D6B">
        <w:rPr>
          <w:rFonts w:ascii="Kalpurush" w:hAnsi="Kalpurush" w:cs="Kalpurush"/>
          <w:color w:val="000000"/>
          <w:sz w:val="24"/>
          <w:szCs w:val="24"/>
          <w:cs/>
          <w:lang w:bidi="bn-BD"/>
        </w:rPr>
        <w:t xml:space="preserve"> হলো</w:t>
      </w:r>
      <w:r w:rsidRPr="00DF14E4">
        <w:rPr>
          <w:rFonts w:ascii="Kalpurush" w:hAnsi="Kalpurush" w:cs="Kalpurush"/>
          <w:color w:val="000000"/>
          <w:sz w:val="24"/>
          <w:szCs w:val="24"/>
          <w:cs/>
          <w:lang w:bidi="bn-BD"/>
        </w:rPr>
        <w:t>, তার পক্ষ থেকে মানবিক কাজ বলে যা বলা হয়, তা যদি</w:t>
      </w:r>
      <w:r w:rsidR="002008FC">
        <w:rPr>
          <w:rFonts w:ascii="Kalpurush" w:hAnsi="Kalpurush" w:cs="Kalpurush"/>
          <w:color w:val="000000"/>
          <w:sz w:val="24"/>
          <w:szCs w:val="24"/>
          <w:cs/>
          <w:lang w:bidi="bn-BD"/>
        </w:rPr>
        <w:t xml:space="preserve"> শরী</w:t>
      </w:r>
      <w:r w:rsidR="002008FC">
        <w:rPr>
          <w:rFonts w:ascii="Kalpurush" w:hAnsi="Kalpurush" w:cs="Kalpurush"/>
          <w:color w:val="000000"/>
          <w:sz w:val="24"/>
          <w:szCs w:val="24"/>
          <w:lang w:bidi="bn-BD"/>
        </w:rPr>
        <w:t>‘</w:t>
      </w:r>
      <w:r w:rsidR="002008FC">
        <w:rPr>
          <w:rFonts w:ascii="Kalpurush" w:hAnsi="Kalpurush" w:cs="Kalpurush"/>
          <w:color w:val="000000"/>
          <w:sz w:val="24"/>
          <w:szCs w:val="24"/>
          <w:cs/>
          <w:lang w:bidi="bn-BD"/>
        </w:rPr>
        <w:t>আত</w:t>
      </w:r>
      <w:r w:rsidRPr="00DF14E4">
        <w:rPr>
          <w:rFonts w:ascii="Kalpurush" w:hAnsi="Kalpurush" w:cs="Kalpurush"/>
          <w:color w:val="000000"/>
          <w:sz w:val="24"/>
          <w:szCs w:val="24"/>
          <w:cs/>
          <w:lang w:bidi="bn-BD"/>
        </w:rPr>
        <w:t xml:space="preserve"> বিরোধী হয়, তবে তা মানবিক কাজ বলে বিবেচিত হবে না</w:t>
      </w:r>
      <w:r w:rsidR="0070205B" w:rsidRPr="0055287C">
        <w:rPr>
          <w:rFonts w:ascii="Kalpurush" w:hAnsi="Kalpurush" w:cs="SolaimanLipi"/>
          <w:color w:val="000000"/>
          <w:sz w:val="24"/>
          <w:szCs w:val="24"/>
          <w:cs/>
          <w:lang w:bidi="hi-IN"/>
        </w:rPr>
        <w:t xml:space="preserve">। </w:t>
      </w:r>
      <w:r w:rsidR="0070205B">
        <w:rPr>
          <w:rFonts w:ascii="Kalpurush" w:hAnsi="Kalpurush" w:cs="Kalpurush"/>
          <w:color w:val="000000"/>
          <w:sz w:val="24"/>
          <w:szCs w:val="24"/>
          <w:cs/>
          <w:lang w:bidi="bn-BD"/>
        </w:rPr>
        <w:lastRenderedPageBreak/>
        <w:t>কারণ</w:t>
      </w:r>
      <w:r w:rsidR="0070205B">
        <w:rPr>
          <w:rFonts w:ascii="Kalpurush" w:hAnsi="Kalpurush" w:cs="Kalpurush"/>
          <w:color w:val="000000"/>
          <w:sz w:val="24"/>
          <w:szCs w:val="24"/>
          <w:lang w:bidi="bn-BD"/>
        </w:rPr>
        <w:t>,</w:t>
      </w:r>
      <w:r w:rsidRPr="00DF14E4">
        <w:rPr>
          <w:rFonts w:ascii="Kalpurush" w:hAnsi="Kalpurush" w:cs="Kalpurush"/>
          <w:color w:val="000000"/>
          <w:sz w:val="24"/>
          <w:szCs w:val="24"/>
          <w:cs/>
          <w:lang w:bidi="bn-BD"/>
        </w:rPr>
        <w:t xml:space="preserve"> যে কাজটি</w:t>
      </w:r>
      <w:r w:rsidR="002008FC">
        <w:rPr>
          <w:rFonts w:ascii="Kalpurush" w:hAnsi="Kalpurush" w:cs="Kalpurush"/>
          <w:color w:val="000000"/>
          <w:sz w:val="24"/>
          <w:szCs w:val="24"/>
          <w:cs/>
          <w:lang w:bidi="bn-BD"/>
        </w:rPr>
        <w:t xml:space="preserve"> শরী</w:t>
      </w:r>
      <w:r w:rsidR="002008FC">
        <w:rPr>
          <w:rFonts w:ascii="Kalpurush" w:hAnsi="Kalpurush" w:cs="Kalpurush"/>
          <w:color w:val="000000"/>
          <w:sz w:val="24"/>
          <w:szCs w:val="24"/>
          <w:lang w:bidi="bn-BD"/>
        </w:rPr>
        <w:t>‘</w:t>
      </w:r>
      <w:r w:rsidR="002008FC">
        <w:rPr>
          <w:rFonts w:ascii="Kalpurush" w:hAnsi="Kalpurush" w:cs="Kalpurush"/>
          <w:color w:val="000000"/>
          <w:sz w:val="24"/>
          <w:szCs w:val="24"/>
          <w:cs/>
          <w:lang w:bidi="bn-BD"/>
        </w:rPr>
        <w:t>আত</w:t>
      </w:r>
      <w:r w:rsidRPr="00DF14E4">
        <w:rPr>
          <w:rFonts w:ascii="Kalpurush" w:hAnsi="Kalpurush" w:cs="Kalpurush"/>
          <w:color w:val="000000"/>
          <w:sz w:val="24"/>
          <w:szCs w:val="24"/>
          <w:cs/>
          <w:lang w:bidi="bn-BD"/>
        </w:rPr>
        <w:t xml:space="preserve"> বিরোধী, তা পশুসুলভ কাজ বলে বিবেচিত</w:t>
      </w:r>
      <w:r w:rsidR="00747C1A">
        <w:rPr>
          <w:rFonts w:ascii="Kalpurush" w:hAnsi="Kalpurush" w:cs="Kalpurush"/>
          <w:color w:val="000000"/>
          <w:sz w:val="24"/>
          <w:szCs w:val="24"/>
          <w:lang w:bidi="bn-BD"/>
        </w:rPr>
        <w:t xml:space="preserve">, </w:t>
      </w:r>
      <w:r w:rsidR="00747C1A">
        <w:rPr>
          <w:rFonts w:ascii="Kalpurush" w:hAnsi="Kalpurush" w:cs="Kalpurush"/>
          <w:color w:val="000000"/>
          <w:sz w:val="24"/>
          <w:szCs w:val="24"/>
          <w:cs/>
          <w:lang w:bidi="bn-BD"/>
        </w:rPr>
        <w:t>আর</w:t>
      </w:r>
      <w:r w:rsidRPr="00DF14E4">
        <w:rPr>
          <w:rFonts w:ascii="Kalpurush" w:hAnsi="Kalpurush" w:cs="Kalpurush"/>
          <w:color w:val="000000"/>
          <w:sz w:val="24"/>
          <w:szCs w:val="24"/>
          <w:cs/>
          <w:lang w:bidi="bn-BD"/>
        </w:rPr>
        <w:t xml:space="preserve"> এ জন্যই আল্লাহ তা‘আলা কাফির ও মুশরিকদেরকে পশুর মত</w:t>
      </w:r>
      <w:r w:rsidR="00BE5D6B">
        <w:rPr>
          <w:rFonts w:ascii="Kalpurush" w:hAnsi="Kalpurush" w:cs="Kalpurush" w:hint="cs"/>
          <w:color w:val="000000"/>
          <w:sz w:val="24"/>
          <w:szCs w:val="24"/>
          <w:cs/>
          <w:lang w:bidi="bn-BD"/>
        </w:rPr>
        <w:t>ো</w:t>
      </w:r>
      <w:r w:rsidRPr="00DF14E4">
        <w:rPr>
          <w:rFonts w:ascii="Kalpurush" w:hAnsi="Kalpurush" w:cs="Kalpurush"/>
          <w:color w:val="000000"/>
          <w:sz w:val="24"/>
          <w:szCs w:val="24"/>
          <w:cs/>
          <w:lang w:bidi="bn-BD"/>
        </w:rPr>
        <w:t xml:space="preserve"> বলে বর্ণনা করেছেন; তিনি</w:t>
      </w:r>
      <w:r w:rsidR="0070205B">
        <w:rPr>
          <w:rFonts w:ascii="Kalpurush" w:hAnsi="Kalpurush" w:cs="Kalpurush"/>
          <w:color w:val="000000"/>
          <w:sz w:val="24"/>
          <w:szCs w:val="24"/>
          <w:cs/>
          <w:lang w:bidi="bn-BD"/>
        </w:rPr>
        <w:t xml:space="preserve"> বলেন</w:t>
      </w:r>
      <w:r w:rsidR="0070205B">
        <w:rPr>
          <w:rFonts w:ascii="Kalpurush" w:hAnsi="Kalpurush" w:cs="Kalpurush"/>
          <w:color w:val="000000"/>
          <w:sz w:val="24"/>
          <w:szCs w:val="24"/>
          <w:lang w:bidi="bn-BD"/>
        </w:rPr>
        <w:t>,</w:t>
      </w:r>
    </w:p>
    <w:p w:rsidR="00DF14E4" w:rsidRPr="00DF14E4" w:rsidRDefault="00DF14E4" w:rsidP="005A7AB1">
      <w:pPr>
        <w:bidi/>
        <w:spacing w:after="0"/>
        <w:jc w:val="both"/>
        <w:rPr>
          <w:rFonts w:ascii="Kalpurush" w:hAnsi="Kalpurush" w:cs="Times New Roman"/>
          <w:color w:val="000000"/>
          <w:sz w:val="24"/>
          <w:szCs w:val="24"/>
          <w:rtl/>
          <w:cs/>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وَٱلَّذِينَ كَفَرُواْ يَتَمَتَّعُونَ وَيَأۡكُلُونَ كَمَا تَأۡكُلُ ٱلۡأَنۡعَٰم</w:t>
      </w:r>
      <w:r w:rsidR="00BE5D6B">
        <w:rPr>
          <w:rFonts w:ascii="KFGQPC Uthmanic Script HAFS" w:cs="KFGQPC Uthmanic Script HAFS" w:hint="cs"/>
          <w:color w:val="008000"/>
          <w:sz w:val="24"/>
          <w:szCs w:val="24"/>
          <w:rtl/>
        </w:rPr>
        <w:t>ُ وَٱلنَّارُ مَثۡوٗى لَّهُمۡ ١٢</w:t>
      </w:r>
      <w:r w:rsidRPr="00DF14E4">
        <w:rPr>
          <w:rFonts w:ascii="KFGQPC Uthman Taha Naskh" w:cs="KFGQPC Uthman Taha Naskh" w:hint="cs"/>
          <w:color w:val="008000"/>
          <w:sz w:val="24"/>
          <w:szCs w:val="24"/>
          <w:rtl/>
        </w:rPr>
        <w:t>﴾ [محمد: ١٢]</w:t>
      </w:r>
    </w:p>
    <w:p w:rsidR="00BE5D6B" w:rsidRDefault="00DF14E4" w:rsidP="00BE5D6B">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sz w:val="24"/>
          <w:szCs w:val="24"/>
          <w:cs/>
          <w:lang w:bidi="bn-BD"/>
        </w:rPr>
        <w:t>আর যারা</w:t>
      </w:r>
      <w:r w:rsidR="002008FC">
        <w:rPr>
          <w:rFonts w:ascii="Kalpurush" w:eastAsia="Nikosh" w:hAnsi="Kalpurush" w:cs="Kalpurush"/>
          <w:sz w:val="24"/>
          <w:szCs w:val="24"/>
          <w:cs/>
          <w:lang w:bidi="bn-BD"/>
        </w:rPr>
        <w:t xml:space="preserve"> কুফুরী</w:t>
      </w:r>
      <w:r w:rsidRPr="00DF14E4">
        <w:rPr>
          <w:rFonts w:ascii="Kalpurush" w:eastAsia="Nikosh" w:hAnsi="Kalpurush" w:cs="Kalpurush"/>
          <w:sz w:val="24"/>
          <w:szCs w:val="24"/>
          <w:cs/>
          <w:lang w:bidi="bn-BD"/>
        </w:rPr>
        <w:t xml:space="preserve"> করেছে, তারা ভোগ বিলাস করে এবং খায় যেমন চতুষ্পদ জন্তুরা খায়</w:t>
      </w:r>
      <w:r w:rsidR="00747C1A">
        <w:rPr>
          <w:rFonts w:ascii="Kalpurush" w:eastAsia="Nikosh" w:hAnsi="Kalpurush" w:cs="Kalpurush"/>
          <w:sz w:val="24"/>
          <w:szCs w:val="24"/>
          <w:lang w:bidi="bn-BD"/>
        </w:rPr>
        <w:t xml:space="preserve">, </w:t>
      </w:r>
      <w:r w:rsidR="00747C1A">
        <w:rPr>
          <w:rFonts w:ascii="Kalpurush" w:eastAsia="Nikosh" w:hAnsi="Kalpurush" w:cs="Kalpurush"/>
          <w:sz w:val="24"/>
          <w:szCs w:val="24"/>
          <w:cs/>
          <w:lang w:bidi="bn-BD"/>
        </w:rPr>
        <w:t>আর</w:t>
      </w:r>
      <w:r w:rsidRPr="00DF14E4">
        <w:rPr>
          <w:rFonts w:ascii="Kalpurush" w:eastAsia="Nikosh" w:hAnsi="Kalpurush" w:cs="Kalpurush"/>
          <w:sz w:val="24"/>
          <w:szCs w:val="24"/>
          <w:cs/>
          <w:lang w:bidi="bn-BD"/>
        </w:rPr>
        <w:t xml:space="preserve"> জাহান্নামই তাদের নিবাস।” </w:t>
      </w:r>
      <w:r w:rsidR="00BE5D6B">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সূরা</w:t>
      </w:r>
      <w:r w:rsidR="00C52D68">
        <w:rPr>
          <w:rFonts w:ascii="Kalpurush" w:eastAsia="Nikosh" w:hAnsi="Kalpurush" w:cs="Kalpurush"/>
          <w:spacing w:val="-2"/>
          <w:sz w:val="24"/>
          <w:szCs w:val="24"/>
          <w:cs/>
          <w:lang w:bidi="bn-BD"/>
        </w:rPr>
        <w:t xml:space="preserve"> মুহাম্মাদ</w:t>
      </w:r>
      <w:r w:rsidR="00BE5D6B">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১২</w:t>
      </w:r>
      <w:r w:rsidR="00BE5D6B">
        <w:rPr>
          <w:rFonts w:ascii="Kalpurush" w:eastAsia="Nikosh" w:hAnsi="Kalpurush" w:cs="Kalpurush" w:hint="cs"/>
          <w:spacing w:val="-2"/>
          <w:sz w:val="24"/>
          <w:szCs w:val="24"/>
          <w:cs/>
          <w:lang w:bidi="bn-BD"/>
        </w:rPr>
        <w:t>]</w:t>
      </w:r>
    </w:p>
    <w:p w:rsidR="00DF14E4" w:rsidRPr="00DF14E4" w:rsidRDefault="00DF14E4" w:rsidP="00BE5D6B">
      <w:pPr>
        <w:spacing w:after="0"/>
        <w:jc w:val="both"/>
        <w:rPr>
          <w:rFonts w:ascii="Kalpurush" w:eastAsia="Nikosh" w:hAnsi="Kalpurush" w:cs="Kalpurush"/>
          <w:spacing w:val="-2"/>
          <w:sz w:val="24"/>
          <w:szCs w:val="24"/>
          <w:lang w:bidi="bn-BD"/>
        </w:rPr>
      </w:pPr>
      <w:r w:rsidRPr="00DF14E4">
        <w:rPr>
          <w:rFonts w:ascii="Kalpurush" w:hAnsi="Kalpurush" w:cs="Kalpurush"/>
          <w:color w:val="000000"/>
          <w:sz w:val="24"/>
          <w:szCs w:val="24"/>
          <w:cs/>
          <w:lang w:bidi="bn-BD"/>
        </w:rPr>
        <w:t>আল্লাহ তা‘আলা আরও</w:t>
      </w:r>
      <w:r w:rsidR="0070205B">
        <w:rPr>
          <w:rFonts w:ascii="Kalpurush" w:hAnsi="Kalpurush" w:cs="Kalpurush"/>
          <w:color w:val="000000"/>
          <w:sz w:val="24"/>
          <w:szCs w:val="24"/>
          <w:cs/>
          <w:lang w:bidi="bn-BD"/>
        </w:rPr>
        <w:t xml:space="preserve"> বলেন</w:t>
      </w:r>
      <w:r w:rsidR="0070205B">
        <w:rPr>
          <w:rFonts w:ascii="Kalpurush" w:hAnsi="Kalpurush" w:cs="Kalpurush"/>
          <w:color w:val="000000"/>
          <w:sz w:val="24"/>
          <w:szCs w:val="24"/>
          <w:lang w:bidi="bn-BD"/>
        </w:rPr>
        <w:t>,</w:t>
      </w:r>
    </w:p>
    <w:p w:rsidR="00DF14E4" w:rsidRPr="00DF14E4" w:rsidRDefault="00DF14E4" w:rsidP="005A7AB1">
      <w:pPr>
        <w:bidi/>
        <w:spacing w:after="0"/>
        <w:jc w:val="both"/>
        <w:rPr>
          <w:rFonts w:ascii="Kalpurush" w:eastAsia="Times New Roman" w:hAnsi="Kalpurush" w:cs="Times New Roman"/>
          <w:color w:val="000000"/>
          <w:sz w:val="24"/>
          <w:szCs w:val="24"/>
          <w:rtl/>
          <w:cs/>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إِنۡ هُمۡ إِلَّا كَٱلۡأَنۡعَٰمِ بَلۡ هُمۡ أَضَلُّ سَبِيلًا ٤٤ </w:t>
      </w:r>
      <w:r w:rsidRPr="00DF14E4">
        <w:rPr>
          <w:rFonts w:ascii="KFGQPC Uthman Taha Naskh" w:cs="KFGQPC Uthman Taha Naskh" w:hint="cs"/>
          <w:color w:val="008000"/>
          <w:sz w:val="24"/>
          <w:szCs w:val="24"/>
          <w:rtl/>
        </w:rPr>
        <w:t>﴾ [الفرقان: ٤4]</w:t>
      </w:r>
    </w:p>
    <w:p w:rsidR="00DF14E4" w:rsidRPr="00DF14E4" w:rsidRDefault="00DF14E4" w:rsidP="00BE5D6B">
      <w:pPr>
        <w:spacing w:after="0"/>
        <w:jc w:val="both"/>
        <w:rPr>
          <w:rFonts w:ascii="Kalpurush" w:hAnsi="Kalpurush" w:cs="Kalpurush"/>
          <w:color w:val="000000"/>
          <w:sz w:val="24"/>
          <w:szCs w:val="24"/>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sz w:val="24"/>
          <w:szCs w:val="24"/>
          <w:cs/>
          <w:lang w:bidi="bn-BD"/>
        </w:rPr>
        <w:t>তারা তো পশুর মতই</w:t>
      </w:r>
      <w:r w:rsidRPr="00DF14E4">
        <w:rPr>
          <w:rFonts w:ascii="Kalpurush" w:eastAsia="Nikosh" w:hAnsi="Kalpurush" w:cs="Kalpurush"/>
          <w:sz w:val="24"/>
          <w:szCs w:val="24"/>
          <w:lang w:bidi="bn-BD"/>
        </w:rPr>
        <w:t xml:space="preserve">; </w:t>
      </w:r>
      <w:r w:rsidRPr="00DF14E4">
        <w:rPr>
          <w:rFonts w:ascii="Kalpurush" w:eastAsia="Nikosh" w:hAnsi="Kalpurush" w:cs="Kalpurush" w:hint="cs"/>
          <w:sz w:val="24"/>
          <w:szCs w:val="24"/>
          <w:cs/>
          <w:lang w:bidi="bn-BD"/>
        </w:rPr>
        <w:t>বরং তারা আরও অধিক পথভ্রষ্ট।”</w:t>
      </w:r>
      <w:r w:rsidR="00BE5D6B">
        <w:rPr>
          <w:rFonts w:ascii="Kalpurush" w:eastAsia="Nikosh" w:hAnsi="Kalpurush" w:cs="Kalpurush" w:hint="cs"/>
          <w:spacing w:val="-2"/>
          <w:sz w:val="24"/>
          <w:szCs w:val="24"/>
          <w:cs/>
          <w:lang w:bidi="bn-BD"/>
        </w:rPr>
        <w:t xml:space="preserve"> [</w:t>
      </w:r>
      <w:r w:rsidRPr="00DF14E4">
        <w:rPr>
          <w:rFonts w:ascii="Kalpurush" w:eastAsia="Nikosh" w:hAnsi="Kalpurush" w:cs="Kalpurush" w:hint="cs"/>
          <w:spacing w:val="-2"/>
          <w:sz w:val="24"/>
          <w:szCs w:val="24"/>
          <w:cs/>
          <w:lang w:bidi="bn-BD"/>
        </w:rPr>
        <w:t>সূরা আল-ফুরকান</w:t>
      </w:r>
      <w:r w:rsidR="00BE5D6B">
        <w:rPr>
          <w:rFonts w:ascii="Kalpurush" w:eastAsia="Nikosh" w:hAnsi="Kalpurush" w:cs="Kalpurush" w:hint="cs"/>
          <w:spacing w:val="-2"/>
          <w:sz w:val="24"/>
          <w:szCs w:val="24"/>
          <w:cs/>
          <w:lang w:bidi="bn-BD"/>
        </w:rPr>
        <w:t>, আয়াত</w:t>
      </w:r>
      <w:r w:rsidRPr="00DF14E4">
        <w:rPr>
          <w:rFonts w:ascii="Kalpurush" w:eastAsia="Nikosh" w:hAnsi="Kalpurush" w:cs="Kalpurush" w:hint="cs"/>
          <w:spacing w:val="-2"/>
          <w:sz w:val="24"/>
          <w:szCs w:val="24"/>
          <w:cs/>
          <w:lang w:bidi="bn-BD"/>
        </w:rPr>
        <w:t>: ৪৪</w:t>
      </w:r>
      <w:r w:rsidR="00BE5D6B">
        <w:rPr>
          <w:rFonts w:ascii="Kalpurush" w:eastAsia="Nikosh" w:hAnsi="Kalpurush" w:cs="Kalpurush" w:hint="cs"/>
          <w:spacing w:val="-2"/>
          <w:sz w:val="24"/>
          <w:szCs w:val="24"/>
          <w:cs/>
          <w:lang w:bidi="bn-BD"/>
        </w:rPr>
        <w:t>]</w:t>
      </w:r>
      <w:r w:rsidR="002008FC" w:rsidRPr="0055287C">
        <w:rPr>
          <w:rFonts w:ascii="Kalpurush" w:eastAsia="Nikosh" w:hAnsi="Kalpurush" w:cs="SolaimanLipi" w:hint="cs"/>
          <w:spacing w:val="-2"/>
          <w:sz w:val="24"/>
          <w:szCs w:val="24"/>
          <w:cs/>
          <w:lang w:bidi="hi-IN"/>
        </w:rPr>
        <w:t xml:space="preserve"> </w:t>
      </w:r>
      <w:r w:rsidR="002008FC">
        <w:rPr>
          <w:rFonts w:ascii="Kalpurush" w:eastAsia="Nikosh" w:hAnsi="Kalpurush" w:cs="Kalpurush" w:hint="cs"/>
          <w:spacing w:val="-2"/>
          <w:sz w:val="24"/>
          <w:szCs w:val="24"/>
          <w:cs/>
          <w:lang w:bidi="bn-BD"/>
        </w:rPr>
        <w:t>সুতরাং</w:t>
      </w:r>
      <w:r w:rsidRPr="00DF14E4">
        <w:rPr>
          <w:rFonts w:ascii="Kalpurush" w:eastAsia="Nikosh" w:hAnsi="Kalpurush" w:cs="Kalpurush" w:hint="cs"/>
          <w:spacing w:val="-2"/>
          <w:sz w:val="24"/>
          <w:szCs w:val="24"/>
          <w:cs/>
          <w:lang w:bidi="bn-BD"/>
        </w:rPr>
        <w:t xml:space="preserve"> এমন প্রত্যেক কাজ, যা</w:t>
      </w:r>
      <w:r w:rsidR="002008FC">
        <w:rPr>
          <w:rFonts w:ascii="Kalpurush" w:hAnsi="Kalpurush" w:cs="Kalpurush"/>
          <w:color w:val="000000"/>
          <w:sz w:val="24"/>
          <w:szCs w:val="24"/>
          <w:cs/>
          <w:lang w:bidi="bn-BD"/>
        </w:rPr>
        <w:t xml:space="preserve"> শরী</w:t>
      </w:r>
      <w:r w:rsidR="002008FC">
        <w:rPr>
          <w:rFonts w:ascii="Kalpurush" w:hAnsi="Kalpurush" w:cs="Kalpurush"/>
          <w:color w:val="000000"/>
          <w:sz w:val="24"/>
          <w:szCs w:val="24"/>
          <w:lang w:bidi="bn-BD"/>
        </w:rPr>
        <w:t>‘</w:t>
      </w:r>
      <w:r w:rsidR="002008FC">
        <w:rPr>
          <w:rFonts w:ascii="Kalpurush" w:hAnsi="Kalpurush" w:cs="Kalpurush"/>
          <w:color w:val="000000"/>
          <w:sz w:val="24"/>
          <w:szCs w:val="24"/>
          <w:cs/>
          <w:lang w:bidi="bn-BD"/>
        </w:rPr>
        <w:t>আত</w:t>
      </w:r>
      <w:r w:rsidRPr="00DF14E4">
        <w:rPr>
          <w:rFonts w:ascii="Kalpurush" w:hAnsi="Kalpurush" w:cs="Kalpurush"/>
          <w:color w:val="000000"/>
          <w:sz w:val="24"/>
          <w:szCs w:val="24"/>
          <w:cs/>
          <w:lang w:bidi="bn-BD"/>
        </w:rPr>
        <w:t xml:space="preserve"> বিরোধী, তা হচ্ছে পশুসুলভ কর্মকাণ্ড, মানবিক কাজ নয়।</w:t>
      </w:r>
    </w:p>
    <w:p w:rsidR="00DF14E4" w:rsidRPr="00DF14E4" w:rsidRDefault="00DF14E4" w:rsidP="00DF14E4">
      <w:pPr>
        <w:spacing w:after="0"/>
        <w:jc w:val="both"/>
        <w:rPr>
          <w:rFonts w:ascii="Kalpurush" w:eastAsia="Nikosh" w:hAnsi="Kalpurush" w:cs="Times New Roman"/>
          <w:spacing w:val="-2"/>
          <w:sz w:val="24"/>
          <w:szCs w:val="24"/>
          <w:rtl/>
          <w:cs/>
        </w:rPr>
      </w:pP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BE5D6B" w:rsidRDefault="00D7269E" w:rsidP="00BE5D6B">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w:t>
      </w:r>
      <w:r w:rsidR="00BE5D6B">
        <w:rPr>
          <w:rFonts w:ascii="Kalpurush" w:eastAsia="Nikosh" w:hAnsi="Kalpurush" w:cs="Kalpurush" w:hint="cs"/>
          <w:spacing w:val="-2"/>
          <w:sz w:val="24"/>
          <w:szCs w:val="24"/>
          <w:cs/>
          <w:lang w:bidi="bn-BD"/>
        </w:rPr>
        <w:t>া</w:t>
      </w:r>
      <w:r>
        <w:rPr>
          <w:rFonts w:ascii="Kalpurush" w:eastAsia="Nikosh" w:hAnsi="Kalpurush" w:cs="Kalpurush"/>
          <w:spacing w:val="-2"/>
          <w:sz w:val="24"/>
          <w:szCs w:val="24"/>
          <w:cs/>
          <w:lang w:bidi="bn-BD"/>
        </w:rPr>
        <w:t xml:space="preserve">ওয়া </w:t>
      </w:r>
      <w:r w:rsidR="00DF14E4" w:rsidRPr="00DF14E4">
        <w:rPr>
          <w:rFonts w:ascii="Kalpurush" w:eastAsia="Nikosh" w:hAnsi="Kalpurush" w:cs="Kalpurush"/>
          <w:spacing w:val="-2"/>
          <w:sz w:val="24"/>
          <w:szCs w:val="24"/>
          <w:cs/>
          <w:lang w:bidi="bn-BD"/>
        </w:rPr>
        <w:t>ইসলামীয়া (</w:t>
      </w:r>
      <w:r w:rsidR="00DF14E4" w:rsidRPr="00DF14E4">
        <w:rPr>
          <w:rFonts w:ascii="Kalpurush" w:eastAsia="Nikosh" w:hAnsi="Kalpurush" w:cs="KFGQPC Uthman Taha Naskh" w:hint="cs"/>
          <w:spacing w:val="-2"/>
          <w:sz w:val="24"/>
          <w:szCs w:val="24"/>
          <w:rtl/>
        </w:rPr>
        <w:t>فتاوى إسلامية</w:t>
      </w:r>
      <w:r w:rsidR="00DF14E4" w:rsidRPr="00DF14E4">
        <w:rPr>
          <w:rFonts w:ascii="Kalpurush" w:eastAsia="Nikosh" w:hAnsi="Kalpurush" w:cs="Kalpurush"/>
          <w:spacing w:val="-2"/>
          <w:sz w:val="24"/>
          <w:szCs w:val="24"/>
          <w:cs/>
          <w:lang w:bidi="bn-BD"/>
        </w:rPr>
        <w:t>): ৪</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৩২৯</w:t>
      </w: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পরীক্ষায় নকল করা</w:t>
      </w:r>
    </w:p>
    <w:p w:rsidR="00DF14E4" w:rsidRPr="00DF14E4" w:rsidRDefault="00DF14E4" w:rsidP="00DF14E4">
      <w:pPr>
        <w:spacing w:after="0"/>
        <w:jc w:val="both"/>
        <w:rPr>
          <w:rFonts w:ascii="Kalpurush" w:eastAsia="Nikosh" w:hAnsi="Kalpurush" w:cs="Kalpurush"/>
          <w:spacing w:val="-2"/>
          <w:sz w:val="24"/>
          <w:szCs w:val="24"/>
          <w:rtl/>
          <w:cs/>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পরীক্ষায় নকল করার হুকুম (বিধান) কী?</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hAnsi="Kalpurush" w:cs="Kalpurush"/>
          <w:b/>
          <w:bCs/>
          <w:color w:val="000000"/>
          <w:sz w:val="24"/>
          <w:szCs w:val="24"/>
          <w:cs/>
          <w:lang w:bidi="bn-BD"/>
        </w:rPr>
        <w:t>উত্তর:</w:t>
      </w:r>
      <w:r w:rsidRPr="00DF14E4">
        <w:rPr>
          <w:rFonts w:ascii="Kalpurush" w:hAnsi="Kalpurush" w:cs="Kalpurush"/>
          <w:color w:val="000000"/>
          <w:sz w:val="24"/>
          <w:szCs w:val="24"/>
          <w:cs/>
          <w:lang w:bidi="bn-BD"/>
        </w:rPr>
        <w:t xml:space="preserve"> </w:t>
      </w:r>
      <w:r w:rsidRPr="00DF14E4">
        <w:rPr>
          <w:rFonts w:ascii="Traditional Arabic" w:cs="Kalpurush"/>
          <w:color w:val="000000"/>
          <w:sz w:val="24"/>
          <w:szCs w:val="24"/>
          <w:cs/>
          <w:lang w:bidi="bn-BD"/>
        </w:rPr>
        <w:t>সমস্ত প্রশংসা জগৎসমূহের প্রতিপালক আল্লাহর জন্য</w:t>
      </w:r>
      <w:r w:rsidR="00747C1A">
        <w:rPr>
          <w:rFonts w:ascii="Traditional Arabic" w:cs="Kalpurush"/>
          <w:color w:val="000000"/>
          <w:sz w:val="24"/>
          <w:szCs w:val="24"/>
          <w:lang w:bidi="bn-BD"/>
        </w:rPr>
        <w:t xml:space="preserve">, </w:t>
      </w:r>
      <w:r w:rsidR="00747C1A">
        <w:rPr>
          <w:rFonts w:ascii="Traditional Arabic" w:cs="Kalpurush"/>
          <w:color w:val="000000"/>
          <w:sz w:val="24"/>
          <w:szCs w:val="24"/>
          <w:cs/>
          <w:lang w:bidi="bn-BD"/>
        </w:rPr>
        <w:t>আর</w:t>
      </w:r>
      <w:r w:rsidRPr="00DF14E4">
        <w:rPr>
          <w:rFonts w:ascii="Traditional Arabic" w:cs="Kalpurush"/>
          <w:color w:val="000000"/>
          <w:sz w:val="24"/>
          <w:szCs w:val="24"/>
          <w:cs/>
          <w:lang w:bidi="bn-BD"/>
        </w:rPr>
        <w:t xml:space="preserve"> সালাত ও সালাম আমাদের নবী</w:t>
      </w:r>
      <w:r w:rsidR="00C52D68">
        <w:rPr>
          <w:rFonts w:ascii="Traditional Arabic" w:cs="Kalpurush"/>
          <w:color w:val="000000"/>
          <w:sz w:val="24"/>
          <w:szCs w:val="24"/>
          <w:cs/>
          <w:lang w:bidi="bn-BD"/>
        </w:rPr>
        <w:t xml:space="preserve"> মুহাম্মাদ</w:t>
      </w:r>
      <w:r w:rsidRPr="00DF14E4">
        <w:rPr>
          <w:rFonts w:ascii="Kalpurush" w:eastAsia="Nikosh" w:hAnsi="Kalpurush" w:cs="Kalpurush"/>
          <w:spacing w:val="-2"/>
          <w:sz w:val="24"/>
          <w:szCs w:val="24"/>
          <w:cs/>
          <w:lang w:bidi="bn-BD"/>
        </w:rPr>
        <w:t xml:space="preserve"> সাল্লাল্লাহু আলাইহি ওয়াসাল্লামের</w:t>
      </w:r>
      <w:r w:rsidR="00B95EA9">
        <w:rPr>
          <w:rFonts w:ascii="Kalpurush" w:eastAsia="Nikosh" w:hAnsi="Kalpurush" w:cs="Kalpurush"/>
          <w:spacing w:val="-2"/>
          <w:sz w:val="24"/>
          <w:szCs w:val="24"/>
          <w:cs/>
          <w:lang w:bidi="bn-BD"/>
        </w:rPr>
        <w:t xml:space="preserve"> ওপর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সালাম (শান্তি) বর্ষিত হ</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ক তাঁর পরিবার-পরিজন ও সকল সঙ্গী-সাথীর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hi-IN"/>
        </w:rPr>
        <w:t>।</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আমার ধারণা মতে প্রশ্নটির মধ্যেই উত্তরের প্রতি ইঙ্গিত রয়েছে, যেহেতু প্রশ্নকর্তা</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পরীক্ষায় নকল (প্রতারণা) করার হুকুম কী? সুতরাং প্রশ্নকর্তা নিজেই স্বীকার করেছেন যে, পরীক্ষায় নকল করাটা এক ধরনের প্রতারণা</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প্রতারণার বিষয়টি সুস্পষ্ট এবং তার বিধানও স্পষ্ট; </w:t>
      </w:r>
      <w:r w:rsidRPr="00DF14E4">
        <w:rPr>
          <w:rFonts w:ascii="Traditional Arabic" w:cs="Kalpurush"/>
          <w:color w:val="000000"/>
          <w:sz w:val="24"/>
          <w:szCs w:val="24"/>
          <w:cs/>
          <w:lang w:bidi="bn-BD"/>
        </w:rPr>
        <w:t xml:space="preserve">নবী </w:t>
      </w:r>
      <w:r w:rsidRPr="00DF14E4">
        <w:rPr>
          <w:rFonts w:ascii="Kalpurush" w:eastAsia="Nikosh" w:hAnsi="Kalpurush" w:cs="Kalpurush"/>
          <w:spacing w:val="-2"/>
          <w:sz w:val="24"/>
          <w:szCs w:val="24"/>
          <w:cs/>
          <w:lang w:bidi="bn-BD"/>
        </w:rPr>
        <w:t>সাল্লাল্লাহু আলাইহি ওয়াসাল্লাম বলেছেন:</w:t>
      </w:r>
    </w:p>
    <w:p w:rsidR="00DF14E4" w:rsidRPr="00DF14E4" w:rsidRDefault="00BE5D6B" w:rsidP="005A7AB1">
      <w:pPr>
        <w:autoSpaceDE w:val="0"/>
        <w:autoSpaceDN w:val="0"/>
        <w:bidi/>
        <w:adjustRightInd w:val="0"/>
        <w:spacing w:after="0"/>
        <w:jc w:val="both"/>
        <w:rPr>
          <w:rFonts w:ascii="Traditional Arabic" w:eastAsia="Times New Roman" w:hAnsi="Times New Roman" w:cs="KFGQPC Uthman Taha Naskh"/>
          <w:b/>
          <w:bCs/>
          <w:color w:val="0000FF"/>
          <w:sz w:val="24"/>
          <w:szCs w:val="24"/>
        </w:rPr>
      </w:pPr>
      <w:r>
        <w:rPr>
          <w:rFonts w:ascii="Traditional Arabic" w:cs="KFGQPC Uthman Taha Naskh" w:hint="cs"/>
          <w:color w:val="0000FF"/>
          <w:sz w:val="24"/>
          <w:szCs w:val="24"/>
          <w:rtl/>
        </w:rPr>
        <w:t>«من غش فليس منا».</w:t>
      </w:r>
    </w:p>
    <w:p w:rsidR="00DF14E4" w:rsidRPr="00DF14E4" w:rsidRDefault="00DF14E4" w:rsidP="00BE5D6B">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pacing w:val="-2"/>
          <w:sz w:val="24"/>
          <w:szCs w:val="24"/>
          <w:cs/>
          <w:lang w:bidi="bn-BD"/>
        </w:rPr>
        <w:t>“যে প্রতারণা করে, সে আমাদের দলভুক্ত নয়।”</w:t>
      </w:r>
      <w:r w:rsidR="00BE5D6B">
        <w:rPr>
          <w:rStyle w:val="FootnoteReference"/>
          <w:rFonts w:ascii="Kalpurush" w:eastAsia="Nikosh" w:hAnsi="Kalpurush" w:cs="Kalpurush"/>
          <w:spacing w:val="-2"/>
          <w:sz w:val="24"/>
          <w:szCs w:val="24"/>
          <w:cs/>
          <w:lang w:bidi="bn-BD"/>
        </w:rPr>
        <w:footnoteReference w:id="17"/>
      </w:r>
      <w:r w:rsidRPr="00DF14E4">
        <w:rPr>
          <w:rFonts w:ascii="Kalpurush" w:eastAsia="Nikosh" w:hAnsi="Kalpurush" w:cs="Kalpurush"/>
          <w:spacing w:val="-2"/>
          <w:sz w:val="24"/>
          <w:szCs w:val="24"/>
          <w:cs/>
          <w:lang w:bidi="bn-BD"/>
        </w:rPr>
        <w:t xml:space="preserve"> অতঃপর পরীক্ষায় নকল (প্রতারণা) করা অত্যন্ত বিপজ্জনক বিষয়ের অন্তর্ভুক্ত</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তার ক্ষতির দিকটি সম্পদের ক্ষতি বা ঝুঁকির মত নয়, যার কারণে</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 xml:space="preserve"> বর্ণিত হয়েছে; বরং তার ভয়াবহতা আরও প্রকট, কেননা তা হচ্ছে গোটা জাতির সাথে বিশ্বাসঘাতকতা ও প্রতারণা</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যে ছাত্র নকল করে পাশ করেছে, তার মানে</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সে যে সার্টিফিকেট (সনদ) অর্জন করেছে, তার মান অনুযায়ী সে একটি বড় ধরণের বলয় তৈরি করবে, অথচ বাস্তবে সে তার উপযুক্ত নয়</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তখন এই বৃত্ত বা বলয়ের মধ্যে </w:t>
      </w:r>
      <w:r w:rsidRPr="00DF14E4">
        <w:rPr>
          <w:rFonts w:ascii="Kalpurush" w:eastAsia="Nikosh" w:hAnsi="Kalpurush" w:cs="Kalpurush"/>
          <w:spacing w:val="-2"/>
          <w:sz w:val="24"/>
          <w:szCs w:val="24"/>
          <w:cs/>
          <w:lang w:bidi="bn-BD"/>
        </w:rPr>
        <w:lastRenderedPageBreak/>
        <w:t>তার অবস্থান এমন হবে, যেই অবস্থানটি এই সার্টিফিকেট অর্জন করা ব্যতীত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ব্যক্তির পক্ষে দখল করা সম্ভব নয়, ফলে সমাজ ক্ষতিগ্রস্ত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এই নকল প্রবণতার আরও একটি ক্ষতিকর দিক আছে, আর 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শিক্ষা ও সাংস্কৃতিক দৃষ্টিকোণ থেকে</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যখন জাতির শিক্ষিত সমাজ পরীক্ষায় নকল বা প্রতারণার আশ্রয় নিয়ে পাশ করে বের হয়ে আসবে, তখন তাদের শিক্ষা ও সাংস্কৃতিক অবস্থান হবে নড়ব</w:t>
      </w:r>
      <w:r w:rsidRPr="00DF14E4">
        <w:rPr>
          <w:rFonts w:ascii="Kalpurush" w:eastAsia="Nikosh" w:hAnsi="Kalpurush" w:cs="Kalpurush" w:hint="cs"/>
          <w:spacing w:val="-2"/>
          <w:sz w:val="24"/>
          <w:szCs w:val="24"/>
          <w:cs/>
          <w:lang w:bidi="bn-BD"/>
        </w:rPr>
        <w:t>ড়ে</w:t>
      </w:r>
      <w:r w:rsidRPr="00DF14E4">
        <w:rPr>
          <w:rFonts w:ascii="Kalpurush" w:eastAsia="Nikosh" w:hAnsi="Kalpurush" w:cs="Kalpurush"/>
          <w:spacing w:val="-2"/>
          <w:sz w:val="24"/>
          <w:szCs w:val="24"/>
          <w:cs/>
          <w:lang w:bidi="bn-BD"/>
        </w:rPr>
        <w:t xml:space="preserve">, শিক্ষা </w:t>
      </w:r>
      <w:r w:rsidR="00BE5D6B">
        <w:rPr>
          <w:rFonts w:ascii="Kalpurush" w:eastAsia="Nikosh" w:hAnsi="Kalpurush" w:cs="Kalpurush"/>
          <w:spacing w:val="-2"/>
          <w:sz w:val="24"/>
          <w:szCs w:val="24"/>
          <w:cs/>
          <w:lang w:bidi="bn-BD"/>
        </w:rPr>
        <w:t>বিমুখ</w:t>
      </w:r>
      <w:r w:rsidR="00BE5D6B">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অতঃপর (শিক্ষা ও </w:t>
      </w:r>
      <w:r w:rsidRPr="00DF14E4">
        <w:rPr>
          <w:rFonts w:ascii="Kalpurush" w:eastAsia="Nikosh" w:hAnsi="Kalpurush" w:cs="Kalpurush" w:hint="cs"/>
          <w:spacing w:val="-2"/>
          <w:sz w:val="24"/>
          <w:szCs w:val="24"/>
          <w:cs/>
          <w:lang w:bidi="bn-BD"/>
        </w:rPr>
        <w:t>সং</w:t>
      </w:r>
      <w:r w:rsidRPr="00DF14E4">
        <w:rPr>
          <w:rFonts w:ascii="Kalpurush" w:eastAsia="Nikosh" w:hAnsi="Kalpurush" w:cs="Kalpurush"/>
          <w:spacing w:val="-2"/>
          <w:sz w:val="24"/>
          <w:szCs w:val="24"/>
          <w:cs/>
          <w:lang w:bidi="bn-BD"/>
        </w:rPr>
        <w:t>স্কৃতিতে) অন্যের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তাদের অবস্থান হবে রিক্তহস্ত</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এটা জানা কথা যে, যে ব্যক্তি পরীক্ষায় নকল করে পাশ করে, তার পক্ষে শিক্ষা দানের সময় ছাত্রদের প্রশ্নের জবাব</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 xml:space="preserve"> সম্ভব হয়ে উঠে না</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রাষ্ট্রের সাথে এই ধরনের প্রতারণা করা থেকে বিরত থাক, যা তুমি নিজেও কখনও পছন্দ করবে না; অতএব পরিদর্শক, পর্যবেক্ষক ও সংশ্লিষ্ট অন্যান্য কর্তৃপক্ষকে এই নকল প্রবণতা প্রতিরোধে নিরন্তর সতর্কতা অবলম্বন করতে হবে</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একজন যদি প্রতারণা করে, তবে সেই প্রতারক রাষ্ট্র বা সরকারের লক্ষ্যমাত্র</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বিনষ্ট করবে এবং তার (রাষ</w:t>
      </w:r>
      <w:r w:rsidR="00BE5D6B">
        <w:rPr>
          <w:rFonts w:ascii="Kalpurush" w:eastAsia="Nikosh" w:hAnsi="Kalpurush" w:cs="Kalpurush"/>
          <w:spacing w:val="-2"/>
          <w:sz w:val="24"/>
          <w:szCs w:val="24"/>
          <w:cs/>
          <w:lang w:bidi="bn-BD"/>
        </w:rPr>
        <w:t>্ট্রের) সাথে বিশ্বাসঘাতকতা করবে</w:t>
      </w:r>
      <w:r w:rsidR="00BE5D6B">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অথচ </w:t>
      </w:r>
      <w:r w:rsidRPr="00DF14E4">
        <w:rPr>
          <w:rFonts w:ascii="Kalpurush" w:hAnsi="Kalpurush" w:cs="Kalpurush"/>
          <w:color w:val="000000"/>
          <w:sz w:val="24"/>
          <w:szCs w:val="24"/>
          <w:cs/>
          <w:lang w:bidi="bn-BD"/>
        </w:rPr>
        <w:t>আল্লাহ তা‘আলা</w:t>
      </w:r>
      <w:r w:rsidR="0070205B">
        <w:rPr>
          <w:rFonts w:ascii="Kalpurush" w:hAnsi="Kalpurush" w:cs="Kalpurush"/>
          <w:color w:val="000000"/>
          <w:sz w:val="24"/>
          <w:szCs w:val="24"/>
          <w:cs/>
          <w:lang w:bidi="bn-BD"/>
        </w:rPr>
        <w:t xml:space="preserve"> বলেন</w:t>
      </w:r>
      <w:r w:rsidR="0070205B">
        <w:rPr>
          <w:rFonts w:ascii="Kalpurush" w:hAnsi="Kalpurush" w:cs="Kalpurush"/>
          <w:color w:val="000000"/>
          <w:sz w:val="24"/>
          <w:szCs w:val="24"/>
          <w:lang w:bidi="bn-BD"/>
        </w:rPr>
        <w:t>,</w:t>
      </w:r>
    </w:p>
    <w:p w:rsidR="00DF14E4" w:rsidRPr="00DF14E4" w:rsidRDefault="00DF14E4" w:rsidP="005A7AB1">
      <w:pPr>
        <w:bidi/>
        <w:spacing w:after="0"/>
        <w:jc w:val="both"/>
        <w:rPr>
          <w:rFonts w:ascii="Kalpurush" w:eastAsia="Times New Roman" w:hAnsi="Kalpurush" w:cs="Times New Roman"/>
          <w:color w:val="000000"/>
          <w:sz w:val="24"/>
          <w:szCs w:val="24"/>
          <w:rtl/>
          <w:cs/>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يَٰٓأَيُّهَا ٱلَّذِينَ ءَامَنُواْ لَا تَخُونُواْ ٱللَّهَ وَٱلرَّسُولَ وَتَخُونُوٓاْ أَمَٰنَٰتِكُمۡ وَأَنتُمۡ تَعۡلَمُونَ ٢٧ وَٱعۡلَمُوٓاْ أَنَّمَآ أَمۡوَٰلُكُمۡ وَأَوۡلَٰدُكُمۡ فِتۡنَةٞ وَأَنَّ ٱللَّهَ عِندَهُۥٓ أَجۡرٌ عَظِيمٞ ٢٨ </w:t>
      </w:r>
      <w:r w:rsidRPr="00DF14E4">
        <w:rPr>
          <w:rFonts w:ascii="KFGQPC Uthman Taha Naskh" w:cs="KFGQPC Uthman Taha Naskh" w:hint="cs"/>
          <w:color w:val="008000"/>
          <w:sz w:val="24"/>
          <w:szCs w:val="24"/>
          <w:rtl/>
        </w:rPr>
        <w:t xml:space="preserve">﴾ [الانفال: ٢٧،  ٢٨]                                                                                          </w:t>
      </w:r>
    </w:p>
    <w:p w:rsidR="00DF14E4" w:rsidRPr="00DF14E4" w:rsidRDefault="00DF14E4" w:rsidP="00BE5D6B">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sz w:val="24"/>
          <w:szCs w:val="24"/>
          <w:cs/>
          <w:lang w:bidi="bn-BD"/>
        </w:rPr>
        <w:t>হে ঈমানদারগণ! জেনে-বুঝে আল্লাহ ও তাঁর রাসূলের খেয়ানত করো না এবং তোমাদের পরস্পরের আমানতেরও খেয়ানত করো না</w:t>
      </w:r>
      <w:r w:rsidR="00747C1A">
        <w:rPr>
          <w:rFonts w:ascii="Kalpurush" w:eastAsia="Nikosh" w:hAnsi="Kalpurush" w:cs="Kalpurush"/>
          <w:sz w:val="24"/>
          <w:szCs w:val="24"/>
          <w:lang w:bidi="bn-BD"/>
        </w:rPr>
        <w:t xml:space="preserve">, </w:t>
      </w:r>
      <w:r w:rsidR="00747C1A">
        <w:rPr>
          <w:rFonts w:ascii="Kalpurush" w:eastAsia="Nikosh" w:hAnsi="Kalpurush" w:cs="Kalpurush"/>
          <w:sz w:val="24"/>
          <w:szCs w:val="24"/>
          <w:cs/>
          <w:lang w:bidi="bn-BD"/>
        </w:rPr>
        <w:t>আর</w:t>
      </w:r>
      <w:r w:rsidRPr="00DF14E4">
        <w:rPr>
          <w:rFonts w:ascii="Kalpurush" w:eastAsia="Nikosh" w:hAnsi="Kalpurush" w:cs="Kalpurush" w:hint="cs"/>
          <w:sz w:val="24"/>
          <w:szCs w:val="24"/>
          <w:cs/>
          <w:lang w:bidi="bn-BD"/>
        </w:rPr>
        <w:t xml:space="preserve"> জেনে রাখ</w:t>
      </w:r>
      <w:r w:rsidRPr="00DF14E4">
        <w:rPr>
          <w:rFonts w:ascii="Kalpurush" w:eastAsia="Nikosh" w:hAnsi="Kalpurush" w:cs="Kalpurush"/>
          <w:sz w:val="24"/>
          <w:szCs w:val="24"/>
          <w:lang w:bidi="bn-BD"/>
        </w:rPr>
        <w:t xml:space="preserve">, </w:t>
      </w:r>
      <w:r w:rsidRPr="00DF14E4">
        <w:rPr>
          <w:rFonts w:ascii="Kalpurush" w:eastAsia="Nikosh" w:hAnsi="Kalpurush" w:cs="Kalpurush" w:hint="cs"/>
          <w:sz w:val="24"/>
          <w:szCs w:val="24"/>
          <w:cs/>
          <w:lang w:bidi="bn-BD"/>
        </w:rPr>
        <w:t xml:space="preserve">তোমাদের ধন-সম্পদ ও সন্তান-সন্ততি তো এক পরীক্ষা। </w:t>
      </w:r>
      <w:r w:rsidRPr="00DF14E4">
        <w:rPr>
          <w:rFonts w:ascii="Kalpurush" w:eastAsia="Nikosh" w:hAnsi="Kalpurush" w:cs="Kalpurush" w:hint="cs"/>
          <w:sz w:val="24"/>
          <w:szCs w:val="24"/>
          <w:cs/>
          <w:lang w:bidi="bn-BD"/>
        </w:rPr>
        <w:lastRenderedPageBreak/>
        <w:t>আর নিশ্চয় আল্লাহ</w:t>
      </w:r>
      <w:r w:rsidRPr="00DF14E4">
        <w:rPr>
          <w:rFonts w:ascii="Kalpurush" w:eastAsia="Nikosh" w:hAnsi="Kalpurush" w:cs="Kalpurush"/>
          <w:sz w:val="24"/>
          <w:szCs w:val="24"/>
          <w:lang w:bidi="bn-BD"/>
        </w:rPr>
        <w:t xml:space="preserve">, </w:t>
      </w:r>
      <w:r w:rsidRPr="00DF14E4">
        <w:rPr>
          <w:rFonts w:ascii="Kalpurush" w:eastAsia="Nikosh" w:hAnsi="Kalpurush" w:cs="Kalpurush" w:hint="cs"/>
          <w:sz w:val="24"/>
          <w:szCs w:val="24"/>
          <w:cs/>
          <w:lang w:bidi="bn-BD"/>
        </w:rPr>
        <w:t>তাঁরই কাছে রয়েছে মহাপুরস্কার।</w:t>
      </w:r>
      <w:r w:rsidR="00BE5D6B">
        <w:rPr>
          <w:rFonts w:ascii="Kalpurush" w:eastAsia="Nikosh" w:hAnsi="Kalpurush" w:cs="Kalpurush" w:hint="cs"/>
          <w:spacing w:val="-2"/>
          <w:sz w:val="24"/>
          <w:szCs w:val="24"/>
          <w:cs/>
          <w:lang w:bidi="bn-BD"/>
        </w:rPr>
        <w:t xml:space="preserve"> [</w:t>
      </w:r>
      <w:r w:rsidRPr="00DF14E4">
        <w:rPr>
          <w:rFonts w:ascii="Kalpurush" w:eastAsia="Nikosh" w:hAnsi="Kalpurush" w:cs="Kalpurush" w:hint="cs"/>
          <w:spacing w:val="-2"/>
          <w:sz w:val="24"/>
          <w:szCs w:val="24"/>
          <w:cs/>
          <w:lang w:bidi="bn-BD"/>
        </w:rPr>
        <w:t>সূরা আল-আনাফাল</w:t>
      </w:r>
      <w:r w:rsidR="00BE5D6B">
        <w:rPr>
          <w:rFonts w:ascii="Kalpurush" w:eastAsia="Nikosh" w:hAnsi="Kalpurush" w:cs="Kalpurush" w:hint="cs"/>
          <w:spacing w:val="-2"/>
          <w:sz w:val="24"/>
          <w:szCs w:val="24"/>
          <w:cs/>
          <w:lang w:bidi="bn-BD"/>
        </w:rPr>
        <w:t>, আয়াত</w:t>
      </w:r>
      <w:r w:rsidRPr="00DF14E4">
        <w:rPr>
          <w:rFonts w:ascii="Kalpurush" w:eastAsia="Nikosh" w:hAnsi="Kalpurush" w:cs="Kalpurush" w:hint="cs"/>
          <w:spacing w:val="-2"/>
          <w:sz w:val="24"/>
          <w:szCs w:val="24"/>
          <w:cs/>
          <w:lang w:bidi="bn-BD"/>
        </w:rPr>
        <w:t>: ২৭</w:t>
      </w:r>
      <w:r w:rsidR="00BE5D6B">
        <w:rPr>
          <w:rFonts w:ascii="Kalpurush" w:eastAsia="Nikosh" w:hAnsi="Kalpurush" w:cs="Kalpurush" w:hint="cs"/>
          <w:spacing w:val="-2"/>
          <w:sz w:val="24"/>
          <w:szCs w:val="24"/>
          <w:cs/>
          <w:lang w:bidi="bn-BD"/>
        </w:rPr>
        <w:t xml:space="preserve">, </w:t>
      </w:r>
      <w:r w:rsidRPr="00DF14E4">
        <w:rPr>
          <w:rFonts w:ascii="Kalpurush" w:eastAsia="Nikosh" w:hAnsi="Kalpurush" w:cs="Kalpurush" w:hint="cs"/>
          <w:spacing w:val="-2"/>
          <w:sz w:val="24"/>
          <w:szCs w:val="24"/>
          <w:cs/>
          <w:lang w:bidi="bn-BD"/>
        </w:rPr>
        <w:t>২৮</w:t>
      </w:r>
      <w:r w:rsidR="00BE5D6B">
        <w:rPr>
          <w:rFonts w:ascii="Kalpurush" w:eastAsia="Nikosh" w:hAnsi="Kalpurush" w:cs="Kalpurush" w:hint="cs"/>
          <w:spacing w:val="-2"/>
          <w:sz w:val="24"/>
          <w:szCs w:val="24"/>
          <w:cs/>
          <w:lang w:bidi="bn-BD"/>
        </w:rPr>
        <w:t>]</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আর এই ব্যাপারে</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এক বিষয় থেকে অপর</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বিষয়ের মধ্যে</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পার্থক্য নেই</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উদাহরণস্বরূপ তাফসীর বিষয় ও ইংরেজি ভাষা বিষয়ে আমাদের নকল করার মধ্যে বিধানগত</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পার্থক্য নেই</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এক স্তর থেকে অন্য স্তরে ছাত্রের অগ্রগতি হওয়ার বিষয়টি বিন্যস্ত হয় সকল বিষয়ের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এবং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ই নির্ভর করে ছাত্রকে সার্টিফিকেটের মত প্রমাণপত্র</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র বিষয়টি</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সবই প্রতারণা, আর সবই হারাম</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আর আমি আমাদের যুবকদেরকে তাদের এই পর্যায়ের অধঃপতন হওয়ার ব্যাপারে দৃষ্টি আকর্ষণ করছি এবং তাদেরকে আহ্বান করছি, তারা যাতে যোগ্যতা প্রমাণের মাধ্যমে মর্যাদা ল</w:t>
      </w:r>
      <w:r w:rsidR="00BE5D6B">
        <w:rPr>
          <w:rFonts w:ascii="Kalpurush" w:eastAsia="Nikosh" w:hAnsi="Kalpurush" w:cs="Kalpurush"/>
          <w:spacing w:val="-2"/>
          <w:sz w:val="24"/>
          <w:szCs w:val="24"/>
          <w:cs/>
          <w:lang w:bidi="bn-BD"/>
        </w:rPr>
        <w:t>াভের ব্যাপারে প্রচণ্ড আগ্রহী হয়</w:t>
      </w:r>
      <w:r w:rsidR="00BE5D6B">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ফলে এটা তাদের দীন ও দুনিয়ার ক্ষেত্রে তাদের জন্য মঙ্গলজনক হবে।  </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DF14E4" w:rsidRDefault="00D7269E" w:rsidP="00DF14E4">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w:t>
      </w:r>
      <w:r w:rsidR="00BE5D6B">
        <w:rPr>
          <w:rFonts w:ascii="Kalpurush" w:eastAsia="Nikosh" w:hAnsi="Kalpurush" w:cs="Kalpurush" w:hint="cs"/>
          <w:spacing w:val="-2"/>
          <w:sz w:val="24"/>
          <w:szCs w:val="24"/>
          <w:cs/>
          <w:lang w:bidi="bn-BD"/>
        </w:rPr>
        <w:t>া</w:t>
      </w:r>
      <w:r>
        <w:rPr>
          <w:rFonts w:ascii="Kalpurush" w:eastAsia="Nikosh" w:hAnsi="Kalpurush" w:cs="Kalpurush"/>
          <w:spacing w:val="-2"/>
          <w:sz w:val="24"/>
          <w:szCs w:val="24"/>
          <w:cs/>
          <w:lang w:bidi="bn-BD"/>
        </w:rPr>
        <w:t xml:space="preserve">ওয়া </w:t>
      </w:r>
      <w:r w:rsidR="00DF14E4" w:rsidRPr="00DF14E4">
        <w:rPr>
          <w:rFonts w:ascii="Kalpurush" w:eastAsia="Nikosh" w:hAnsi="Kalpurush" w:cs="Kalpurush"/>
          <w:spacing w:val="-2"/>
          <w:sz w:val="24"/>
          <w:szCs w:val="24"/>
          <w:cs/>
          <w:lang w:bidi="bn-BD"/>
        </w:rPr>
        <w:t>ইসলামীয়া (</w:t>
      </w:r>
      <w:r w:rsidR="00DF14E4" w:rsidRPr="00DF14E4">
        <w:rPr>
          <w:rFonts w:ascii="Kalpurush" w:eastAsia="Nikosh" w:hAnsi="Kalpurush" w:cs="KFGQPC Uthman Taha Naskh" w:hint="cs"/>
          <w:spacing w:val="-2"/>
          <w:sz w:val="24"/>
          <w:szCs w:val="24"/>
          <w:rtl/>
        </w:rPr>
        <w:t>فتاوى إسلامية</w:t>
      </w:r>
      <w:r w:rsidR="00DF14E4" w:rsidRPr="00DF14E4">
        <w:rPr>
          <w:rFonts w:ascii="Kalpurush" w:eastAsia="Nikosh" w:hAnsi="Kalpurush" w:cs="Kalpurush"/>
          <w:spacing w:val="-2"/>
          <w:sz w:val="24"/>
          <w:szCs w:val="24"/>
          <w:cs/>
          <w:lang w:bidi="bn-BD"/>
        </w:rPr>
        <w:t>): ৪</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৩৩১</w:t>
      </w:r>
    </w:p>
    <w:p w:rsidR="00BE5D6B" w:rsidRDefault="00BE5D6B">
      <w:pPr>
        <w:rPr>
          <w:rFonts w:ascii="Kalpurush" w:hAnsi="Kalpurush" w:cs="Kalpurush"/>
          <w:b/>
          <w:bCs/>
          <w:sz w:val="24"/>
          <w:szCs w:val="24"/>
          <w:cs/>
          <w:lang w:bidi="bn-BD"/>
        </w:rPr>
      </w:pPr>
      <w:r>
        <w:rPr>
          <w:rFonts w:ascii="Kalpurush" w:hAnsi="Kalpurush" w:cs="Kalpurush"/>
          <w:b/>
          <w:bCs/>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পরীক্ষায় নকল করার প্রতি শিক্ষকের সম্মতি</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শিক্ষাবিষয়ক পরীক্ষাসমূহের মধ</w:t>
      </w:r>
      <w:r w:rsidRPr="00DF14E4">
        <w:rPr>
          <w:rFonts w:ascii="Kalpurush" w:eastAsia="Nikosh" w:hAnsi="Kalpurush" w:cs="Kalpurush" w:hint="cs"/>
          <w:spacing w:val="-2"/>
          <w:sz w:val="24"/>
          <w:szCs w:val="24"/>
          <w:cs/>
          <w:lang w:bidi="bn-BD"/>
        </w:rPr>
        <w:t>্যে</w:t>
      </w:r>
      <w:r w:rsidRPr="00DF14E4">
        <w:rPr>
          <w:rFonts w:ascii="Kalpurush" w:eastAsia="Nikosh" w:hAnsi="Kalpurush" w:cs="Kalpurush"/>
          <w:spacing w:val="-2"/>
          <w:sz w:val="24"/>
          <w:szCs w:val="24"/>
          <w:cs/>
          <w:lang w:bidi="bn-BD"/>
        </w:rPr>
        <w:t xml:space="preserve"> নকল করার</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হুকুম (বিধান) কী হবে, যখন শিক্ষকের এই বিষয়</w:t>
      </w:r>
      <w:r w:rsidRPr="00DF14E4">
        <w:rPr>
          <w:rFonts w:ascii="Kalpurush" w:eastAsia="Nikosh" w:hAnsi="Kalpurush" w:cs="Kalpurush" w:hint="cs"/>
          <w:spacing w:val="-2"/>
          <w:sz w:val="24"/>
          <w:szCs w:val="24"/>
          <w:cs/>
          <w:lang w:bidi="bn-BD"/>
        </w:rPr>
        <w:t>টি</w:t>
      </w:r>
      <w:r w:rsidRPr="00DF14E4">
        <w:rPr>
          <w:rFonts w:ascii="Kalpurush" w:eastAsia="Nikosh" w:hAnsi="Kalpurush" w:cs="Kalpurush"/>
          <w:spacing w:val="-2"/>
          <w:sz w:val="24"/>
          <w:szCs w:val="24"/>
          <w:cs/>
          <w:lang w:bidi="bn-BD"/>
        </w:rPr>
        <w:t xml:space="preserve"> জানা থাকে?</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সকল প্রকার পরীক্ষার মধ্যে নকল বা প্রতারণার আশ্রয় নেয়া হারাম, যেমনিভাবে তা হারাম যাবতীয় আচার-আচরণ ও লেনদেনের মধ্যে</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ব্যক্তির জন্য পরীক্ষাসমূহের মধ্যে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বিষয়ে নকল বা প্রতারণার আশ্রয় নেয়া বৈধ নয়</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যখন</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শিক্ষক এই ধরনের নকল প্রবণতার প্রতি সমর্থন বা সম্মতি প্রদান করবে, তখন সে অন্যায় ও খেয়ানতের (বিশ্বাসঘাতকতার) মত অপরাধের অংশীদার হবে। আর সাহায্য চাওয়ার জায়গা তো একমাত্র আল্লাহই। </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বায</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spacing w:val="-2"/>
          <w:sz w:val="24"/>
          <w:szCs w:val="24"/>
          <w:cs/>
          <w:lang w:bidi="bn-BD"/>
        </w:rPr>
        <w:t>মাজমু‘উ</w:t>
      </w:r>
      <w:r w:rsidR="0070205B">
        <w:rPr>
          <w:rFonts w:ascii="Kalpurush" w:eastAsia="Nikosh" w:hAnsi="Kalpurush" w:cs="Kalpurush"/>
          <w:spacing w:val="-2"/>
          <w:sz w:val="24"/>
          <w:szCs w:val="24"/>
          <w:cs/>
          <w:lang w:bidi="bn-BD"/>
        </w:rPr>
        <w:t xml:space="preserve"> ফাত</w:t>
      </w:r>
      <w:r w:rsidR="00BE5D6B">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ওয়া</w:t>
      </w:r>
      <w:r w:rsidRPr="00DF14E4">
        <w:rPr>
          <w:rFonts w:ascii="Kalpurush" w:eastAsia="Nikosh" w:hAnsi="Kalpurush" w:cs="Kalpurush"/>
          <w:spacing w:val="-2"/>
          <w:sz w:val="24"/>
          <w:szCs w:val="24"/>
          <w:cs/>
          <w:lang w:bidi="bn-BD"/>
        </w:rPr>
        <w:t xml:space="preserve">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 xml:space="preserve">مجموع فتاوى </w:t>
      </w:r>
      <w:r w:rsidRPr="00DF14E4">
        <w:rPr>
          <w:rFonts w:ascii="Kalpurush" w:eastAsia="Nikosh" w:hAnsi="Kalpurush" w:cs="Kalpurush"/>
          <w:spacing w:val="-2"/>
          <w:sz w:val="24"/>
          <w:szCs w:val="24"/>
          <w:cs/>
          <w:lang w:bidi="bn-BD"/>
        </w:rPr>
        <w:t>)</w:t>
      </w:r>
      <w:r w:rsidR="00D7269E">
        <w:rPr>
          <w:rFonts w:ascii="Kalpurush" w:eastAsia="Nikosh" w:hAnsi="Kalpurush" w:cs="Kalpurush"/>
          <w:spacing w:val="-2"/>
          <w:sz w:val="24"/>
          <w:szCs w:val="24"/>
          <w:cs/>
          <w:lang w:bidi="bn-BD"/>
        </w:rPr>
        <w:t xml:space="preserve">ফাতওয়া </w:t>
      </w:r>
      <w:r w:rsidRPr="00DF14E4">
        <w:rPr>
          <w:rFonts w:ascii="Kalpurush" w:eastAsia="Nikosh" w:hAnsi="Kalpurush" w:cs="Kalpurush"/>
          <w:spacing w:val="-2"/>
          <w:sz w:val="24"/>
          <w:szCs w:val="24"/>
          <w:cs/>
          <w:lang w:bidi="bn-BD"/>
        </w:rPr>
        <w:t>আকীদা: ৩</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১১৬৬</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(ঈষৎ পরিবর্ত</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ত)</w:t>
      </w:r>
    </w:p>
    <w:p w:rsidR="00BE5D6B" w:rsidRDefault="00BE5D6B">
      <w:pPr>
        <w:rPr>
          <w:rFonts w:ascii="Kalpurush" w:hAnsi="Kalpurush" w:cs="Kalpurush"/>
          <w:b/>
          <w:bCs/>
          <w:sz w:val="24"/>
          <w:szCs w:val="24"/>
          <w:cs/>
          <w:lang w:bidi="bn-BD"/>
        </w:rPr>
      </w:pPr>
      <w:r>
        <w:rPr>
          <w:rFonts w:ascii="Kalpurush" w:hAnsi="Kalpurush" w:cs="Kalpurush"/>
          <w:b/>
          <w:bCs/>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hint="cs"/>
          <w:b/>
          <w:bCs/>
          <w:spacing w:val="-2"/>
          <w:sz w:val="24"/>
          <w:szCs w:val="24"/>
          <w:cs/>
          <w:lang w:bidi="bn-BD"/>
        </w:rPr>
        <w:lastRenderedPageBreak/>
        <w:t>অকৃতকার্যতা</w:t>
      </w:r>
      <w:r w:rsidRPr="00DF14E4">
        <w:rPr>
          <w:rFonts w:ascii="Kalpurush" w:eastAsia="Nikosh" w:hAnsi="Kalpurush" w:cs="Kalpurush"/>
          <w:b/>
          <w:bCs/>
          <w:spacing w:val="-2"/>
          <w:sz w:val="24"/>
          <w:szCs w:val="24"/>
          <w:cs/>
          <w:lang w:bidi="bn-BD"/>
        </w:rPr>
        <w:t xml:space="preserve"> কি পরীক্ষায় নকল প্রবণতাকে অনুমোদন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 এমন মানুষ, যার নিকট পড়ালেখা খুব জটিল ও দুর্বোধ্য, আমি খুব কমই বুঝতে পাড়ি, যার কারণে আমি পরীক্ষায় নকল করি, আশা করি আমাকে বিষয়টি অবগত করবেন?!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আমরা তোমাকে</w:t>
      </w:r>
      <w:r w:rsidR="002008FC">
        <w:rPr>
          <w:rFonts w:ascii="Kalpurush" w:eastAsia="Nikosh" w:hAnsi="Kalpurush" w:cs="Kalpurush"/>
          <w:spacing w:val="-2"/>
          <w:sz w:val="24"/>
          <w:szCs w:val="24"/>
          <w:cs/>
          <w:lang w:bidi="bn-BD"/>
        </w:rPr>
        <w:t xml:space="preserve"> ভালো</w:t>
      </w:r>
      <w:r w:rsidRPr="00DF14E4">
        <w:rPr>
          <w:rFonts w:ascii="Kalpurush" w:eastAsia="Nikosh" w:hAnsi="Kalpurush" w:cs="Kalpurush"/>
          <w:spacing w:val="-2"/>
          <w:sz w:val="24"/>
          <w:szCs w:val="24"/>
          <w:cs/>
          <w:lang w:bidi="bn-BD"/>
        </w:rPr>
        <w:t xml:space="preserve">ভাবে চেষ্টা ও প্রচেষ্টা, নিয়মিত অধ্যয়ন, মুখস্থকরণের ব্যাপারে একাগ্রতা, অনুধাবন করা, শিক্ষক ও বন্ধু-বান্ধবদের নিকট থেকে সহযোগিতা গ্রহণ, বারবার অধ্যয়ন ও পাঠ করাসহ ইত্যাদি বিষয়ের উপদেশ দিচ্ছি, যা ফায়দা (উপকার) হাসিল, অর্থ অনুধাবন এবং পরীক্ষায় নকলের ব্যবহার পরিত্যাগে অন্যতম ভূমিকা রাখবে, </w:t>
      </w:r>
      <w:r w:rsidRPr="00DF14E4">
        <w:rPr>
          <w:rFonts w:ascii="Kalpurush" w:eastAsia="Nikosh" w:hAnsi="Kalpurush" w:cs="Kalpurush" w:hint="cs"/>
          <w:spacing w:val="-2"/>
          <w:sz w:val="24"/>
          <w:szCs w:val="24"/>
          <w:cs/>
          <w:lang w:bidi="bn-BD"/>
        </w:rPr>
        <w:t>কারণ</w:t>
      </w:r>
      <w:r w:rsidRPr="00DF14E4">
        <w:rPr>
          <w:rFonts w:ascii="Kalpurush" w:eastAsia="Nikosh" w:hAnsi="Kalpurush" w:cs="Kalpurush"/>
          <w:spacing w:val="-2"/>
          <w:sz w:val="24"/>
          <w:szCs w:val="24"/>
          <w:cs/>
          <w:lang w:bidi="bn-BD"/>
        </w:rPr>
        <w:t xml:space="preserve"> নকল হারাম এবং জাতির সাথে বিশেষ ও সাধারণভাবে এক ধরনের প্রতারণা।</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জিবরীন</w:t>
      </w:r>
    </w:p>
    <w:p w:rsidR="00DF14E4" w:rsidRPr="00DF14E4" w:rsidRDefault="00D7269E" w:rsidP="00DF14E4">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w:t>
      </w:r>
      <w:r w:rsidR="00BE5D6B">
        <w:rPr>
          <w:rFonts w:ascii="Kalpurush" w:eastAsia="Nikosh" w:hAnsi="Kalpurush" w:cs="Kalpurush" w:hint="cs"/>
          <w:spacing w:val="-2"/>
          <w:sz w:val="24"/>
          <w:szCs w:val="24"/>
          <w:cs/>
          <w:lang w:bidi="bn-BD"/>
        </w:rPr>
        <w:t>া</w:t>
      </w:r>
      <w:r>
        <w:rPr>
          <w:rFonts w:ascii="Kalpurush" w:eastAsia="Nikosh" w:hAnsi="Kalpurush" w:cs="Kalpurush"/>
          <w:spacing w:val="-2"/>
          <w:sz w:val="24"/>
          <w:szCs w:val="24"/>
          <w:cs/>
          <w:lang w:bidi="bn-BD"/>
        </w:rPr>
        <w:t xml:space="preserve">ওয়া </w:t>
      </w:r>
      <w:r w:rsidR="00DF14E4" w:rsidRPr="00DF14E4">
        <w:rPr>
          <w:rFonts w:ascii="Kalpurush" w:eastAsia="Nikosh" w:hAnsi="Kalpurush" w:cs="Kalpurush"/>
          <w:spacing w:val="-2"/>
          <w:sz w:val="24"/>
          <w:szCs w:val="24"/>
          <w:cs/>
          <w:lang w:bidi="bn-BD"/>
        </w:rPr>
        <w:t>ইসলামীয়া (</w:t>
      </w:r>
      <w:r w:rsidR="00DF14E4" w:rsidRPr="00DF14E4">
        <w:rPr>
          <w:rFonts w:ascii="Kalpurush" w:eastAsia="Nikosh" w:hAnsi="Kalpurush" w:cs="KFGQPC Uthman Taha Naskh" w:hint="cs"/>
          <w:spacing w:val="-2"/>
          <w:sz w:val="24"/>
          <w:szCs w:val="24"/>
          <w:rtl/>
        </w:rPr>
        <w:t>فتاوى إسلامية</w:t>
      </w:r>
      <w:r w:rsidR="00DF14E4" w:rsidRPr="00DF14E4">
        <w:rPr>
          <w:rFonts w:ascii="Kalpurush" w:eastAsia="Nikosh" w:hAnsi="Kalpurush" w:cs="Kalpurush"/>
          <w:spacing w:val="-2"/>
          <w:sz w:val="24"/>
          <w:szCs w:val="24"/>
          <w:cs/>
          <w:lang w:bidi="bn-BD"/>
        </w:rPr>
        <w:t>): ১</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১৭৯</w:t>
      </w: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যে ব্যক্তি পরীক্ষায় নকল করে সার্টিফিকেট (সনদ) অর্জন করেছে,</w:t>
      </w:r>
      <w:r w:rsidRPr="00DF14E4">
        <w:rPr>
          <w:rFonts w:ascii="Kalpurush" w:eastAsia="Nikosh" w:hAnsi="Kalpurush" w:cs="Kalpurush" w:hint="cs"/>
          <w:b/>
          <w:bCs/>
          <w:spacing w:val="-2"/>
          <w:sz w:val="24"/>
          <w:szCs w:val="24"/>
          <w:cs/>
          <w:lang w:bidi="bn-BD"/>
        </w:rPr>
        <w:t xml:space="preserve"> </w:t>
      </w:r>
      <w:r w:rsidRPr="00DF14E4">
        <w:rPr>
          <w:rFonts w:ascii="Kalpurush" w:eastAsia="Nikosh" w:hAnsi="Kalpurush" w:cs="Kalpurush"/>
          <w:b/>
          <w:bCs/>
          <w:spacing w:val="-2"/>
          <w:sz w:val="24"/>
          <w:szCs w:val="24"/>
          <w:cs/>
          <w:lang w:bidi="bn-BD"/>
        </w:rPr>
        <w:t>তার চাকুরির বিধান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এক ছাত্র বিশ্ববিদ্যালয় সার্টিফিকেট (সনদ) অর্জন করেছে এবং শিক্ষার যেসব স্তর সে অতিক্রম করেছে, সেসব স্তরের মধ্যে কখনও কখনও নকল কপি বহন অথবা তার বন্ধু-বান্ধবদের নিকট থেকে সহযোগিতার মাধ্যমে প্রতারণার পথ অবলম্বন করেছে</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পাশ করে বের হওয়ার পর সে তার অর্জিত সার্টিফিকেট অনুযায়ী</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এক দফতরে চাকুরীতে নিয়োগ পেয়েছে এবং এর বিনিময়ে মাসিক বেতন-ভাতা গ্রহণ করছে</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এই অবস্থায় তার এই বেতন</w:t>
      </w:r>
      <w:r w:rsidR="00193B42">
        <w:rPr>
          <w:rFonts w:ascii="Kalpurush" w:eastAsia="Nikosh" w:hAnsi="Kalpurush" w:cs="Kalpurush"/>
          <w:spacing w:val="-2"/>
          <w:sz w:val="24"/>
          <w:szCs w:val="24"/>
          <w:cs/>
          <w:lang w:bidi="bn-BD"/>
        </w:rPr>
        <w:t>-ভাতা হালাল হবে, নাকি হারাম হবে</w:t>
      </w:r>
      <w:r w:rsidR="00193B42">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জেনে রাখা দরকার যে, সে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অর্পিত দায়িত্ব যথাযথভাবে পালন করে, বরং বিশেষ সময়ে তার (অর্পিত দায়িত্বের) চেয়ে অধিক দায়িত্ব পালন করে</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যখন এই অর্জিত বস্তুটি (সনদ) হারাম হয়, তখন উৎপত্তিস্থলের বিধান কী হবে, আমাদেরকে সমাধানমূলক</w:t>
      </w:r>
      <w:r w:rsidR="0070205B">
        <w:rPr>
          <w:rFonts w:ascii="Kalpurush" w:eastAsia="Nikosh" w:hAnsi="Kalpurush" w:cs="Kalpurush"/>
          <w:spacing w:val="-2"/>
          <w:sz w:val="24"/>
          <w:szCs w:val="24"/>
          <w:cs/>
          <w:lang w:bidi="bn-BD"/>
        </w:rPr>
        <w:t xml:space="preserve"> ফাতওয়া</w:t>
      </w:r>
      <w:r w:rsidRPr="00DF14E4">
        <w:rPr>
          <w:rFonts w:ascii="Kalpurush" w:eastAsia="Nikosh" w:hAnsi="Kalpurush" w:cs="Kalpurush"/>
          <w:spacing w:val="-2"/>
          <w:sz w:val="24"/>
          <w:szCs w:val="24"/>
          <w:cs/>
          <w:lang w:bidi="bn-BD"/>
        </w:rPr>
        <w:t xml:space="preserve"> দিন?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আবশ্যক</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সে যে কাজ করেছে, তার জন্য আল্লাহর কাছে তাওবা করা এবং লজ্জিত হওয়া</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চাকুরীটি বিশুদ্ধ এবং তার থেকে যা উপার্জন করেছে তাও শুদ্ধ, যতক্ষণ সে তার</w:t>
      </w:r>
      <w:r w:rsidR="00B95EA9">
        <w:rPr>
          <w:rFonts w:ascii="Kalpurush" w:eastAsia="Nikosh" w:hAnsi="Kalpurush" w:cs="Kalpurush"/>
          <w:spacing w:val="-2"/>
          <w:sz w:val="24"/>
          <w:szCs w:val="24"/>
          <w:cs/>
          <w:lang w:bidi="bn-BD"/>
        </w:rPr>
        <w:t xml:space="preserve"> ওপর দেওয়া</w:t>
      </w:r>
      <w:r w:rsidRPr="00DF14E4">
        <w:rPr>
          <w:rFonts w:ascii="Kalpurush" w:eastAsia="Nikosh" w:hAnsi="Kalpurush" w:cs="Kalpurush"/>
          <w:spacing w:val="-2"/>
          <w:sz w:val="24"/>
          <w:szCs w:val="24"/>
          <w:cs/>
          <w:lang w:bidi="bn-BD"/>
        </w:rPr>
        <w:t xml:space="preserve"> দায়িত্ব যথাযথভাবে পালন করে; আলহামদুলিল্লাহ (সমস্ত প্রশংসা আল্লাহর জন্য); কিন্তু আমরা যেমন বললাম: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আবশ্যক</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এই অসৎ ও মন্দ কর্ম থেকে আল্লাহর দিকে ফিরে আসা এবং তার পূর্বের কৃত এই ধরনের অসৎ ও মন্দ কর্ম থেকে তাওবা করা ও অনুতপ্ত হওয়া</w:t>
      </w:r>
      <w:r w:rsidRPr="00DF14E4">
        <w:rPr>
          <w:rFonts w:ascii="Kalpurush" w:eastAsia="Nikosh" w:hAnsi="Kalpurush" w:cs="SolaimanLipi"/>
          <w:spacing w:val="-2"/>
          <w:sz w:val="24"/>
          <w:szCs w:val="24"/>
          <w:cs/>
          <w:lang w:bidi="hi-IN"/>
        </w:rPr>
        <w:t>।</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বায</w:t>
      </w:r>
      <w:r w:rsidR="005A7AB1">
        <w:rPr>
          <w:rFonts w:ascii="Kalpurush" w:eastAsia="Nikosh" w:hAnsi="Kalpurush" w:cs="Kalpurush" w:hint="cs"/>
          <w:b/>
          <w:bCs/>
          <w:spacing w:val="-2"/>
          <w:sz w:val="24"/>
          <w:szCs w:val="24"/>
          <w:cs/>
          <w:lang w:bidi="bn-BD"/>
        </w:rPr>
        <w:t xml:space="preserve">: </w:t>
      </w:r>
    </w:p>
    <w:p w:rsidR="00DF14E4" w:rsidRPr="00DF14E4" w:rsidRDefault="00DF14E4" w:rsidP="00193B42">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spacing w:val="-2"/>
          <w:sz w:val="24"/>
          <w:szCs w:val="24"/>
          <w:cs/>
          <w:lang w:bidi="bn-BD"/>
        </w:rPr>
        <w:t>মাজমু‘উ</w:t>
      </w:r>
      <w:r w:rsidR="0070205B">
        <w:rPr>
          <w:rFonts w:ascii="Kalpurush" w:eastAsia="Nikosh" w:hAnsi="Kalpurush" w:cs="Kalpurush"/>
          <w:spacing w:val="-2"/>
          <w:sz w:val="24"/>
          <w:szCs w:val="24"/>
          <w:cs/>
          <w:lang w:bidi="bn-BD"/>
        </w:rPr>
        <w:t xml:space="preserve"> ফাত</w:t>
      </w:r>
      <w:r w:rsidR="00193B42">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ওয়া</w:t>
      </w:r>
      <w:r w:rsidRPr="00DF14E4">
        <w:rPr>
          <w:rFonts w:ascii="Kalpurush" w:eastAsia="Nikosh" w:hAnsi="Kalpurush" w:cs="Kalpurush"/>
          <w:spacing w:val="-2"/>
          <w:sz w:val="24"/>
          <w:szCs w:val="24"/>
          <w:cs/>
          <w:lang w:bidi="bn-BD"/>
        </w:rPr>
        <w:t xml:space="preserve">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 xml:space="preserve">مجموع فتاوى </w:t>
      </w:r>
      <w:r w:rsidRPr="00DF14E4">
        <w:rPr>
          <w:rFonts w:ascii="Kalpurush" w:eastAsia="Nikosh" w:hAnsi="Kalpurush" w:cs="Kalpurush"/>
          <w:spacing w:val="-2"/>
          <w:sz w:val="24"/>
          <w:szCs w:val="24"/>
          <w:cs/>
          <w:lang w:bidi="bn-BD"/>
        </w:rPr>
        <w:t>): ৪</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৩০১</w:t>
      </w:r>
      <w:r w:rsidRPr="00DF14E4">
        <w:rPr>
          <w:rFonts w:ascii="Kalpurush" w:eastAsia="Nikosh" w:hAnsi="Kalpurush" w:cs="Kalpurush"/>
          <w:b/>
          <w:bCs/>
          <w:spacing w:val="-2"/>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পরীক্ষায় অকৃতকার্যতায় ধৈর্যধারণ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 সতের বছর বয়সের যুবক, আমার নিকট গণিত বিষয়ে অধ্যয়ন করাটা খুবই কষ্টকর, এমনকি গত বছর আমি এই বিষয়ে অকৃতকার্য হয়েছি, জানা থাকা দরকার যে, আমি বাকি বিষয়সমূহ অধ্যয়নের ক্ষেত্রে খুবই</w:t>
      </w:r>
      <w:r w:rsidR="002008FC">
        <w:rPr>
          <w:rFonts w:ascii="Kalpurush" w:eastAsia="Nikosh" w:hAnsi="Kalpurush" w:cs="Kalpurush"/>
          <w:spacing w:val="-2"/>
          <w:sz w:val="24"/>
          <w:szCs w:val="24"/>
          <w:cs/>
          <w:lang w:bidi="bn-BD"/>
        </w:rPr>
        <w:t xml:space="preserve"> ভালো</w:t>
      </w:r>
      <w:r w:rsidRPr="00DF14E4">
        <w:rPr>
          <w:rFonts w:ascii="Kalpurush" w:eastAsia="Nikosh" w:hAnsi="Kalpurush" w:cs="Kalpurush"/>
          <w:spacing w:val="-2"/>
          <w:sz w:val="24"/>
          <w:szCs w:val="24"/>
          <w:cs/>
          <w:lang w:bidi="bn-BD"/>
        </w:rPr>
        <w:t>; আমি আশা করি আপনি এর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আলোকপাত করবেন, তবে জেনে রাখা দরকার যে,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যুবক এই কারণে তার পড়ালেখা ছেড়ে দেয়?</w:t>
      </w:r>
    </w:p>
    <w:p w:rsidR="00DF14E4" w:rsidRPr="00DF14E4" w:rsidRDefault="00DF14E4" w:rsidP="00193B42">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এই গণিত বিষয়টির ব্যাপারে (কর্তৃপক্ষের) বিশেষ নজর</w:t>
      </w:r>
      <w:r w:rsidR="00B95EA9">
        <w:rPr>
          <w:rFonts w:ascii="Kalpurush" w:eastAsia="Nikosh" w:hAnsi="Kalpurush" w:cs="Kalpurush"/>
          <w:spacing w:val="-2"/>
          <w:sz w:val="24"/>
          <w:szCs w:val="24"/>
          <w:cs/>
          <w:lang w:bidi="bn-BD"/>
        </w:rPr>
        <w:t xml:space="preserve"> দেওয়া</w:t>
      </w:r>
      <w:r w:rsidR="00193B42">
        <w:rPr>
          <w:rFonts w:ascii="Kalpurush" w:eastAsia="Nikosh" w:hAnsi="Kalpurush" w:cs="Kalpurush"/>
          <w:spacing w:val="-2"/>
          <w:sz w:val="24"/>
          <w:szCs w:val="24"/>
          <w:cs/>
          <w:lang w:bidi="bn-BD"/>
        </w:rPr>
        <w:t xml:space="preserve"> উচি</w:t>
      </w:r>
      <w:r w:rsidR="00193B42">
        <w:rPr>
          <w:rFonts w:ascii="Kalpurush" w:eastAsia="Nikosh" w:hAnsi="Kalpurush" w:cs="Kalpurush" w:hint="cs"/>
          <w:spacing w:val="-2"/>
          <w:sz w:val="24"/>
          <w:szCs w:val="24"/>
          <w:cs/>
          <w:lang w:bidi="bn-BD"/>
        </w:rPr>
        <w:t>ৎ।</w:t>
      </w:r>
      <w:r w:rsidRPr="00DF14E4">
        <w:rPr>
          <w:rFonts w:ascii="Kalpurush" w:eastAsia="Nikosh" w:hAnsi="Kalpurush" w:cs="Kalpurush"/>
          <w:spacing w:val="-2"/>
          <w:sz w:val="24"/>
          <w:szCs w:val="24"/>
          <w:cs/>
          <w:lang w:bidi="bn-BD"/>
        </w:rPr>
        <w:t xml:space="preserve"> এই বিষয়টি কি ছাত্রদের মানের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ভিত্তি করে প্রণীত হয়েছে, নাকি ছাত্রদের মানের চেয়ে আরও উন্নত স্তরের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ভিত্তি করে প্রণীত হয়েছে</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এই ক্ষেত্রে সকল ছাত্রের বিষয়টি বিবেচনায় নিয়ে আসতে হবে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সিলেবাস প্রণয়নের ক্ষেত্রে সাধারণত অন্যান্য ছাত্রের চেয়ে নিম্নমানের বা কম সংখ্যক ছাত্রের মানের দিকে লক্ষ্য করা হয় না, বরং লক্ষ্য করা হয় অধিকাংশ ছাত্রের মানের দিকে</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অধিকাংশ ছাত্র যখন তা আত্মস্থ করতে সক্ষম হয় এবং তাতে</w:t>
      </w:r>
      <w:r w:rsidR="002008FC">
        <w:rPr>
          <w:rFonts w:ascii="Kalpurush" w:eastAsia="Nikosh" w:hAnsi="Kalpurush" w:cs="Kalpurush"/>
          <w:spacing w:val="-2"/>
          <w:sz w:val="24"/>
          <w:szCs w:val="24"/>
          <w:cs/>
          <w:lang w:bidi="bn-BD"/>
        </w:rPr>
        <w:t xml:space="preserve"> ভালো</w:t>
      </w:r>
      <w:r w:rsidRPr="00DF14E4">
        <w:rPr>
          <w:rFonts w:ascii="Kalpurush" w:eastAsia="Nikosh" w:hAnsi="Kalpurush" w:cs="Kalpurush"/>
          <w:spacing w:val="-2"/>
          <w:sz w:val="24"/>
          <w:szCs w:val="24"/>
          <w:cs/>
          <w:lang w:bidi="bn-BD"/>
        </w:rPr>
        <w:t xml:space="preserve"> করে, তখন তাকে সকল ছাত্রের জন্য সংশ্লিষ্ট শ্রেণীর পাঠ্য হিসেবে নির্ধারণ করা হয়; তবে অধিকাংশ ছাত্র যখন তাতে</w:t>
      </w:r>
      <w:r w:rsidR="002008FC">
        <w:rPr>
          <w:rFonts w:ascii="Kalpurush" w:eastAsia="Nikosh" w:hAnsi="Kalpurush" w:cs="Kalpurush"/>
          <w:spacing w:val="-2"/>
          <w:sz w:val="24"/>
          <w:szCs w:val="24"/>
          <w:cs/>
          <w:lang w:bidi="bn-BD"/>
        </w:rPr>
        <w:t xml:space="preserve"> ভালো</w:t>
      </w:r>
      <w:r w:rsidRPr="00DF14E4">
        <w:rPr>
          <w:rFonts w:ascii="Kalpurush" w:eastAsia="Nikosh" w:hAnsi="Kalpurush" w:cs="Kalpurush"/>
          <w:spacing w:val="-2"/>
          <w:sz w:val="24"/>
          <w:szCs w:val="24"/>
          <w:cs/>
          <w:lang w:bidi="bn-BD"/>
        </w:rPr>
        <w:t xml:space="preserve"> করতে পারে না এবং তা হজম করতে সক্ষম হয় না, তখন কর্তৃপক্ষের জন্য</w:t>
      </w:r>
      <w:r w:rsidR="00C77597">
        <w:rPr>
          <w:rFonts w:ascii="Kalpurush" w:eastAsia="Nikosh" w:hAnsi="Kalpurush" w:cs="Kalpurush"/>
          <w:spacing w:val="-2"/>
          <w:sz w:val="24"/>
          <w:szCs w:val="24"/>
          <w:cs/>
          <w:lang w:bidi="bn-BD"/>
        </w:rPr>
        <w:t xml:space="preserve"> উচিৎ</w:t>
      </w:r>
      <w:r w:rsidRPr="00DF14E4">
        <w:rPr>
          <w:rFonts w:ascii="Kalpurush" w:eastAsia="Nikosh" w:hAnsi="Kalpurush" w:cs="Kalpurush"/>
          <w:spacing w:val="-2"/>
          <w:sz w:val="24"/>
          <w:szCs w:val="24"/>
          <w:cs/>
          <w:lang w:bidi="bn-BD"/>
        </w:rPr>
        <w:t xml:space="preserve"> হবে তার প্রতি দৃষ্টি</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hi-IN"/>
        </w:rPr>
        <w:t>।</w:t>
      </w:r>
    </w:p>
    <w:p w:rsidR="00DF14E4" w:rsidRPr="00DF14E4" w:rsidRDefault="00DF14E4" w:rsidP="00193B42">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আর তোমার ব্যাপারে কথা</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তুমি তো শুধু এই বছরে তাতে অকৃতকার্য হয়েছে</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এক বছরের জন্য এই ধরনের একটি বিষয়ে অকৃতকার্য হওয়ার কারণে বিষয়টি জটিল বলে গণ্য করা যায় 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তোমার জন্য যা করা উচি</w:t>
      </w:r>
      <w:r w:rsidR="00193B42">
        <w:rPr>
          <w:rFonts w:ascii="Kalpurush" w:eastAsia="Nikosh" w:hAnsi="Kalpurush" w:cs="Kalpurush" w:hint="cs"/>
          <w:spacing w:val="-2"/>
          <w:sz w:val="24"/>
          <w:szCs w:val="24"/>
          <w:cs/>
          <w:lang w:bidi="bn-BD"/>
        </w:rPr>
        <w:t>ৎ</w:t>
      </w:r>
      <w:r w:rsidRPr="00DF14E4">
        <w:rPr>
          <w:rFonts w:ascii="Kalpurush" w:eastAsia="Nikosh" w:hAnsi="Kalpurush" w:cs="Kalpurush"/>
          <w:spacing w:val="-2"/>
          <w:sz w:val="24"/>
          <w:szCs w:val="24"/>
          <w:cs/>
          <w:lang w:bidi="bn-BD"/>
        </w:rPr>
        <w:t>, 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তুমি বিষয়টিকে জটিল মনে </w:t>
      </w:r>
      <w:r w:rsidRPr="00DF14E4">
        <w:rPr>
          <w:rFonts w:ascii="Kalpurush" w:eastAsia="Nikosh" w:hAnsi="Kalpurush" w:cs="Kalpurush"/>
          <w:spacing w:val="-2"/>
          <w:sz w:val="24"/>
          <w:szCs w:val="24"/>
          <w:cs/>
          <w:lang w:bidi="bn-BD"/>
        </w:rPr>
        <w:lastRenderedPageBreak/>
        <w:t>করবে না এবং তুমি তোমার চারপাশে যার অবস্থান করে, তাদের</w:t>
      </w:r>
      <w:r w:rsidR="002008FC">
        <w:rPr>
          <w:rFonts w:ascii="Kalpurush" w:eastAsia="Nikosh" w:hAnsi="Kalpurush" w:cs="Kalpurush"/>
          <w:spacing w:val="-2"/>
          <w:sz w:val="24"/>
          <w:szCs w:val="24"/>
          <w:cs/>
          <w:lang w:bidi="bn-BD"/>
        </w:rPr>
        <w:t xml:space="preserve"> মধ্যে</w:t>
      </w:r>
      <w:r w:rsidRPr="00DF14E4">
        <w:rPr>
          <w:rFonts w:ascii="Kalpurush" w:eastAsia="Nikosh" w:hAnsi="Kalpurush" w:cs="Kalpurush"/>
          <w:spacing w:val="-2"/>
          <w:sz w:val="24"/>
          <w:szCs w:val="24"/>
          <w:cs/>
          <w:lang w:bidi="bn-BD"/>
        </w:rPr>
        <w:t xml:space="preserve"> যারা দুই বিষয় বা তার অধিক সংখ্যক বিষয়ে অকৃতকার্য হয়েছে</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যারা দুই বছর বা তার অধিক সময় ধরে অকৃতকার্য হচ্ছে, তাদের প্রতি দৃষ্টি দেবে, শেষ পর্যন্ত তোমার নিকট ব্যাপারটি সহজ মনে হবে; কারণ</w:t>
      </w:r>
      <w:r w:rsidRPr="00DF14E4">
        <w:rPr>
          <w:rFonts w:ascii="Traditional Arabic" w:cs="Kalpurush"/>
          <w:color w:val="000000"/>
          <w:sz w:val="24"/>
          <w:szCs w:val="24"/>
          <w:cs/>
          <w:lang w:bidi="bn-BD"/>
        </w:rPr>
        <w:t xml:space="preserve"> নবী </w:t>
      </w:r>
      <w:r w:rsidRPr="00DF14E4">
        <w:rPr>
          <w:rFonts w:ascii="Kalpurush" w:eastAsia="Nikosh" w:hAnsi="Kalpurush" w:cs="Kalpurush"/>
          <w:spacing w:val="-2"/>
          <w:sz w:val="24"/>
          <w:szCs w:val="24"/>
          <w:cs/>
          <w:lang w:bidi="bn-BD"/>
        </w:rPr>
        <w:t>সাল্লাল্লাহু আলাইহি ওয়াসাল্লাম এই ধরনের পদক্ষেপ গ্রহণের দিকে নির্দেশনা প্রদান করেছেন, তিনি বলেছেন:</w:t>
      </w:r>
    </w:p>
    <w:p w:rsidR="00DF14E4" w:rsidRPr="0055287C" w:rsidRDefault="00193B42" w:rsidP="005A7AB1">
      <w:pPr>
        <w:autoSpaceDE w:val="0"/>
        <w:autoSpaceDN w:val="0"/>
        <w:bidi/>
        <w:adjustRightInd w:val="0"/>
        <w:spacing w:after="0"/>
        <w:jc w:val="both"/>
        <w:rPr>
          <w:rFonts w:ascii="Traditional Arabic" w:eastAsia="Times New Roman" w:hAnsi="Times New Roman" w:cs="Kalpurush"/>
          <w:b/>
          <w:bCs/>
          <w:color w:val="0000FF"/>
          <w:sz w:val="24"/>
          <w:szCs w:val="24"/>
          <w:lang w:bidi="bn-BD"/>
        </w:rPr>
      </w:pPr>
      <w:r>
        <w:rPr>
          <w:rFonts w:ascii="Traditional Arabic" w:cs="KFGQPC Uthman Taha Naskh" w:hint="cs"/>
          <w:color w:val="0000FF"/>
          <w:sz w:val="24"/>
          <w:szCs w:val="24"/>
          <w:rtl/>
        </w:rPr>
        <w:t>«</w:t>
      </w:r>
      <w:r w:rsidR="00DF14E4" w:rsidRPr="00DF14E4">
        <w:rPr>
          <w:rFonts w:ascii="Traditional Arabic" w:cs="KFGQPC Uthman Taha Naskh" w:hint="cs"/>
          <w:color w:val="0000FF"/>
          <w:sz w:val="24"/>
          <w:szCs w:val="24"/>
          <w:rtl/>
        </w:rPr>
        <w:t>انْظُرُوا إِلَى مَنْ أَسْفَلَ مِنْكُمْ وَلاَ تَنْظُرُوا إِلَى مَنْ هُوَ فَوْقَكُمْ فَهُوَ أَجْدَرُ أَنْ لاَ تَزْدَرُوا</w:t>
      </w:r>
      <w:r>
        <w:rPr>
          <w:rFonts w:ascii="Traditional Arabic" w:cs="KFGQPC Uthman Taha Naskh" w:hint="cs"/>
          <w:color w:val="0000FF"/>
          <w:sz w:val="24"/>
          <w:szCs w:val="24"/>
          <w:rtl/>
        </w:rPr>
        <w:t xml:space="preserve"> نِعْمَةَ اللَّهِ عَلَيْكُمْ ».</w:t>
      </w:r>
    </w:p>
    <w:p w:rsidR="00DF14E4" w:rsidRPr="00DF14E4" w:rsidRDefault="00DF14E4" w:rsidP="00DF14E4">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“তোমরা তোমাদের চেয়ে নীচু মানের লোকজনের প্রতি লক্ষ্য কর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তোমাদের চেয়ে উঁচু মানের লোকজনের প্রতি লক্ষ্য কর</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তোমাদের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আল্লাহ প্রদত্ত নিয়ামতকে তুচ্ছ মনে করার চেয়ে এটাই</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যথাযথ পদক্ষেপ।”</w:t>
      </w:r>
      <w:r w:rsidR="00854FC6">
        <w:rPr>
          <w:rFonts w:ascii="Kalpurush" w:eastAsia="Nikosh" w:hAnsi="Kalpurush" w:cs="Kalpurush"/>
          <w:spacing w:val="-2"/>
          <w:sz w:val="24"/>
          <w:szCs w:val="24"/>
          <w:cs/>
          <w:lang w:bidi="bn-BD"/>
        </w:rPr>
        <w:t xml:space="preserve"> সহীহ মুসলিম</w:t>
      </w:r>
      <w:r w:rsidR="00854FC6">
        <w:rPr>
          <w:rFonts w:ascii="Kalpurush" w:eastAsia="Nikosh" w:hAnsi="Kalpurush" w:cs="Kalpurush"/>
          <w:spacing w:val="-2"/>
          <w:sz w:val="24"/>
          <w:szCs w:val="24"/>
          <w:lang w:bidi="bn-BD"/>
        </w:rPr>
        <w:t xml:space="preserve">, </w:t>
      </w:r>
      <w:r w:rsidR="00854FC6">
        <w:rPr>
          <w:rFonts w:ascii="Kalpurush" w:eastAsia="Nikosh" w:hAnsi="Kalpurush" w:cs="Kalpurush"/>
          <w:spacing w:val="-2"/>
          <w:sz w:val="24"/>
          <w:szCs w:val="24"/>
          <w:cs/>
          <w:lang w:bidi="bn-BD"/>
        </w:rPr>
        <w:t>হাদীস নং</w:t>
      </w:r>
      <w:r w:rsidRPr="00DF14E4">
        <w:rPr>
          <w:rFonts w:ascii="Kalpurush" w:eastAsia="Nikosh" w:hAnsi="Kalpurush" w:cs="Kalpurush"/>
          <w:spacing w:val="-2"/>
          <w:sz w:val="24"/>
          <w:szCs w:val="24"/>
          <w:cs/>
          <w:lang w:bidi="bn-BD"/>
        </w:rPr>
        <w:t xml:space="preserve"> ৭৬১৯)। </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DF14E4" w:rsidRDefault="00854FC6" w:rsidP="00DF14E4">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ফাতাওয়ায়ে মানারুল</w:t>
      </w:r>
      <w:r w:rsidR="00DF14E4" w:rsidRPr="00DF14E4">
        <w:rPr>
          <w:rFonts w:ascii="Kalpurush" w:eastAsia="Nikosh" w:hAnsi="Kalpurush" w:cs="Kalpurush"/>
          <w:spacing w:val="-2"/>
          <w:sz w:val="24"/>
          <w:szCs w:val="24"/>
          <w:cs/>
          <w:lang w:bidi="bn-BD"/>
        </w:rPr>
        <w:t xml:space="preserve"> ইসলাম </w:t>
      </w:r>
      <w:r w:rsidR="00DF14E4" w:rsidRPr="00DF14E4">
        <w:rPr>
          <w:rFonts w:ascii="Kalpurush" w:eastAsia="Nikosh" w:hAnsi="Kalpurush" w:cs="KFGQPC Uthman Taha Naskh" w:hint="cs"/>
          <w:spacing w:val="-2"/>
          <w:sz w:val="24"/>
          <w:szCs w:val="24"/>
          <w:cs/>
          <w:lang w:bidi="bn-BD"/>
        </w:rPr>
        <w:t>(</w:t>
      </w:r>
      <w:r w:rsidR="00DF14E4" w:rsidRPr="00DF14E4">
        <w:rPr>
          <w:rFonts w:ascii="Kalpurush" w:eastAsia="Nikosh" w:hAnsi="Kalpurush" w:cs="KFGQPC Uthman Taha Naskh" w:hint="cs"/>
          <w:spacing w:val="-2"/>
          <w:sz w:val="24"/>
          <w:szCs w:val="24"/>
          <w:rtl/>
        </w:rPr>
        <w:t xml:space="preserve">فتاوى منار الإسلام </w:t>
      </w:r>
      <w:r w:rsidR="00DF14E4" w:rsidRPr="00DF14E4">
        <w:rPr>
          <w:rFonts w:ascii="Kalpurush" w:eastAsia="Nikosh" w:hAnsi="Kalpurush" w:cs="Kalpurush"/>
          <w:spacing w:val="-2"/>
          <w:sz w:val="24"/>
          <w:szCs w:val="24"/>
          <w:cs/>
          <w:lang w:bidi="bn-BD"/>
        </w:rPr>
        <w:t>): ৩</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৬৯৭</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(ঈষৎ পরিবর্তিত)</w:t>
      </w:r>
    </w:p>
    <w:p w:rsidR="00DF14E4" w:rsidRPr="00DF14E4" w:rsidRDefault="00DF14E4" w:rsidP="00DF14E4">
      <w:pPr>
        <w:spacing w:after="0"/>
        <w:jc w:val="both"/>
        <w:rPr>
          <w:rFonts w:ascii="Kalpurush" w:eastAsia="Nikosh" w:hAnsi="Kalpurush" w:cs="Kalpurush"/>
          <w:b/>
          <w:bCs/>
          <w:spacing w:val="-2"/>
          <w:sz w:val="24"/>
          <w:szCs w:val="24"/>
          <w:lang w:bidi="bn-BD"/>
        </w:rPr>
      </w:pP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পিতা-মাতা কর্তৃক তাদের সন্তানের প্রতি খারাপ ধারণা পোষণ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 পনের বছরের যুবক, কিন্তু আমি একটা সমস্যার শিকার, তা হচ্ছে আমার পিতা ও মাতা যখন স্বচক্ষে আমাকে দেখতে আসে এমন অবস্থায় যে আমি তখন অধ্যয়নরত ছিলাম না, ফলে তারা আমাকে বলে: নিশ্চয়ই তুমি পড়ালেখা কর না, অথচ আমি পড়ালেখা করি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তারা উভয়ে আমাকে খারাপ মনে করে, অথচ আমি তার কারণ জানি না এবং আমার পক্ষ থেকে</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বিষয়টি তারা শুনলে বিশ্বাস করবে, তাও বুঝতে পারছি না</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আমি কী করব?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এই সমস্যার সমাধান তো খুব সহজ ইনশাআল্লাহ</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তুমি এটা প্রমাণ করবে তোমার পিতাকে মাদরাসায় (বিদ্যালয়ে) নিয়ে যাওয়ার মাধ্যমে, যাতে তিনি স্বয়ং নিজেই সর</w:t>
      </w:r>
      <w:r w:rsidR="00193B42">
        <w:rPr>
          <w:rFonts w:ascii="Kalpurush" w:eastAsia="Nikosh" w:hAnsi="Kalpurush" w:cs="Kalpurush"/>
          <w:spacing w:val="-2"/>
          <w:sz w:val="24"/>
          <w:szCs w:val="24"/>
          <w:cs/>
          <w:lang w:bidi="bn-BD"/>
        </w:rPr>
        <w:t>েজমিনে বিষয়টি জেনে আসতে পারেন</w:t>
      </w:r>
      <w:r w:rsidRPr="00DF14E4">
        <w:rPr>
          <w:rFonts w:ascii="Kalpurush" w:eastAsia="Nikosh" w:hAnsi="Kalpurush" w:cs="Kalpurush"/>
          <w:spacing w:val="-2"/>
          <w:sz w:val="24"/>
          <w:szCs w:val="24"/>
          <w:cs/>
          <w:lang w:bidi="bn-BD"/>
        </w:rPr>
        <w:t xml:space="preserve"> অথবা মাদরাসা কর্তৃপক্ষের নিকট থেকে এমন প্রমাণপত্র দাবি করবে, যা প্রমাণ করবে যে, তুমি ছাত্র এবং ঐ শ্রেণীর ছাত্র, যাতে তুমি পড়ালেখা কর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তাতে মাদরাসার প্রধান স্বাক্ষর করে দেবেন এবং প্রতিষ্ঠানের সীলমোহর লাগিয়ে দেবেন।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আর পিতা-মাতার জন্যও</w:t>
      </w:r>
      <w:r w:rsidR="00C77597">
        <w:rPr>
          <w:rFonts w:ascii="Kalpurush" w:eastAsia="Nikosh" w:hAnsi="Kalpurush" w:cs="Kalpurush"/>
          <w:spacing w:val="-2"/>
          <w:sz w:val="24"/>
          <w:szCs w:val="24"/>
          <w:cs/>
          <w:lang w:bidi="bn-BD"/>
        </w:rPr>
        <w:t xml:space="preserve"> উচিৎ</w:t>
      </w:r>
      <w:r w:rsidRPr="00DF14E4">
        <w:rPr>
          <w:rFonts w:ascii="Kalpurush" w:eastAsia="Nikosh" w:hAnsi="Kalpurush" w:cs="Kalpurush"/>
          <w:spacing w:val="-2"/>
          <w:sz w:val="24"/>
          <w:szCs w:val="24"/>
          <w:cs/>
          <w:lang w:bidi="bn-BD"/>
        </w:rPr>
        <w:t xml:space="preserve"> কাজ হবে না যে, তাদের নিকট যা কিছু বলা হবে, তাই বিশ্বাস করবে; বরং তাদের</w:t>
      </w:r>
      <w:r w:rsidR="00C77597">
        <w:rPr>
          <w:rFonts w:ascii="Kalpurush" w:eastAsia="Nikosh" w:hAnsi="Kalpurush" w:cs="Kalpurush"/>
          <w:spacing w:val="-2"/>
          <w:sz w:val="24"/>
          <w:szCs w:val="24"/>
          <w:cs/>
          <w:lang w:bidi="bn-BD"/>
        </w:rPr>
        <w:t xml:space="preserve"> উচিৎ</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প্রতিটি বিষয়কে তার জায়াগায় স্থান করে</w:t>
      </w:r>
      <w:r w:rsidR="00B95EA9">
        <w:rPr>
          <w:rFonts w:ascii="Kalpurush" w:eastAsia="Nikosh" w:hAnsi="Kalpurush" w:cs="Kalpurush"/>
          <w:spacing w:val="-2"/>
          <w:sz w:val="24"/>
          <w:szCs w:val="24"/>
          <w:cs/>
          <w:lang w:bidi="bn-BD"/>
        </w:rPr>
        <w:t xml:space="preserve"> দেওয়া</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তোমার ব্যাপারে যা বলা হবে, তুমি যখন সেই অভিযোগে অভিযুক্ত নও, তখন তোমার ব্যাপারে তাদের পক্ষ থেকে খারাপ ধারণা পোষণ করা</w:t>
      </w:r>
      <w:r w:rsidR="00C77597">
        <w:rPr>
          <w:rFonts w:ascii="Kalpurush" w:eastAsia="Nikosh" w:hAnsi="Kalpurush" w:cs="Kalpurush"/>
          <w:spacing w:val="-2"/>
          <w:sz w:val="24"/>
          <w:szCs w:val="24"/>
          <w:cs/>
          <w:lang w:bidi="bn-BD"/>
        </w:rPr>
        <w:t xml:space="preserve"> উচিৎ</w:t>
      </w:r>
      <w:r w:rsidRPr="00DF14E4">
        <w:rPr>
          <w:rFonts w:ascii="Kalpurush" w:eastAsia="Nikosh" w:hAnsi="Kalpurush" w:cs="Kalpurush"/>
          <w:spacing w:val="-2"/>
          <w:sz w:val="24"/>
          <w:szCs w:val="24"/>
          <w:cs/>
          <w:lang w:bidi="bn-BD"/>
        </w:rPr>
        <w:t xml:space="preserve"> নয়</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খারাপ ধারণার জন্যও একটা যুক্তিযুক্ত পাত্র আছে; অথচ তুমি যখন অসুস্থ অবস্থায় ছিলে, তখন তাদের জন্য তোমার ব্যাপারে খারাপ ধারণা পোষণ করা </w:t>
      </w:r>
      <w:r w:rsidRPr="00DF14E4">
        <w:rPr>
          <w:rFonts w:ascii="Kalpurush" w:eastAsia="Nikosh" w:hAnsi="Kalpurush" w:cs="Kalpurush"/>
          <w:spacing w:val="-2"/>
          <w:sz w:val="24"/>
          <w:szCs w:val="24"/>
          <w:cs/>
          <w:lang w:bidi="bn-BD"/>
        </w:rPr>
        <w:lastRenderedPageBreak/>
        <w:t>বৈধ নয়</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আমরা আল্লাহর নিকট তোমার জন্য অটল মনোবল ও দৃঢ়চিত্তের আবেদন করি এবং তোমার পিতা-মাতার জন্য প্</w:t>
      </w:r>
      <w:r w:rsidR="00193B42">
        <w:rPr>
          <w:rFonts w:ascii="Kalpurush" w:eastAsia="Nikosh" w:hAnsi="Kalpurush" w:cs="Kalpurush"/>
          <w:spacing w:val="-2"/>
          <w:sz w:val="24"/>
          <w:szCs w:val="24"/>
          <w:cs/>
          <w:lang w:bidi="bn-BD"/>
        </w:rPr>
        <w:t>রার্থনা করি হ</w:t>
      </w:r>
      <w:r w:rsidR="00193B4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দায়াত ও সঠিক দৃষ্টিভঙ্গির। আর আল্লাহই হলেন তাওফীক দানকারী।     </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193B42" w:rsidRDefault="00854FC6" w:rsidP="00193B42">
      <w:pPr>
        <w:spacing w:after="0"/>
        <w:jc w:val="both"/>
        <w:rPr>
          <w:rFonts w:ascii="Kalpurush" w:hAnsi="Kalpurush" w:cs="Kalpurush"/>
          <w:b/>
          <w:bCs/>
          <w:sz w:val="24"/>
          <w:szCs w:val="24"/>
          <w:cs/>
          <w:lang w:bidi="bn-BD"/>
        </w:rPr>
      </w:pPr>
      <w:r>
        <w:rPr>
          <w:rFonts w:ascii="Kalpurush" w:eastAsia="Nikosh" w:hAnsi="Kalpurush" w:cs="Kalpurush"/>
          <w:spacing w:val="-2"/>
          <w:sz w:val="24"/>
          <w:szCs w:val="24"/>
          <w:cs/>
          <w:lang w:bidi="bn-BD"/>
        </w:rPr>
        <w:t>ফাতাওয়ায়ে মানারুল</w:t>
      </w:r>
      <w:r w:rsidR="00DF14E4" w:rsidRPr="00DF14E4">
        <w:rPr>
          <w:rFonts w:ascii="Kalpurush" w:eastAsia="Nikosh" w:hAnsi="Kalpurush" w:cs="Kalpurush"/>
          <w:spacing w:val="-2"/>
          <w:sz w:val="24"/>
          <w:szCs w:val="24"/>
          <w:cs/>
          <w:lang w:bidi="bn-BD"/>
        </w:rPr>
        <w:t xml:space="preserve"> ইসলাম </w:t>
      </w:r>
      <w:r w:rsidR="00DF14E4" w:rsidRPr="00DF14E4">
        <w:rPr>
          <w:rFonts w:ascii="Kalpurush" w:eastAsia="Nikosh" w:hAnsi="Kalpurush" w:cs="KFGQPC Uthman Taha Naskh" w:hint="cs"/>
          <w:spacing w:val="-2"/>
          <w:sz w:val="24"/>
          <w:szCs w:val="24"/>
          <w:cs/>
          <w:lang w:bidi="bn-BD"/>
        </w:rPr>
        <w:t>(</w:t>
      </w:r>
      <w:r w:rsidR="00DF14E4" w:rsidRPr="00DF14E4">
        <w:rPr>
          <w:rFonts w:ascii="Kalpurush" w:eastAsia="Nikosh" w:hAnsi="Kalpurush" w:cs="KFGQPC Uthman Taha Naskh" w:hint="cs"/>
          <w:spacing w:val="-2"/>
          <w:sz w:val="24"/>
          <w:szCs w:val="24"/>
          <w:rtl/>
        </w:rPr>
        <w:t xml:space="preserve">فتاوى منار الإسلام </w:t>
      </w:r>
      <w:r w:rsidR="00DF14E4" w:rsidRPr="00DF14E4">
        <w:rPr>
          <w:rFonts w:ascii="Kalpurush" w:eastAsia="Nikosh" w:hAnsi="Kalpurush" w:cs="Kalpurush"/>
          <w:spacing w:val="-2"/>
          <w:sz w:val="24"/>
          <w:szCs w:val="24"/>
          <w:cs/>
          <w:lang w:bidi="bn-BD"/>
        </w:rPr>
        <w:t>): ৩</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৭২৬</w:t>
      </w:r>
      <w:r w:rsidR="00DF14E4" w:rsidRPr="00DF14E4">
        <w:rPr>
          <w:rFonts w:ascii="Kalpurush" w:eastAsia="Nikosh" w:hAnsi="Kalpurush" w:cs="Kalpurush" w:hint="cs"/>
          <w:spacing w:val="-2"/>
          <w:sz w:val="24"/>
          <w:szCs w:val="24"/>
          <w:cs/>
          <w:lang w:bidi="bn-BD"/>
        </w:rPr>
        <w:t xml:space="preserve">      </w:t>
      </w:r>
    </w:p>
    <w:p w:rsidR="00193B42" w:rsidRDefault="00193B42">
      <w:pPr>
        <w:rPr>
          <w:rFonts w:ascii="Kalpurush" w:hAnsi="Kalpurush" w:cs="Kalpurush"/>
          <w:b/>
          <w:bCs/>
          <w:sz w:val="24"/>
          <w:szCs w:val="24"/>
          <w:cs/>
          <w:lang w:bidi="bn-BD"/>
        </w:rPr>
      </w:pPr>
      <w:r>
        <w:rPr>
          <w:rFonts w:ascii="Kalpurush" w:hAnsi="Kalpurush" w:cs="Kalpurush"/>
          <w:b/>
          <w:bCs/>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মাতা কর্তৃক তার সন্তানদেরকে বদদো</w:t>
      </w:r>
      <w:r w:rsidRPr="00DF14E4">
        <w:rPr>
          <w:rFonts w:ascii="Kalpurush" w:eastAsia="Nikosh" w:hAnsi="Kalpurush" w:cs="Kalpurush"/>
          <w:b/>
          <w:bCs/>
          <w:spacing w:val="-2"/>
          <w:sz w:val="24"/>
          <w:szCs w:val="24"/>
          <w:lang w:bidi="bn-BD"/>
        </w:rPr>
        <w:t>‘</w:t>
      </w:r>
      <w:r w:rsidRPr="00DF14E4">
        <w:rPr>
          <w:rFonts w:ascii="Kalpurush" w:eastAsia="Nikosh" w:hAnsi="Kalpurush" w:cs="Kalpurush"/>
          <w:b/>
          <w:bCs/>
          <w:spacing w:val="-2"/>
          <w:sz w:val="24"/>
          <w:szCs w:val="24"/>
          <w:cs/>
          <w:lang w:bidi="bn-BD"/>
        </w:rPr>
        <w:t>আ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প্রশ্ন: জনৈক মহিলা</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আমার একটা সমস্যা আছে, আর 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আমার পাঁচটি কন্যা সন্তান ও তিনটি ছেলে সন্তান আছে, তাদের</w:t>
      </w:r>
      <w:r w:rsidR="002008FC">
        <w:rPr>
          <w:rFonts w:ascii="Kalpurush" w:eastAsia="Nikosh" w:hAnsi="Kalpurush" w:cs="Kalpurush"/>
          <w:spacing w:val="-2"/>
          <w:sz w:val="24"/>
          <w:szCs w:val="24"/>
          <w:cs/>
          <w:lang w:bidi="bn-BD"/>
        </w:rPr>
        <w:t xml:space="preserve"> মধ্যে</w:t>
      </w:r>
      <w:r w:rsidRPr="00DF14E4">
        <w:rPr>
          <w:rFonts w:ascii="Kalpurush" w:eastAsia="Nikosh" w:hAnsi="Kalpurush" w:cs="Kalpurush"/>
          <w:spacing w:val="-2"/>
          <w:sz w:val="24"/>
          <w:szCs w:val="24"/>
          <w:cs/>
          <w:lang w:bidi="bn-BD"/>
        </w:rPr>
        <w:t xml:space="preserve"> কিছু বিবাহিত, আবার কিছু মাদরাসার ছাত্র; কিন্তু তারা পড়ালেখার সাথে তাল মিলাতে না পেরে পড়াশুনা বাদ দিয়ে দিয়েছে</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আমার সবগুলো ছেলের মধ্যে বড় রকমের বিরোধ রয়েছে, তারা কেউ কারও সাথে কথা বলে না এবং একে অপরকে ঘৃণা করে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তাদের</w:t>
      </w:r>
      <w:r w:rsidR="002008FC">
        <w:rPr>
          <w:rFonts w:ascii="Kalpurush" w:eastAsia="Nikosh" w:hAnsi="Kalpurush" w:cs="Kalpurush"/>
          <w:spacing w:val="-2"/>
          <w:sz w:val="24"/>
          <w:szCs w:val="24"/>
          <w:cs/>
          <w:lang w:bidi="bn-BD"/>
        </w:rPr>
        <w:t xml:space="preserve"> মধ্যে</w:t>
      </w:r>
      <w:r w:rsidRPr="00DF14E4">
        <w:rPr>
          <w:rFonts w:ascii="Kalpurush" w:eastAsia="Nikosh" w:hAnsi="Kalpurush" w:cs="Kalpurush"/>
          <w:spacing w:val="-2"/>
          <w:sz w:val="24"/>
          <w:szCs w:val="24"/>
          <w:cs/>
          <w:lang w:bidi="bn-BD"/>
        </w:rPr>
        <w:t xml:space="preserve"> একজন ছাড়া বাকিরা সালাত আদায় করে 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আমি আমার মন থেকে তাদের জন্য বদদো</w:t>
      </w:r>
      <w:r w:rsidRPr="00DF14E4">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আ করি, এমনকি সালাতের মধ্যে পর্যন্ত। সুতরাং আমি তাদের সাথে কী আচরণ করব, সেই ব্যাপারে আমাকে দিকনির্দেশনা প্রদান করুন? আল্লাহ আপনাকে উত্তম পুরস্কার দান করুন।</w:t>
      </w:r>
    </w:p>
    <w:p w:rsidR="00DF14E4" w:rsidRPr="00DF14E4" w:rsidRDefault="00DF14E4" w:rsidP="00DF14E4">
      <w:pPr>
        <w:spacing w:after="0"/>
        <w:jc w:val="both"/>
        <w:rPr>
          <w:rFonts w:ascii="Kalpurush" w:eastAsia="Nikosh" w:hAnsi="Kalpurush" w:cs="Kalpurush"/>
          <w:spacing w:val="-2"/>
          <w:sz w:val="24"/>
          <w:szCs w:val="24"/>
          <w:cs/>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আপনার প্রশ্নের উত্তর</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র পূর্বে আমর মন চাচ্ছে ঐসব ছেলেদের প্রতি উপদেশ বা নসিহত পেশ করি, যাতে তারা তাদের পিতা-মাতার সাথে উত্তম আচরণ করে এবং আল্লাহ তা‘আলার নিকট তাওবা করে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তারা তাদের প্রতিপালক আল্লাহ তা‘আলার নিকট ক্ষমা চাওয়ার মধ্য দিয়ে শুরু করবে</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তারা যখন এই কাজটি করবে, তখন আল্লাহ তাদের জন্য সকল বিষয় সহজ করে দেবেন, যেমন আল্লাহ তা‘আলা বলেছেন:</w:t>
      </w:r>
    </w:p>
    <w:p w:rsidR="00DF14E4" w:rsidRPr="00DF14E4" w:rsidRDefault="00DF14E4" w:rsidP="005A7AB1">
      <w:pPr>
        <w:bidi/>
        <w:spacing w:after="0"/>
        <w:jc w:val="both"/>
        <w:rPr>
          <w:rFonts w:ascii="Kalpurush" w:eastAsia="Nikosh" w:hAnsi="Kalpurush" w:cs="Kalpurush"/>
          <w:spacing w:val="-2"/>
          <w:sz w:val="24"/>
          <w:szCs w:val="24"/>
          <w:lang w:bidi="bn-BD"/>
        </w:rPr>
      </w:pPr>
      <w:r w:rsidRPr="00DF14E4">
        <w:rPr>
          <w:rFonts w:ascii="KFGQPC Uthman Taha Naskh" w:cs="KFGQPC Uthman Taha Naskh" w:hint="cs"/>
          <w:color w:val="008000"/>
          <w:sz w:val="24"/>
          <w:szCs w:val="24"/>
          <w:rtl/>
        </w:rPr>
        <w:t>﴿</w:t>
      </w:r>
      <w:r w:rsidRPr="00DF14E4">
        <w:rPr>
          <w:rFonts w:hint="cs"/>
          <w:color w:val="008000"/>
          <w:sz w:val="24"/>
          <w:szCs w:val="24"/>
          <w:rtl/>
        </w:rPr>
        <w:t>...</w:t>
      </w:r>
      <w:r w:rsidRPr="00DF14E4">
        <w:rPr>
          <w:rFonts w:ascii="KFGQPC Uthmanic Script HAFS" w:cs="KFGQPC Uthmanic Script HAFS" w:hint="cs"/>
          <w:color w:val="008000"/>
          <w:sz w:val="24"/>
          <w:szCs w:val="24"/>
          <w:rtl/>
        </w:rPr>
        <w:t>وَمَن يَتَّقِ ٱللَّهَ يَجۡعَل لَّهُۥ مَخۡرَجٗا ٢ وَيَرۡزُ</w:t>
      </w:r>
      <w:r w:rsidR="00193B42">
        <w:rPr>
          <w:rFonts w:ascii="KFGQPC Uthmanic Script HAFS" w:cs="KFGQPC Uthmanic Script HAFS" w:hint="cs"/>
          <w:color w:val="008000"/>
          <w:sz w:val="24"/>
          <w:szCs w:val="24"/>
          <w:rtl/>
        </w:rPr>
        <w:t>قۡهُ مِنۡ حَيۡثُ لَا يَحۡتَسِبُ</w:t>
      </w:r>
      <w:r w:rsidRPr="00DF14E4">
        <w:rPr>
          <w:rFonts w:hint="cs"/>
          <w:color w:val="008000"/>
          <w:sz w:val="24"/>
          <w:szCs w:val="24"/>
          <w:rtl/>
        </w:rPr>
        <w:t>...</w:t>
      </w:r>
      <w:r w:rsidRPr="00DF14E4">
        <w:rPr>
          <w:rFonts w:ascii="KFGQPC Uthman Taha Naskh" w:cs="KFGQPC Uthman Taha Naskh" w:hint="cs"/>
          <w:color w:val="008000"/>
          <w:sz w:val="24"/>
          <w:szCs w:val="24"/>
          <w:rtl/>
        </w:rPr>
        <w:t>﴾ [الطلاق: ٢،  ٣]</w:t>
      </w:r>
    </w:p>
    <w:p w:rsidR="00DF14E4" w:rsidRPr="00DF14E4" w:rsidRDefault="00DF14E4" w:rsidP="00193B42">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sz w:val="24"/>
          <w:szCs w:val="24"/>
          <w:cs/>
          <w:lang w:bidi="bn-BD"/>
        </w:rPr>
        <w:t xml:space="preserve">আর যে কেউ আল্লাহর তাকওয়া অবলম্বন করে, আল্লাহ তার জন্য (উত্তরণের) পথ বের করে দেবেন এবং তিনি তাকে তার ধারণাতীত </w:t>
      </w:r>
      <w:r w:rsidRPr="00DF14E4">
        <w:rPr>
          <w:rFonts w:ascii="Kalpurush" w:eastAsia="Nikosh" w:hAnsi="Kalpurush" w:cs="Kalpurush"/>
          <w:sz w:val="24"/>
          <w:szCs w:val="24"/>
          <w:cs/>
          <w:lang w:bidi="bn-BD"/>
        </w:rPr>
        <w:lastRenderedPageBreak/>
        <w:t>উৎস থেকে রিযিক দান করবেন; ...</w:t>
      </w:r>
      <w:r w:rsidRPr="00DF14E4">
        <w:rPr>
          <w:rFonts w:ascii="Kalpurush" w:eastAsia="Nikosh" w:hAnsi="Kalpurush" w:cs="Akaash"/>
          <w:sz w:val="24"/>
          <w:szCs w:val="24"/>
          <w:cs/>
          <w:lang w:bidi="hi-IN"/>
        </w:rPr>
        <w:t>।</w:t>
      </w:r>
      <w:r w:rsidRPr="00DF14E4">
        <w:rPr>
          <w:rFonts w:ascii="Kalpurush" w:eastAsia="Nikosh" w:hAnsi="Kalpurush" w:cs="Kalpurush"/>
          <w:spacing w:val="-2"/>
          <w:sz w:val="24"/>
          <w:szCs w:val="24"/>
          <w:cs/>
          <w:lang w:bidi="bn-BD"/>
        </w:rPr>
        <w:t xml:space="preserve">” </w:t>
      </w:r>
      <w:r w:rsidR="00193B4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সূরা আত-</w:t>
      </w:r>
      <w:r w:rsidR="00193B42">
        <w:rPr>
          <w:rFonts w:ascii="Kalpurush" w:eastAsia="Nikosh" w:hAnsi="Kalpurush" w:cs="Kalpurush" w:hint="cs"/>
          <w:spacing w:val="-2"/>
          <w:sz w:val="24"/>
          <w:szCs w:val="24"/>
          <w:cs/>
          <w:lang w:bidi="bn-BD"/>
        </w:rPr>
        <w:t>ত্বা</w:t>
      </w:r>
      <w:r w:rsidRPr="00DF14E4">
        <w:rPr>
          <w:rFonts w:ascii="Kalpurush" w:eastAsia="Nikosh" w:hAnsi="Kalpurush" w:cs="Kalpurush"/>
          <w:spacing w:val="-2"/>
          <w:sz w:val="24"/>
          <w:szCs w:val="24"/>
          <w:cs/>
          <w:lang w:bidi="bn-BD"/>
        </w:rPr>
        <w:t>লাক: ২, ৩</w:t>
      </w:r>
      <w:r w:rsidR="00193B42">
        <w:rPr>
          <w:rFonts w:ascii="Kalpurush" w:eastAsia="Nikosh" w:hAnsi="Kalpurush" w:cs="Kalpurush" w:hint="cs"/>
          <w:spacing w:val="-2"/>
          <w:sz w:val="24"/>
          <w:szCs w:val="24"/>
          <w:cs/>
          <w:lang w:bidi="bn-BD"/>
        </w:rPr>
        <w:t>]</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যখন তারা এই কাজটি করবে, তখন তাদের হৃদয় খুলে যাবে, তাদের মন প্রশান্তি অনুভব করবে এবং তাদের অস্থিরতা, আত্মার সংকীর্ণতা, উদ্বেগ ও দুশ্চিন্তা দূর হবে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তারা উপলব্ধি করবে যে, তারা প্রকৃতভাবে জীবনযাপন করছে।</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আর যখন তাদের হৃদয়-মন অন্ধকারাচ্ছন্ন হয়ে যাবে এবং আল্লাহর আনুগত্য করা থেকে দূরে সরে যাবে (না‘উযুবিল্লাহ), তখনই তার সাথে অস্থিরতা ও অবস্থার সংকীর্ণতা যোগ হয়ে যাবে, এমনকি শেষ পর্যন্ত তাদের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দুনিয়ার অবস্থা এমন হবে যে, মনে হবে তারা যেন কাঁচের ঘরে অবস্থান করছে; আল্লাহ তা‘আলা</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5A7AB1">
      <w:pPr>
        <w:bidi/>
        <w:spacing w:after="0"/>
        <w:jc w:val="both"/>
        <w:rPr>
          <w:rFonts w:ascii="Kalpurush" w:eastAsia="Nikosh" w:hAnsi="Kalpurush" w:cs="Kalpurush"/>
          <w:spacing w:val="-2"/>
          <w:sz w:val="24"/>
          <w:szCs w:val="24"/>
          <w:lang w:bidi="bn-BD"/>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وَمَنۡ أَعۡرَضَ عَن ذِكۡرِي فَإِنَّ لَهُۥ مَعِيشَةٗ ضَنكٗا وَنَحۡشُرُهُۥ يَوۡمَ ٱلۡقِيَٰمَةِ أَعۡمَىٰ ١٢٤ قَالَ رَبِّ لِمَ حَشَرۡتَنِيٓ أَعۡمَىٰ وَقَدۡ كُنتُ بَصِيرٗا ١٢٥ قَالَ كَذَٰلِكَ أَتَتۡكَ ءَايَٰتُنَا فَنَسِيتَهَاۖ وَكَذَٰلِكَ ٱلۡيَوۡمَ تُنسَىٰ ١٢٦ وَكَذَٰلِكَ نَجۡزِي مَنۡ أَسۡرَفَ وَلَمۡ يُؤۡمِنۢ بِ‍َٔايَٰتِ رَبِّهِۦۚ وَلَعَذَابُ ٱلۡأ</w:t>
      </w:r>
      <w:r w:rsidR="008927C9">
        <w:rPr>
          <w:rFonts w:ascii="KFGQPC Uthmanic Script HAFS" w:cs="KFGQPC Uthmanic Script HAFS" w:hint="cs"/>
          <w:color w:val="008000"/>
          <w:sz w:val="24"/>
          <w:szCs w:val="24"/>
          <w:rtl/>
        </w:rPr>
        <w:t>ٓخِرَةِ أَشَدُّ وَأَبۡقَىٰٓ ١٢٧</w:t>
      </w:r>
      <w:r w:rsidRPr="00DF14E4">
        <w:rPr>
          <w:rFonts w:ascii="KFGQPC Uthman Taha Naskh" w:cs="KFGQPC Uthman Taha Naskh" w:hint="cs"/>
          <w:color w:val="008000"/>
          <w:sz w:val="24"/>
          <w:szCs w:val="24"/>
          <w:rtl/>
        </w:rPr>
        <w:t xml:space="preserve">﴾ [طه: ١٢٤،  ١٢٧]                                                                                                    </w:t>
      </w:r>
    </w:p>
    <w:p w:rsidR="00DF14E4" w:rsidRPr="00DF14E4" w:rsidRDefault="00DF14E4" w:rsidP="00193B42">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sz w:val="24"/>
          <w:szCs w:val="24"/>
          <w:cs/>
          <w:lang w:bidi="bn-BD"/>
        </w:rPr>
        <w:t xml:space="preserve">আর যে আমার স্মরণ থেকে বিমুখ থাকবে, নিশ্চয় তার জীবন-যাপন হবে সংকুচিত এবং আমরা তাকে কিয়ামতের দিন জমায়েত করব অন্ধ অবস্থায়। সে বলবে, ‘হে আমার রব! কেন আমাকে অন্ধ অবস্থায় জমায়েত করলেন? অথচ আমি তো ছিলাম চক্ষুষ্মান। তিনি বলবেন, ‘এরূপই আমাদের নিদর্শনাবলী তোমার কাছে এসেছিল, কিন্তু তুমি তা ছেড়ে দিয়েছিলে এবং সেভাবে আজ তোমাকেও (জাহান্নামে) ছেড়ে রাখা হবে। আর এভাবেই আমরা প্রতিফল দেই তাকে, যে বাড়াবাড়ি করে </w:t>
      </w:r>
      <w:r w:rsidRPr="00DF14E4">
        <w:rPr>
          <w:rFonts w:ascii="Kalpurush" w:eastAsia="Nikosh" w:hAnsi="Kalpurush" w:cs="Kalpurush"/>
          <w:sz w:val="24"/>
          <w:szCs w:val="24"/>
          <w:cs/>
          <w:lang w:bidi="bn-BD"/>
        </w:rPr>
        <w:lastRenderedPageBreak/>
        <w:t>ও তার রবের নিদর্শনে ঈমান না আনে। আর আখেরাতের শাস্তি তো অবশ্যই কঠিনতর ও অধিক স্থায়ী।”</w:t>
      </w:r>
      <w:r w:rsidRPr="00DF14E4">
        <w:rPr>
          <w:rFonts w:ascii="Kalpurush" w:eastAsia="Nikosh" w:hAnsi="Kalpurush" w:cs="Kalpurush"/>
          <w:spacing w:val="-2"/>
          <w:sz w:val="24"/>
          <w:szCs w:val="24"/>
          <w:cs/>
          <w:lang w:bidi="bn-BD"/>
        </w:rPr>
        <w:t xml:space="preserve"> </w:t>
      </w:r>
      <w:r w:rsidR="00193B4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সূরা ত্বা-হা</w:t>
      </w:r>
      <w:r w:rsidR="00193B42">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১২৪-১২৭</w:t>
      </w:r>
      <w:r w:rsidR="00193B42">
        <w:rPr>
          <w:rFonts w:ascii="Kalpurush" w:eastAsia="Nikosh" w:hAnsi="Kalpurush" w:cs="Kalpurush" w:hint="cs"/>
          <w:spacing w:val="-2"/>
          <w:sz w:val="24"/>
          <w:szCs w:val="24"/>
          <w:cs/>
          <w:lang w:bidi="bn-BD"/>
        </w:rPr>
        <w:t>]</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আর আপনার প্রশ্নের ব্যাপারে কথা</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আপনার পক্ষ থেকে যা হয়েছে, তা ছিল ভুল</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তাদের জন্য বদ</w:t>
      </w:r>
      <w:r w:rsidR="00193B4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দো</w:t>
      </w:r>
      <w:r w:rsidRPr="00DF14E4">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আ করা</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আপনার জন্য</w:t>
      </w:r>
      <w:r w:rsidR="00C77597">
        <w:rPr>
          <w:rFonts w:ascii="Kalpurush" w:eastAsia="Nikosh" w:hAnsi="Kalpurush" w:cs="Kalpurush"/>
          <w:spacing w:val="-2"/>
          <w:sz w:val="24"/>
          <w:szCs w:val="24"/>
          <w:cs/>
          <w:lang w:bidi="bn-BD"/>
        </w:rPr>
        <w:t xml:space="preserve"> উচিৎ</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আপনি আল্লাহ তা‘আলার নিকট প্রার্থনা করবেন, তিনি যেন তাদেরকে সঠিক পথ প্রদর্শন করেন, তাদেরকে হকের (সত্যের) দিকে ফিরিয়ে দেন এবং তাদেরকে সংশোধন করে দেন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00193B42">
        <w:rPr>
          <w:rFonts w:ascii="Kalpurush" w:eastAsia="Nikosh" w:hAnsi="Kalpurush" w:cs="Kalpurush"/>
          <w:spacing w:val="-2"/>
          <w:sz w:val="24"/>
          <w:szCs w:val="24"/>
          <w:cs/>
          <w:lang w:bidi="bn-BD"/>
        </w:rPr>
        <w:t xml:space="preserve"> তা</w:t>
      </w:r>
      <w:r w:rsidR="00193B42">
        <w:rPr>
          <w:rFonts w:ascii="Kalpurush" w:eastAsia="Nikosh" w:hAnsi="Kalpurush" w:cs="Kalpurush"/>
          <w:spacing w:val="-2"/>
          <w:sz w:val="24"/>
          <w:szCs w:val="24"/>
          <w:lang w:bidi="bn-BD"/>
        </w:rPr>
        <w:t>‘</w:t>
      </w:r>
      <w:r w:rsidR="00193B42">
        <w:rPr>
          <w:rFonts w:ascii="Kalpurush" w:eastAsia="Nikosh" w:hAnsi="Kalpurush" w:cs="Kalpurush"/>
          <w:spacing w:val="-2"/>
          <w:sz w:val="24"/>
          <w:szCs w:val="24"/>
          <w:cs/>
          <w:lang w:bidi="bn-BD"/>
        </w:rPr>
        <w:t>আলা</w:t>
      </w:r>
      <w:r w:rsidRPr="00DF14E4">
        <w:rPr>
          <w:rFonts w:ascii="Kalpurush" w:eastAsia="Nikosh" w:hAnsi="Kalpurush" w:cs="Kalpurush"/>
          <w:spacing w:val="-2"/>
          <w:sz w:val="24"/>
          <w:szCs w:val="24"/>
          <w:cs/>
          <w:lang w:bidi="bn-BD"/>
        </w:rPr>
        <w:t>র হাতে আকাশমণ্ডলী ও জমিনের নিয়ন্ত্রণ</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তিনি এসব অবাধ্য জাতিকে সঠিক পথের অনুসারী জাতিতে পরিণত করতে সক্ষম।</w:t>
      </w:r>
    </w:p>
    <w:p w:rsidR="00DF14E4" w:rsidRPr="00DF14E4" w:rsidRDefault="00DF14E4" w:rsidP="00193B42">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সুতরাং আপনার উদ্দেশ্যে আমার পরামর্শ</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আপনি তাদের হেদায়াতের জন্য আল্লাহ তা‘আলার নিকট সালাতের মধ্যে</w:t>
      </w:r>
      <w:r w:rsidR="00B10D6B">
        <w:rPr>
          <w:rFonts w:ascii="Kalpurush" w:eastAsia="Nikosh" w:hAnsi="Kalpurush" w:cs="Kalpurush"/>
          <w:spacing w:val="-2"/>
          <w:sz w:val="24"/>
          <w:szCs w:val="24"/>
          <w:cs/>
          <w:lang w:bidi="bn-BD"/>
        </w:rPr>
        <w:t xml:space="preserve"> সাজদাহ</w:t>
      </w:r>
      <w:r w:rsidR="00193B4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য় গিয়ে, শেষ তাশাহুদের মধ্যে, আযান ও ইকামতের মধ্যকার সময়ে এবং রাতের শেষ অংশে দো</w:t>
      </w:r>
      <w:r w:rsidRPr="00DF14E4">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আ করবেন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প্রতিটি উপযুক্ত সময়ে আপনি আল্লাহ তা‘আলার নিকট তাদে</w:t>
      </w:r>
      <w:r w:rsidR="00193B42">
        <w:rPr>
          <w:rFonts w:ascii="Kalpurush" w:eastAsia="Nikosh" w:hAnsi="Kalpurush" w:cs="Kalpurush"/>
          <w:spacing w:val="-2"/>
          <w:sz w:val="24"/>
          <w:szCs w:val="24"/>
          <w:cs/>
          <w:lang w:bidi="bn-BD"/>
        </w:rPr>
        <w:t>র জন্য হ</w:t>
      </w:r>
      <w:r w:rsidR="00193B4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দায়াত ও তাওফীক চেয়ে প্রার্থনা করবেন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আপনি দো</w:t>
      </w:r>
      <w:r w:rsidRPr="00DF14E4">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আ কবুলের প্রত্যয় নিয়ে আল্লাহ তা‘আলার নিকট তাদের জন্য প্রার্থনা করবেন</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আল্লাহ সকল বিষয়ে ক্ষমতাবান</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হয়তো আল্লাহ আপনার দো</w:t>
      </w:r>
      <w:r w:rsidRPr="00DF14E4">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আ কবুল করবেন; ফলে তা হবে তাদের জন্য যথাযথ এবং আপনার জন্য হবে দুনিয়া ও আখিরাতে চোখের প্রশান্তি। আর</w:t>
      </w:r>
      <w:r w:rsidR="00193B42">
        <w:rPr>
          <w:rFonts w:ascii="Kalpurush" w:eastAsia="Nikosh" w:hAnsi="Kalpurush" w:cs="Kalpurush"/>
          <w:spacing w:val="-2"/>
          <w:sz w:val="24"/>
          <w:szCs w:val="24"/>
          <w:cs/>
          <w:lang w:bidi="bn-BD"/>
        </w:rPr>
        <w:t xml:space="preserve"> আল্লাহই হলেন তাওফীক দানকারী।</w:t>
      </w:r>
    </w:p>
    <w:p w:rsidR="00DF14E4" w:rsidRPr="00193B42" w:rsidRDefault="00DF14E4" w:rsidP="005A7AB1">
      <w:pPr>
        <w:spacing w:after="0"/>
        <w:jc w:val="both"/>
        <w:rPr>
          <w:rFonts w:ascii="Kalpurush" w:eastAsia="Nikosh" w:hAnsi="Kalpurush" w:cs="Kalpurush"/>
          <w:spacing w:val="-2"/>
          <w:sz w:val="24"/>
          <w:szCs w:val="24"/>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r w:rsidR="005A7AB1">
        <w:rPr>
          <w:rFonts w:ascii="Kalpurush" w:eastAsia="Nikosh" w:hAnsi="Kalpurush" w:cs="Kalpurush" w:hint="cs"/>
          <w:b/>
          <w:bCs/>
          <w:spacing w:val="-2"/>
          <w:sz w:val="24"/>
          <w:szCs w:val="24"/>
          <w:cs/>
          <w:lang w:bidi="bn-BD"/>
        </w:rPr>
        <w:t xml:space="preserve">: </w:t>
      </w:r>
      <w:r w:rsidR="00D7269E">
        <w:rPr>
          <w:rFonts w:ascii="Kalpurush" w:eastAsia="Nikosh" w:hAnsi="Kalpurush" w:cs="Kalpurush"/>
          <w:spacing w:val="-2"/>
          <w:sz w:val="24"/>
          <w:szCs w:val="24"/>
          <w:cs/>
          <w:lang w:bidi="bn-BD"/>
        </w:rPr>
        <w:t>ফাত</w:t>
      </w:r>
      <w:r w:rsidR="00193B42">
        <w:rPr>
          <w:rFonts w:ascii="Kalpurush" w:eastAsia="Nikosh" w:hAnsi="Kalpurush" w:cs="Kalpurush" w:hint="cs"/>
          <w:spacing w:val="-2"/>
          <w:sz w:val="24"/>
          <w:szCs w:val="24"/>
          <w:cs/>
          <w:lang w:bidi="bn-BD"/>
        </w:rPr>
        <w:t>া</w:t>
      </w:r>
      <w:r w:rsidR="00D7269E">
        <w:rPr>
          <w:rFonts w:ascii="Kalpurush" w:eastAsia="Nikosh" w:hAnsi="Kalpurush" w:cs="Kalpurush"/>
          <w:spacing w:val="-2"/>
          <w:sz w:val="24"/>
          <w:szCs w:val="24"/>
          <w:cs/>
          <w:lang w:bidi="bn-BD"/>
        </w:rPr>
        <w:t xml:space="preserve">ওয়া </w:t>
      </w:r>
      <w:r w:rsidRPr="00DF14E4">
        <w:rPr>
          <w:rFonts w:ascii="Kalpurush" w:eastAsia="Nikosh" w:hAnsi="Kalpurush" w:cs="Kalpurush"/>
          <w:spacing w:val="-2"/>
          <w:sz w:val="24"/>
          <w:szCs w:val="24"/>
          <w:cs/>
          <w:lang w:bidi="bn-BD"/>
        </w:rPr>
        <w:t xml:space="preserve">মানারুল ইসলাম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فتاوى منار الإسلام</w:t>
      </w:r>
      <w:r w:rsidRPr="00DF14E4">
        <w:rPr>
          <w:rFonts w:ascii="Kalpurush" w:eastAsia="Nikosh" w:hAnsi="Kalpurush" w:cs="Kalpurush"/>
          <w:spacing w:val="-2"/>
          <w:sz w:val="24"/>
          <w:szCs w:val="24"/>
          <w:cs/>
          <w:lang w:bidi="bn-BD"/>
        </w:rPr>
        <w:t>): ৩</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৭২৫</w:t>
      </w:r>
      <w:r w:rsidR="005A7AB1">
        <w:rPr>
          <w:rFonts w:ascii="Kalpurush" w:eastAsia="Nikosh" w:hAnsi="Kalpurush" w:cs="Mangal" w:hint="cs"/>
          <w:spacing w:val="-2"/>
          <w:sz w:val="24"/>
          <w:szCs w:val="24"/>
          <w:cs/>
          <w:lang w:bidi="hi-IN"/>
        </w:rPr>
        <w:t xml:space="preserve">। </w:t>
      </w:r>
      <w:r w:rsidR="005A7AB1">
        <w:rPr>
          <w:rFonts w:ascii="Kalpurush" w:eastAsia="Nikosh" w:hAnsi="Kalpurush" w:cs="Kalpurush"/>
          <w:spacing w:val="-2"/>
          <w:sz w:val="24"/>
          <w:szCs w:val="24"/>
          <w:cs/>
          <w:lang w:bidi="bn-BD"/>
        </w:rPr>
        <w:t>ঈষৎ পরিবর্তিত</w:t>
      </w:r>
      <w:r w:rsidRPr="00DF14E4">
        <w:rPr>
          <w:rFonts w:ascii="Kalpurush" w:eastAsia="Nikosh" w:hAnsi="Kalpurush" w:cs="Kalpurush"/>
          <w:b/>
          <w:bCs/>
          <w:spacing w:val="-2"/>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ছাত্রীগণ কর্তৃক শিক্ষিকাদের সাথে উপহাস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ছাত্রীদের কেউ কেউ শিক্ষিকাদের সাথে উপহাস করে এবং তাদেরকে মন্দ বা হাস্যকর উপা</w:t>
      </w:r>
      <w:r w:rsidRPr="00DF14E4">
        <w:rPr>
          <w:rFonts w:ascii="Kalpurush" w:eastAsia="Nikosh" w:hAnsi="Kalpurush" w:cs="Kalpurush" w:hint="cs"/>
          <w:spacing w:val="-2"/>
          <w:sz w:val="24"/>
          <w:szCs w:val="24"/>
          <w:cs/>
          <w:lang w:bidi="bn-BD"/>
        </w:rPr>
        <w:t>ধি</w:t>
      </w:r>
      <w:r w:rsidRPr="00DF14E4">
        <w:rPr>
          <w:rFonts w:ascii="Kalpurush" w:eastAsia="Nikosh" w:hAnsi="Kalpurush" w:cs="Kalpurush"/>
          <w:spacing w:val="-2"/>
          <w:sz w:val="24"/>
          <w:szCs w:val="24"/>
          <w:cs/>
          <w:lang w:bidi="bn-BD"/>
        </w:rPr>
        <w:t xml:space="preserve"> দ্বারা ডাকাডাকি করে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তারা বলে যে, আক্ষরিক অর্থে তাদেরকে এই নামে ডাকা হয় না, বরং এমনটি করা হয় শুধু রসিকতার ছলে?</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মুসলিম ব্যক্তির জন্য অবশ্যই করণীয় কাজ</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তার জিহ্বাকে এমন কথা বলা থেকে</w:t>
      </w:r>
      <w:r w:rsidR="00D7269E">
        <w:rPr>
          <w:rFonts w:ascii="Kalpurush" w:eastAsia="Nikosh" w:hAnsi="Kalpurush" w:cs="Kalpurush"/>
          <w:spacing w:val="-2"/>
          <w:sz w:val="24"/>
          <w:szCs w:val="24"/>
          <w:cs/>
          <w:lang w:bidi="bn-BD"/>
        </w:rPr>
        <w:t xml:space="preserve"> হিফাযত</w:t>
      </w:r>
      <w:r w:rsidRPr="00DF14E4">
        <w:rPr>
          <w:rFonts w:ascii="Kalpurush" w:eastAsia="Nikosh" w:hAnsi="Kalpurush" w:cs="Kalpurush"/>
          <w:spacing w:val="-2"/>
          <w:sz w:val="24"/>
          <w:szCs w:val="24"/>
          <w:cs/>
          <w:lang w:bidi="bn-BD"/>
        </w:rPr>
        <w:t xml:space="preserve"> করা, যা অপর মুসলিমদেরকে কষ্ট দেয় অথবা তাদের সম্মানহানি করে</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র মধ্যে আছে, নবী সাল্লাল্লাহু আলাইহি ওয়াসাল্লাম বলেছেন:</w:t>
      </w:r>
    </w:p>
    <w:p w:rsidR="00DF14E4" w:rsidRPr="00DF14E4" w:rsidRDefault="00DF14E4" w:rsidP="005A7AB1">
      <w:pPr>
        <w:autoSpaceDE w:val="0"/>
        <w:autoSpaceDN w:val="0"/>
        <w:bidi/>
        <w:adjustRightInd w:val="0"/>
        <w:spacing w:after="0"/>
        <w:jc w:val="both"/>
        <w:rPr>
          <w:rFonts w:ascii="Traditional Arabic" w:eastAsia="Times New Roman" w:hAnsi="Times New Roman" w:cs="KFGQPC Uthman Taha Naskh"/>
          <w:b/>
          <w:bCs/>
          <w:color w:val="0000FF"/>
          <w:sz w:val="24"/>
          <w:szCs w:val="24"/>
          <w:lang w:bidi="bn-BD"/>
        </w:rPr>
      </w:pPr>
      <w:r w:rsidRPr="00DF14E4">
        <w:rPr>
          <w:rFonts w:ascii="Traditional Arabic" w:cs="KFGQPC Uthman Taha Naskh" w:hint="cs"/>
          <w:color w:val="0000FF"/>
          <w:sz w:val="24"/>
          <w:szCs w:val="24"/>
          <w:rtl/>
        </w:rPr>
        <w:t>« لا تؤذوا المسلمين و</w:t>
      </w:r>
      <w:r w:rsidR="00193B42">
        <w:rPr>
          <w:rFonts w:ascii="Traditional Arabic" w:cs="KFGQPC Uthman Taha Naskh" w:hint="cs"/>
          <w:color w:val="0000FF"/>
          <w:sz w:val="24"/>
          <w:szCs w:val="24"/>
          <w:rtl/>
        </w:rPr>
        <w:t>لا تعيروهم ولا تتبعوا عوراتهم».</w:t>
      </w:r>
    </w:p>
    <w:p w:rsidR="00DF14E4" w:rsidRPr="00DF14E4" w:rsidRDefault="00DF14E4" w:rsidP="00193B42">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“তোমরা মুসলিমদেরকে কষ্ট দিয়ো না, তাদেরকে দোষারোপ করো না এবং তাদের গোপন বিষয়ের অনুসরণ করো না।”</w:t>
      </w:r>
      <w:r w:rsidR="00193B42">
        <w:rPr>
          <w:rStyle w:val="FootnoteReference"/>
          <w:rFonts w:ascii="Kalpurush" w:eastAsia="Nikosh" w:hAnsi="Kalpurush" w:cs="Kalpurush"/>
          <w:spacing w:val="-2"/>
          <w:sz w:val="24"/>
          <w:szCs w:val="24"/>
          <w:cs/>
          <w:lang w:bidi="bn-BD"/>
        </w:rPr>
        <w:footnoteReference w:id="18"/>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আল্লাহ তা‘আলা</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5A7AB1">
      <w:pPr>
        <w:bidi/>
        <w:spacing w:after="0"/>
        <w:jc w:val="both"/>
        <w:rPr>
          <w:rFonts w:ascii="Kalpurush" w:eastAsia="Nikosh" w:hAnsi="Kalpurush" w:cs="Times New Roman"/>
          <w:spacing w:val="-2"/>
          <w:sz w:val="24"/>
          <w:szCs w:val="24"/>
          <w:rtl/>
          <w:cs/>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وَيۡلٞ لِّكُلِّ هُمَزَةٖ لُّمَزَةٍ ١ </w:t>
      </w:r>
      <w:r w:rsidRPr="00DF14E4">
        <w:rPr>
          <w:rFonts w:ascii="KFGQPC Uthman Taha Naskh" w:cs="KFGQPC Uthman Taha Naskh" w:hint="cs"/>
          <w:color w:val="008000"/>
          <w:sz w:val="24"/>
          <w:szCs w:val="24"/>
          <w:rtl/>
        </w:rPr>
        <w:t>﴾ [الهمزة: ١]</w:t>
      </w:r>
    </w:p>
    <w:p w:rsidR="00193B42" w:rsidRDefault="00DF14E4" w:rsidP="00193B42">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sz w:val="24"/>
          <w:szCs w:val="24"/>
          <w:cs/>
          <w:lang w:bidi="bn-BD"/>
        </w:rPr>
        <w:t>দুর্ভোগ প্রত্যেকের, যে পিছনে ও সামনে লোকের নিন্দা করে।”</w:t>
      </w:r>
      <w:r w:rsidR="00193B42">
        <w:rPr>
          <w:rFonts w:ascii="Kalpurush" w:eastAsia="Nikosh" w:hAnsi="Kalpurush" w:cs="Kalpurush" w:hint="cs"/>
          <w:sz w:val="24"/>
          <w:szCs w:val="24"/>
          <w:cs/>
          <w:lang w:bidi="bn-BD"/>
        </w:rPr>
        <w:t xml:space="preserve"> [</w:t>
      </w:r>
      <w:r w:rsidRPr="00DF14E4">
        <w:rPr>
          <w:rFonts w:ascii="Kalpurush" w:eastAsia="Nikosh" w:hAnsi="Kalpurush" w:cs="Kalpurush"/>
          <w:spacing w:val="-2"/>
          <w:sz w:val="24"/>
          <w:szCs w:val="24"/>
          <w:cs/>
          <w:lang w:bidi="bn-BD"/>
        </w:rPr>
        <w:t>সূরা আল-হুমাযাহ</w:t>
      </w:r>
      <w:r w:rsidR="00193B42">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১</w:t>
      </w:r>
      <w:r w:rsidR="00193B42">
        <w:rPr>
          <w:rFonts w:ascii="Kalpurush" w:eastAsia="Nikosh" w:hAnsi="Kalpurush" w:cs="Kalpurush" w:hint="cs"/>
          <w:spacing w:val="-2"/>
          <w:sz w:val="24"/>
          <w:szCs w:val="24"/>
          <w:cs/>
          <w:lang w:bidi="bn-BD"/>
        </w:rPr>
        <w:t>]</w:t>
      </w:r>
    </w:p>
    <w:p w:rsidR="00DF14E4" w:rsidRPr="00DF14E4" w:rsidRDefault="00DF14E4" w:rsidP="00193B42">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আল্লাহ তা‘আলা আরও</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55287C" w:rsidRDefault="00DF14E4" w:rsidP="005A7AB1">
      <w:pPr>
        <w:bidi/>
        <w:spacing w:after="0"/>
        <w:jc w:val="both"/>
        <w:rPr>
          <w:rFonts w:ascii="Kalpurush" w:eastAsia="Nikosh" w:hAnsi="Kalpurush" w:cs="Kalpurush"/>
          <w:spacing w:val="-2"/>
          <w:sz w:val="24"/>
          <w:szCs w:val="24"/>
          <w:rtl/>
          <w:cs/>
          <w:lang w:bidi="bn-BD"/>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هَمَّازٖ مَّشَّآءِۢ بِنَمِيمٖ ١١ </w:t>
      </w:r>
      <w:r w:rsidRPr="00DF14E4">
        <w:rPr>
          <w:rFonts w:ascii="KFGQPC Uthman Taha Naskh" w:cs="KFGQPC Uthman Taha Naskh" w:hint="cs"/>
          <w:color w:val="008000"/>
          <w:sz w:val="24"/>
          <w:szCs w:val="24"/>
          <w:rtl/>
        </w:rPr>
        <w:t>﴾ [القلم: ١١]</w:t>
      </w:r>
    </w:p>
    <w:p w:rsidR="00193B42"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sz w:val="24"/>
          <w:szCs w:val="24"/>
          <w:cs/>
          <w:lang w:bidi="bn-BD"/>
        </w:rPr>
        <w:t>পিছনে নিন্দাকারী, যে একের কথা অন্যের কাছে লাগিয়ে বেড়ায়</w:t>
      </w:r>
      <w:r w:rsidRPr="00DF14E4">
        <w:rPr>
          <w:rFonts w:ascii="Kalpurush" w:hAnsi="Kalpurush" w:cs="Akaash"/>
          <w:sz w:val="24"/>
          <w:szCs w:val="24"/>
          <w:cs/>
          <w:lang w:bidi="hi-IN"/>
        </w:rPr>
        <w:t>।</w:t>
      </w:r>
      <w:r w:rsidRPr="00DF14E4">
        <w:rPr>
          <w:rFonts w:ascii="Kalpurush" w:hAnsi="Kalpurush" w:cs="Kalpurush"/>
          <w:sz w:val="24"/>
          <w:szCs w:val="24"/>
          <w:cs/>
          <w:lang w:bidi="bn-BD"/>
        </w:rPr>
        <w:t>”</w:t>
      </w:r>
      <w:r w:rsidR="00193B42">
        <w:rPr>
          <w:rFonts w:ascii="Kalpurush" w:eastAsia="Nikosh" w:hAnsi="Kalpurush" w:cs="Kalpurush"/>
          <w:spacing w:val="-2"/>
          <w:sz w:val="24"/>
          <w:szCs w:val="24"/>
          <w:cs/>
          <w:lang w:bidi="bn-BD"/>
        </w:rPr>
        <w:t xml:space="preserve"> </w:t>
      </w:r>
      <w:r w:rsidR="00193B42">
        <w:rPr>
          <w:rFonts w:ascii="Kalpurush" w:eastAsia="Nikosh" w:hAnsi="Kalpurush" w:cs="Kalpurush" w:hint="cs"/>
          <w:spacing w:val="-2"/>
          <w:sz w:val="24"/>
          <w:szCs w:val="24"/>
          <w:cs/>
          <w:lang w:bidi="bn-BD"/>
        </w:rPr>
        <w:t>[</w:t>
      </w:r>
      <w:r w:rsidR="00193B42">
        <w:rPr>
          <w:rFonts w:ascii="Kalpurush" w:eastAsia="Nikosh" w:hAnsi="Kalpurush" w:cs="Kalpurush"/>
          <w:spacing w:val="-2"/>
          <w:sz w:val="24"/>
          <w:szCs w:val="24"/>
          <w:cs/>
          <w:lang w:bidi="bn-BD"/>
        </w:rPr>
        <w:t>সূরা আল-কলম: ১১</w:t>
      </w:r>
      <w:r w:rsidR="00193B4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w:t>
      </w:r>
    </w:p>
    <w:p w:rsidR="00DF14E4" w:rsidRPr="00DF14E4" w:rsidRDefault="00DF14E4" w:rsidP="00193B42">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lastRenderedPageBreak/>
        <w:t>আল্লাহ তা‘আলা আরও</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5A7AB1">
      <w:pPr>
        <w:bidi/>
        <w:spacing w:after="0"/>
        <w:jc w:val="both"/>
        <w:rPr>
          <w:rFonts w:ascii="Kalpurush" w:eastAsia="Nikosh" w:hAnsi="Kalpurush" w:cs="Times New Roman"/>
          <w:spacing w:val="-2"/>
          <w:sz w:val="24"/>
          <w:szCs w:val="24"/>
          <w:rtl/>
          <w:cs/>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وَلَا تَنَابَزُواْ بِٱلۡأَلۡقَٰبِۖ </w:t>
      </w:r>
      <w:r w:rsidRPr="00DF14E4">
        <w:rPr>
          <w:rFonts w:ascii="KFGQPC Uthman Taha Naskh" w:cs="KFGQPC Uthman Taha Naskh" w:hint="cs"/>
          <w:color w:val="008000"/>
          <w:sz w:val="24"/>
          <w:szCs w:val="24"/>
          <w:rtl/>
        </w:rPr>
        <w:t>﴾ [الحجرات: ١١]</w:t>
      </w:r>
    </w:p>
    <w:p w:rsidR="00DF14E4" w:rsidRPr="00DF14E4" w:rsidRDefault="00DF14E4" w:rsidP="00193B42">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10"/>
          <w:sz w:val="24"/>
          <w:szCs w:val="24"/>
          <w:cs/>
          <w:lang w:bidi="bn-BD"/>
        </w:rPr>
        <w:t>“</w:t>
      </w:r>
      <w:r w:rsidRPr="00DF14E4">
        <w:rPr>
          <w:rFonts w:ascii="Kalpurush" w:eastAsia="Nikosh" w:hAnsi="Kalpurush" w:cs="Kalpurush"/>
          <w:sz w:val="24"/>
          <w:szCs w:val="24"/>
          <w:cs/>
          <w:lang w:bidi="bn-BD"/>
        </w:rPr>
        <w:t>আর তোমরা একে অন্যকে মন্দ নামে ডেকো না</w:t>
      </w:r>
      <w:r w:rsidRPr="00DF14E4">
        <w:rPr>
          <w:rFonts w:ascii="Kalpurush" w:hAnsi="Kalpurush" w:cs="Kalpurush"/>
          <w:sz w:val="24"/>
          <w:szCs w:val="24"/>
          <w:cs/>
          <w:lang w:bidi="bn-BD"/>
        </w:rPr>
        <w:t xml:space="preserve"> ...</w:t>
      </w:r>
      <w:r w:rsidRPr="00DF14E4">
        <w:rPr>
          <w:rFonts w:ascii="Kalpurush" w:hAnsi="Kalpurush" w:cs="Akaash"/>
          <w:sz w:val="24"/>
          <w:szCs w:val="24"/>
          <w:cs/>
          <w:lang w:bidi="hi-IN"/>
        </w:rPr>
        <w:t>।</w:t>
      </w:r>
      <w:r w:rsidRPr="00DF14E4">
        <w:rPr>
          <w:rFonts w:ascii="Kalpurush" w:eastAsia="Nikosh" w:hAnsi="Kalpurush" w:cs="Kalpurush"/>
          <w:spacing w:val="-10"/>
          <w:sz w:val="24"/>
          <w:szCs w:val="24"/>
          <w:cs/>
          <w:lang w:bidi="bn-BD"/>
        </w:rPr>
        <w:t xml:space="preserve">” </w:t>
      </w:r>
      <w:r w:rsidR="00193B42">
        <w:rPr>
          <w:rFonts w:ascii="Kalpurush" w:eastAsia="Nikosh" w:hAnsi="Kalpurush" w:cs="Kalpurush" w:hint="cs"/>
          <w:spacing w:val="-10"/>
          <w:sz w:val="24"/>
          <w:szCs w:val="24"/>
          <w:cs/>
          <w:lang w:bidi="bn-BD"/>
        </w:rPr>
        <w:t>[</w:t>
      </w:r>
      <w:r w:rsidRPr="00DF14E4">
        <w:rPr>
          <w:rFonts w:ascii="Kalpurush" w:eastAsia="Nikosh" w:hAnsi="Kalpurush" w:cs="Kalpurush"/>
          <w:spacing w:val="-2"/>
          <w:sz w:val="24"/>
          <w:szCs w:val="24"/>
          <w:cs/>
          <w:lang w:bidi="bn-BD"/>
        </w:rPr>
        <w:t>সূরা আল-হুজুরাত</w:t>
      </w:r>
      <w:r w:rsidR="00193B42">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১১</w:t>
      </w:r>
      <w:r w:rsidR="00193B42">
        <w:rPr>
          <w:rFonts w:ascii="Kalpurush" w:eastAsia="Nikosh" w:hAnsi="Kalpurush" w:cs="Kalpurush" w:hint="cs"/>
          <w:spacing w:val="-2"/>
          <w:sz w:val="24"/>
          <w:szCs w:val="24"/>
          <w:cs/>
          <w:lang w:bidi="bn-BD"/>
        </w:rPr>
        <w:t>]</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মুসলিম ব্যক্তির মানহানি করা এবং তাকে কষ্ট</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 xml:space="preserve"> হারাম; যদি সে রসিকতার ছলে এই ধরনের কথা বলে, তবে সে এটাকে ওযর হিসেবে পেশ করতে পারবে না ঐ ব্যক্তিদের মত, যারা বলে:</w:t>
      </w:r>
    </w:p>
    <w:p w:rsidR="00DF14E4" w:rsidRPr="0055287C" w:rsidRDefault="00DF14E4" w:rsidP="005A7AB1">
      <w:pPr>
        <w:bidi/>
        <w:spacing w:after="0"/>
        <w:jc w:val="both"/>
        <w:rPr>
          <w:rFonts w:ascii="Kalpurush" w:eastAsia="Nikosh" w:hAnsi="Kalpurush" w:cs="Kalpurush"/>
          <w:spacing w:val="-2"/>
          <w:sz w:val="24"/>
          <w:szCs w:val="24"/>
          <w:lang w:bidi="bn-BD"/>
        </w:rPr>
      </w:pPr>
      <w:r w:rsidRPr="00DF14E4">
        <w:rPr>
          <w:rFonts w:ascii="KFGQPC Uthman Taha Naskh" w:cs="KFGQPC Uthman Taha Naskh" w:hint="cs"/>
          <w:color w:val="008000"/>
          <w:sz w:val="24"/>
          <w:szCs w:val="24"/>
          <w:rtl/>
        </w:rPr>
        <w:t>﴿</w:t>
      </w:r>
      <w:r w:rsidRPr="00DF14E4">
        <w:rPr>
          <w:rFonts w:hint="cs"/>
          <w:color w:val="008000"/>
          <w:sz w:val="24"/>
          <w:szCs w:val="24"/>
          <w:rtl/>
        </w:rPr>
        <w:t>...</w:t>
      </w:r>
      <w:r w:rsidRPr="00DF14E4">
        <w:rPr>
          <w:rFonts w:ascii="KFGQPC Uthmanic Script HAFS" w:cs="KFGQPC Uthmanic Script HAFS" w:hint="cs"/>
          <w:color w:val="008000"/>
          <w:sz w:val="24"/>
          <w:szCs w:val="24"/>
          <w:rtl/>
        </w:rPr>
        <w:t xml:space="preserve"> إِنَّمَا كُنَّا نَخُوضُ وَنَلۡعَبُۚ </w:t>
      </w:r>
      <w:r w:rsidRPr="00DF14E4">
        <w:rPr>
          <w:rFonts w:hint="cs"/>
          <w:color w:val="008000"/>
          <w:sz w:val="24"/>
          <w:szCs w:val="24"/>
          <w:rtl/>
        </w:rPr>
        <w:t>...</w:t>
      </w:r>
      <w:r w:rsidRPr="00DF14E4">
        <w:rPr>
          <w:rFonts w:ascii="KFGQPC Uthman Taha Naskh" w:cs="KFGQPC Uthman Taha Naskh" w:hint="cs"/>
          <w:color w:val="008000"/>
          <w:sz w:val="24"/>
          <w:szCs w:val="24"/>
          <w:rtl/>
        </w:rPr>
        <w:t>﴾ [التوبة: ٦٥]</w:t>
      </w:r>
    </w:p>
    <w:p w:rsidR="00DF14E4" w:rsidRPr="00DF14E4" w:rsidRDefault="00DF14E4" w:rsidP="00193B42">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sz w:val="24"/>
          <w:szCs w:val="24"/>
          <w:cs/>
          <w:lang w:bidi="bn-BD"/>
        </w:rPr>
        <w:t>আমরা তো আলাপ-আলোচনা ও খেল-তামাশা করছিলাম।”</w:t>
      </w:r>
      <w:r w:rsidRPr="00DF14E4">
        <w:rPr>
          <w:rFonts w:ascii="Kalpurush" w:eastAsia="Nikosh" w:hAnsi="Kalpurush" w:cs="Kalpurush"/>
          <w:spacing w:val="-2"/>
          <w:sz w:val="24"/>
          <w:szCs w:val="24"/>
          <w:cs/>
          <w:lang w:bidi="bn-BD"/>
        </w:rPr>
        <w:t xml:space="preserve"> </w:t>
      </w:r>
      <w:r w:rsidR="00193B4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সূরা আত-তাওবা</w:t>
      </w:r>
      <w:r w:rsidR="00193B42">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৬৫</w:t>
      </w:r>
      <w:r w:rsidR="00193B42">
        <w:rPr>
          <w:rFonts w:ascii="Kalpurush" w:eastAsia="Nikosh" w:hAnsi="Kalpurush" w:cs="Kalpurush" w:hint="cs"/>
          <w:spacing w:val="-2"/>
          <w:sz w:val="24"/>
          <w:szCs w:val="24"/>
          <w:cs/>
          <w:lang w:bidi="bn-BD"/>
        </w:rPr>
        <w:t>]</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জিবরীন</w:t>
      </w:r>
    </w:p>
    <w:p w:rsidR="00DF14E4" w:rsidRPr="00193B42" w:rsidRDefault="00DF14E4" w:rsidP="00193B42">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ফায়দা ও</w:t>
      </w:r>
      <w:r w:rsidR="0070205B">
        <w:rPr>
          <w:rFonts w:ascii="Kalpurush" w:eastAsia="Nikosh" w:hAnsi="Kalpurush" w:cs="Kalpurush"/>
          <w:spacing w:val="-2"/>
          <w:sz w:val="24"/>
          <w:szCs w:val="24"/>
          <w:cs/>
          <w:lang w:bidi="bn-BD"/>
        </w:rPr>
        <w:t xml:space="preserve"> ফাত</w:t>
      </w:r>
      <w:r w:rsidR="00193B42">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ওয়া</w:t>
      </w:r>
      <w:r w:rsidRPr="00DF14E4">
        <w:rPr>
          <w:rFonts w:ascii="Kalpurush" w:eastAsia="Nikosh" w:hAnsi="Kalpurush" w:cs="Kalpurush"/>
          <w:spacing w:val="-2"/>
          <w:sz w:val="24"/>
          <w:szCs w:val="24"/>
          <w:cs/>
          <w:lang w:bidi="bn-BD"/>
        </w:rPr>
        <w:t xml:space="preserve"> (</w:t>
      </w:r>
      <w:r w:rsidRPr="00DF14E4">
        <w:rPr>
          <w:rFonts w:ascii="Kalpurush" w:eastAsia="Nikosh" w:hAnsi="Kalpurush" w:cs="KFGQPC Uthman Taha Naskh" w:hint="cs"/>
          <w:spacing w:val="-2"/>
          <w:sz w:val="24"/>
          <w:szCs w:val="24"/>
          <w:rtl/>
        </w:rPr>
        <w:t>فوائد و فتاوى</w:t>
      </w:r>
      <w:r w:rsidRPr="00DF14E4">
        <w:rPr>
          <w:rFonts w:ascii="Kalpurush" w:eastAsia="Nikosh" w:hAnsi="Kalpurush" w:cs="Kalpurush"/>
          <w:spacing w:val="-2"/>
          <w:sz w:val="24"/>
          <w:szCs w:val="24"/>
          <w:cs/>
          <w:lang w:bidi="bn-BD"/>
        </w:rPr>
        <w:t>): পৃ. ১০৮</w:t>
      </w:r>
      <w:r w:rsidRPr="00DF14E4">
        <w:rPr>
          <w:rFonts w:ascii="Kalpurush" w:eastAsia="Nikosh" w:hAnsi="Kalpurush" w:cs="Kalpurush"/>
          <w:b/>
          <w:bCs/>
          <w:spacing w:val="-2"/>
          <w:sz w:val="24"/>
          <w:szCs w:val="24"/>
          <w:cs/>
          <w:lang w:bidi="bn-BD"/>
        </w:rPr>
        <w:br w:type="page"/>
      </w:r>
    </w:p>
    <w:p w:rsidR="00DF14E4" w:rsidRPr="00DF14E4" w:rsidRDefault="00DF14E4" w:rsidP="005A7AB1">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আবাসিক হলের মধ্যস্থিত অশ্লীলতা</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 একজন তরুণী, আমি আবাসিক হলে অন্যান্য ছাত্রীদের সাথে বসবাস করি, আল্লাহ আমাকে হক (সত্য) পথের সন্ধান দিয়েছেন এবং আমি তাঁকে (তাঁর বিধানকে) আঁকড়ে ধরেছি, আর সকল প্রশংসা আল্লাহর জন্য নিবেদিত ... কিন্তু আমি আমার চ</w:t>
      </w:r>
      <w:r w:rsidRPr="00DF14E4">
        <w:rPr>
          <w:rFonts w:ascii="Kalpurush" w:eastAsia="Nikosh" w:hAnsi="Kalpurush" w:cs="Kalpurush" w:hint="cs"/>
          <w:spacing w:val="-2"/>
          <w:sz w:val="24"/>
          <w:szCs w:val="24"/>
          <w:cs/>
          <w:lang w:bidi="bn-BD"/>
        </w:rPr>
        <w:t>ারপাশে</w:t>
      </w:r>
      <w:r w:rsidRPr="00DF14E4">
        <w:rPr>
          <w:rFonts w:ascii="Kalpurush" w:eastAsia="Nikosh" w:hAnsi="Kalpurush" w:cs="Kalpurush"/>
          <w:spacing w:val="-2"/>
          <w:sz w:val="24"/>
          <w:szCs w:val="24"/>
          <w:cs/>
          <w:lang w:bidi="bn-BD"/>
        </w:rPr>
        <w:t>, বিশেষ করে আমার ছাত্রী বান্ধবীদের পক্ষ থেকে যে অন্যায় ও অশ্লীলতা লক্ষ্য করি, তাতে আমি খুবই বিরক্তিবোধ করি,</w:t>
      </w:r>
      <w:r w:rsidR="00D7269E">
        <w:rPr>
          <w:rFonts w:ascii="Kalpurush" w:eastAsia="Nikosh" w:hAnsi="Kalpurush" w:cs="Kalpurush"/>
          <w:spacing w:val="-2"/>
          <w:sz w:val="24"/>
          <w:szCs w:val="24"/>
          <w:cs/>
          <w:lang w:bidi="bn-BD"/>
        </w:rPr>
        <w:t xml:space="preserve"> যেমন</w:t>
      </w:r>
      <w:r w:rsidR="00D7269E">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গান শোনা, গীবত (পরনিন্দা), কুৎসা রটনা ইত্যাদি; অথচ আমি তাদেরকে অনেক উপদেশ দিয়েছি, কিন্তু তাদের কেউ কেউ আমার সাথে উপহাস ও ঠাট্টা-বিদ্রূপ করে এবং তারা বলে: আমি নাকি কুটিল ... সম্মানিত শাইখ, আমি আপনার নিকট জানতে চাচ্ছি যে, এই অবস্থায় আমি কী করব</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আল্লাহ আপনাকে উত্তম পুরস্কার দান করুন</w:t>
      </w:r>
      <w:r w:rsidRPr="00DF14E4">
        <w:rPr>
          <w:rFonts w:ascii="Kalpurush" w:eastAsia="Nikosh" w:hAnsi="Kalpurush" w:cs="SolaimanLipi" w:hint="cs"/>
          <w:spacing w:val="-2"/>
          <w:sz w:val="24"/>
          <w:szCs w:val="24"/>
          <w:cs/>
          <w:lang w:bidi="hi-IN"/>
        </w:rPr>
        <w:t>।</w:t>
      </w:r>
    </w:p>
    <w:p w:rsidR="00DF14E4" w:rsidRPr="00DF14E4" w:rsidRDefault="00DF14E4" w:rsidP="00193B42">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এই অবস্থায় তোমার আবশ্যকীয় কর্তব্য</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তোমার সাধ্য অনুসারে উত্তম কথা, হৃদ্যতা, সুন্দর আচরণ ও উত্তম পন্থায় অন্যায়ের প্রতিবাদ করা এবং তার সাথে সাথে তোমার জ্ঞান অনুযায়ী এই প্রসঙ্গে বর্ণিত আল-কুরআনের আয়াত ও</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সমূহ তাদেরকে স্মরণ করিয়ে</w:t>
      </w:r>
      <w:r w:rsidR="00B95EA9">
        <w:rPr>
          <w:rFonts w:ascii="Kalpurush" w:eastAsia="Nikosh" w:hAnsi="Kalpurush" w:cs="Kalpurush"/>
          <w:spacing w:val="-2"/>
          <w:sz w:val="24"/>
          <w:szCs w:val="24"/>
          <w:cs/>
          <w:lang w:bidi="bn-BD"/>
        </w:rPr>
        <w:t xml:space="preserve"> দেওয়া</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গানবাদ্য ও অন্যান্য হারাম কথা ও কাজের ক্ষেত্রে তাদের সহযোগী না হওয়া এবং যথাসম্ভব তাদেরকে এড়িয়ে চলা যতক্ষণ না তারা </w:t>
      </w:r>
      <w:r w:rsidRPr="00DF14E4">
        <w:rPr>
          <w:rFonts w:ascii="Kalpurush" w:eastAsia="Nikosh" w:hAnsi="Kalpurush" w:cs="Kalpurush"/>
          <w:sz w:val="24"/>
          <w:szCs w:val="24"/>
          <w:cs/>
          <w:lang w:bidi="bn-BD"/>
        </w:rPr>
        <w:t>অন্য প্রসঙ্গ শুরু করে</w:t>
      </w:r>
      <w:r w:rsidR="0070205B" w:rsidRPr="0055287C">
        <w:rPr>
          <w:rFonts w:ascii="Kalpurush" w:eastAsia="Nikosh" w:hAnsi="Kalpurush" w:cs="SolaimanLipi"/>
          <w:sz w:val="24"/>
          <w:szCs w:val="24"/>
          <w:cs/>
          <w:lang w:bidi="hi-IN"/>
        </w:rPr>
        <w:t xml:space="preserve">। </w:t>
      </w:r>
      <w:r w:rsidR="0070205B">
        <w:rPr>
          <w:rFonts w:ascii="Kalpurush" w:eastAsia="Nikosh" w:hAnsi="Kalpurush" w:cs="Kalpurush"/>
          <w:sz w:val="24"/>
          <w:szCs w:val="24"/>
          <w:cs/>
          <w:lang w:bidi="bn-BD"/>
        </w:rPr>
        <w:t>কেননা</w:t>
      </w:r>
      <w:r w:rsidRPr="00DF14E4">
        <w:rPr>
          <w:rFonts w:ascii="Kalpurush" w:eastAsia="Nikosh" w:hAnsi="Kalpurush" w:cs="Kalpurush"/>
          <w:spacing w:val="-2"/>
          <w:sz w:val="24"/>
          <w:szCs w:val="24"/>
          <w:cs/>
          <w:lang w:bidi="bn-BD"/>
        </w:rPr>
        <w:t xml:space="preserve"> আল্লাহ তা‘আলা বলেছেন:</w:t>
      </w:r>
    </w:p>
    <w:p w:rsidR="00DF14E4" w:rsidRPr="00DF14E4" w:rsidRDefault="00DF14E4" w:rsidP="005A7AB1">
      <w:pPr>
        <w:bidi/>
        <w:spacing w:after="0"/>
        <w:jc w:val="both"/>
        <w:rPr>
          <w:rFonts w:ascii="Kalpurush" w:eastAsia="Nikosh" w:hAnsi="Kalpurush" w:cs="Kalpurush"/>
          <w:spacing w:val="-2"/>
          <w:sz w:val="24"/>
          <w:szCs w:val="24"/>
          <w:lang w:bidi="bn-BD"/>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وَإِذَا رَأَيۡتَ ٱلَّذِينَ يَخُوضُونَ فِيٓ ءَايَٰتِنَا فَأَعۡرِضۡ عَنۡهُمۡ حَتَّىٰ يَخُوضُواْ فِي حَدِيثٍ غَيۡرِهِۦۚ وَإِمَّا يُنسِيَنَّكَ ٱلشَّيۡطَٰنُ فَلَا تَقۡعُدۡ بَعۡدَ ٱلذِّكۡرَىٰ </w:t>
      </w:r>
      <w:r w:rsidR="00193B42">
        <w:rPr>
          <w:rFonts w:ascii="KFGQPC Uthmanic Script HAFS" w:cs="KFGQPC Uthmanic Script HAFS" w:hint="cs"/>
          <w:color w:val="008000"/>
          <w:sz w:val="24"/>
          <w:szCs w:val="24"/>
          <w:rtl/>
        </w:rPr>
        <w:t>مَعَ ٱلۡقَوۡمِ ٱلظَّٰلِمِينَ ٦٨</w:t>
      </w:r>
      <w:r w:rsidRPr="00DF14E4">
        <w:rPr>
          <w:rFonts w:ascii="KFGQPC Uthman Taha Naskh" w:cs="KFGQPC Uthman Taha Naskh" w:hint="cs"/>
          <w:color w:val="008000"/>
          <w:sz w:val="24"/>
          <w:szCs w:val="24"/>
          <w:rtl/>
        </w:rPr>
        <w:t xml:space="preserve">﴾ [الانعام: ٦٨] </w:t>
      </w:r>
      <w:r w:rsidRPr="00DF14E4">
        <w:rPr>
          <w:rFonts w:cs="KFGQPC Uthman Taha Naskh" w:hint="cs"/>
          <w:color w:val="008000"/>
          <w:sz w:val="24"/>
          <w:szCs w:val="24"/>
          <w:rtl/>
        </w:rPr>
        <w:t xml:space="preserve">                                                                                     </w:t>
      </w:r>
      <w:r w:rsidRPr="00DF14E4">
        <w:rPr>
          <w:rFonts w:ascii="KFGQPC Uthman Taha Naskh" w:cs="KFGQPC Uthman Taha Naskh" w:hint="cs"/>
          <w:color w:val="008000"/>
          <w:sz w:val="24"/>
          <w:szCs w:val="24"/>
          <w:rtl/>
        </w:rPr>
        <w:t xml:space="preserve"> </w:t>
      </w:r>
    </w:p>
    <w:p w:rsidR="00DF14E4" w:rsidRPr="00DF14E4" w:rsidRDefault="00DF14E4" w:rsidP="00193B42">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lastRenderedPageBreak/>
        <w:t>“</w:t>
      </w:r>
      <w:r w:rsidRPr="00DF14E4">
        <w:rPr>
          <w:rFonts w:ascii="Kalpurush" w:eastAsia="Nikosh" w:hAnsi="Kalpurush" w:cs="Kalpurush"/>
          <w:sz w:val="24"/>
          <w:szCs w:val="24"/>
          <w:cs/>
          <w:lang w:bidi="bn-BD"/>
        </w:rPr>
        <w:t>আর আপনি যখন তাদেরকে দেখেন</w:t>
      </w:r>
      <w:r w:rsidRPr="00DF14E4">
        <w:rPr>
          <w:rFonts w:ascii="Kalpurush" w:eastAsia="Nikosh" w:hAnsi="Kalpurush" w:cs="Kalpurush"/>
          <w:sz w:val="24"/>
          <w:szCs w:val="24"/>
          <w:lang w:bidi="bn-BD"/>
        </w:rPr>
        <w:t xml:space="preserve">, </w:t>
      </w:r>
      <w:r w:rsidRPr="00DF14E4">
        <w:rPr>
          <w:rFonts w:ascii="Kalpurush" w:eastAsia="Nikosh" w:hAnsi="Kalpurush" w:cs="Kalpurush" w:hint="cs"/>
          <w:sz w:val="24"/>
          <w:szCs w:val="24"/>
          <w:cs/>
          <w:lang w:bidi="bn-BD"/>
        </w:rPr>
        <w:t>যারা আমাদের আয়াতসমূহ সম্বন্ধে উপহাসমূলক আলোচনায় মগ্ন হয়</w:t>
      </w:r>
      <w:r w:rsidRPr="00DF14E4">
        <w:rPr>
          <w:rFonts w:ascii="Kalpurush" w:eastAsia="Nikosh" w:hAnsi="Kalpurush" w:cs="Kalpurush"/>
          <w:sz w:val="24"/>
          <w:szCs w:val="24"/>
          <w:lang w:bidi="bn-BD"/>
        </w:rPr>
        <w:t xml:space="preserve">, </w:t>
      </w:r>
      <w:r w:rsidRPr="00DF14E4">
        <w:rPr>
          <w:rFonts w:ascii="Kalpurush" w:eastAsia="Nikosh" w:hAnsi="Kalpurush" w:cs="Kalpurush" w:hint="cs"/>
          <w:sz w:val="24"/>
          <w:szCs w:val="24"/>
          <w:cs/>
          <w:lang w:bidi="bn-BD"/>
        </w:rPr>
        <w:t>তখন আপনি তাদের থেকে মুখ ফিরিয়ে নিবেন</w:t>
      </w:r>
      <w:r w:rsidRPr="00DF14E4">
        <w:rPr>
          <w:rFonts w:ascii="Kalpurush" w:eastAsia="Nikosh" w:hAnsi="Kalpurush" w:cs="Kalpurush"/>
          <w:sz w:val="24"/>
          <w:szCs w:val="24"/>
          <w:lang w:bidi="bn-BD"/>
        </w:rPr>
        <w:t xml:space="preserve">, </w:t>
      </w:r>
      <w:r w:rsidRPr="00DF14E4">
        <w:rPr>
          <w:rFonts w:ascii="Kalpurush" w:eastAsia="Nikosh" w:hAnsi="Kalpurush" w:cs="Kalpurush" w:hint="cs"/>
          <w:sz w:val="24"/>
          <w:szCs w:val="24"/>
          <w:cs/>
          <w:lang w:bidi="bn-BD"/>
        </w:rPr>
        <w:t>যে পর্যন্ত না তারা অন্য প্রসঙ্গ শুরু করে। আর শয়তান যদি আপনাকে ভুলিয়ে দেয়, তবে স্মরণ হওয়ার পর যালিম সম্প্রদায়ের সাথে বসবেন না।</w:t>
      </w:r>
      <w:r w:rsidR="00193B42">
        <w:rPr>
          <w:rFonts w:ascii="Kalpurush" w:eastAsia="Nikosh" w:hAnsi="Kalpurush" w:cs="Kalpurush" w:hint="cs"/>
          <w:spacing w:val="-2"/>
          <w:sz w:val="24"/>
          <w:szCs w:val="24"/>
          <w:cs/>
          <w:lang w:bidi="bn-BD"/>
        </w:rPr>
        <w:t>” [</w:t>
      </w:r>
      <w:r w:rsidRPr="00DF14E4">
        <w:rPr>
          <w:rFonts w:ascii="Kalpurush" w:eastAsia="Nikosh" w:hAnsi="Kalpurush" w:cs="Kalpurush" w:hint="cs"/>
          <w:spacing w:val="-2"/>
          <w:sz w:val="24"/>
          <w:szCs w:val="24"/>
          <w:cs/>
          <w:lang w:bidi="bn-BD"/>
        </w:rPr>
        <w:t>সূরা আল-আন‘আম</w:t>
      </w:r>
      <w:r w:rsidR="00193B42">
        <w:rPr>
          <w:rFonts w:ascii="Kalpurush" w:eastAsia="Nikosh" w:hAnsi="Kalpurush" w:cs="Kalpurush" w:hint="cs"/>
          <w:spacing w:val="-2"/>
          <w:sz w:val="24"/>
          <w:szCs w:val="24"/>
          <w:cs/>
          <w:lang w:bidi="bn-BD"/>
        </w:rPr>
        <w:t>, আয়াত</w:t>
      </w:r>
      <w:r w:rsidRPr="00DF14E4">
        <w:rPr>
          <w:rFonts w:ascii="Kalpurush" w:eastAsia="Nikosh" w:hAnsi="Kalpurush" w:cs="Kalpurush" w:hint="cs"/>
          <w:spacing w:val="-2"/>
          <w:sz w:val="24"/>
          <w:szCs w:val="24"/>
          <w:cs/>
          <w:lang w:bidi="bn-BD"/>
        </w:rPr>
        <w:t>: ৬৮</w:t>
      </w:r>
      <w:r w:rsidR="00193B42">
        <w:rPr>
          <w:rFonts w:ascii="Kalpurush" w:eastAsia="Nikosh" w:hAnsi="Kalpurush" w:cs="Kalpurush" w:hint="cs"/>
          <w:spacing w:val="-2"/>
          <w:sz w:val="24"/>
          <w:szCs w:val="24"/>
          <w:cs/>
          <w:lang w:bidi="bn-BD"/>
        </w:rPr>
        <w:t>]</w:t>
      </w:r>
      <w:r w:rsidR="00747C1A">
        <w:rPr>
          <w:rFonts w:ascii="Kalpurush" w:eastAsia="Nikosh" w:hAnsi="Kalpurush" w:cs="Kalpurush" w:hint="cs"/>
          <w:spacing w:val="-2"/>
          <w:sz w:val="24"/>
          <w:szCs w:val="24"/>
          <w:lang w:bidi="bn-BD"/>
        </w:rPr>
        <w:t xml:space="preserve"> </w:t>
      </w:r>
      <w:r w:rsidR="00747C1A">
        <w:rPr>
          <w:rFonts w:ascii="Kalpurush" w:eastAsia="Nikosh" w:hAnsi="Kalpurush" w:cs="Kalpurush" w:hint="cs"/>
          <w:spacing w:val="-2"/>
          <w:sz w:val="24"/>
          <w:szCs w:val="24"/>
          <w:cs/>
          <w:lang w:bidi="bn-BD"/>
        </w:rPr>
        <w:t>আর</w:t>
      </w:r>
      <w:r w:rsidRPr="00DF14E4">
        <w:rPr>
          <w:rFonts w:ascii="Kalpurush" w:eastAsia="Nikosh" w:hAnsi="Kalpurush" w:cs="Kalpurush" w:hint="cs"/>
          <w:spacing w:val="-2"/>
          <w:sz w:val="24"/>
          <w:szCs w:val="24"/>
          <w:cs/>
          <w:lang w:bidi="bn-BD"/>
        </w:rPr>
        <w:t xml:space="preserve"> যখন তুমি তোমার সাধ্য অনুসারে মৌখিকভাবে প্রতিবাদ করবে এবং তাদের কর্মকাণ্ডকে পরিহার করে চলবে, তখন তাদের কর্মকাণ্ড ও দোষত্রুটি তোমাকে ক্ষতি করতে পারবে না, যেমনটি</w:t>
      </w:r>
      <w:r w:rsidR="00193B42">
        <w:rPr>
          <w:rFonts w:ascii="Kalpurush" w:eastAsia="Nikosh" w:hAnsi="Kalpurush" w:cs="Kalpurush" w:hint="cs"/>
          <w:spacing w:val="-2"/>
          <w:sz w:val="24"/>
          <w:szCs w:val="24"/>
          <w:cs/>
          <w:lang w:bidi="bn-BD"/>
        </w:rPr>
        <w:t xml:space="preserve"> তা</w:t>
      </w:r>
      <w:r w:rsidR="00193B42">
        <w:rPr>
          <w:rFonts w:ascii="Kalpurush" w:eastAsia="Nikosh" w:hAnsi="Kalpurush" w:cs="Kalpurush" w:hint="cs"/>
          <w:spacing w:val="-2"/>
          <w:sz w:val="24"/>
          <w:szCs w:val="24"/>
          <w:lang w:bidi="bn-BD"/>
        </w:rPr>
        <w:t>‘</w:t>
      </w:r>
      <w:r w:rsidR="00193B42">
        <w:rPr>
          <w:rFonts w:ascii="Kalpurush" w:eastAsia="Nikosh" w:hAnsi="Kalpurush" w:cs="Kalpurush" w:hint="cs"/>
          <w:spacing w:val="-2"/>
          <w:sz w:val="24"/>
          <w:szCs w:val="24"/>
          <w:cs/>
          <w:lang w:bidi="bn-BD"/>
        </w:rPr>
        <w:t>আলা</w:t>
      </w:r>
      <w:r w:rsidRPr="00DF14E4">
        <w:rPr>
          <w:rFonts w:ascii="Kalpurush" w:eastAsia="Nikosh" w:hAnsi="Kalpurush" w:cs="Kalpurush" w:hint="cs"/>
          <w:spacing w:val="-2"/>
          <w:sz w:val="24"/>
          <w:szCs w:val="24"/>
          <w:cs/>
          <w:lang w:bidi="bn-BD"/>
        </w:rPr>
        <w:t xml:space="preserve"> বলেছেন:</w:t>
      </w:r>
    </w:p>
    <w:p w:rsidR="00DF14E4" w:rsidRPr="00DF14E4" w:rsidRDefault="00DF14E4" w:rsidP="005A7AB1">
      <w:pPr>
        <w:bidi/>
        <w:spacing w:after="0"/>
        <w:jc w:val="both"/>
        <w:rPr>
          <w:rFonts w:ascii="Kalpurush" w:eastAsia="Nikosh" w:hAnsi="Kalpurush" w:cs="Kalpurush"/>
          <w:spacing w:val="-2"/>
          <w:sz w:val="24"/>
          <w:szCs w:val="24"/>
          <w:lang w:bidi="bn-BD"/>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يَٰٓأَيُّهَا ٱلَّذِينَ ءَامَنُواْ عَلَيۡكُمۡ أَنفُسَكُمۡۖ لَا يَضُرُّكُم مَّن ضَلَّ إِذَا ٱهۡتَدَيۡتُمۡۚ إِلَى ٱللَّهِ مَرۡجِعُكُمۡ جَمِيعٗا فَيُنَبِّئُكُ</w:t>
      </w:r>
      <w:r w:rsidR="00193B42">
        <w:rPr>
          <w:rFonts w:ascii="KFGQPC Uthmanic Script HAFS" w:cs="KFGQPC Uthmanic Script HAFS" w:hint="cs"/>
          <w:color w:val="008000"/>
          <w:sz w:val="24"/>
          <w:szCs w:val="24"/>
          <w:rtl/>
        </w:rPr>
        <w:t>م بِمَا كُنتُمۡ تَعۡمَلُونَ ١٠٥</w:t>
      </w:r>
      <w:r w:rsidRPr="00DF14E4">
        <w:rPr>
          <w:rFonts w:ascii="KFGQPC Uthman Taha Naskh" w:cs="KFGQPC Uthman Taha Naskh" w:hint="cs"/>
          <w:color w:val="008000"/>
          <w:sz w:val="24"/>
          <w:szCs w:val="24"/>
          <w:rtl/>
        </w:rPr>
        <w:t xml:space="preserve">﴾ [المائ‍دة: ١٠٥]                                                                                                                           </w:t>
      </w:r>
    </w:p>
    <w:p w:rsidR="00DF14E4" w:rsidRPr="0055287C" w:rsidRDefault="00DF14E4" w:rsidP="00C35CA1">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sz w:val="24"/>
          <w:szCs w:val="24"/>
          <w:cs/>
          <w:lang w:bidi="bn-BD"/>
        </w:rPr>
        <w:t>হে মুমিনগণ! তোমাদের দায়িত্ব তোমাদেরই</w:t>
      </w:r>
      <w:r w:rsidR="00B95EA9">
        <w:rPr>
          <w:rFonts w:ascii="Kalpurush" w:eastAsia="Nikosh" w:hAnsi="Kalpurush" w:cs="Kalpurush"/>
          <w:sz w:val="24"/>
          <w:szCs w:val="24"/>
          <w:cs/>
          <w:lang w:bidi="bn-BD"/>
        </w:rPr>
        <w:t xml:space="preserve"> ওপর</w:t>
      </w:r>
      <w:r w:rsidRPr="00C52D68">
        <w:rPr>
          <w:rFonts w:ascii="Kalpurush" w:eastAsia="Nikosh" w:hAnsi="Kalpurush" w:cs="SolaimanLipi"/>
          <w:sz w:val="24"/>
          <w:szCs w:val="24"/>
          <w:cs/>
          <w:lang w:bidi="hi-IN"/>
        </w:rPr>
        <w:t xml:space="preserve">। </w:t>
      </w:r>
      <w:r w:rsidRPr="00C52D68">
        <w:rPr>
          <w:rFonts w:ascii="Kalpurush" w:eastAsia="Nikosh" w:hAnsi="Kalpurush" w:cs="Kalpurush"/>
          <w:sz w:val="24"/>
          <w:szCs w:val="24"/>
          <w:cs/>
          <w:lang w:bidi="bn-IN"/>
        </w:rPr>
        <w:t>তোমরা যদি সৎপথে পরিচালিত হও</w:t>
      </w:r>
      <w:r w:rsidRPr="00DF14E4">
        <w:rPr>
          <w:rFonts w:ascii="Kalpurush" w:eastAsia="Nikosh" w:hAnsi="Kalpurush" w:cs="Kalpurush"/>
          <w:sz w:val="24"/>
          <w:szCs w:val="24"/>
          <w:cs/>
          <w:lang w:bidi="bn-BD"/>
        </w:rPr>
        <w:t>, তবে যে পথভ্রষ্ট হয়েছে, সে তোমাদের</w:t>
      </w:r>
      <w:r w:rsidR="00B95EA9">
        <w:rPr>
          <w:rFonts w:ascii="Kalpurush" w:eastAsia="Nikosh" w:hAnsi="Kalpurush" w:cs="Kalpurush"/>
          <w:sz w:val="24"/>
          <w:szCs w:val="24"/>
          <w:cs/>
          <w:lang w:bidi="bn-BD"/>
        </w:rPr>
        <w:t xml:space="preserve"> কোনো</w:t>
      </w:r>
      <w:r w:rsidRPr="00DF14E4">
        <w:rPr>
          <w:rFonts w:ascii="Kalpurush" w:eastAsia="Nikosh" w:hAnsi="Kalpurush" w:cs="Kalpurush"/>
          <w:sz w:val="24"/>
          <w:szCs w:val="24"/>
          <w:cs/>
          <w:lang w:bidi="bn-BD"/>
        </w:rPr>
        <w:t xml:space="preserve"> ক্ষতি করতে পারবে না</w:t>
      </w:r>
      <w:r w:rsidRPr="00DF14E4">
        <w:rPr>
          <w:rFonts w:ascii="Kalpurush" w:eastAsia="Nikosh" w:hAnsi="Kalpurush" w:cs="Akaash"/>
          <w:sz w:val="24"/>
          <w:szCs w:val="24"/>
          <w:cs/>
          <w:lang w:bidi="hi-IN"/>
        </w:rPr>
        <w:t xml:space="preserve">। </w:t>
      </w:r>
      <w:r w:rsidRPr="00DF14E4">
        <w:rPr>
          <w:rFonts w:ascii="Kalpurush" w:eastAsia="Nikosh" w:hAnsi="Kalpurush" w:cs="Kalpurush"/>
          <w:sz w:val="24"/>
          <w:szCs w:val="24"/>
          <w:cs/>
          <w:lang w:bidi="bn-BD"/>
        </w:rPr>
        <w:t>আল্লাহর দিকেই তোমাদের সবার প্রত্যাবর্তন; তারপর তোমরা যা করতে, তিনি সে সম্বন্ধে তোমাদেরকে অবহিত করবেন।</w:t>
      </w:r>
      <w:r w:rsidR="00C35CA1">
        <w:rPr>
          <w:rFonts w:ascii="Kalpurush" w:eastAsia="Nikosh" w:hAnsi="Kalpurush" w:cs="Kalpurush"/>
          <w:spacing w:val="-2"/>
          <w:sz w:val="24"/>
          <w:szCs w:val="24"/>
          <w:cs/>
          <w:lang w:bidi="bn-BD"/>
        </w:rPr>
        <w:t>”</w:t>
      </w:r>
      <w:r w:rsidR="00C35CA1">
        <w:rPr>
          <w:rFonts w:ascii="Kalpurush" w:eastAsia="Nikosh" w:hAnsi="Kalpurush" w:cs="Kalpurush" w:hint="cs"/>
          <w:spacing w:val="-2"/>
          <w:sz w:val="24"/>
          <w:szCs w:val="24"/>
          <w:cs/>
          <w:lang w:bidi="bn-BD"/>
        </w:rPr>
        <w:t xml:space="preserve"> [সূরা আল-মায়ে</w:t>
      </w:r>
      <w:r w:rsidRPr="00DF14E4">
        <w:rPr>
          <w:rFonts w:ascii="Kalpurush" w:eastAsia="Nikosh" w:hAnsi="Kalpurush" w:cs="Kalpurush" w:hint="cs"/>
          <w:spacing w:val="-2"/>
          <w:sz w:val="24"/>
          <w:szCs w:val="24"/>
          <w:cs/>
          <w:lang w:bidi="bn-BD"/>
        </w:rPr>
        <w:t>দা</w:t>
      </w:r>
      <w:r w:rsidR="00C35CA1">
        <w:rPr>
          <w:rFonts w:ascii="Kalpurush" w:eastAsia="Nikosh" w:hAnsi="Kalpurush" w:cs="Kalpurush" w:hint="cs"/>
          <w:spacing w:val="-2"/>
          <w:sz w:val="24"/>
          <w:szCs w:val="24"/>
          <w:cs/>
          <w:lang w:bidi="bn-BD"/>
        </w:rPr>
        <w:t>, আয়াত</w:t>
      </w:r>
      <w:r w:rsidRPr="00DF14E4">
        <w:rPr>
          <w:rFonts w:ascii="Kalpurush" w:eastAsia="Nikosh" w:hAnsi="Kalpurush" w:cs="Kalpurush" w:hint="cs"/>
          <w:spacing w:val="-2"/>
          <w:sz w:val="24"/>
          <w:szCs w:val="24"/>
          <w:cs/>
          <w:lang w:bidi="bn-BD"/>
        </w:rPr>
        <w:t>: ১০৫</w:t>
      </w:r>
      <w:r w:rsidR="00C35CA1">
        <w:rPr>
          <w:rFonts w:ascii="Kalpurush" w:eastAsia="Nikosh" w:hAnsi="Kalpurush" w:cs="Kalpurush" w:hint="cs"/>
          <w:spacing w:val="-2"/>
          <w:sz w:val="24"/>
          <w:szCs w:val="24"/>
          <w:cs/>
          <w:lang w:bidi="bn-BD"/>
        </w:rPr>
        <w:t>]</w:t>
      </w:r>
      <w:r w:rsidR="002008FC" w:rsidRPr="0055287C">
        <w:rPr>
          <w:rFonts w:ascii="Kalpurush" w:eastAsia="Nikosh" w:hAnsi="Kalpurush" w:cs="SolaimanLipi" w:hint="cs"/>
          <w:spacing w:val="-2"/>
          <w:sz w:val="24"/>
          <w:szCs w:val="24"/>
          <w:cs/>
          <w:lang w:bidi="hi-IN"/>
        </w:rPr>
        <w:t xml:space="preserve"> </w:t>
      </w:r>
      <w:r w:rsidR="002008FC">
        <w:rPr>
          <w:rFonts w:ascii="Kalpurush" w:eastAsia="Nikosh" w:hAnsi="Kalpurush" w:cs="Kalpurush" w:hint="cs"/>
          <w:spacing w:val="-2"/>
          <w:sz w:val="24"/>
          <w:szCs w:val="24"/>
          <w:cs/>
          <w:lang w:bidi="bn-BD"/>
        </w:rPr>
        <w:t>সুতরাং</w:t>
      </w:r>
      <w:r w:rsidR="00193B42">
        <w:rPr>
          <w:rFonts w:ascii="Kalpurush" w:eastAsia="Nikosh" w:hAnsi="Kalpurush" w:cs="Kalpurush" w:hint="cs"/>
          <w:spacing w:val="-2"/>
          <w:sz w:val="24"/>
          <w:szCs w:val="24"/>
          <w:cs/>
          <w:lang w:bidi="bn-BD"/>
        </w:rPr>
        <w:t xml:space="preserve"> তা</w:t>
      </w:r>
      <w:r w:rsidR="00193B42">
        <w:rPr>
          <w:rFonts w:ascii="Kalpurush" w:eastAsia="Nikosh" w:hAnsi="Kalpurush" w:cs="Kalpurush" w:hint="cs"/>
          <w:spacing w:val="-2"/>
          <w:sz w:val="24"/>
          <w:szCs w:val="24"/>
          <w:lang w:bidi="bn-BD"/>
        </w:rPr>
        <w:t>‘</w:t>
      </w:r>
      <w:r w:rsidR="00193B42">
        <w:rPr>
          <w:rFonts w:ascii="Kalpurush" w:eastAsia="Nikosh" w:hAnsi="Kalpurush" w:cs="Kalpurush" w:hint="cs"/>
          <w:spacing w:val="-2"/>
          <w:sz w:val="24"/>
          <w:szCs w:val="24"/>
          <w:cs/>
          <w:lang w:bidi="bn-BD"/>
        </w:rPr>
        <w:t>আলা</w:t>
      </w:r>
      <w:r w:rsidRPr="00DF14E4">
        <w:rPr>
          <w:rFonts w:ascii="Kalpurush" w:eastAsia="Nikosh" w:hAnsi="Kalpurush" w:cs="Kalpurush" w:hint="cs"/>
          <w:spacing w:val="-2"/>
          <w:sz w:val="24"/>
          <w:szCs w:val="24"/>
          <w:cs/>
          <w:lang w:bidi="bn-BD"/>
        </w:rPr>
        <w:t xml:space="preserve"> সুস্পষ্টভাবে বলে দিয়েছেন যে, পথভ্রষ্ট ব্যক্তি মুমিন ব্যক্তির</w:t>
      </w:r>
      <w:r w:rsidR="00B95EA9">
        <w:rPr>
          <w:rFonts w:ascii="Kalpurush" w:eastAsia="Nikosh" w:hAnsi="Kalpurush" w:cs="Kalpurush" w:hint="cs"/>
          <w:spacing w:val="-2"/>
          <w:sz w:val="24"/>
          <w:szCs w:val="24"/>
          <w:cs/>
          <w:lang w:bidi="bn-BD"/>
        </w:rPr>
        <w:t xml:space="preserve"> কোনো</w:t>
      </w:r>
      <w:r w:rsidRPr="00DF14E4">
        <w:rPr>
          <w:rFonts w:ascii="Kalpurush" w:eastAsia="Nikosh" w:hAnsi="Kalpurush" w:cs="Kalpurush" w:hint="cs"/>
          <w:spacing w:val="-2"/>
          <w:sz w:val="24"/>
          <w:szCs w:val="24"/>
          <w:cs/>
          <w:lang w:bidi="bn-BD"/>
        </w:rPr>
        <w:t xml:space="preserve"> ক্ষতি করতে পারবে না, যখন সে সত্যকে তার নিত্য সঙ্গী হিসেবে গ্রহণ করবে এবং সঠিক পথের</w:t>
      </w:r>
      <w:r w:rsidR="00B95EA9">
        <w:rPr>
          <w:rFonts w:ascii="Kalpurush" w:eastAsia="Nikosh" w:hAnsi="Kalpurush" w:cs="Kalpurush" w:hint="cs"/>
          <w:spacing w:val="-2"/>
          <w:sz w:val="24"/>
          <w:szCs w:val="24"/>
          <w:cs/>
          <w:lang w:bidi="bn-BD"/>
        </w:rPr>
        <w:t xml:space="preserve"> ওপর</w:t>
      </w:r>
      <w:r w:rsidRPr="00DF14E4">
        <w:rPr>
          <w:rFonts w:ascii="Kalpurush" w:eastAsia="Nikosh" w:hAnsi="Kalpurush" w:cs="Kalpurush" w:hint="cs"/>
          <w:spacing w:val="-2"/>
          <w:sz w:val="24"/>
          <w:szCs w:val="24"/>
          <w:cs/>
          <w:lang w:bidi="bn-BD"/>
        </w:rPr>
        <w:t xml:space="preserve"> অটল থাকবে</w:t>
      </w:r>
      <w:r w:rsidR="00747C1A">
        <w:rPr>
          <w:rFonts w:ascii="Kalpurush" w:eastAsia="Nikosh" w:hAnsi="Kalpurush" w:cs="Kalpurush" w:hint="cs"/>
          <w:spacing w:val="-2"/>
          <w:sz w:val="24"/>
          <w:szCs w:val="24"/>
          <w:lang w:bidi="bn-BD"/>
        </w:rPr>
        <w:t xml:space="preserve">, </w:t>
      </w:r>
      <w:r w:rsidR="00747C1A">
        <w:rPr>
          <w:rFonts w:ascii="Kalpurush" w:eastAsia="Nikosh" w:hAnsi="Kalpurush" w:cs="Kalpurush" w:hint="cs"/>
          <w:spacing w:val="-2"/>
          <w:sz w:val="24"/>
          <w:szCs w:val="24"/>
          <w:cs/>
          <w:lang w:bidi="bn-BD"/>
        </w:rPr>
        <w:t>আর</w:t>
      </w:r>
      <w:r w:rsidRPr="00DF14E4">
        <w:rPr>
          <w:rFonts w:ascii="Kalpurush" w:eastAsia="Nikosh" w:hAnsi="Kalpurush" w:cs="Kalpurush" w:hint="cs"/>
          <w:spacing w:val="-2"/>
          <w:sz w:val="24"/>
          <w:szCs w:val="24"/>
          <w:cs/>
          <w:lang w:bidi="bn-BD"/>
        </w:rPr>
        <w:t xml:space="preserve"> এটা সম্ভব হবে অন্যায়ের প্রতিবাদ করা, সত্যের</w:t>
      </w:r>
      <w:r w:rsidR="00B95EA9">
        <w:rPr>
          <w:rFonts w:ascii="Kalpurush" w:eastAsia="Nikosh" w:hAnsi="Kalpurush" w:cs="Kalpurush" w:hint="cs"/>
          <w:spacing w:val="-2"/>
          <w:sz w:val="24"/>
          <w:szCs w:val="24"/>
          <w:cs/>
          <w:lang w:bidi="bn-BD"/>
        </w:rPr>
        <w:t xml:space="preserve"> ওপর</w:t>
      </w:r>
      <w:r w:rsidRPr="00DF14E4">
        <w:rPr>
          <w:rFonts w:ascii="Kalpurush" w:eastAsia="Nikosh" w:hAnsi="Kalpurush" w:cs="Kalpurush" w:hint="cs"/>
          <w:spacing w:val="-2"/>
          <w:sz w:val="24"/>
          <w:szCs w:val="24"/>
          <w:cs/>
          <w:lang w:bidi="bn-BD"/>
        </w:rPr>
        <w:t xml:space="preserve"> অটল থাকা ও তার (হকের) দিকে সর্বোত্তম পন্থায় দা‘ওয়াত তথা আহ্বান করার মাধ্যমে</w:t>
      </w:r>
      <w:r w:rsidR="00747C1A">
        <w:rPr>
          <w:rFonts w:ascii="Kalpurush" w:eastAsia="Nikosh" w:hAnsi="Kalpurush" w:cs="Kalpurush" w:hint="cs"/>
          <w:spacing w:val="-2"/>
          <w:sz w:val="24"/>
          <w:szCs w:val="24"/>
          <w:lang w:bidi="bn-BD"/>
        </w:rPr>
        <w:t xml:space="preserve">, </w:t>
      </w:r>
      <w:r w:rsidR="00747C1A">
        <w:rPr>
          <w:rFonts w:ascii="Kalpurush" w:eastAsia="Nikosh" w:hAnsi="Kalpurush" w:cs="Kalpurush" w:hint="cs"/>
          <w:spacing w:val="-2"/>
          <w:sz w:val="24"/>
          <w:szCs w:val="24"/>
          <w:cs/>
          <w:lang w:bidi="bn-BD"/>
        </w:rPr>
        <w:t>আর</w:t>
      </w:r>
      <w:r w:rsidRPr="00DF14E4">
        <w:rPr>
          <w:rFonts w:ascii="Kalpurush" w:eastAsia="Nikosh" w:hAnsi="Kalpurush" w:cs="Kalpurush" w:hint="cs"/>
          <w:spacing w:val="-2"/>
          <w:sz w:val="24"/>
          <w:szCs w:val="24"/>
          <w:cs/>
          <w:lang w:bidi="bn-BD"/>
        </w:rPr>
        <w:t xml:space="preserve"> অচিরেই আল্লাহ তোমার জন্য (সংকট উত্তরণের) উপায় ও পথ বের করে দেবেন এবং আল্লাহ তোমার দিকনির্দেশনার মাধ্যমে তাদেরকে উপকৃত করবেন, </w:t>
      </w:r>
      <w:r w:rsidRPr="00DF14E4">
        <w:rPr>
          <w:rFonts w:ascii="Kalpurush" w:eastAsia="Nikosh" w:hAnsi="Kalpurush" w:cs="Kalpurush" w:hint="cs"/>
          <w:spacing w:val="-2"/>
          <w:sz w:val="24"/>
          <w:szCs w:val="24"/>
          <w:cs/>
          <w:lang w:bidi="bn-BD"/>
        </w:rPr>
        <w:lastRenderedPageBreak/>
        <w:t>যখন তুমি ধৈর্যধারণ ও সাওয়াবের আশা করবে- ইনশাআল্লাহ</w:t>
      </w:r>
      <w:r w:rsidR="00747C1A">
        <w:rPr>
          <w:rFonts w:ascii="Kalpurush" w:eastAsia="Nikosh" w:hAnsi="Kalpurush" w:cs="Kalpurush" w:hint="cs"/>
          <w:spacing w:val="-2"/>
          <w:sz w:val="24"/>
          <w:szCs w:val="24"/>
          <w:lang w:bidi="bn-BD"/>
        </w:rPr>
        <w:t xml:space="preserve">, </w:t>
      </w:r>
      <w:r w:rsidR="00747C1A">
        <w:rPr>
          <w:rFonts w:ascii="Kalpurush" w:eastAsia="Nikosh" w:hAnsi="Kalpurush" w:cs="Kalpurush" w:hint="cs"/>
          <w:spacing w:val="-2"/>
          <w:sz w:val="24"/>
          <w:szCs w:val="24"/>
          <w:cs/>
          <w:lang w:bidi="bn-BD"/>
        </w:rPr>
        <w:t>আর</w:t>
      </w:r>
      <w:r w:rsidRPr="00DF14E4">
        <w:rPr>
          <w:rFonts w:ascii="Kalpurush" w:eastAsia="Nikosh" w:hAnsi="Kalpurush" w:cs="Kalpurush" w:hint="cs"/>
          <w:spacing w:val="-2"/>
          <w:sz w:val="24"/>
          <w:szCs w:val="24"/>
          <w:cs/>
          <w:lang w:bidi="bn-BD"/>
        </w:rPr>
        <w:t xml:space="preserve"> তুমি মহান কল্যাণ ও প্রশংসনীয় পরিণামের সুসংবাদ গ্রহণ করবে, যতক্ষণ পর্যন্ত তুমি হকের (সত্যের)</w:t>
      </w:r>
      <w:r w:rsidR="00B95EA9">
        <w:rPr>
          <w:rFonts w:ascii="Kalpurush" w:eastAsia="Nikosh" w:hAnsi="Kalpurush" w:cs="Kalpurush" w:hint="cs"/>
          <w:spacing w:val="-2"/>
          <w:sz w:val="24"/>
          <w:szCs w:val="24"/>
          <w:cs/>
          <w:lang w:bidi="bn-BD"/>
        </w:rPr>
        <w:t xml:space="preserve"> ওপর</w:t>
      </w:r>
      <w:r w:rsidRPr="00DF14E4">
        <w:rPr>
          <w:rFonts w:ascii="Kalpurush" w:eastAsia="Nikosh" w:hAnsi="Kalpurush" w:cs="Kalpurush" w:hint="cs"/>
          <w:spacing w:val="-2"/>
          <w:sz w:val="24"/>
          <w:szCs w:val="24"/>
          <w:cs/>
          <w:lang w:bidi="bn-BD"/>
        </w:rPr>
        <w:t xml:space="preserve"> অটল থাকবে এবং তার বিরুদ্ধাচরণকারীর ব্যাপারে প্রতিবাদী হবে, যেমনটি</w:t>
      </w:r>
      <w:r w:rsidR="00193B42">
        <w:rPr>
          <w:rFonts w:ascii="Kalpurush" w:eastAsia="Nikosh" w:hAnsi="Kalpurush" w:cs="Shonar Bangla"/>
          <w:spacing w:val="-2"/>
          <w:sz w:val="24"/>
          <w:szCs w:val="24"/>
          <w:cs/>
          <w:lang w:bidi="bn-BD"/>
        </w:rPr>
        <w:t xml:space="preserve"> তা</w:t>
      </w:r>
      <w:r w:rsidR="00193B42" w:rsidRPr="0055287C">
        <w:rPr>
          <w:rFonts w:ascii="Kalpurush" w:eastAsia="Nikosh" w:hAnsi="Kalpurush" w:cs="Kalpurush"/>
          <w:spacing w:val="-2"/>
          <w:sz w:val="24"/>
          <w:szCs w:val="24"/>
          <w:lang w:bidi="bn-BD"/>
        </w:rPr>
        <w:t>‘</w:t>
      </w:r>
      <w:r w:rsidR="00193B42">
        <w:rPr>
          <w:rFonts w:ascii="Kalpurush" w:eastAsia="Nikosh" w:hAnsi="Kalpurush" w:cs="Shonar Bangla"/>
          <w:spacing w:val="-2"/>
          <w:sz w:val="24"/>
          <w:szCs w:val="24"/>
          <w:cs/>
          <w:lang w:bidi="bn-BD"/>
        </w:rPr>
        <w:t>আলা</w:t>
      </w:r>
      <w:r w:rsidRPr="00DF14E4">
        <w:rPr>
          <w:rFonts w:ascii="Kalpurush" w:eastAsia="Nikosh" w:hAnsi="Kalpurush" w:cs="Kalpurush"/>
          <w:spacing w:val="-2"/>
          <w:sz w:val="24"/>
          <w:szCs w:val="24"/>
          <w:cs/>
          <w:lang w:bidi="bn-BD"/>
        </w:rPr>
        <w:t xml:space="preserve"> বলেছেন:</w:t>
      </w:r>
    </w:p>
    <w:p w:rsidR="00DF14E4" w:rsidRPr="00DF14E4" w:rsidRDefault="00DF14E4" w:rsidP="005A7AB1">
      <w:pPr>
        <w:bidi/>
        <w:spacing w:after="0"/>
        <w:jc w:val="both"/>
        <w:rPr>
          <w:rFonts w:ascii="Kalpurush" w:eastAsia="Nikosh" w:hAnsi="Kalpurush" w:cs="Times New Roman"/>
          <w:spacing w:val="-2"/>
          <w:sz w:val="24"/>
          <w:szCs w:val="24"/>
          <w:rtl/>
          <w:cs/>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وَٱلۡعَٰقِبَةُ لِلۡمُتَّقِينَ ١٢٨ </w:t>
      </w:r>
      <w:r w:rsidRPr="00DF14E4">
        <w:rPr>
          <w:rFonts w:ascii="KFGQPC Uthman Taha Naskh" w:cs="KFGQPC Uthman Taha Naskh" w:hint="cs"/>
          <w:color w:val="008000"/>
          <w:sz w:val="24"/>
          <w:szCs w:val="24"/>
          <w:rtl/>
        </w:rPr>
        <w:t>﴾ [الاعراف: ١٢٨]</w:t>
      </w:r>
    </w:p>
    <w:p w:rsidR="00C35CA1" w:rsidRDefault="00DF14E4" w:rsidP="00C35CA1">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sz w:val="24"/>
          <w:szCs w:val="24"/>
          <w:cs/>
          <w:lang w:bidi="bn-BD"/>
        </w:rPr>
        <w:t>আর শুভ পরিণাম তো মুত্তাকীদের জন্যই।</w:t>
      </w:r>
      <w:r w:rsidRPr="00DF14E4">
        <w:rPr>
          <w:rFonts w:ascii="Kalpurush" w:eastAsia="Nikosh" w:hAnsi="Kalpurush" w:cs="Kalpurush"/>
          <w:spacing w:val="-2"/>
          <w:sz w:val="24"/>
          <w:szCs w:val="24"/>
          <w:cs/>
          <w:lang w:bidi="bn-BD"/>
        </w:rPr>
        <w:t>”</w:t>
      </w:r>
      <w:r w:rsidR="00C35CA1">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সূরা আল-আ‘রাফ</w:t>
      </w:r>
      <w:r w:rsidR="00C35CA1">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১২৮</w:t>
      </w:r>
      <w:r w:rsidR="00C35CA1">
        <w:rPr>
          <w:rFonts w:ascii="Kalpurush" w:eastAsia="Nikosh" w:hAnsi="Kalpurush" w:cs="Kalpurush" w:hint="cs"/>
          <w:spacing w:val="-2"/>
          <w:sz w:val="24"/>
          <w:szCs w:val="24"/>
          <w:cs/>
          <w:lang w:bidi="bn-BD"/>
        </w:rPr>
        <w:t>]</w:t>
      </w:r>
    </w:p>
    <w:p w:rsidR="00DF14E4" w:rsidRPr="0055287C" w:rsidRDefault="00193B42" w:rsidP="00C35CA1">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তা</w:t>
      </w:r>
      <w:r>
        <w:rPr>
          <w:rFonts w:ascii="Kalpurush" w:eastAsia="Nikosh" w:hAnsi="Kalpurush" w:cs="Kalpurush"/>
          <w:spacing w:val="-2"/>
          <w:sz w:val="24"/>
          <w:szCs w:val="24"/>
          <w:lang w:bidi="bn-BD"/>
        </w:rPr>
        <w:t>‘</w:t>
      </w:r>
      <w:r>
        <w:rPr>
          <w:rFonts w:ascii="Kalpurush" w:eastAsia="Nikosh" w:hAnsi="Kalpurush" w:cs="Kalpurush"/>
          <w:spacing w:val="-2"/>
          <w:sz w:val="24"/>
          <w:szCs w:val="24"/>
          <w:cs/>
          <w:lang w:bidi="bn-BD"/>
        </w:rPr>
        <w:t>আলা</w:t>
      </w:r>
      <w:r w:rsidR="00DF14E4" w:rsidRPr="00DF14E4">
        <w:rPr>
          <w:rFonts w:ascii="Kalpurush" w:eastAsia="Nikosh" w:hAnsi="Kalpurush" w:cs="Kalpurush"/>
          <w:spacing w:val="-2"/>
          <w:sz w:val="24"/>
          <w:szCs w:val="24"/>
          <w:cs/>
          <w:lang w:bidi="bn-BD"/>
        </w:rPr>
        <w:t xml:space="preserve"> আরও বলেছেন:</w:t>
      </w:r>
    </w:p>
    <w:p w:rsidR="00DF14E4" w:rsidRPr="00DF14E4" w:rsidRDefault="00DF14E4" w:rsidP="005A7AB1">
      <w:pPr>
        <w:bidi/>
        <w:spacing w:after="0"/>
        <w:jc w:val="both"/>
        <w:rPr>
          <w:rFonts w:ascii="Kalpurush" w:eastAsia="Nikosh" w:hAnsi="Kalpurush" w:cs="Times New Roman"/>
          <w:spacing w:val="-2"/>
          <w:sz w:val="24"/>
          <w:szCs w:val="24"/>
          <w:rtl/>
          <w:cs/>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وَٱلَّذِينَ جَٰهَدُواْ فِينَا لَنَهۡدِيَنَّهُمۡ سُبُلَنَاۚ وَإِنَّ ٱللَّهَ لَمَعَ ٱلۡمُحۡسِنِينَ ٦٩ </w:t>
      </w:r>
      <w:r w:rsidRPr="00DF14E4">
        <w:rPr>
          <w:rFonts w:ascii="KFGQPC Uthman Taha Naskh" w:cs="KFGQPC Uthman Taha Naskh" w:hint="cs"/>
          <w:color w:val="008000"/>
          <w:sz w:val="24"/>
          <w:szCs w:val="24"/>
          <w:rtl/>
        </w:rPr>
        <w:t>﴾ [العنكبوت: ٦٩]</w:t>
      </w:r>
    </w:p>
    <w:p w:rsidR="00DF14E4" w:rsidRPr="00DF14E4" w:rsidRDefault="00DF14E4" w:rsidP="00C35CA1">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sz w:val="24"/>
          <w:szCs w:val="24"/>
          <w:cs/>
          <w:lang w:bidi="bn-BD"/>
        </w:rPr>
        <w:t xml:space="preserve">আর যারা আমাদের পথে সর্বাত্মক প্রচেষ্টা চালায়, আমরা তাদেরকে অবশ্যই আমাদের পথসমূহের হিদায়াত দিব। আর নিশ্চয় আল্লাহ মুহসিনদের সঙ্গে আছেন।” </w:t>
      </w:r>
      <w:r w:rsidR="00C35CA1">
        <w:rPr>
          <w:rFonts w:ascii="Kalpurush" w:eastAsia="Nikosh" w:hAnsi="Kalpurush" w:cs="Kalpurush" w:hint="cs"/>
          <w:sz w:val="24"/>
          <w:szCs w:val="24"/>
          <w:cs/>
          <w:lang w:bidi="bn-BD"/>
        </w:rPr>
        <w:t>[</w:t>
      </w:r>
      <w:r w:rsidRPr="00DF14E4">
        <w:rPr>
          <w:rFonts w:ascii="Kalpurush" w:eastAsia="Nikosh" w:hAnsi="Kalpurush" w:cs="Kalpurush"/>
          <w:spacing w:val="-2"/>
          <w:sz w:val="24"/>
          <w:szCs w:val="24"/>
          <w:cs/>
          <w:lang w:bidi="bn-BD"/>
        </w:rPr>
        <w:t>সূরা আল-‘আনকাবুত</w:t>
      </w:r>
      <w:r w:rsidR="00C35CA1">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৬৯</w:t>
      </w:r>
      <w:r w:rsidR="00C35CA1">
        <w:rPr>
          <w:rFonts w:ascii="Kalpurush" w:eastAsia="Nikosh" w:hAnsi="Kalpurush" w:cs="Kalpurush" w:hint="cs"/>
          <w:spacing w:val="-2"/>
          <w:sz w:val="24"/>
          <w:szCs w:val="24"/>
          <w:cs/>
          <w:lang w:bidi="bn-BD"/>
        </w:rPr>
        <w:t>]</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আল্লাহ তোমাকে এমন বিষয় বা কাজকর্মের তাওফীক দান করুন, যা তিনি পছন্দ করেন এবং তোমাকে ধৈর্য ও দৃঢ়তা দান করুন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তিনি তোমার বোন, পরিবার-পরিজন ও বান্ধবীদেরকেও এমন বিষয় বা কাজকর্মের তাওফীক দান করুন, যা তিনি পছন্দ করেন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তিনি বিশেষভাবে শ্রবণকারী, খুবই নিকটবর্তী</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তিনি হলেন সঠিক পথের পথপ্রদর্শক।</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বায</w:t>
      </w:r>
    </w:p>
    <w:p w:rsidR="00DF14E4" w:rsidRPr="0055287C" w:rsidRDefault="00DF14E4" w:rsidP="00C35CA1">
      <w:pPr>
        <w:spacing w:after="0"/>
        <w:jc w:val="both"/>
        <w:rPr>
          <w:rFonts w:ascii="Times New Roman" w:eastAsia="Nikosh" w:hAnsi="Times New Roman" w:cs="Kalpurush"/>
          <w:b/>
          <w:bCs/>
          <w:spacing w:val="-2"/>
          <w:sz w:val="24"/>
          <w:szCs w:val="24"/>
          <w:cs/>
          <w:lang w:bidi="bn-BD"/>
        </w:rPr>
      </w:pPr>
      <w:r w:rsidRPr="00DF14E4">
        <w:rPr>
          <w:rFonts w:ascii="Kalpurush" w:eastAsia="Nikosh" w:hAnsi="Kalpurush" w:cs="Kalpurush"/>
          <w:spacing w:val="-2"/>
          <w:sz w:val="24"/>
          <w:szCs w:val="24"/>
          <w:cs/>
          <w:lang w:bidi="bn-BD"/>
        </w:rPr>
        <w:t>নারী বিষয়ক</w:t>
      </w:r>
      <w:r w:rsidR="0070205B">
        <w:rPr>
          <w:rFonts w:ascii="Kalpurush" w:eastAsia="Nikosh" w:hAnsi="Kalpurush" w:cs="Kalpurush"/>
          <w:spacing w:val="-2"/>
          <w:sz w:val="24"/>
          <w:szCs w:val="24"/>
          <w:cs/>
          <w:lang w:bidi="bn-BD"/>
        </w:rPr>
        <w:t xml:space="preserve"> ফাত</w:t>
      </w:r>
      <w:r w:rsidR="00C35CA1">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ওয়া</w:t>
      </w:r>
      <w:r w:rsidRPr="00DF14E4">
        <w:rPr>
          <w:rFonts w:ascii="Kalpurush" w:eastAsia="Nikosh" w:hAnsi="Kalpurush" w:cs="Kalpurush"/>
          <w:spacing w:val="-2"/>
          <w:sz w:val="24"/>
          <w:szCs w:val="24"/>
          <w:cs/>
          <w:lang w:bidi="bn-BD"/>
        </w:rPr>
        <w:t xml:space="preserve">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 xml:space="preserve">فتاوى المرأة </w:t>
      </w:r>
      <w:r w:rsidRPr="00DF14E4">
        <w:rPr>
          <w:rFonts w:ascii="Kalpurush" w:eastAsia="Nikosh" w:hAnsi="Kalpurush" w:cs="Kalpurush"/>
          <w:spacing w:val="-2"/>
          <w:sz w:val="24"/>
          <w:szCs w:val="24"/>
          <w:cs/>
          <w:lang w:bidi="bn-BD"/>
        </w:rPr>
        <w:t>): পৃ. ২০১</w:t>
      </w:r>
      <w:r w:rsidRPr="00DF14E4">
        <w:rPr>
          <w:rFonts w:ascii="Kalpurush" w:eastAsia="Nikosh" w:hAnsi="Kalpurush" w:cs="Kalpurush"/>
          <w:b/>
          <w:bCs/>
          <w:spacing w:val="-2"/>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প্রতিষ্ঠানের আসবাবপত্র চুরি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 মাধ্যমিক স্তরের একজন ছাত্র, তবে আমি প্রাথমিক স্তরে অধ্যয়নকালীন সময়ে প্রতিষ্ঠানের কিছু বই ও আসবাবপত্র চুরি করেছিলাম, এখন আল্লাহ আমাকে</w:t>
      </w:r>
      <w:r w:rsidR="00C35CA1">
        <w:rPr>
          <w:rFonts w:ascii="Kalpurush" w:eastAsia="Nikosh" w:hAnsi="Kalpurush" w:cs="Kalpurush"/>
          <w:spacing w:val="-2"/>
          <w:sz w:val="24"/>
          <w:szCs w:val="24"/>
          <w:cs/>
          <w:lang w:bidi="bn-BD"/>
        </w:rPr>
        <w:t xml:space="preserve"> হিদায়াত</w:t>
      </w:r>
      <w:r w:rsidRPr="00DF14E4">
        <w:rPr>
          <w:rFonts w:ascii="Kalpurush" w:eastAsia="Nikosh" w:hAnsi="Kalpurush" w:cs="Kalpurush"/>
          <w:spacing w:val="-2"/>
          <w:sz w:val="24"/>
          <w:szCs w:val="24"/>
          <w:cs/>
          <w:lang w:bidi="bn-BD"/>
        </w:rPr>
        <w:t xml:space="preserve"> (সঠিক জ্ঞান) দান করেছেন ... সুতরাং এখন আমি কী করব, আল্লাহ আপনাদেরকে উত্তম পুরস্কার দান করুন?</w:t>
      </w:r>
    </w:p>
    <w:p w:rsidR="00DF14E4" w:rsidRPr="00DF14E4" w:rsidRDefault="00DF14E4" w:rsidP="008927C9">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আল্লাহ তা‘আলা এমন</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রোগ নাযিল করেন</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নি, যার চিকিৎসা বা ঔষধ তিনি নাযিল করেন</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নি ... আর এই রোগটি অধিকাংশ মানুষের ছোট বেলায় হয়ে থাকে এবং যুবক অবস্থায় তার প্রতিকার হয়ে যায় ... সুতরাং যখন তুমি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ব্যক্তির নিকট থেকে অথবা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ভাবে কিছু চুরি করবে, তখন তোমার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আবশ্যক</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তুমি যার কাছ থেকে চুরি করেছ, তার সাথে যোগাযোগ করবে ও তার কাছে তা পৌঁছিয়ে দেবে এবং বলবে: আমার নিকট আপনার এই এই জিনিস রয়েছে, অতঃপর তোমাদের উভয়ের মাঝে একটি সংশোধনমূলক সমাধানে পৌঁছাবে। কিন্তু কখনও কখনও মানুষ এটাকে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কষ্টকর কাজ মনে করে</w:t>
      </w:r>
      <w:r w:rsidR="008927C9">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যেমন</w:t>
      </w:r>
      <w:r w:rsidR="008927C9">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তার পক্ষে</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ব্যক্তির নিকট যাওয়া এবং তাকে এই কথা সম্ভব হয়ে উঠে না যে, আমি আপনার নিকট থেকে এই এই জিনিস চুরি করেছি এবং আপনার নিকট থেকে এই এই জিনিস গ্রহণ করেছি</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এই অবস্থায় তোমার পক্ষে ভিন্ন পন্থায় পরোক্ষভাবে এসব দিরহাম বা টাকা-পয়সার মত</w:t>
      </w:r>
      <w:r w:rsidR="00C35CA1">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জিনিস তার কাছে পৌঁছানো সম্ভব</w:t>
      </w:r>
      <w:r w:rsidR="00C35CA1">
        <w:rPr>
          <w:rFonts w:ascii="Kalpurush" w:eastAsia="Nikosh" w:hAnsi="Kalpurush" w:cs="Kalpurush" w:hint="cs"/>
          <w:spacing w:val="-2"/>
          <w:sz w:val="24"/>
          <w:szCs w:val="24"/>
          <w:cs/>
          <w:lang w:bidi="hi-IN"/>
        </w:rPr>
        <w:t>।</w:t>
      </w:r>
      <w:r w:rsidR="00D7269E">
        <w:rPr>
          <w:rFonts w:ascii="Kalpurush" w:eastAsia="Nikosh" w:hAnsi="Kalpurush" w:cs="Kalpurush"/>
          <w:spacing w:val="-2"/>
          <w:sz w:val="24"/>
          <w:szCs w:val="24"/>
          <w:cs/>
          <w:lang w:bidi="bn-BD"/>
        </w:rPr>
        <w:t xml:space="preserve"> যেমন</w:t>
      </w:r>
      <w:r w:rsidR="00D7269E">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সে তা ঐ ব্যক্তির</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এক বন্ধুর নিকট দিয়ে দেবে এবং বলবে, এই জিনিসটি অমুক ব্যক্তির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সে তার </w:t>
      </w:r>
      <w:r w:rsidRPr="00DF14E4">
        <w:rPr>
          <w:rFonts w:ascii="Kalpurush" w:eastAsia="Nikosh" w:hAnsi="Kalpurush" w:cs="Kalpurush"/>
          <w:spacing w:val="-2"/>
          <w:sz w:val="24"/>
          <w:szCs w:val="24"/>
          <w:cs/>
          <w:lang w:bidi="bn-BD"/>
        </w:rPr>
        <w:lastRenderedPageBreak/>
        <w:t>নিকট তার ঘটনাটি খুলে বর্ণনা করবে এবং বলবে, আমি এখন তাওবা করে আল্লাহ তা‘আলার দিকে ফিরে এসেছি</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আমি আশা করি আপনি জিনিসটি তার কাছে পৌঁছিয়ে দেবেন ... আর যখন সে এই কাজ করবে, তখন আল্লাহ তা‘আলা</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5A7AB1">
      <w:pPr>
        <w:bidi/>
        <w:spacing w:after="0"/>
        <w:jc w:val="both"/>
        <w:rPr>
          <w:rFonts w:ascii="Kalpurush" w:eastAsia="Nikosh" w:hAnsi="Kalpurush" w:cs="Kalpurush"/>
          <w:spacing w:val="-2"/>
          <w:sz w:val="24"/>
          <w:szCs w:val="24"/>
          <w:lang w:bidi="bn-BD"/>
        </w:rPr>
      </w:pPr>
      <w:r w:rsidRPr="00DF14E4">
        <w:rPr>
          <w:rFonts w:ascii="KFGQPC Uthman Taha Naskh" w:cs="KFGQPC Uthman Taha Naskh" w:hint="cs"/>
          <w:color w:val="008000"/>
          <w:sz w:val="24"/>
          <w:szCs w:val="24"/>
          <w:rtl/>
        </w:rPr>
        <w:t>﴿</w:t>
      </w:r>
      <w:r w:rsidRPr="00DF14E4">
        <w:rPr>
          <w:rFonts w:hint="cs"/>
          <w:color w:val="008000"/>
          <w:sz w:val="24"/>
          <w:szCs w:val="24"/>
          <w:rtl/>
        </w:rPr>
        <w:t xml:space="preserve">... </w:t>
      </w:r>
      <w:r w:rsidRPr="00DF14E4">
        <w:rPr>
          <w:rFonts w:ascii="KFGQPC Uthmanic Script HAFS" w:cs="KFGQPC Uthmanic Script HAFS" w:hint="cs"/>
          <w:color w:val="008000"/>
          <w:sz w:val="24"/>
          <w:szCs w:val="24"/>
          <w:rtl/>
        </w:rPr>
        <w:t xml:space="preserve"> وَمَن يَتَّقِ ٱللَّهَ يَجۡعَل لَّهُۥ مَخۡرَجٗا ٢ </w:t>
      </w:r>
      <w:r w:rsidRPr="00DF14E4">
        <w:rPr>
          <w:rFonts w:cs="KFGQPC Uthmanic Script HAFS" w:hint="cs"/>
          <w:color w:val="008000"/>
          <w:sz w:val="24"/>
          <w:szCs w:val="24"/>
          <w:rtl/>
        </w:rPr>
        <w:t xml:space="preserve"> </w:t>
      </w:r>
      <w:r w:rsidRPr="00DF14E4">
        <w:rPr>
          <w:rFonts w:hint="cs"/>
          <w:color w:val="008000"/>
          <w:sz w:val="24"/>
          <w:szCs w:val="24"/>
          <w:rtl/>
        </w:rPr>
        <w:t>...</w:t>
      </w:r>
      <w:r w:rsidRPr="00DF14E4">
        <w:rPr>
          <w:rFonts w:ascii="KFGQPC Uthman Taha Naskh" w:cs="KFGQPC Uthman Taha Naskh" w:hint="cs"/>
          <w:color w:val="008000"/>
          <w:sz w:val="24"/>
          <w:szCs w:val="24"/>
          <w:rtl/>
        </w:rPr>
        <w:t>﴾ [الطلاق: ٢]</w:t>
      </w:r>
    </w:p>
    <w:p w:rsidR="00C35CA1" w:rsidRDefault="00DF14E4" w:rsidP="00C35CA1">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sz w:val="24"/>
          <w:szCs w:val="24"/>
          <w:cs/>
          <w:lang w:bidi="bn-BD"/>
        </w:rPr>
        <w:t>আর যে কেউ আল্লাহর তাকওয়া অবলম্বন করে, আল্লাহ তার জন্য (উত্তরণের) পথ বের করে দেবেন ...।</w:t>
      </w:r>
      <w:r w:rsidRPr="00DF14E4">
        <w:rPr>
          <w:rFonts w:ascii="Kalpurush" w:eastAsia="Nikosh" w:hAnsi="Kalpurush" w:cs="Kalpurush"/>
          <w:spacing w:val="-2"/>
          <w:sz w:val="24"/>
          <w:szCs w:val="24"/>
          <w:cs/>
          <w:lang w:bidi="bn-BD"/>
        </w:rPr>
        <w:t xml:space="preserve">” </w:t>
      </w:r>
      <w:r w:rsidR="00C35CA1">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সূরা আত-</w:t>
      </w:r>
      <w:r w:rsidR="00C35CA1">
        <w:rPr>
          <w:rFonts w:ascii="Kalpurush" w:eastAsia="Nikosh" w:hAnsi="Kalpurush" w:cs="Kalpurush" w:hint="cs"/>
          <w:spacing w:val="-2"/>
          <w:sz w:val="24"/>
          <w:szCs w:val="24"/>
          <w:cs/>
          <w:lang w:bidi="bn-BD"/>
        </w:rPr>
        <w:t>ত্বা</w:t>
      </w:r>
      <w:r w:rsidRPr="00DF14E4">
        <w:rPr>
          <w:rFonts w:ascii="Kalpurush" w:eastAsia="Nikosh" w:hAnsi="Kalpurush" w:cs="Kalpurush"/>
          <w:spacing w:val="-2"/>
          <w:sz w:val="24"/>
          <w:szCs w:val="24"/>
          <w:cs/>
          <w:lang w:bidi="bn-BD"/>
        </w:rPr>
        <w:t>লাক</w:t>
      </w:r>
      <w:r w:rsidR="005A7AB1">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২</w:t>
      </w:r>
      <w:r w:rsidR="00C35CA1">
        <w:rPr>
          <w:rFonts w:ascii="Kalpurush" w:eastAsia="Nikosh" w:hAnsi="Kalpurush" w:cs="Kalpurush" w:hint="cs"/>
          <w:spacing w:val="-2"/>
          <w:sz w:val="24"/>
          <w:szCs w:val="24"/>
          <w:cs/>
          <w:lang w:bidi="bn-BD"/>
        </w:rPr>
        <w:t>]</w:t>
      </w:r>
    </w:p>
    <w:p w:rsidR="00DF14E4" w:rsidRPr="00DF14E4" w:rsidRDefault="00DF14E4" w:rsidP="00C35CA1">
      <w:pPr>
        <w:spacing w:after="0"/>
        <w:jc w:val="both"/>
        <w:rPr>
          <w:rFonts w:ascii="Kalpurush" w:eastAsia="Nikosh" w:hAnsi="Kalpurush" w:cs="Times New Roman"/>
          <w:spacing w:val="-2"/>
          <w:sz w:val="24"/>
          <w:szCs w:val="24"/>
        </w:rPr>
      </w:pPr>
      <w:r w:rsidRPr="00DF14E4">
        <w:rPr>
          <w:rFonts w:ascii="Kalpurush" w:eastAsia="Nikosh" w:hAnsi="Kalpurush" w:cs="Kalpurush"/>
          <w:spacing w:val="-2"/>
          <w:sz w:val="24"/>
          <w:szCs w:val="24"/>
          <w:cs/>
          <w:lang w:bidi="bn-BD"/>
        </w:rPr>
        <w:t>আল্লাহ তা‘আলা আরও</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5A7AB1">
      <w:pPr>
        <w:bidi/>
        <w:spacing w:after="0"/>
        <w:jc w:val="both"/>
        <w:rPr>
          <w:rFonts w:ascii="Kalpurush" w:eastAsia="Nikosh" w:hAnsi="Kalpurush"/>
          <w:spacing w:val="-2"/>
          <w:sz w:val="24"/>
          <w:szCs w:val="24"/>
          <w:rtl/>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وَمَن يَتَّقِ ٱللَّهَ يَجۡعَل لَّهُۥ مِنۡ أَمۡرِهِۦ يُسۡرٗا ٤ </w:t>
      </w:r>
      <w:r w:rsidRPr="00DF14E4">
        <w:rPr>
          <w:rFonts w:ascii="KFGQPC Uthman Taha Naskh" w:cs="KFGQPC Uthman Taha Naskh" w:hint="cs"/>
          <w:color w:val="008000"/>
          <w:sz w:val="24"/>
          <w:szCs w:val="24"/>
          <w:rtl/>
        </w:rPr>
        <w:t>﴾ [الطلاق: ٤]</w:t>
      </w:r>
    </w:p>
    <w:p w:rsidR="00DF14E4" w:rsidRPr="00DF14E4" w:rsidRDefault="00DF14E4" w:rsidP="00C35CA1">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sz w:val="24"/>
          <w:szCs w:val="24"/>
          <w:cs/>
          <w:lang w:bidi="bn-BD"/>
        </w:rPr>
        <w:t>আর যে আল্লাহর তাকওয়া অবলম্বন করে, আল্লাহ তার জন্য তার কাজকে সহজ করে দেন।”</w:t>
      </w:r>
      <w:r w:rsidRPr="00DF14E4">
        <w:rPr>
          <w:rFonts w:ascii="Kalpurush" w:eastAsia="Nikosh" w:hAnsi="Kalpurush" w:cs="Kalpurush"/>
          <w:spacing w:val="-2"/>
          <w:sz w:val="24"/>
          <w:szCs w:val="24"/>
          <w:cs/>
          <w:lang w:bidi="bn-BD"/>
        </w:rPr>
        <w:t xml:space="preserve"> </w:t>
      </w:r>
      <w:r w:rsidR="00C35CA1">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সূরা আত-</w:t>
      </w:r>
      <w:r w:rsidR="00C35CA1">
        <w:rPr>
          <w:rFonts w:ascii="Kalpurush" w:eastAsia="Nikosh" w:hAnsi="Kalpurush" w:cs="Kalpurush" w:hint="cs"/>
          <w:spacing w:val="-2"/>
          <w:sz w:val="24"/>
          <w:szCs w:val="24"/>
          <w:cs/>
          <w:lang w:bidi="bn-BD"/>
        </w:rPr>
        <w:t>ত্বা</w:t>
      </w:r>
      <w:r w:rsidRPr="00DF14E4">
        <w:rPr>
          <w:rFonts w:ascii="Kalpurush" w:eastAsia="Nikosh" w:hAnsi="Kalpurush" w:cs="Kalpurush"/>
          <w:spacing w:val="-2"/>
          <w:sz w:val="24"/>
          <w:szCs w:val="24"/>
          <w:cs/>
          <w:lang w:bidi="bn-BD"/>
        </w:rPr>
        <w:t>লাক</w:t>
      </w:r>
      <w:r w:rsidR="00C35CA1">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৪</w:t>
      </w:r>
      <w:r w:rsidR="00C35CA1">
        <w:rPr>
          <w:rFonts w:ascii="Kalpurush" w:eastAsia="Nikosh" w:hAnsi="Kalpurush" w:cs="Kalpurush" w:hint="cs"/>
          <w:spacing w:val="-2"/>
          <w:sz w:val="24"/>
          <w:szCs w:val="24"/>
          <w:cs/>
          <w:lang w:bidi="bn-BD"/>
        </w:rPr>
        <w:t>]</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কাজটি সহজ হয়ে যাবে ... </w:t>
      </w:r>
    </w:p>
    <w:p w:rsidR="00DF14E4" w:rsidRPr="00DF14E4" w:rsidRDefault="00DF14E4" w:rsidP="00DF14E4">
      <w:pPr>
        <w:spacing w:after="0"/>
        <w:jc w:val="both"/>
        <w:rPr>
          <w:rFonts w:ascii="Kalpurush" w:eastAsia="Nikosh" w:hAnsi="Kalpurush" w:cs="Kalpurush"/>
          <w:spacing w:val="-2"/>
          <w:sz w:val="24"/>
          <w:szCs w:val="24"/>
          <w:rtl/>
          <w:cs/>
          <w:lang w:bidi="bn-BD"/>
        </w:rPr>
      </w:pPr>
      <w:r w:rsidRPr="00DF14E4">
        <w:rPr>
          <w:rFonts w:ascii="Kalpurush" w:eastAsia="Nikosh" w:hAnsi="Kalpurush" w:cs="Kalpurush" w:hint="cs"/>
          <w:spacing w:val="-2"/>
          <w:sz w:val="24"/>
          <w:szCs w:val="24"/>
          <w:cs/>
          <w:lang w:bidi="bn-BD"/>
        </w:rPr>
        <w:t>আর</w:t>
      </w:r>
      <w:r w:rsidRPr="00DF14E4">
        <w:rPr>
          <w:rFonts w:ascii="Kalpurush" w:eastAsia="Nikosh" w:hAnsi="Kalpurush" w:cs="Kalpurush"/>
          <w:spacing w:val="-2"/>
          <w:sz w:val="24"/>
          <w:szCs w:val="24"/>
          <w:cs/>
          <w:lang w:bidi="bn-BD"/>
        </w:rPr>
        <w:t xml:space="preserve"> যখন বুঝা যাবে যে, তুমি যেই ব্যক্তির নিকট থেকে চুরি করেছে, এখন তুমি তাকে চিনতে পারছ না বা তার ব্যাপারে জান না এবং সে কোথায় আছে তাও জান না, তাহলে এটা প্রথমটির চেয়ে আরও সহজ</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তুমি যা চুরি করেছ, তার দ্বারা এই নিয়তে সাদকা করে</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 xml:space="preserve"> সম্ভব যে, এটার সাওয়াব তার মালিকের জন্য</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তখন তুমি তার থেকে মুক্ত হয়ে যাবে।</w:t>
      </w:r>
    </w:p>
    <w:p w:rsidR="00DF14E4" w:rsidRPr="00DF14E4" w:rsidRDefault="00DF14E4" w:rsidP="00DF14E4">
      <w:pPr>
        <w:spacing w:after="0"/>
        <w:jc w:val="both"/>
        <w:rPr>
          <w:rFonts w:ascii="Kalpurush" w:eastAsia="Nikosh" w:hAnsi="Kalpurush" w:cs="Kalpurush"/>
          <w:spacing w:val="-2"/>
          <w:sz w:val="24"/>
          <w:szCs w:val="24"/>
        </w:rPr>
      </w:pPr>
      <w:r w:rsidRPr="00DF14E4">
        <w:rPr>
          <w:rFonts w:ascii="Kalpurush" w:eastAsia="Nikosh" w:hAnsi="Kalpurush" w:cs="Kalpurush"/>
          <w:spacing w:val="-2"/>
          <w:sz w:val="24"/>
          <w:szCs w:val="24"/>
          <w:cs/>
          <w:lang w:bidi="bn-BD"/>
        </w:rPr>
        <w:t>নিশ্চয়ই প্রশ্নকর্তা যেই কাহিনী উল্লেখ করেছে, তা মানুষের জন্য আবশ্যক করে যে, সে এই ধরনের কাজ থেকে দূরে থাকবে</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তা বিবেকশূন্য ও নির্বোধ অবস্থায়</w:t>
      </w:r>
      <w:r w:rsidR="00B95EA9">
        <w:rPr>
          <w:rFonts w:ascii="Kalpurush" w:eastAsia="Nikosh" w:hAnsi="Kalpurush" w:cs="Kalpurush"/>
          <w:spacing w:val="-2"/>
          <w:sz w:val="24"/>
          <w:szCs w:val="24"/>
          <w:cs/>
          <w:lang w:bidi="bn-BD"/>
        </w:rPr>
        <w:t xml:space="preserve"> কোনো কোনো</w:t>
      </w:r>
      <w:r w:rsidRPr="00DF14E4">
        <w:rPr>
          <w:rFonts w:ascii="Kalpurush" w:eastAsia="Nikosh" w:hAnsi="Kalpurush" w:cs="Kalpurush"/>
          <w:spacing w:val="-2"/>
          <w:sz w:val="24"/>
          <w:szCs w:val="24"/>
          <w:cs/>
          <w:lang w:bidi="bn-BD"/>
        </w:rPr>
        <w:t xml:space="preserve"> সময় হতে পারে; ফলে সে চুরি করে এবং চুরিকে সে তেমন</w:t>
      </w:r>
      <w:r w:rsidR="00C35CA1">
        <w:rPr>
          <w:rFonts w:ascii="Kalpurush" w:eastAsia="Nikosh" w:hAnsi="Kalpurush" w:cs="Kalpurush"/>
          <w:spacing w:val="-2"/>
          <w:sz w:val="24"/>
          <w:szCs w:val="24"/>
          <w:cs/>
          <w:lang w:bidi="bn-BD"/>
        </w:rPr>
        <w:t xml:space="preserve"> কিছু মনে করে না</w:t>
      </w:r>
      <w:r w:rsidR="00C35CA1">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অতঃপর </w:t>
      </w:r>
      <w:r w:rsidRPr="00DF14E4">
        <w:rPr>
          <w:rFonts w:ascii="Kalpurush" w:eastAsia="Nikosh" w:hAnsi="Kalpurush" w:cs="Kalpurush"/>
          <w:spacing w:val="-2"/>
          <w:sz w:val="24"/>
          <w:szCs w:val="24"/>
          <w:cs/>
          <w:lang w:bidi="bn-BD"/>
        </w:rPr>
        <w:lastRenderedPageBreak/>
        <w:t>যখন আল্লাহ তা‘আলা</w:t>
      </w:r>
      <w:r w:rsidR="00C35CA1">
        <w:rPr>
          <w:rFonts w:ascii="Kalpurush" w:eastAsia="Nikosh" w:hAnsi="Kalpurush" w:cs="Kalpurush"/>
          <w:spacing w:val="-2"/>
          <w:sz w:val="24"/>
          <w:szCs w:val="24"/>
          <w:cs/>
          <w:lang w:bidi="bn-BD"/>
        </w:rPr>
        <w:t xml:space="preserve"> হিদায়াত</w:t>
      </w:r>
      <w:r w:rsidRPr="00DF14E4">
        <w:rPr>
          <w:rFonts w:ascii="Kalpurush" w:eastAsia="Nikosh" w:hAnsi="Kalpurush" w:cs="Kalpurush"/>
          <w:spacing w:val="-2"/>
          <w:sz w:val="24"/>
          <w:szCs w:val="24"/>
          <w:cs/>
          <w:lang w:bidi="bn-BD"/>
        </w:rPr>
        <w:t xml:space="preserve"> তথা সঠিক পথ প্রদর্শনের মাধ্যমে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অনুগ্রহ করেছেন, তখন এর থেকে মুক্তি পাওয়ার ব্যাপারে সে অনেক কষ্ট-কসরত করে। </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DF14E4" w:rsidRDefault="00C35CA1" w:rsidP="00DF14E4">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ফাতাওয়া ইসলামীয়া</w:t>
      </w:r>
      <w:r w:rsidR="00DF14E4" w:rsidRPr="00DF14E4">
        <w:rPr>
          <w:rFonts w:ascii="Kalpurush" w:eastAsia="Nikosh" w:hAnsi="Kalpurush" w:cs="Kalpurush"/>
          <w:spacing w:val="-2"/>
          <w:sz w:val="24"/>
          <w:szCs w:val="24"/>
          <w:cs/>
          <w:lang w:bidi="bn-BD"/>
        </w:rPr>
        <w:t xml:space="preserve"> (</w:t>
      </w:r>
      <w:r w:rsidR="00DF14E4" w:rsidRPr="00DF14E4">
        <w:rPr>
          <w:rFonts w:ascii="Kalpurush" w:eastAsia="Nikosh" w:hAnsi="Kalpurush" w:cs="KFGQPC Uthman Taha Naskh" w:hint="cs"/>
          <w:spacing w:val="-2"/>
          <w:sz w:val="24"/>
          <w:szCs w:val="24"/>
          <w:rtl/>
        </w:rPr>
        <w:t>فتاوى إسلامية</w:t>
      </w:r>
      <w:r w:rsidR="00DF14E4" w:rsidRPr="00DF14E4">
        <w:rPr>
          <w:rFonts w:ascii="Kalpurush" w:eastAsia="Nikosh" w:hAnsi="Kalpurush" w:cs="Kalpurush"/>
          <w:spacing w:val="-2"/>
          <w:sz w:val="24"/>
          <w:szCs w:val="24"/>
          <w:cs/>
          <w:lang w:bidi="bn-BD"/>
        </w:rPr>
        <w:t>): ৪</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১৬২</w:t>
      </w: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ডাইনিং রুমে ছাত্রদের কতিপয় অপরাধ</w:t>
      </w:r>
    </w:p>
    <w:p w:rsidR="00DF14E4" w:rsidRPr="00DF14E4" w:rsidRDefault="00DF14E4" w:rsidP="008927C9">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আমরা দৃষ্টি আকর্ষণ করছি যে,</w:t>
      </w:r>
      <w:r w:rsidR="00B95EA9">
        <w:rPr>
          <w:rFonts w:ascii="Kalpurush" w:eastAsia="Nikosh" w:hAnsi="Kalpurush" w:cs="Kalpurush"/>
          <w:spacing w:val="-2"/>
          <w:sz w:val="24"/>
          <w:szCs w:val="24"/>
          <w:cs/>
          <w:lang w:bidi="bn-BD"/>
        </w:rPr>
        <w:t xml:space="preserve"> কোনো কোনো</w:t>
      </w:r>
      <w:r w:rsidRPr="00DF14E4">
        <w:rPr>
          <w:rFonts w:ascii="Kalpurush" w:eastAsia="Nikosh" w:hAnsi="Kalpurush" w:cs="Kalpurush"/>
          <w:spacing w:val="-2"/>
          <w:sz w:val="24"/>
          <w:szCs w:val="24"/>
          <w:cs/>
          <w:lang w:bidi="bn-BD"/>
        </w:rPr>
        <w:t xml:space="preserve"> ছাত্র বিশ্ববিদ্যালয়ের ডাইনিং রুমে তাদের জন্য যেই খাবার বরাদ্দ আছে, তার চেয়ে অধিক পরিমাণ খাবার গ্রহণ করে</w:t>
      </w:r>
      <w:r w:rsidR="00C35CA1">
        <w:rPr>
          <w:rFonts w:ascii="Kalpurush" w:eastAsia="Nikosh" w:hAnsi="Kalpurush" w:cs="Kalpurush" w:hint="cs"/>
          <w:spacing w:val="-2"/>
          <w:sz w:val="24"/>
          <w:szCs w:val="24"/>
          <w:cs/>
          <w:lang w:bidi="hi-IN"/>
        </w:rPr>
        <w:t>।</w:t>
      </w:r>
      <w:r w:rsidR="00D7269E">
        <w:rPr>
          <w:rFonts w:ascii="Kalpurush" w:eastAsia="Nikosh" w:hAnsi="Kalpurush" w:cs="Kalpurush"/>
          <w:spacing w:val="-2"/>
          <w:sz w:val="24"/>
          <w:szCs w:val="24"/>
          <w:cs/>
          <w:lang w:bidi="bn-BD"/>
        </w:rPr>
        <w:t xml:space="preserve"> যেমন</w:t>
      </w:r>
      <w:r w:rsidR="00D7269E">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বরাদ্দ আছে চার প্রকার খাবার, অথচ পৃথকভাবে</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মূল্য পরিশোধ করা ছাড়াই পাঁচ রকম খাবার গ্রহণ করা। অনুরূপভাবে আমরা দৃষ্টি আকর্ষণ করছি যে,</w:t>
      </w:r>
      <w:r w:rsidR="00B95EA9">
        <w:rPr>
          <w:rFonts w:ascii="Kalpurush" w:eastAsia="Nikosh" w:hAnsi="Kalpurush" w:cs="Kalpurush"/>
          <w:spacing w:val="-2"/>
          <w:sz w:val="24"/>
          <w:szCs w:val="24"/>
          <w:cs/>
          <w:lang w:bidi="bn-BD"/>
        </w:rPr>
        <w:t xml:space="preserve"> কোনো কোনো</w:t>
      </w:r>
      <w:r w:rsidRPr="00DF14E4">
        <w:rPr>
          <w:rFonts w:ascii="Kalpurush" w:eastAsia="Nikosh" w:hAnsi="Kalpurush" w:cs="Kalpurush"/>
          <w:spacing w:val="-2"/>
          <w:sz w:val="24"/>
          <w:szCs w:val="24"/>
          <w:cs/>
          <w:lang w:bidi="bn-BD"/>
        </w:rPr>
        <w:t xml:space="preserve"> ছাত্র সাধারণ</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রুমের পত্রপত্রিকা ও ম্যাগাজিনের</w:t>
      </w:r>
      <w:r w:rsidR="00B95EA9">
        <w:rPr>
          <w:rFonts w:ascii="Kalpurush" w:eastAsia="Nikosh" w:hAnsi="Kalpurush" w:cs="Kalpurush"/>
          <w:spacing w:val="-2"/>
          <w:sz w:val="24"/>
          <w:szCs w:val="24"/>
          <w:cs/>
          <w:lang w:bidi="bn-BD"/>
        </w:rPr>
        <w:t xml:space="preserve"> </w:t>
      </w:r>
      <w:r w:rsidR="008927C9">
        <w:rPr>
          <w:rFonts w:ascii="Kalpurush" w:eastAsia="Nikosh" w:hAnsi="Kalpurush" w:cs="Kalpurush" w:hint="cs"/>
          <w:spacing w:val="-2"/>
          <w:sz w:val="24"/>
          <w:szCs w:val="24"/>
          <w:cs/>
          <w:lang w:bidi="bn-BD"/>
        </w:rPr>
        <w:t>উ</w:t>
      </w:r>
      <w:r w:rsidR="00B95EA9">
        <w:rPr>
          <w:rFonts w:ascii="Kalpurush" w:eastAsia="Nikosh" w:hAnsi="Kalpurush" w:cs="Kalpurush"/>
          <w:spacing w:val="-2"/>
          <w:sz w:val="24"/>
          <w:szCs w:val="24"/>
          <w:cs/>
          <w:lang w:bidi="bn-BD"/>
        </w:rPr>
        <w:t>পর</w:t>
      </w:r>
      <w:r w:rsidRPr="00DF14E4">
        <w:rPr>
          <w:rFonts w:ascii="Kalpurush" w:eastAsia="Nikosh" w:hAnsi="Kalpurush" w:cs="Kalpurush"/>
          <w:spacing w:val="-2"/>
          <w:sz w:val="24"/>
          <w:szCs w:val="24"/>
          <w:cs/>
          <w:lang w:bidi="bn-BD"/>
        </w:rPr>
        <w:t xml:space="preserve"> প্রভাব বিস্তার করে এবং এগুলো তারা তাদের নিজেদের রুমের জন্য নিয়ে যায়, অথচ এগুলো রাখা হয়েছে সকলের জন্য</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এর বিধান কী হবে?</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এই দুইটি কাজের</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টিই বৈধ নয়; প্রথমটি অবৈধ হওয়ার কারণ</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যেহেতু সে তার জন্য বরাদ্দকৃত খাবারের চেয়ে এক প্রকারের খাবার অতিরিক্ত হিসেবে গ্রহণ করেছে, সেহেতু অতিরিক্ত খাবারটি তার জন্য হারাম হয়ে গেল</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সে অবৈধ পন্থায় সম্পদ ভোগ করেছে; তবে সে যদি তার মূল্য পরিশোধ করে</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ছাত্রদের খাবার সরবরাহের দায়িত্বে যিনি আছেন, তার থেকে অনুমতি নেয়</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এই বিষয়ে জানানোর পর সে যদি তা মেনে নেয়, তাহলে তা বৈধ হবে</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এটা তার হক (অধিকার)। আর দ্বিতীয় মাসআলা: 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বস্তুটি একচেটিয়া নিজের দখলে নিয়ে যাওয়া, যার মধ্যে তার এবং অন্যদের অধিকার রয়েছে</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00C35CA1">
        <w:rPr>
          <w:rFonts w:ascii="Kalpurush" w:eastAsia="Nikosh" w:hAnsi="Kalpurush" w:cs="Kalpurush"/>
          <w:spacing w:val="-2"/>
          <w:sz w:val="24"/>
          <w:szCs w:val="24"/>
          <w:cs/>
          <w:lang w:bidi="bn-BD"/>
        </w:rPr>
        <w:t xml:space="preserve"> এটা বৈধ নয়</w:t>
      </w:r>
      <w:r w:rsidR="00C35CA1">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তবে সেখান</w:t>
      </w:r>
      <w:r w:rsidR="00C35CA1">
        <w:rPr>
          <w:rFonts w:ascii="Kalpurush" w:eastAsia="Nikosh" w:hAnsi="Kalpurush" w:cs="Kalpurush"/>
          <w:spacing w:val="-2"/>
          <w:sz w:val="24"/>
          <w:szCs w:val="24"/>
          <w:cs/>
          <w:lang w:bidi="bn-BD"/>
        </w:rPr>
        <w:t>ে যদি ধারাবাহিকতার বিন্যাস থাকে</w:t>
      </w:r>
      <w:r w:rsidR="00C35CA1">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যেমন</w:t>
      </w:r>
      <w:r w:rsidR="00C35CA1">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কেউ যদি লাইব্রেরি থেকে একটি বই কয়েকদিন পাঠ করার জন্য ধার হিসেবে গ্রহণ করে, অতঃপর সে </w:t>
      </w:r>
      <w:r w:rsidRPr="00DF14E4">
        <w:rPr>
          <w:rFonts w:ascii="Kalpurush" w:eastAsia="Nikosh" w:hAnsi="Kalpurush" w:cs="Kalpurush"/>
          <w:spacing w:val="-2"/>
          <w:sz w:val="24"/>
          <w:szCs w:val="24"/>
          <w:cs/>
          <w:lang w:bidi="bn-BD"/>
        </w:rPr>
        <w:lastRenderedPageBreak/>
        <w:t>তা ফেরত দিয়ে দেবে এই শর্তে, তাহলে তাতে দোষের কিছু নেই</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সে তা</w:t>
      </w:r>
      <w:r w:rsidR="002008FC">
        <w:rPr>
          <w:rFonts w:ascii="Kalpurush" w:eastAsia="Nikosh" w:hAnsi="Kalpurush" w:cs="Kalpurush"/>
          <w:spacing w:val="-2"/>
          <w:sz w:val="24"/>
          <w:szCs w:val="24"/>
          <w:cs/>
          <w:lang w:bidi="bn-BD"/>
        </w:rPr>
        <w:t xml:space="preserve"> শরী</w:t>
      </w:r>
      <w:r w:rsidR="002008FC">
        <w:rPr>
          <w:rFonts w:ascii="Kalpurush" w:eastAsia="Nikosh" w:hAnsi="Kalpurush" w:cs="Kalpurush"/>
          <w:spacing w:val="-2"/>
          <w:sz w:val="24"/>
          <w:szCs w:val="24"/>
          <w:lang w:bidi="bn-BD"/>
        </w:rPr>
        <w:t>‘</w:t>
      </w:r>
      <w:r w:rsidR="002008FC">
        <w:rPr>
          <w:rFonts w:ascii="Kalpurush" w:eastAsia="Nikosh" w:hAnsi="Kalpurush" w:cs="Kalpurush"/>
          <w:spacing w:val="-2"/>
          <w:sz w:val="24"/>
          <w:szCs w:val="24"/>
          <w:cs/>
          <w:lang w:bidi="bn-BD"/>
        </w:rPr>
        <w:t>আত</w:t>
      </w:r>
      <w:r w:rsidRPr="00DF14E4">
        <w:rPr>
          <w:rFonts w:ascii="Kalpurush" w:eastAsia="Nikosh" w:hAnsi="Kalpurush" w:cs="Kalpurush"/>
          <w:spacing w:val="-2"/>
          <w:sz w:val="24"/>
          <w:szCs w:val="24"/>
          <w:cs/>
          <w:lang w:bidi="bn-BD"/>
        </w:rPr>
        <w:t xml:space="preserve"> সম্মত পন্থায় গ্রহণ করেছে। </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DF14E4" w:rsidRDefault="00B10D6B" w:rsidP="00DF14E4">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ফাতওয়া</w:t>
      </w:r>
      <w:r w:rsidR="00DF14E4" w:rsidRPr="00DF14E4">
        <w:rPr>
          <w:rFonts w:ascii="Kalpurush" w:eastAsia="Nikosh" w:hAnsi="Kalpurush" w:cs="Kalpurush"/>
          <w:spacing w:val="-2"/>
          <w:sz w:val="24"/>
          <w:szCs w:val="24"/>
          <w:cs/>
          <w:lang w:bidi="bn-BD"/>
        </w:rPr>
        <w:t>য়ে ইসলামীয়া (</w:t>
      </w:r>
      <w:r w:rsidR="00DF14E4" w:rsidRPr="00DF14E4">
        <w:rPr>
          <w:rFonts w:ascii="Kalpurush" w:eastAsia="Nikosh" w:hAnsi="Kalpurush" w:cs="KFGQPC Uthman Taha Naskh" w:hint="cs"/>
          <w:spacing w:val="-2"/>
          <w:sz w:val="24"/>
          <w:szCs w:val="24"/>
          <w:rtl/>
        </w:rPr>
        <w:t>فتاوى إسلامية</w:t>
      </w:r>
      <w:r w:rsidR="00DF14E4" w:rsidRPr="00DF14E4">
        <w:rPr>
          <w:rFonts w:ascii="Kalpurush" w:eastAsia="Nikosh" w:hAnsi="Kalpurush" w:cs="Kalpurush"/>
          <w:spacing w:val="-2"/>
          <w:sz w:val="24"/>
          <w:szCs w:val="24"/>
          <w:cs/>
          <w:lang w:bidi="bn-BD"/>
        </w:rPr>
        <w:t>): ৪</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৩২৯</w:t>
      </w: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lastRenderedPageBreak/>
        <w:t>ভয়ভীতি ও বিরক্তিকর স্বপ্ন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 ষোল বছর বয়সের ছাত্র; আমার একটি সমস্যা আছে, যা আমাকে অশান্ত করে তোলে</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আমি খুব ভয় পাই, এমনকি আমি যদি আমার পরিবার-পরিজনের মধ্যেও অবস্থান করি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আমার এই ভয়ের কারণ</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আমি মনে মনে অনেক কিছু ভাবি এবং কল্পনা করি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যখন রাতের আগমন ঘটে, তখন আমার ভয় আরও প্রকট হতে থাকে</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বিরক্তিকর ও ভীতিকর স্বপ্নের আধিক্যতার কারণে আমার ঘুমে স্বস্তিবোধ করতে পারি না। তবে আমি আল্লাহকে স্মরণ করি এবং তার নিকট আশ্রয় চাই; এ</w:t>
      </w:r>
      <w:r w:rsidR="008927C9">
        <w:rPr>
          <w:rFonts w:ascii="Kalpurush" w:eastAsia="Nikosh" w:hAnsi="Kalpurush" w:cs="Kalpurush"/>
          <w:spacing w:val="-2"/>
          <w:sz w:val="24"/>
          <w:szCs w:val="24"/>
          <w:cs/>
          <w:lang w:bidi="bn-BD"/>
        </w:rPr>
        <w:t xml:space="preserve"> সত্ত্বেও ভয় আমার পিছু ছাড়ছে না</w:t>
      </w:r>
      <w:r w:rsidR="008927C9">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আমি আপনাদের নিকট দিকনির্দেশনা কামনা করছি; আল্লাহ আপনাদেরকে উত্তম পুরস্কার দান করুন?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সন্দেহ নেই যে, মানুষ ভয়, ভীতি ও শঙ্কা দ্বারা আক্রান্ত হয়; কখনও আক্রান্ত হয় বাস্তব জিনিসের কারণে, তখন সে যদি তার মোকাবিলায় ভীরুতার পরিচয় দেয়, তাহল</w:t>
      </w:r>
      <w:r w:rsidR="00C35CA1">
        <w:rPr>
          <w:rFonts w:ascii="Kalpurush" w:eastAsia="Nikosh" w:hAnsi="Kalpurush" w:cs="Kalpurush"/>
          <w:spacing w:val="-2"/>
          <w:sz w:val="24"/>
          <w:szCs w:val="24"/>
          <w:cs/>
          <w:lang w:bidi="bn-BD"/>
        </w:rPr>
        <w:t>ে সে তা থেকে মুক্ত হতে পারবে না</w:t>
      </w:r>
      <w:r w:rsidRPr="00DF14E4">
        <w:rPr>
          <w:rFonts w:ascii="Kalpurush" w:eastAsia="Nikosh" w:hAnsi="Kalpurush" w:cs="Kalpurush"/>
          <w:spacing w:val="-2"/>
          <w:sz w:val="24"/>
          <w:szCs w:val="24"/>
          <w:cs/>
          <w:lang w:bidi="bn-BD"/>
        </w:rPr>
        <w:t xml:space="preserve"> অথবা সে এই ভয়ানক পরিস্থিতির শিকার হয় শয়তান তার অন্তরে যে আতঙ্ক ছড়িয়ে দেয়, তার কারণে; কিন্তু আল-হামদুলিল্লাহ (সমস্ত প্রশংসা আল্লাহর জন্য) এর নিরাময়</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সে আল্লাহর প্রতি সুদৃঢ় বিশ্বাস রাখবে, তাঁর নিকট সাহায্য প্রার্থনা করবে এবং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ভরসা করবে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এটা এইভাবে যে, তুমি তোমার সকল বিষয়ে আল্লাহ তা‘আলার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নির্ভর করবে এবং বর্ণিত দো</w:t>
      </w:r>
      <w:r w:rsidRPr="00DF14E4">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আসমূহ পাঠ করার ক্ষেত্রে সর্বাত্</w:t>
      </w:r>
      <w:r w:rsidR="00C35CA1">
        <w:rPr>
          <w:rFonts w:ascii="Kalpurush" w:eastAsia="Nikosh" w:hAnsi="Kalpurush" w:cs="Kalpurush"/>
          <w:spacing w:val="-2"/>
          <w:sz w:val="24"/>
          <w:szCs w:val="24"/>
          <w:cs/>
          <w:lang w:bidi="bn-BD"/>
        </w:rPr>
        <w:t>মক চেষ্টা-প্রচেষ্টা চালিয়ে যাবে</w:t>
      </w:r>
      <w:r w:rsidR="00C35CA1">
        <w:rPr>
          <w:rFonts w:ascii="Kalpurush" w:eastAsia="Nikosh" w:hAnsi="Kalpurush" w:cs="Kalpurush" w:hint="cs"/>
          <w:spacing w:val="-2"/>
          <w:sz w:val="24"/>
          <w:szCs w:val="24"/>
          <w:cs/>
          <w:lang w:bidi="hi-IN"/>
        </w:rPr>
        <w:t>।</w:t>
      </w:r>
      <w:r w:rsidR="00D7269E">
        <w:rPr>
          <w:rFonts w:ascii="Kalpurush" w:eastAsia="Nikosh" w:hAnsi="Kalpurush" w:cs="Kalpurush"/>
          <w:spacing w:val="-2"/>
          <w:sz w:val="24"/>
          <w:szCs w:val="24"/>
          <w:cs/>
          <w:lang w:bidi="bn-BD"/>
        </w:rPr>
        <w:t xml:space="preserve"> যেমন</w:t>
      </w:r>
      <w:r w:rsidR="00D7269E">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আয়াতুল কুরসী পাঠ করা; আল্লাহ তা‘আলা</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5A7AB1">
      <w:pPr>
        <w:bidi/>
        <w:spacing w:after="0"/>
        <w:jc w:val="both"/>
        <w:rPr>
          <w:rFonts w:ascii="Kalpurush" w:eastAsia="Nikosh" w:hAnsi="Kalpurush" w:cs="Times New Roman"/>
          <w:spacing w:val="-2"/>
          <w:sz w:val="24"/>
          <w:szCs w:val="24"/>
          <w:rtl/>
          <w:cs/>
        </w:rPr>
      </w:pPr>
      <w:r w:rsidRPr="00DF14E4">
        <w:rPr>
          <w:rFonts w:ascii="KFGQPC Uthman Taha Naskh" w:cs="KFGQPC Uthman Taha Naskh" w:hint="cs"/>
          <w:color w:val="008000"/>
          <w:sz w:val="24"/>
          <w:szCs w:val="24"/>
          <w:rtl/>
        </w:rPr>
        <w:lastRenderedPageBreak/>
        <w:t>﴿</w:t>
      </w:r>
      <w:r w:rsidRPr="00DF14E4">
        <w:rPr>
          <w:rFonts w:ascii="KFGQPC Uthmanic Script HAFS" w:cs="KFGQPC Uthmanic Script HAFS" w:hint="cs"/>
          <w:color w:val="008000"/>
          <w:sz w:val="24"/>
          <w:szCs w:val="24"/>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يَ‍ُٔودُهُۥ حِفۡظُهُمَاۚ وَهُوَ ٱلۡعَلِيُّ ٱلۡعَظِيمُ ٢٥٥ </w:t>
      </w:r>
      <w:r w:rsidRPr="00DF14E4">
        <w:rPr>
          <w:rFonts w:ascii="KFGQPC Uthman Taha Naskh" w:cs="KFGQPC Uthman Taha Naskh" w:hint="cs"/>
          <w:color w:val="008000"/>
          <w:sz w:val="24"/>
          <w:szCs w:val="24"/>
          <w:rtl/>
        </w:rPr>
        <w:t xml:space="preserve">﴾ [البقرة: ٢٥٥]                                                                                        </w:t>
      </w:r>
    </w:p>
    <w:p w:rsidR="00DF14E4" w:rsidRPr="00DF14E4" w:rsidRDefault="00DF14E4" w:rsidP="00C35CA1">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spacing w:val="-12"/>
          <w:sz w:val="24"/>
          <w:szCs w:val="24"/>
          <w:cs/>
          <w:lang w:bidi="bn-BD"/>
        </w:rPr>
        <w:t>আল্লাহ, তিনি ছাড়া</w:t>
      </w:r>
      <w:r w:rsidR="00B95EA9">
        <w:rPr>
          <w:rFonts w:ascii="Kalpurush" w:eastAsia="Nikosh" w:hAnsi="Kalpurush" w:cs="Kalpurush"/>
          <w:spacing w:val="-12"/>
          <w:sz w:val="24"/>
          <w:szCs w:val="24"/>
          <w:cs/>
          <w:lang w:bidi="bn-BD"/>
        </w:rPr>
        <w:t xml:space="preserve"> কোনো</w:t>
      </w:r>
      <w:r w:rsidRPr="00DF14E4">
        <w:rPr>
          <w:rFonts w:ascii="Kalpurush" w:eastAsia="Nikosh" w:hAnsi="Kalpurush" w:cs="Kalpurush"/>
          <w:spacing w:val="-12"/>
          <w:sz w:val="24"/>
          <w:szCs w:val="24"/>
          <w:cs/>
          <w:lang w:bidi="bn-BD"/>
        </w:rPr>
        <w:t xml:space="preserve"> সত্য ইলাহ্ নেই। তিনি চিরঞ্জীব, সর্বসত্তার ধারক। তাঁকে তন্দ্রাও স্পর্শ করতে পারে না, নিদ্রাও নয়। আসমানসমূহে যা রয়েছে ও যমীনে যা রয়েছে সবই তাঁর। কে সে, যে তাঁর অনুমতি ব্যতীত তাঁর কাছে সুপারিশ করবে? তাদের সামনে ও পিছনে যা কিছু আছে, তা তিনি জানেন। আর যা তিনি ইচ্ছে করেন, তা ছাড়া তাঁর জ্ঞানের</w:t>
      </w:r>
      <w:r w:rsidR="00B95EA9">
        <w:rPr>
          <w:rFonts w:ascii="Kalpurush" w:eastAsia="Nikosh" w:hAnsi="Kalpurush" w:cs="Kalpurush"/>
          <w:spacing w:val="-12"/>
          <w:sz w:val="24"/>
          <w:szCs w:val="24"/>
          <w:cs/>
          <w:lang w:bidi="bn-BD"/>
        </w:rPr>
        <w:t xml:space="preserve"> কোনো</w:t>
      </w:r>
      <w:r w:rsidRPr="00DF14E4">
        <w:rPr>
          <w:rFonts w:ascii="Kalpurush" w:eastAsia="Nikosh" w:hAnsi="Kalpurush" w:cs="Kalpurush"/>
          <w:spacing w:val="-12"/>
          <w:sz w:val="24"/>
          <w:szCs w:val="24"/>
          <w:cs/>
          <w:lang w:bidi="bn-BD"/>
        </w:rPr>
        <w:t xml:space="preserve"> কিছুকেই তারা পরিবেষ্টন করতে পারে না। তাঁর ‘কুরসী’ আসমানসমূহ ও যমীনকে পরিব্যাপ্ত করে আছে</w:t>
      </w:r>
      <w:r w:rsidR="00747C1A">
        <w:rPr>
          <w:rFonts w:ascii="Kalpurush" w:eastAsia="Nikosh" w:hAnsi="Kalpurush" w:cs="Kalpurush"/>
          <w:spacing w:val="-12"/>
          <w:sz w:val="24"/>
          <w:szCs w:val="24"/>
          <w:lang w:bidi="bn-BD"/>
        </w:rPr>
        <w:t xml:space="preserve">, </w:t>
      </w:r>
      <w:r w:rsidR="00747C1A">
        <w:rPr>
          <w:rFonts w:ascii="Kalpurush" w:eastAsia="Nikosh" w:hAnsi="Kalpurush" w:cs="Kalpurush"/>
          <w:spacing w:val="-12"/>
          <w:sz w:val="24"/>
          <w:szCs w:val="24"/>
          <w:cs/>
          <w:lang w:bidi="bn-BD"/>
        </w:rPr>
        <w:t>আর</w:t>
      </w:r>
      <w:r w:rsidRPr="00DF14E4">
        <w:rPr>
          <w:rFonts w:ascii="Kalpurush" w:eastAsia="Nikosh" w:hAnsi="Kalpurush" w:cs="Kalpurush"/>
          <w:spacing w:val="-12"/>
          <w:sz w:val="24"/>
          <w:szCs w:val="24"/>
          <w:cs/>
          <w:lang w:bidi="bn-BD"/>
        </w:rPr>
        <w:t xml:space="preserve"> এ দু’টোর রক্ষণাবেক্ষণ তাঁর জন্য বোঝা হয় না। আর তিনি সুউচ্চ সুমহান।”</w:t>
      </w:r>
      <w:r w:rsidR="00C35CA1">
        <w:rPr>
          <w:rFonts w:ascii="Kalpurush" w:eastAsia="Nikosh" w:hAnsi="Kalpurush" w:cs="Kalpurush" w:hint="cs"/>
          <w:spacing w:val="-12"/>
          <w:sz w:val="24"/>
          <w:szCs w:val="24"/>
          <w:cs/>
          <w:lang w:bidi="bn-BD"/>
        </w:rPr>
        <w:t xml:space="preserve"> [</w:t>
      </w:r>
      <w:r w:rsidRPr="00DF14E4">
        <w:rPr>
          <w:rFonts w:ascii="Kalpurush" w:eastAsia="Nikosh" w:hAnsi="Kalpurush" w:cs="Kalpurush"/>
          <w:spacing w:val="-2"/>
          <w:sz w:val="24"/>
          <w:szCs w:val="24"/>
          <w:cs/>
          <w:lang w:bidi="bn-BD"/>
        </w:rPr>
        <w:t>সূরা আল-বাকারা</w:t>
      </w:r>
      <w:r w:rsidR="00C35CA1">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২৫৫</w:t>
      </w:r>
      <w:r w:rsidR="00C35CA1">
        <w:rPr>
          <w:rFonts w:ascii="Kalpurush" w:eastAsia="Nikosh" w:hAnsi="Kalpurush" w:cs="Kalpurush" w:hint="cs"/>
          <w:spacing w:val="-2"/>
          <w:sz w:val="24"/>
          <w:szCs w:val="24"/>
          <w:cs/>
          <w:lang w:bidi="bn-BD"/>
        </w:rPr>
        <w:t>]</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যে ব্যক্তি রাতের বেলায় তা পাঠ করবে,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সার্বক্ষণিক আল্লাহর পক্ষ থেকে পাহরাদার নিযুক্ত থাকে এবং সকাল হওয়া পর্যন্ত শয়তান তার নিকটবর্তী হতে পারে 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অনুরূপভাবে সূরা আল-বাকারার শেষ দুই আয়াত পাঠ করা; আল্লাহ তা‘আলা</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5A7AB1">
      <w:pPr>
        <w:bidi/>
        <w:spacing w:after="0"/>
        <w:jc w:val="both"/>
        <w:rPr>
          <w:rFonts w:ascii="Kalpurush" w:eastAsia="Nikosh" w:hAnsi="Kalpurush" w:cs="Kalpurush"/>
          <w:spacing w:val="-2"/>
          <w:sz w:val="24"/>
          <w:szCs w:val="24"/>
          <w:lang w:bidi="bn-BD"/>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 لَا يُكَلِّفُ ٱللَّهُ نَفۡسًا إِلَّا وُسۡعَهَاۚ لَهَا مَا كَسَبَتۡ وَعَلَيۡهَا مَا ٱكۡتَسَبَتۡۗ رَبَّنَا لَا تُؤَاخِذۡنَآ إِن نَّسِينَآ أَوۡ أَخۡطَأۡنَاۚ رَبَّنَا وَلَا تَحۡمِلۡ عَلَيۡنَآ إِصۡرٗا كَمَا </w:t>
      </w:r>
      <w:r w:rsidRPr="00DF14E4">
        <w:rPr>
          <w:rFonts w:ascii="KFGQPC Uthmanic Script HAFS" w:cs="KFGQPC Uthmanic Script HAFS" w:hint="cs"/>
          <w:color w:val="008000"/>
          <w:sz w:val="24"/>
          <w:szCs w:val="24"/>
          <w:rtl/>
        </w:rPr>
        <w:lastRenderedPageBreak/>
        <w:t xml:space="preserve">حَمَلۡتَهُۥ عَلَى ٱلَّذِينَ مِن قَبۡلِنَاۚ رَبَّنَا وَلَا تُحَمِّلۡنَا مَا لَا طَاقَةَ لَنَا بِهِۦۖ وَٱعۡفُ عَنَّا وَٱغۡفِرۡ لَنَا وَٱرۡحَمۡنَآۚ أَنتَ مَوۡلَىٰنَا فَٱنصُرۡنَا عَلَى ٱلۡقَوۡمِ ٱلۡكَٰفِرِينَ ٢٨٦ </w:t>
      </w:r>
      <w:r w:rsidRPr="00DF14E4">
        <w:rPr>
          <w:rFonts w:ascii="KFGQPC Uthman Taha Naskh" w:cs="KFGQPC Uthman Taha Naskh" w:hint="cs"/>
          <w:color w:val="008000"/>
          <w:sz w:val="24"/>
          <w:szCs w:val="24"/>
          <w:rtl/>
        </w:rPr>
        <w:t xml:space="preserve">﴾ [البقرة: ٢٨٥،  ٢٨٦]                                                                                                    </w:t>
      </w:r>
    </w:p>
    <w:p w:rsidR="00DF14E4" w:rsidRPr="00DF14E4" w:rsidRDefault="00DF14E4" w:rsidP="00C35CA1">
      <w:pPr>
        <w:spacing w:after="0"/>
        <w:jc w:val="both"/>
        <w:rPr>
          <w:rFonts w:ascii="Kalpurush" w:eastAsia="Nikosh" w:hAnsi="Kalpurush" w:cs="Kalpurush"/>
          <w:spacing w:val="-2"/>
          <w:sz w:val="24"/>
          <w:szCs w:val="24"/>
          <w:lang w:bidi="bn-BD"/>
        </w:rPr>
      </w:pPr>
      <w:r w:rsidRPr="00DF14E4">
        <w:rPr>
          <w:rFonts w:ascii="KFGQPC Uthman Taha Naskh" w:cs="KFGQPC Uthman Taha Naskh" w:hint="cs"/>
          <w:color w:val="008000"/>
          <w:sz w:val="24"/>
          <w:szCs w:val="24"/>
          <w:rtl/>
        </w:rPr>
        <w:t xml:space="preserve"> </w:t>
      </w:r>
      <w:r w:rsidRPr="00DF14E4">
        <w:rPr>
          <w:rFonts w:ascii="Kalpurush" w:eastAsia="Nikosh" w:hAnsi="Kalpurush" w:cs="Kalpurush"/>
          <w:spacing w:val="-2"/>
          <w:sz w:val="24"/>
          <w:szCs w:val="24"/>
          <w:cs/>
          <w:lang w:bidi="bn-BD"/>
        </w:rPr>
        <w:t>“রাসূল তার প্রভুর পক্ষ থেকে যা তার কাছে নাযিল করা হয়েছে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ঈমান এনেছেন এবং মুমিনগণও। প্রত্যেকেই ঈমান এনেছে আল্লাহর</w:t>
      </w:r>
      <w:r w:rsidR="00B95EA9">
        <w:rPr>
          <w:rFonts w:ascii="Kalpurush" w:eastAsia="Nikosh" w:hAnsi="Kalpurush" w:cs="Kalpurush"/>
          <w:spacing w:val="-2"/>
          <w:sz w:val="24"/>
          <w:szCs w:val="24"/>
          <w:cs/>
          <w:lang w:bidi="bn-BD"/>
        </w:rPr>
        <w:t xml:space="preserve"> ওপর</w:t>
      </w:r>
      <w:r w:rsidR="00C35CA1">
        <w:rPr>
          <w:rFonts w:ascii="Kalpurush" w:eastAsia="Nikosh" w:hAnsi="Kalpurush" w:cs="Kalpurush"/>
          <w:spacing w:val="-2"/>
          <w:sz w:val="24"/>
          <w:szCs w:val="24"/>
          <w:cs/>
          <w:lang w:bidi="bn-BD"/>
        </w:rPr>
        <w:t>, তাঁর ফেরেশ</w:t>
      </w:r>
      <w:r w:rsidR="00C35CA1">
        <w:rPr>
          <w:rFonts w:ascii="Kalpurush" w:eastAsia="Nikosh" w:hAnsi="Kalpurush" w:cs="Kalpurush" w:hint="cs"/>
          <w:spacing w:val="-2"/>
          <w:sz w:val="24"/>
          <w:szCs w:val="24"/>
          <w:cs/>
          <w:lang w:bidi="bn-BD"/>
        </w:rPr>
        <w:t>তা</w:t>
      </w:r>
      <w:r w:rsidRPr="00DF14E4">
        <w:rPr>
          <w:rFonts w:ascii="Kalpurush" w:eastAsia="Nikosh" w:hAnsi="Kalpurush" w:cs="Kalpurush"/>
          <w:spacing w:val="-2"/>
          <w:sz w:val="24"/>
          <w:szCs w:val="24"/>
          <w:cs/>
          <w:lang w:bidi="bn-BD"/>
        </w:rPr>
        <w:t>গণ, তাঁর কিতাবসমূহ এবং তাঁর রাসূলগণের</w:t>
      </w:r>
      <w:r w:rsidR="00B95EA9">
        <w:rPr>
          <w:rFonts w:ascii="Kalpurush" w:eastAsia="Nikosh" w:hAnsi="Kalpurush" w:cs="Kalpurush"/>
          <w:spacing w:val="-2"/>
          <w:sz w:val="24"/>
          <w:szCs w:val="24"/>
          <w:cs/>
          <w:lang w:bidi="bn-BD"/>
        </w:rPr>
        <w:t xml:space="preserve"> ওপর</w:t>
      </w:r>
      <w:r w:rsidRPr="00C52D68">
        <w:rPr>
          <w:rFonts w:ascii="Kalpurush" w:eastAsia="Nikosh" w:hAnsi="Kalpurush" w:cs="SolaimanLipi"/>
          <w:spacing w:val="-2"/>
          <w:sz w:val="24"/>
          <w:szCs w:val="24"/>
          <w:cs/>
          <w:lang w:bidi="hi-IN"/>
        </w:rPr>
        <w:t xml:space="preserve">। </w:t>
      </w:r>
      <w:r w:rsidRPr="00C52D68">
        <w:rPr>
          <w:rFonts w:ascii="Kalpurush" w:eastAsia="Nikosh" w:hAnsi="Kalpurush" w:cs="Kalpurush"/>
          <w:spacing w:val="-2"/>
          <w:sz w:val="24"/>
          <w:szCs w:val="24"/>
          <w:cs/>
          <w:lang w:bidi="bn-IN"/>
        </w:rPr>
        <w:t xml:space="preserve">আমরা তাঁর রাসূলগণের কারও মধ্যে তারতম্য </w:t>
      </w:r>
      <w:r w:rsidRPr="00DF14E4">
        <w:rPr>
          <w:rFonts w:ascii="Kalpurush" w:eastAsia="Nikosh" w:hAnsi="Kalpurush" w:cs="Kalpurush"/>
          <w:spacing w:val="-2"/>
          <w:sz w:val="24"/>
          <w:szCs w:val="24"/>
          <w:cs/>
          <w:lang w:bidi="bn-BD"/>
        </w:rPr>
        <w:t xml:space="preserve">করি না। আর তারা বলে: আমরা শুনেছি ও মেনে নিয়েছি। হে আমাদের রব! আপনার ক্ষমা প্রার্থনা করি এবং আপনার দিকেই প্রত্যাবর্তনস্থল। </w:t>
      </w:r>
      <w:r w:rsidRPr="00DF14E4">
        <w:rPr>
          <w:rFonts w:ascii="Kalpurush" w:eastAsia="Nikosh" w:hAnsi="Kalpurush" w:cs="Kalpurush"/>
          <w:spacing w:val="-10"/>
          <w:sz w:val="24"/>
          <w:szCs w:val="24"/>
          <w:cs/>
          <w:lang w:bidi="bn-BD"/>
        </w:rPr>
        <w:t>আল্লাহ কারও</w:t>
      </w:r>
      <w:r w:rsidR="00B95EA9">
        <w:rPr>
          <w:rFonts w:ascii="Kalpurush" w:eastAsia="Nikosh" w:hAnsi="Kalpurush" w:cs="Kalpurush"/>
          <w:spacing w:val="-10"/>
          <w:sz w:val="24"/>
          <w:szCs w:val="24"/>
          <w:cs/>
          <w:lang w:bidi="bn-BD"/>
        </w:rPr>
        <w:t xml:space="preserve"> ওপর</w:t>
      </w:r>
      <w:r w:rsidRPr="00DF14E4">
        <w:rPr>
          <w:rFonts w:ascii="Kalpurush" w:eastAsia="Nikosh" w:hAnsi="Kalpurush" w:cs="Kalpurush"/>
          <w:spacing w:val="-10"/>
          <w:sz w:val="24"/>
          <w:szCs w:val="24"/>
          <w:cs/>
          <w:lang w:bidi="bn-BD"/>
        </w:rPr>
        <w:t xml:space="preserve"> এমন</w:t>
      </w:r>
      <w:r w:rsidR="00B95EA9">
        <w:rPr>
          <w:rFonts w:ascii="Kalpurush" w:eastAsia="Nikosh" w:hAnsi="Kalpurush" w:cs="Kalpurush"/>
          <w:spacing w:val="-10"/>
          <w:sz w:val="24"/>
          <w:szCs w:val="24"/>
          <w:cs/>
          <w:lang w:bidi="bn-BD"/>
        </w:rPr>
        <w:t xml:space="preserve"> কোনো</w:t>
      </w:r>
      <w:r w:rsidRPr="00DF14E4">
        <w:rPr>
          <w:rFonts w:ascii="Kalpurush" w:eastAsia="Nikosh" w:hAnsi="Kalpurush" w:cs="Kalpurush"/>
          <w:spacing w:val="-10"/>
          <w:sz w:val="24"/>
          <w:szCs w:val="24"/>
          <w:cs/>
          <w:lang w:bidi="bn-BD"/>
        </w:rPr>
        <w:t xml:space="preserve"> দায়িত্ব চাপিয়ে দেন না, যা তার সাধ্যাতীত। সে</w:t>
      </w:r>
      <w:r w:rsidR="002008FC">
        <w:rPr>
          <w:rFonts w:ascii="Kalpurush" w:eastAsia="Nikosh" w:hAnsi="Kalpurush" w:cs="Kalpurush"/>
          <w:spacing w:val="-10"/>
          <w:sz w:val="24"/>
          <w:szCs w:val="24"/>
          <w:cs/>
          <w:lang w:bidi="bn-BD"/>
        </w:rPr>
        <w:t xml:space="preserve"> ভালো</w:t>
      </w:r>
      <w:r w:rsidRPr="00DF14E4">
        <w:rPr>
          <w:rFonts w:ascii="Kalpurush" w:eastAsia="Nikosh" w:hAnsi="Kalpurush" w:cs="Kalpurush"/>
          <w:spacing w:val="-10"/>
          <w:sz w:val="24"/>
          <w:szCs w:val="24"/>
          <w:cs/>
          <w:lang w:bidi="bn-BD"/>
        </w:rPr>
        <w:t xml:space="preserve"> যা উপার্জন করে তার প্রতিফল তারই, আর মন্দ যা কামাই করে তার প্রতিফল তার</w:t>
      </w:r>
      <w:r w:rsidR="00B95EA9">
        <w:rPr>
          <w:rFonts w:ascii="Kalpurush" w:eastAsia="Nikosh" w:hAnsi="Kalpurush" w:cs="Kalpurush"/>
          <w:spacing w:val="-10"/>
          <w:sz w:val="24"/>
          <w:szCs w:val="24"/>
          <w:cs/>
          <w:lang w:bidi="bn-BD"/>
        </w:rPr>
        <w:t xml:space="preserve"> ওপর</w:t>
      </w:r>
      <w:r w:rsidRPr="00DF14E4">
        <w:rPr>
          <w:rFonts w:ascii="Kalpurush" w:eastAsia="Nikosh" w:hAnsi="Kalpurush" w:cs="Kalpurush"/>
          <w:spacing w:val="-10"/>
          <w:sz w:val="24"/>
          <w:szCs w:val="24"/>
          <w:cs/>
          <w:lang w:bidi="bn-BD"/>
        </w:rPr>
        <w:t>ই বর্তায়। ‘হে আমাদের রব! যদি আমরা বিস্মৃত হই অথবা ভুল করি, তবে আপনি আমাদেরকে পাকড়াও করবেন না। হে আমাদের রব! আমাদের পূর্ববর্তীগণের</w:t>
      </w:r>
      <w:r w:rsidR="00B95EA9">
        <w:rPr>
          <w:rFonts w:ascii="Kalpurush" w:eastAsia="Nikosh" w:hAnsi="Kalpurush" w:cs="Kalpurush"/>
          <w:spacing w:val="-10"/>
          <w:sz w:val="24"/>
          <w:szCs w:val="24"/>
          <w:cs/>
          <w:lang w:bidi="bn-BD"/>
        </w:rPr>
        <w:t xml:space="preserve"> ওপর</w:t>
      </w:r>
      <w:r w:rsidRPr="00DF14E4">
        <w:rPr>
          <w:rFonts w:ascii="Kalpurush" w:eastAsia="Nikosh" w:hAnsi="Kalpurush" w:cs="Kalpurush"/>
          <w:spacing w:val="-10"/>
          <w:sz w:val="24"/>
          <w:szCs w:val="24"/>
          <w:cs/>
          <w:lang w:bidi="bn-BD"/>
        </w:rPr>
        <w:t xml:space="preserve"> যেমন বোঝা চাপিয়ে দিয়েছিলেন, আমাদের</w:t>
      </w:r>
      <w:r w:rsidR="00B95EA9">
        <w:rPr>
          <w:rFonts w:ascii="Kalpurush" w:eastAsia="Nikosh" w:hAnsi="Kalpurush" w:cs="Kalpurush"/>
          <w:spacing w:val="-10"/>
          <w:sz w:val="24"/>
          <w:szCs w:val="24"/>
          <w:cs/>
          <w:lang w:bidi="bn-BD"/>
        </w:rPr>
        <w:t xml:space="preserve"> ওপর</w:t>
      </w:r>
      <w:r w:rsidRPr="00DF14E4">
        <w:rPr>
          <w:rFonts w:ascii="Kalpurush" w:eastAsia="Nikosh" w:hAnsi="Kalpurush" w:cs="Kalpurush"/>
          <w:spacing w:val="-10"/>
          <w:sz w:val="24"/>
          <w:szCs w:val="24"/>
          <w:cs/>
          <w:lang w:bidi="bn-BD"/>
        </w:rPr>
        <w:t xml:space="preserve"> তেমন বোঝা চাপিয়ে দিবেন না। হে আমাদের রব! আপনি আমাদেরকে এমন কিছু বহন করাবেন না, যার সামর্থ আমাদের নেই। আর আপনি আমাদের পাপ মোচন করুন, আমাদেরকে ক্ষমা করুন, আমাদের প্রতি দয়া করুন, আপনিই আমাদের অভিভাবক। অতএব কাফির সম্প্রদায়ের বিরুদ্ধে আমাদেরকে সাহায্য করুন।”</w:t>
      </w:r>
      <w:r w:rsidR="00C35CA1">
        <w:rPr>
          <w:rFonts w:ascii="Kalpurush" w:eastAsia="Nikosh" w:hAnsi="Kalpurush" w:cs="Kalpurush" w:hint="cs"/>
          <w:spacing w:val="-10"/>
          <w:sz w:val="24"/>
          <w:szCs w:val="24"/>
          <w:cs/>
          <w:lang w:bidi="bn-BD"/>
        </w:rPr>
        <w:t xml:space="preserve"> [</w:t>
      </w:r>
      <w:r w:rsidRPr="00DF14E4">
        <w:rPr>
          <w:rFonts w:ascii="Kalpurush" w:eastAsia="Nikosh" w:hAnsi="Kalpurush" w:cs="Kalpurush"/>
          <w:spacing w:val="-2"/>
          <w:sz w:val="24"/>
          <w:szCs w:val="24"/>
          <w:cs/>
          <w:lang w:bidi="bn-BD"/>
        </w:rPr>
        <w:t>সূরা আল-বাকারা</w:t>
      </w:r>
      <w:r w:rsidR="00C35CA1">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২৮৫</w:t>
      </w:r>
      <w:r w:rsidR="00C35CA1">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২৮৬</w:t>
      </w:r>
      <w:r w:rsidR="00C35CA1">
        <w:rPr>
          <w:rFonts w:ascii="Kalpurush" w:eastAsia="Nikosh" w:hAnsi="Kalpurush" w:cs="Kalpurush" w:hint="cs"/>
          <w:spacing w:val="-2"/>
          <w:sz w:val="24"/>
          <w:szCs w:val="24"/>
          <w:cs/>
          <w:lang w:bidi="bn-BD"/>
        </w:rPr>
        <w:t>]</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যে ব্যক্তি রাতের বেলায় এই দু’টি আয়াত পাঠ করবে, তাহলে তা তার জন্য যথেষ্ট হয়ে যাবে।</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আর এই জন্য রাসূল সাল্লাল্লাহু আলাইহি ওয়াসাল্লামের শিখানো দো</w:t>
      </w:r>
      <w:r w:rsidRPr="00DF14E4">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আ হচ্ছে: </w:t>
      </w:r>
    </w:p>
    <w:p w:rsidR="00DF14E4" w:rsidRPr="00DF14E4" w:rsidRDefault="00DF14E4" w:rsidP="005A7AB1">
      <w:pPr>
        <w:widowControl w:val="0"/>
        <w:autoSpaceDE w:val="0"/>
        <w:autoSpaceDN w:val="0"/>
        <w:bidi/>
        <w:adjustRightInd w:val="0"/>
        <w:spacing w:after="0"/>
        <w:jc w:val="both"/>
        <w:rPr>
          <w:rFonts w:ascii="Traditional Arabic" w:eastAsia="Times New Roman" w:hAnsi="Times New Roman" w:cs="KFGQPC Uthman Taha Naskh"/>
          <w:b/>
          <w:bCs/>
          <w:color w:val="0000FF"/>
          <w:sz w:val="24"/>
          <w:szCs w:val="24"/>
          <w:lang w:bidi="bn-BD"/>
        </w:rPr>
      </w:pPr>
      <w:r w:rsidRPr="00DF14E4">
        <w:rPr>
          <w:rFonts w:ascii="Traditional Arabic" w:cs="KFGQPC Uthman Taha Naskh" w:hint="cs"/>
          <w:color w:val="0000FF"/>
          <w:sz w:val="24"/>
          <w:szCs w:val="24"/>
          <w:rtl/>
        </w:rPr>
        <w:lastRenderedPageBreak/>
        <w:t>«اللهم أني أعوذ بك من الهم والحزن».</w:t>
      </w:r>
    </w:p>
    <w:p w:rsidR="00DF14E4" w:rsidRPr="00DF14E4" w:rsidRDefault="00DF14E4" w:rsidP="00C35CA1">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“হে আল্লাহ! আমি তোমার নিকট ভবিষ্যতের দুশ্চিন্তা ও অতীতের</w:t>
      </w:r>
      <w:r w:rsidR="00C35CA1">
        <w:rPr>
          <w:rFonts w:ascii="Kalpurush" w:eastAsia="Nikosh" w:hAnsi="Kalpurush" w:cs="Kalpurush"/>
          <w:spacing w:val="-2"/>
          <w:sz w:val="24"/>
          <w:szCs w:val="24"/>
          <w:cs/>
          <w:lang w:bidi="bn-BD"/>
        </w:rPr>
        <w:t xml:space="preserve"> দুশ্চিন্তা থেকে আশ্রয় চাই।”</w:t>
      </w:r>
      <w:r w:rsidR="00C35CA1">
        <w:rPr>
          <w:rStyle w:val="FootnoteReference"/>
          <w:rFonts w:ascii="Kalpurush" w:eastAsia="Nikosh" w:hAnsi="Kalpurush" w:cs="Kalpurush"/>
          <w:spacing w:val="-2"/>
          <w:sz w:val="24"/>
          <w:szCs w:val="24"/>
          <w:cs/>
          <w:lang w:bidi="bn-BD"/>
        </w:rPr>
        <w:footnoteReference w:id="19"/>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w:t>
      </w:r>
      <w:r w:rsidRPr="00DF14E4">
        <w:rPr>
          <w:rFonts w:ascii="Kalpurush" w:eastAsia="Nikosh" w:hAnsi="Kalpurush" w:cs="KFGQPC Uthman Taha Naskh" w:hint="cs"/>
          <w:spacing w:val="-2"/>
          <w:sz w:val="24"/>
          <w:szCs w:val="24"/>
          <w:rtl/>
        </w:rPr>
        <w:t>" الهم "</w:t>
      </w:r>
      <w:r w:rsidRPr="00DF14E4">
        <w:rPr>
          <w:rFonts w:ascii="Kalpurush" w:eastAsia="Nikosh" w:hAnsi="Kalpurush" w:cs="Kalpurush"/>
          <w:spacing w:val="-2"/>
          <w:sz w:val="24"/>
          <w:szCs w:val="24"/>
          <w:cs/>
          <w:lang w:bidi="bn-BD"/>
        </w:rPr>
        <w:t xml:space="preserve"> শব্দের অর্থ: ভবিষ্যতের বিষয়ে দুশ্চিন্তা করা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w:t>
      </w:r>
      <w:r w:rsidRPr="00DF14E4">
        <w:rPr>
          <w:rFonts w:ascii="Kalpurush" w:eastAsia="Nikosh" w:hAnsi="Kalpurush" w:hint="cs"/>
          <w:spacing w:val="-2"/>
          <w:sz w:val="24"/>
          <w:szCs w:val="24"/>
          <w:rtl/>
          <w:cs/>
          <w:lang w:bidi="bn-BD"/>
        </w:rPr>
        <w:t xml:space="preserve"> </w:t>
      </w:r>
      <w:r w:rsidRPr="00DF14E4">
        <w:rPr>
          <w:rFonts w:ascii="Kalpurush" w:eastAsia="Nikosh" w:hAnsi="Kalpurush" w:cs="KFGQPC Uthman Taha Naskh" w:hint="cs"/>
          <w:spacing w:val="-2"/>
          <w:sz w:val="24"/>
          <w:szCs w:val="24"/>
          <w:rtl/>
        </w:rPr>
        <w:t xml:space="preserve">الحزن </w:t>
      </w:r>
      <w:r w:rsidRPr="00DF14E4">
        <w:rPr>
          <w:rFonts w:ascii="Kalpurush" w:eastAsia="Nikosh" w:hAnsi="Kalpurush" w:cs="Kalpurush"/>
          <w:spacing w:val="-2"/>
          <w:sz w:val="24"/>
          <w:szCs w:val="24"/>
          <w:cs/>
          <w:lang w:bidi="bn-BD"/>
        </w:rPr>
        <w:t xml:space="preserve">শব্দের অর্থ: অতীতে ঘটে যাওয়া বিষয়ে দুশ্চিন্তা করা।   </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DF14E4" w:rsidRDefault="00C35CA1" w:rsidP="00DF14E4">
      <w:pPr>
        <w:spacing w:after="0"/>
        <w:jc w:val="both"/>
        <w:rPr>
          <w:rFonts w:ascii="Kalpurush" w:hAnsi="Kalpurush" w:cs="Kalpurush"/>
          <w:b/>
          <w:bCs/>
          <w:sz w:val="24"/>
          <w:szCs w:val="24"/>
          <w:lang w:bidi="bn-BD"/>
        </w:rPr>
      </w:pPr>
      <w:r>
        <w:rPr>
          <w:rFonts w:ascii="Kalpurush" w:eastAsia="Nikosh" w:hAnsi="Kalpurush" w:cs="Kalpurush"/>
          <w:spacing w:val="-2"/>
          <w:sz w:val="24"/>
          <w:szCs w:val="24"/>
          <w:cs/>
          <w:lang w:bidi="bn-BD"/>
        </w:rPr>
        <w:t>ফাতাওয়া মানারুল</w:t>
      </w:r>
      <w:r w:rsidR="00DF14E4" w:rsidRPr="00DF14E4">
        <w:rPr>
          <w:rFonts w:ascii="Kalpurush" w:eastAsia="Nikosh" w:hAnsi="Kalpurush" w:cs="Kalpurush"/>
          <w:spacing w:val="-2"/>
          <w:sz w:val="24"/>
          <w:szCs w:val="24"/>
          <w:cs/>
          <w:lang w:bidi="bn-BD"/>
        </w:rPr>
        <w:t xml:space="preserve"> ইসলাম </w:t>
      </w:r>
      <w:r w:rsidR="00DF14E4" w:rsidRPr="00DF14E4">
        <w:rPr>
          <w:rFonts w:ascii="Kalpurush" w:eastAsia="Nikosh" w:hAnsi="Kalpurush" w:cs="KFGQPC Uthman Taha Naskh" w:hint="cs"/>
          <w:spacing w:val="-2"/>
          <w:sz w:val="24"/>
          <w:szCs w:val="24"/>
          <w:cs/>
          <w:lang w:bidi="bn-BD"/>
        </w:rPr>
        <w:t>(</w:t>
      </w:r>
      <w:r w:rsidR="00DF14E4" w:rsidRPr="00DF14E4">
        <w:rPr>
          <w:rFonts w:ascii="Kalpurush" w:eastAsia="Nikosh" w:hAnsi="Kalpurush" w:cs="KFGQPC Uthman Taha Naskh" w:hint="cs"/>
          <w:spacing w:val="-2"/>
          <w:sz w:val="24"/>
          <w:szCs w:val="24"/>
          <w:rtl/>
        </w:rPr>
        <w:t xml:space="preserve">فتاوى منار الإسلام </w:t>
      </w:r>
      <w:r w:rsidR="00DF14E4" w:rsidRPr="00DF14E4">
        <w:rPr>
          <w:rFonts w:ascii="Kalpurush" w:eastAsia="Nikosh" w:hAnsi="Kalpurush" w:cs="Kalpurush"/>
          <w:spacing w:val="-2"/>
          <w:sz w:val="24"/>
          <w:szCs w:val="24"/>
          <w:cs/>
          <w:lang w:bidi="bn-BD"/>
        </w:rPr>
        <w:t>): ৩</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৭০৫</w:t>
      </w: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মেয়েদের শিক্ষার জন্য সীমারেখা আছে কি?</w:t>
      </w:r>
    </w:p>
    <w:p w:rsidR="00DF14E4" w:rsidRPr="00DF14E4" w:rsidRDefault="00DF14E4" w:rsidP="00C35CA1">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সম্মানিত শাইখ</w:t>
      </w:r>
      <w:r w:rsidR="00C52D68">
        <w:rPr>
          <w:rFonts w:ascii="Kalpurush" w:eastAsia="Nikosh" w:hAnsi="Kalpurush" w:cs="Kalpurush"/>
          <w:spacing w:val="-2"/>
          <w:sz w:val="24"/>
          <w:szCs w:val="24"/>
          <w:cs/>
          <w:lang w:bidi="bn-BD"/>
        </w:rPr>
        <w:t xml:space="preserve"> মুহাম্মাদ</w:t>
      </w:r>
      <w:r w:rsidRPr="00DF14E4">
        <w:rPr>
          <w:rFonts w:ascii="Kalpurush" w:eastAsia="Nikosh" w:hAnsi="Kalpurush" w:cs="Kalpurush"/>
          <w:spacing w:val="-2"/>
          <w:sz w:val="24"/>
          <w:szCs w:val="24"/>
          <w:cs/>
          <w:lang w:bidi="bn-BD"/>
        </w:rPr>
        <w:t xml:space="preserve"> ইবন ইবরাহীম</w:t>
      </w:r>
      <w:r w:rsidR="0070205B">
        <w:rPr>
          <w:rFonts w:ascii="Kalpurush" w:eastAsia="Nikosh" w:hAnsi="Kalpurush" w:cs="Kalpurush"/>
          <w:spacing w:val="-2"/>
          <w:sz w:val="24"/>
          <w:szCs w:val="24"/>
          <w:cs/>
          <w:lang w:bidi="bn-BD"/>
        </w:rPr>
        <w:t xml:space="preserve"> রহ.</w:t>
      </w:r>
      <w:r w:rsidR="00C35CA1">
        <w:rPr>
          <w:rFonts w:ascii="Kalpurush" w:eastAsia="Nikosh" w:hAnsi="Kalpurush" w:cs="Kalpurush" w:hint="cs"/>
          <w:spacing w:val="-2"/>
          <w:sz w:val="24"/>
          <w:szCs w:val="24"/>
          <w:cs/>
          <w:lang w:bidi="bn-BD"/>
        </w:rPr>
        <w:t>-</w:t>
      </w:r>
      <w:r w:rsidRPr="00DF14E4">
        <w:rPr>
          <w:rFonts w:ascii="Kalpurush" w:eastAsia="Nikosh" w:hAnsi="Kalpurush" w:cs="Kalpurush" w:hint="cs"/>
          <w:spacing w:val="-2"/>
          <w:sz w:val="24"/>
          <w:szCs w:val="24"/>
          <w:cs/>
          <w:lang w:bidi="bn-BD"/>
        </w:rPr>
        <w:t>কে মেয়েদের শিক্ষার ব্যাপারে প্রশ্ন করা হয়েছে যে, তার কোনো নির্ধারিত সীমারেখা আছে কিনা? সে কত বছর বয়সে উন্নীত হলে তার পড়ালেখা থেকে বিরত থাকবে?</w:t>
      </w:r>
    </w:p>
    <w:p w:rsidR="00DF14E4" w:rsidRPr="0055287C"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শাইখ</w:t>
      </w:r>
      <w:r w:rsidR="00C52D68">
        <w:rPr>
          <w:rFonts w:ascii="Kalpurush" w:eastAsia="Nikosh" w:hAnsi="Kalpurush" w:cs="Kalpurush"/>
          <w:spacing w:val="-2"/>
          <w:sz w:val="24"/>
          <w:szCs w:val="24"/>
          <w:cs/>
          <w:lang w:bidi="bn-BD"/>
        </w:rPr>
        <w:t xml:space="preserve"> মুহাম্মাদ</w:t>
      </w:r>
      <w:r w:rsidRPr="00DF14E4">
        <w:rPr>
          <w:rFonts w:ascii="Kalpurush" w:eastAsia="Nikosh" w:hAnsi="Kalpurush" w:cs="Kalpurush"/>
          <w:spacing w:val="-2"/>
          <w:sz w:val="24"/>
          <w:szCs w:val="24"/>
          <w:cs/>
          <w:lang w:bidi="bn-BD"/>
        </w:rPr>
        <w:t xml:space="preserve"> ইবন ইবরাহীম</w:t>
      </w:r>
      <w:r w:rsidR="0070205B">
        <w:rPr>
          <w:rFonts w:ascii="Kalpurush" w:eastAsia="Nikosh" w:hAnsi="Kalpurush" w:cs="Kalpurush"/>
          <w:spacing w:val="-2"/>
          <w:sz w:val="24"/>
          <w:szCs w:val="24"/>
          <w:cs/>
          <w:lang w:bidi="bn-BD"/>
        </w:rPr>
        <w:t xml:space="preserve"> রহ.</w:t>
      </w:r>
      <w:r w:rsidRPr="00DF14E4">
        <w:rPr>
          <w:rFonts w:ascii="Kalpurush" w:eastAsia="Nikosh" w:hAnsi="Kalpurush" w:cs="Kalpurush"/>
          <w:spacing w:val="-2"/>
          <w:sz w:val="24"/>
          <w:szCs w:val="24"/>
          <w:cs/>
          <w:lang w:bidi="bn-BD"/>
        </w:rPr>
        <w:t xml:space="preserve"> জবাবে</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শিক্ষার জন্য তা শুরু করার ক্ষেত্রে যেমন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নির্ধারিত সীমারেখা নেই এবং তা শেষ কারার ক্ষেত্রেও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নির্ধারিত সীমারেখা নেই</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যতক্ষণ পর্যন্ত মেয়েরা তাদের পড়ালেখা থেকে উপকারী জ্ঞান অর্জনের মাধ্যমে উপকৃত হবে এবং তার সাথে</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প্রকার বিপর্যয় সৃষ্টিকারী বিষয়ের উদ্ভব হবে না, ততক্ষণ পর্যন্ত পড়ালেখা অব্যাহত রাখতে</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প্রকার বাধা নেই</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যখন পড়ালেখার কারণে তার দীনের মধ্যে ক্রমবর্ধমান ঘাটতি দেখা দেবে, তার নৈতিক চরিত্রের মধ্যে অধঃপতন বা অবক্ষয় পরিলক্ষিত হবে, তার সৌন্দর্য প্রদর্শন বৃদ্ধি পাবে এবং তার নির্লজ্জতা বৃদ্ধি পাবে, তখন তার পড়ালেখা নিষিদ্ধ হওয়ার বিষয়টি নির্ধারিত হবে।</w:t>
      </w:r>
      <w:r w:rsidRPr="00DF14E4">
        <w:rPr>
          <w:rFonts w:ascii="KFGQPC Uthman Taha Naskh" w:cs="KFGQPC Uthman Taha Naskh" w:hint="cs"/>
          <w:color w:val="008000"/>
          <w:sz w:val="24"/>
          <w:szCs w:val="24"/>
          <w:rtl/>
        </w:rPr>
        <w:t xml:space="preserve">           </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C52D68">
        <w:rPr>
          <w:rFonts w:ascii="Kalpurush" w:eastAsia="Nikosh" w:hAnsi="Kalpurush" w:cs="Kalpurush"/>
          <w:b/>
          <w:bCs/>
          <w:spacing w:val="-2"/>
          <w:sz w:val="24"/>
          <w:szCs w:val="24"/>
          <w:cs/>
          <w:lang w:bidi="bn-BD"/>
        </w:rPr>
        <w:t xml:space="preserve"> মুহাম্মাদ</w:t>
      </w:r>
      <w:r w:rsidRPr="00DF14E4">
        <w:rPr>
          <w:rFonts w:ascii="Kalpurush" w:eastAsia="Nikosh" w:hAnsi="Kalpurush" w:cs="Kalpurush"/>
          <w:b/>
          <w:bCs/>
          <w:spacing w:val="-2"/>
          <w:sz w:val="24"/>
          <w:szCs w:val="24"/>
          <w:cs/>
          <w:lang w:bidi="bn-BD"/>
        </w:rPr>
        <w:t xml:space="preserve"> ইবন ইবরাহীম</w:t>
      </w:r>
    </w:p>
    <w:p w:rsidR="00DF14E4" w:rsidRPr="00DF14E4" w:rsidRDefault="00D7269E" w:rsidP="00DF14E4">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w:t>
      </w:r>
      <w:r w:rsidR="00C35CA1">
        <w:rPr>
          <w:rFonts w:ascii="Kalpurush" w:eastAsia="Nikosh" w:hAnsi="Kalpurush" w:cs="Kalpurush" w:hint="cs"/>
          <w:spacing w:val="-2"/>
          <w:sz w:val="24"/>
          <w:szCs w:val="24"/>
          <w:cs/>
          <w:lang w:bidi="bn-BD"/>
        </w:rPr>
        <w:t>া</w:t>
      </w:r>
      <w:r>
        <w:rPr>
          <w:rFonts w:ascii="Kalpurush" w:eastAsia="Nikosh" w:hAnsi="Kalpurush" w:cs="Kalpurush"/>
          <w:spacing w:val="-2"/>
          <w:sz w:val="24"/>
          <w:szCs w:val="24"/>
          <w:cs/>
          <w:lang w:bidi="bn-BD"/>
        </w:rPr>
        <w:t xml:space="preserve">ওয়া </w:t>
      </w:r>
      <w:r w:rsidR="00DF14E4" w:rsidRPr="00DF14E4">
        <w:rPr>
          <w:rFonts w:ascii="Kalpurush" w:eastAsia="Nikosh" w:hAnsi="Kalpurush" w:cs="Kalpurush"/>
          <w:spacing w:val="-2"/>
          <w:sz w:val="24"/>
          <w:szCs w:val="24"/>
          <w:cs/>
          <w:lang w:bidi="bn-BD"/>
        </w:rPr>
        <w:t xml:space="preserve">ওয়া রাসায়েল </w:t>
      </w:r>
      <w:r w:rsidR="00DF14E4" w:rsidRPr="00DF14E4">
        <w:rPr>
          <w:rFonts w:ascii="Kalpurush" w:eastAsia="Nikosh" w:hAnsi="Kalpurush" w:cs="KFGQPC Uthman Taha Naskh" w:hint="cs"/>
          <w:spacing w:val="-2"/>
          <w:sz w:val="24"/>
          <w:szCs w:val="24"/>
          <w:cs/>
          <w:lang w:bidi="bn-BD"/>
        </w:rPr>
        <w:t>(</w:t>
      </w:r>
      <w:r w:rsidR="00DF14E4" w:rsidRPr="00DF14E4">
        <w:rPr>
          <w:rFonts w:ascii="Kalpurush" w:eastAsia="Nikosh" w:hAnsi="Kalpurush" w:cs="KFGQPC Uthman Taha Naskh" w:hint="cs"/>
          <w:spacing w:val="-2"/>
          <w:sz w:val="24"/>
          <w:szCs w:val="24"/>
          <w:rtl/>
        </w:rPr>
        <w:t xml:space="preserve">فتاوى و رسائل </w:t>
      </w:r>
      <w:r w:rsidR="00DF14E4" w:rsidRPr="00DF14E4">
        <w:rPr>
          <w:rFonts w:ascii="Kalpurush" w:eastAsia="Nikosh" w:hAnsi="Kalpurush" w:cs="Kalpurush"/>
          <w:spacing w:val="-2"/>
          <w:sz w:val="24"/>
          <w:szCs w:val="24"/>
          <w:cs/>
          <w:lang w:bidi="bn-BD"/>
        </w:rPr>
        <w:t>): ১২</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২২২</w:t>
      </w: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শিক্ষার কারণে যুবতী কর্তৃক বিবাহ বর্জন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এখানে কয়েকটি রীতি বা প্রথা রয়েছে</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তরুণী অথবা তার পিতা কর্তৃক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পাত্র পক্ষ</w:t>
      </w:r>
      <w:r w:rsidRPr="00DF14E4">
        <w:rPr>
          <w:rFonts w:ascii="Kalpurush" w:eastAsia="Nikosh" w:hAnsi="Kalpurush" w:cs="Kalpurush" w:hint="cs"/>
          <w:spacing w:val="-2"/>
          <w:sz w:val="24"/>
          <w:szCs w:val="24"/>
          <w:cs/>
          <w:lang w:bidi="bn-BD"/>
        </w:rPr>
        <w:t>ের</w:t>
      </w:r>
      <w:r w:rsidR="00B95EA9">
        <w:rPr>
          <w:rFonts w:ascii="Kalpurush" w:eastAsia="Nikosh" w:hAnsi="Kalpurush" w:cs="Kalpurush" w:hint="cs"/>
          <w:spacing w:val="-2"/>
          <w:sz w:val="24"/>
          <w:szCs w:val="24"/>
          <w:cs/>
          <w:lang w:bidi="bn-BD"/>
        </w:rPr>
        <w:t xml:space="preserve"> দেওয়া</w:t>
      </w:r>
      <w:r w:rsidRPr="00DF14E4">
        <w:rPr>
          <w:rFonts w:ascii="Kalpurush" w:eastAsia="Nikosh" w:hAnsi="Kalpurush" w:cs="Kalpurush"/>
          <w:spacing w:val="-2"/>
          <w:sz w:val="24"/>
          <w:szCs w:val="24"/>
          <w:cs/>
          <w:lang w:bidi="bn-BD"/>
        </w:rPr>
        <w:t xml:space="preserve"> বিয়ের প্রস্তাব প্রত্যাখ্যান করা এই ক</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রণে যে, সে উচ্চ মাধ্যমিক অথবা বিশ্ববিদ্যালয়ের শিক্ষা সমাপ্ত করবে</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এই কারণে যে, সে কয়েক বছর শিক্ষকতা করবে</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এর বিধান কী হবে? যে ব্যক্তি এমন কাজ করবে, তার প্রতি আপনার কী উপদেশ বা পরামর্শ রয়েছে, অথচ অনেক সময়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তরুণীর বয়স বিয়ে করা ছাড়াই ত্রিশ বা তার বেশি হয়ে যায়?</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এর বিধান</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কাজটি নবী সাল্লাল্লাহু আলাইহি ওয়াসাল্লামের নির্দেশের পরিপন্থী</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নবী সাল্লাল্লাহু আলাইহি ওয়াসাল্লাম বলেছেন: </w:t>
      </w:r>
    </w:p>
    <w:p w:rsidR="00DF14E4" w:rsidRPr="0055287C" w:rsidRDefault="00DF14E4" w:rsidP="005A7AB1">
      <w:pPr>
        <w:autoSpaceDE w:val="0"/>
        <w:autoSpaceDN w:val="0"/>
        <w:bidi/>
        <w:adjustRightInd w:val="0"/>
        <w:spacing w:after="0"/>
        <w:jc w:val="both"/>
        <w:rPr>
          <w:rFonts w:ascii="Traditional Arabic" w:eastAsia="Times New Roman" w:hAnsi="Times New Roman" w:cs="Kalpurush"/>
          <w:b/>
          <w:bCs/>
          <w:color w:val="0000FF"/>
          <w:sz w:val="24"/>
          <w:szCs w:val="24"/>
          <w:lang w:bidi="bn-BD"/>
        </w:rPr>
      </w:pPr>
      <w:r w:rsidRPr="00DF14E4">
        <w:rPr>
          <w:rFonts w:ascii="Traditional Arabic" w:cs="KFGQPC Uthman Taha Naskh" w:hint="cs"/>
          <w:color w:val="0000FF"/>
          <w:sz w:val="24"/>
          <w:szCs w:val="24"/>
          <w:rtl/>
        </w:rPr>
        <w:t>« إذا جاءكم من تَرْضَوْنَ دِينَهُ وَخُلُقَهُ فأنكحوه إلا تفعلوا تكن فِتْنَة</w:t>
      </w:r>
      <w:r w:rsidR="00C35CA1">
        <w:rPr>
          <w:rFonts w:ascii="Traditional Arabic" w:cs="KFGQPC Uthman Taha Naskh" w:hint="cs"/>
          <w:color w:val="0000FF"/>
          <w:sz w:val="24"/>
          <w:szCs w:val="24"/>
          <w:rtl/>
        </w:rPr>
        <w:t>ٌ فى الأرض وَفَسَادٌ عَرِيضٌ ».</w:t>
      </w:r>
    </w:p>
    <w:p w:rsidR="00C35CA1" w:rsidRDefault="00DF14E4" w:rsidP="00C35CA1">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“যখন তোমাদের নিকট বিয়ের প্রস্তাব নিয়ে এমন</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ব্যক্তি আসে, যার দীন ও চরিত্র তোমাদের পছন্দ হয়, তাহলে তোমরা তার বিয়ের ব্যবস্থা করে দাও; যদি তোমরা তা না কর, তাহলে যমীনে ফিতনা ও বড় ধরনের বিশৃঙ্খলা সৃষ্টি হবে।”</w:t>
      </w:r>
      <w:r w:rsidR="00C35CA1">
        <w:rPr>
          <w:rStyle w:val="FootnoteReference"/>
          <w:rFonts w:ascii="Kalpurush" w:eastAsia="Nikosh" w:hAnsi="Kalpurush" w:cs="Kalpurush"/>
          <w:spacing w:val="-2"/>
          <w:sz w:val="24"/>
          <w:szCs w:val="24"/>
          <w:cs/>
          <w:lang w:bidi="bn-BD"/>
        </w:rPr>
        <w:footnoteReference w:id="20"/>
      </w:r>
    </w:p>
    <w:p w:rsidR="00DF14E4" w:rsidRPr="00DF14E4" w:rsidRDefault="00DF14E4" w:rsidP="00C35CA1">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 xml:space="preserve">নবী সাল্লাল্লাহু আলাইহি ওয়াসাল্লাম আরও বলেছেন: </w:t>
      </w:r>
    </w:p>
    <w:p w:rsidR="00DF14E4" w:rsidRPr="0055287C" w:rsidRDefault="00DF14E4" w:rsidP="005A7AB1">
      <w:pPr>
        <w:autoSpaceDE w:val="0"/>
        <w:autoSpaceDN w:val="0"/>
        <w:bidi/>
        <w:adjustRightInd w:val="0"/>
        <w:spacing w:after="0"/>
        <w:jc w:val="both"/>
        <w:rPr>
          <w:rFonts w:ascii="Traditional Arabic" w:eastAsia="Times New Roman" w:hAnsi="Times New Roman" w:cs="Kalpurush"/>
          <w:b/>
          <w:bCs/>
          <w:color w:val="0000FF"/>
          <w:sz w:val="24"/>
          <w:szCs w:val="24"/>
          <w:lang w:bidi="bn-BD"/>
        </w:rPr>
      </w:pPr>
      <w:r w:rsidRPr="00DF14E4">
        <w:rPr>
          <w:rFonts w:ascii="Traditional Arabic" w:cs="KFGQPC Uthman Taha Naskh" w:hint="cs"/>
          <w:color w:val="0000FF"/>
          <w:sz w:val="24"/>
          <w:szCs w:val="24"/>
          <w:rtl/>
        </w:rPr>
        <w:t>«يَا مَعْشَرَ الشَّبَابِ مَنِ اسْتَطَاعَ مِنْكُمُ الْبَاءَةَ فَلْيَتَزَوَّجْ فَإِنَّهُ أَغَضُّ لِلْب</w:t>
      </w:r>
      <w:r w:rsidR="00C35CA1">
        <w:rPr>
          <w:rFonts w:ascii="Traditional Arabic" w:cs="KFGQPC Uthman Taha Naskh" w:hint="cs"/>
          <w:color w:val="0000FF"/>
          <w:sz w:val="24"/>
          <w:szCs w:val="24"/>
          <w:rtl/>
        </w:rPr>
        <w:t>َصَرِ وَأَحْصَنُ لِلْفَرْجِ».</w:t>
      </w:r>
    </w:p>
    <w:p w:rsidR="00DF14E4" w:rsidRPr="00DF14E4" w:rsidRDefault="00DF14E4" w:rsidP="00C35CA1">
      <w:pPr>
        <w:spacing w:after="0"/>
        <w:jc w:val="both"/>
        <w:rPr>
          <w:rFonts w:ascii="Kalpurush" w:eastAsia="Nikosh" w:hAnsi="Kalpurush" w:cs="Times New Roman"/>
          <w:spacing w:val="-2"/>
          <w:sz w:val="24"/>
          <w:szCs w:val="24"/>
        </w:rPr>
      </w:pPr>
      <w:r w:rsidRPr="00DF14E4">
        <w:rPr>
          <w:rFonts w:ascii="Kalpurush" w:eastAsia="Nikosh" w:hAnsi="Kalpurush" w:cs="Kalpurush"/>
          <w:spacing w:val="-2"/>
          <w:sz w:val="24"/>
          <w:szCs w:val="24"/>
          <w:cs/>
          <w:lang w:bidi="bn-BD"/>
        </w:rPr>
        <w:lastRenderedPageBreak/>
        <w:t>“হে যুব সম্প্রদায়! তোমাদের মধ্যে যে বিয়ে করার সামর্থ্য রাখে, সে যেন বিয়ে করে নেয়। কারণ, বিয়ে তার দৃষ্টিকে সংযত রাখে এবং যৌনতাকে সংযমী করে।”</w:t>
      </w:r>
      <w:r w:rsidR="00C35CA1">
        <w:rPr>
          <w:rStyle w:val="FootnoteReference"/>
          <w:rFonts w:ascii="Kalpurush" w:eastAsia="Nikosh" w:hAnsi="Kalpurush" w:cs="Kalpurush"/>
          <w:spacing w:val="-2"/>
          <w:sz w:val="24"/>
          <w:szCs w:val="24"/>
          <w:cs/>
          <w:lang w:bidi="bn-BD"/>
        </w:rPr>
        <w:footnoteReference w:id="21"/>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বিবাহ থেকে বিরত থাকার মধ্যে বিয়ের কল্যাণসমূহ বিনষ্ট হয়ে যাওয়ার বিষয় রয়েছে</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আমি নারীদের অভিভাবকদের</w:t>
      </w:r>
      <w:r w:rsidR="002008FC">
        <w:rPr>
          <w:rFonts w:ascii="Kalpurush" w:eastAsia="Nikosh" w:hAnsi="Kalpurush" w:cs="Kalpurush"/>
          <w:spacing w:val="-2"/>
          <w:sz w:val="24"/>
          <w:szCs w:val="24"/>
          <w:cs/>
          <w:lang w:bidi="bn-BD"/>
        </w:rPr>
        <w:t xml:space="preserve"> মধ্যে</w:t>
      </w:r>
      <w:r w:rsidRPr="00DF14E4">
        <w:rPr>
          <w:rFonts w:ascii="Kalpurush" w:eastAsia="Nikosh" w:hAnsi="Kalpurush" w:cs="Kalpurush"/>
          <w:spacing w:val="-2"/>
          <w:sz w:val="24"/>
          <w:szCs w:val="24"/>
          <w:cs/>
          <w:lang w:bidi="bn-BD"/>
        </w:rPr>
        <w:t xml:space="preserve"> আমার মুসলিম ভাইদেরকে এবং নারীদের</w:t>
      </w:r>
      <w:r w:rsidR="002008FC">
        <w:rPr>
          <w:rFonts w:ascii="Kalpurush" w:eastAsia="Nikosh" w:hAnsi="Kalpurush" w:cs="Kalpurush"/>
          <w:spacing w:val="-2"/>
          <w:sz w:val="24"/>
          <w:szCs w:val="24"/>
          <w:cs/>
          <w:lang w:bidi="bn-BD"/>
        </w:rPr>
        <w:t xml:space="preserve"> মধ্যে</w:t>
      </w:r>
      <w:r w:rsidRPr="00DF14E4">
        <w:rPr>
          <w:rFonts w:ascii="Kalpurush" w:eastAsia="Nikosh" w:hAnsi="Kalpurush" w:cs="Kalpurush"/>
          <w:spacing w:val="-2"/>
          <w:sz w:val="24"/>
          <w:szCs w:val="24"/>
          <w:cs/>
          <w:lang w:bidi="bn-BD"/>
        </w:rPr>
        <w:t xml:space="preserve"> আমার মুসল</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ম বোনদেরকে যে বিষয়ে উপদেশ দিচ্ছি, 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লেখাপড়া শেষ করা অথবা শিক্ষকতা করার কারণ দেখিয়ে বিয়ে থেকে বিরত না থাকা</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নারীর পক্ষে তার স্বামীর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এই শর্ত আরোপ করা যাবে যে, সে তার পড়ালেখা শেষ না হওয়া পর্যন্ত তা অব্যাহত রাখবে এবং অনুরূপভাবে সে শিক্ষিকা হিসেবে এক বছর বা দুই বছরের জন্য দায়িত্ব পালন অব্যাহত রাখবে, যতক্ষণ পর্যন্ত না সে তার সন্তানদের নিয়ে ব্যস্ত থাকবে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এতে দোষের কিছু নেই যে, নারী বিশ্ববিদ্যাল</w:t>
      </w:r>
      <w:r w:rsidR="00C35CA1">
        <w:rPr>
          <w:rFonts w:ascii="Kalpurush" w:eastAsia="Nikosh" w:hAnsi="Kalpurush" w:cs="Kalpurush"/>
          <w:spacing w:val="-2"/>
          <w:sz w:val="24"/>
          <w:szCs w:val="24"/>
          <w:cs/>
          <w:lang w:bidi="bn-BD"/>
        </w:rPr>
        <w:t>য়ে শিক্ষার স্তরে উন্নীত হয়ে গেল</w:t>
      </w:r>
      <w:r w:rsidR="00C35CA1">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যেহেতু এই বিষয়ের দিকে নজর</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র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প্রয়োজন আমাদের নেই</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আমার অভিমত হচ্ছে নারী যখন প্রাথমিক স্তরের শিক্ষা সমাপ্ত করবে এবং সে এমনভাবে পড়তে ও লিখতে জানবে যে, সে এই জ্ঞান দ্বারা আল্লাহর কিতাব ও তার তাফসীর অধ্যয়নের ক্ষেত্রে উপকৃত হবে, আরও উপকৃত হবে নবী সাল্লাল্লাহু আলাইহি ওয়াসাল্লামের</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মূহ ও তার ব্যাখ্যা অধ্যয়নের ক্ষেত্রে, তাহলে এটাই যথেষ্ট হয়ে যাবে; তবে সে এমন কিছু বিষয়ে উচ্চ শিক্ষা অর্জন করতে পারবে, যা মানুষের জন্য খুবই জরুরি, যেমন চিকিৎসা শাস্ত্র এবং অনুরূপ</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বিষয়, যখন সে বিষয়ে শিক্ষা </w:t>
      </w:r>
      <w:r w:rsidRPr="00DF14E4">
        <w:rPr>
          <w:rFonts w:ascii="Kalpurush" w:eastAsia="Nikosh" w:hAnsi="Kalpurush" w:cs="Kalpurush"/>
          <w:spacing w:val="-2"/>
          <w:sz w:val="24"/>
          <w:szCs w:val="24"/>
          <w:cs/>
          <w:lang w:bidi="bn-BD"/>
        </w:rPr>
        <w:lastRenderedPageBreak/>
        <w:t>গ্রহণের মধ্যে সহশিক্ষা অথবা অন্য</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হারাম বা নিষিদ্ধ বস্তু বা বিষয় না থাকে।      </w:t>
      </w:r>
      <w:r w:rsidRPr="00DF14E4">
        <w:rPr>
          <w:rFonts w:ascii="KFGQPC Uthman Taha Naskh" w:cs="KFGQPC Uthman Taha Naskh" w:hint="cs"/>
          <w:color w:val="008000"/>
          <w:sz w:val="24"/>
          <w:szCs w:val="24"/>
          <w:rtl/>
        </w:rPr>
        <w:t xml:space="preserve">                                                                 </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DF14E4" w:rsidRDefault="00DF14E4" w:rsidP="00DF14E4">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সামাজিক</w:t>
      </w:r>
      <w:r w:rsidR="0070205B">
        <w:rPr>
          <w:rFonts w:ascii="Kalpurush" w:eastAsia="Nikosh" w:hAnsi="Kalpurush" w:cs="Kalpurush"/>
          <w:spacing w:val="-2"/>
          <w:sz w:val="24"/>
          <w:szCs w:val="24"/>
          <w:cs/>
          <w:lang w:bidi="bn-BD"/>
        </w:rPr>
        <w:t xml:space="preserve"> ফাত</w:t>
      </w:r>
      <w:r w:rsidR="00C35CA1">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ওয়া</w:t>
      </w:r>
      <w:r w:rsidRPr="00DF14E4">
        <w:rPr>
          <w:rFonts w:ascii="Kalpurush" w:eastAsia="Nikosh" w:hAnsi="Kalpurush" w:cs="Kalpurush"/>
          <w:spacing w:val="-2"/>
          <w:sz w:val="24"/>
          <w:szCs w:val="24"/>
          <w:cs/>
          <w:lang w:bidi="bn-BD"/>
        </w:rPr>
        <w:t xml:space="preserve">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 xml:space="preserve">الفتاوى الاجتماعية </w:t>
      </w:r>
      <w:r w:rsidRPr="00DF14E4">
        <w:rPr>
          <w:rFonts w:ascii="Kalpurush" w:eastAsia="Nikosh" w:hAnsi="Kalpurush" w:cs="Kalpurush"/>
          <w:spacing w:val="-2"/>
          <w:sz w:val="24"/>
          <w:szCs w:val="24"/>
          <w:cs/>
          <w:lang w:bidi="bn-BD"/>
        </w:rPr>
        <w:t>): ২</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২০</w:t>
      </w:r>
      <w:r w:rsidRPr="00DF14E4">
        <w:rPr>
          <w:rFonts w:ascii="Kalpurush" w:eastAsia="Nikosh" w:hAnsi="Kalpurush" w:cs="Kalpurush"/>
          <w:b/>
          <w:bCs/>
          <w:spacing w:val="-2"/>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বিবাহ সম্পাদনের ক্ষেত্রে শিক্ষা সমাপ্তকরণে শর্ত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বিয়ে সংঘটিত হওয়ার সময় অভিভাবকদের কেউ কেউ তাদের মেয়েদের স্বামীদেরকে স্ত্রীর পড়ালেখা অব্যাহত রাখা এবং পাশ করে বের হওয়ার পর তাকে চাকুরি করানোর আবশ্যকতার শর্তারোপ করে</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এই শর্ত বৈধ হবে কিনা? বিয়ের পরে যদি স্বামী সেই শর্ত পরিপূর্ণভাবে বাস্তবায়ন না করে, সেই ক্ষেত্রে বিধান কী হবে?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বিয়ের সময় স্বামীর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যে শর্তারোপ করা হয়, তা যদি</w:t>
      </w:r>
      <w:r w:rsidR="002008FC">
        <w:rPr>
          <w:rFonts w:ascii="Kalpurush" w:eastAsia="Nikosh" w:hAnsi="Kalpurush" w:cs="Kalpurush"/>
          <w:spacing w:val="-2"/>
          <w:sz w:val="24"/>
          <w:szCs w:val="24"/>
          <w:cs/>
          <w:lang w:bidi="bn-BD"/>
        </w:rPr>
        <w:t xml:space="preserve"> শরী</w:t>
      </w:r>
      <w:r w:rsidR="002008FC">
        <w:rPr>
          <w:rFonts w:ascii="Kalpurush" w:eastAsia="Nikosh" w:hAnsi="Kalpurush" w:cs="Kalpurush"/>
          <w:spacing w:val="-2"/>
          <w:sz w:val="24"/>
          <w:szCs w:val="24"/>
          <w:lang w:bidi="bn-BD"/>
        </w:rPr>
        <w:t>‘</w:t>
      </w:r>
      <w:r w:rsidR="002008FC">
        <w:rPr>
          <w:rFonts w:ascii="Kalpurush" w:eastAsia="Nikosh" w:hAnsi="Kalpurush" w:cs="Kalpurush"/>
          <w:spacing w:val="-2"/>
          <w:sz w:val="24"/>
          <w:szCs w:val="24"/>
          <w:cs/>
          <w:lang w:bidi="bn-BD"/>
        </w:rPr>
        <w:t>আতে</w:t>
      </w:r>
      <w:r w:rsidRPr="00DF14E4">
        <w:rPr>
          <w:rFonts w:ascii="Kalpurush" w:eastAsia="Nikosh" w:hAnsi="Kalpurush" w:cs="Kalpurush"/>
          <w:spacing w:val="-2"/>
          <w:sz w:val="24"/>
          <w:szCs w:val="24"/>
          <w:cs/>
          <w:lang w:bidi="bn-BD"/>
        </w:rPr>
        <w:t>র দৃষ্টিতে হারাম না হয় এবং সে যদি তা মেনে নেয়, তাহলে তা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আবশ্যক হয়ে যাবে, অর্থাৎ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তা বাস্তবায়ন করা আবশ্যক</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নবী সাল্লাল্লাহু আলাইহি ওয়াসাল্লাম বলেছেন: </w:t>
      </w:r>
    </w:p>
    <w:p w:rsidR="00DF14E4" w:rsidRPr="00DF14E4" w:rsidRDefault="00DF14E4" w:rsidP="005A7AB1">
      <w:pPr>
        <w:autoSpaceDE w:val="0"/>
        <w:autoSpaceDN w:val="0"/>
        <w:bidi/>
        <w:adjustRightInd w:val="0"/>
        <w:spacing w:after="0"/>
        <w:jc w:val="both"/>
        <w:rPr>
          <w:rFonts w:ascii="Traditional Arabic" w:eastAsia="Times New Roman" w:hAnsi="Times New Roman" w:cs="KFGQPC Uthman Taha Naskh"/>
          <w:b/>
          <w:bCs/>
          <w:color w:val="0000FF"/>
          <w:sz w:val="24"/>
          <w:szCs w:val="24"/>
          <w:lang w:bidi="bn-BD"/>
        </w:rPr>
      </w:pPr>
      <w:r w:rsidRPr="00DF14E4">
        <w:rPr>
          <w:rFonts w:ascii="Traditional Arabic" w:cs="KFGQPC Uthman Taha Naskh" w:hint="cs"/>
          <w:color w:val="0000FF"/>
          <w:sz w:val="24"/>
          <w:szCs w:val="24"/>
          <w:rtl/>
        </w:rPr>
        <w:t xml:space="preserve">«أحق الشروط أن </w:t>
      </w:r>
      <w:r w:rsidR="00C35CA1">
        <w:rPr>
          <w:rFonts w:ascii="Traditional Arabic" w:cs="KFGQPC Uthman Taha Naskh" w:hint="cs"/>
          <w:color w:val="0000FF"/>
          <w:sz w:val="24"/>
          <w:szCs w:val="24"/>
          <w:rtl/>
        </w:rPr>
        <w:t>توفوا به ما استحللتم به الفروج »</w:t>
      </w:r>
      <w:r w:rsidRPr="00DF14E4">
        <w:rPr>
          <w:rFonts w:ascii="Traditional Arabic" w:cs="KFGQPC Uthman Taha Naskh" w:hint="cs"/>
          <w:color w:val="0000FF"/>
          <w:sz w:val="24"/>
          <w:szCs w:val="24"/>
          <w:rtl/>
        </w:rPr>
        <w:t>.</w:t>
      </w:r>
    </w:p>
    <w:p w:rsidR="00DF14E4" w:rsidRPr="00DF14E4" w:rsidRDefault="00DF14E4" w:rsidP="00C35CA1">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“শর্তবলীর মধ্যে যা পূরণ করার অধিক দাবি রাখে, 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সেই শর্ত, যার মাধ্যমে তোমরা</w:t>
      </w:r>
      <w:r w:rsidR="00C35CA1">
        <w:rPr>
          <w:rFonts w:ascii="Kalpurush" w:eastAsia="Nikosh" w:hAnsi="Kalpurush" w:cs="Kalpurush"/>
          <w:spacing w:val="-2"/>
          <w:sz w:val="24"/>
          <w:szCs w:val="24"/>
          <w:cs/>
          <w:lang w:bidi="bn-BD"/>
        </w:rPr>
        <w:t xml:space="preserve"> তোমাদের স্ত্রীদের হালাল করেছ।”</w:t>
      </w:r>
      <w:r w:rsidR="00C35CA1">
        <w:rPr>
          <w:rStyle w:val="FootnoteReference"/>
          <w:rFonts w:ascii="Kalpurush" w:eastAsia="Nikosh" w:hAnsi="Kalpurush" w:cs="Kalpurush"/>
          <w:spacing w:val="-2"/>
          <w:sz w:val="24"/>
          <w:szCs w:val="24"/>
          <w:cs/>
          <w:lang w:bidi="bn-BD"/>
        </w:rPr>
        <w:footnoteReference w:id="22"/>
      </w:r>
      <w:r w:rsidRPr="00DF14E4">
        <w:rPr>
          <w:rFonts w:ascii="Kalpurush" w:eastAsia="Nikosh" w:hAnsi="Kalpurush" w:cs="Kalpurush"/>
          <w:spacing w:val="-2"/>
          <w:sz w:val="24"/>
          <w:szCs w:val="24"/>
          <w:cs/>
          <w:lang w:bidi="bn-BD"/>
        </w:rPr>
        <w:t xml:space="preserve"> কিন্তু স্ত্রী ও তার পরিবারের জন্য</w:t>
      </w:r>
      <w:r w:rsidR="00C77597">
        <w:rPr>
          <w:rFonts w:ascii="Kalpurush" w:eastAsia="Nikosh" w:hAnsi="Kalpurush" w:cs="Kalpurush"/>
          <w:spacing w:val="-2"/>
          <w:sz w:val="24"/>
          <w:szCs w:val="24"/>
          <w:cs/>
          <w:lang w:bidi="bn-BD"/>
        </w:rPr>
        <w:t xml:space="preserve"> উচিৎ</w:t>
      </w:r>
      <w:r w:rsidRPr="00DF14E4">
        <w:rPr>
          <w:rFonts w:ascii="Kalpurush" w:eastAsia="Nikosh" w:hAnsi="Kalpurush" w:cs="Kalpurush"/>
          <w:spacing w:val="-2"/>
          <w:sz w:val="24"/>
          <w:szCs w:val="24"/>
          <w:cs/>
          <w:lang w:bidi="bn-BD"/>
        </w:rPr>
        <w:t xml:space="preserve"> হবে না প্রশ্নে উল্লেখিত শর্তের মত</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শর্ত আরোপ করা; বরং তাদের</w:t>
      </w:r>
      <w:r w:rsidR="00C77597">
        <w:rPr>
          <w:rFonts w:ascii="Kalpurush" w:eastAsia="Nikosh" w:hAnsi="Kalpurush" w:cs="Kalpurush"/>
          <w:spacing w:val="-2"/>
          <w:sz w:val="24"/>
          <w:szCs w:val="24"/>
          <w:cs/>
          <w:lang w:bidi="bn-BD"/>
        </w:rPr>
        <w:t xml:space="preserve"> উচিৎ</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বিষয়টিকে বিয়ের পরবর্তী সময়ের জন্য স্বামী ও স্ত্রীর ঐক্যমতের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ছেড়ে</w:t>
      </w:r>
      <w:r w:rsidR="00B95EA9">
        <w:rPr>
          <w:rFonts w:ascii="Kalpurush" w:eastAsia="Nikosh" w:hAnsi="Kalpurush" w:cs="Kalpurush"/>
          <w:spacing w:val="-2"/>
          <w:sz w:val="24"/>
          <w:szCs w:val="24"/>
          <w:cs/>
          <w:lang w:bidi="bn-BD"/>
        </w:rPr>
        <w:t xml:space="preserve"> দেওয়া</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এটা জানা কথা যে, স্বামী</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নারীকে বিয়ে করে শুধু এই জন্য যে, সে তার এমন স্ত্রী হবে, যে তার সন্তানদেরকে লালনপালন করবে এবং তার অবস্থাকে প্রাণবন্ত করবে; এই জন্য নয় যে, সে হবে একজন শ্রমজীবী নারী, যাকে তার স্বামী মাঝে মধ্যে দেখতে পাবে</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এই ধরনের </w:t>
      </w:r>
      <w:r w:rsidRPr="00DF14E4">
        <w:rPr>
          <w:rFonts w:ascii="Kalpurush" w:eastAsia="Nikosh" w:hAnsi="Kalpurush" w:cs="Kalpurush"/>
          <w:spacing w:val="-2"/>
          <w:sz w:val="24"/>
          <w:szCs w:val="24"/>
          <w:cs/>
          <w:lang w:bidi="bn-BD"/>
        </w:rPr>
        <w:lastRenderedPageBreak/>
        <w:t>কাজের ক্ষেত্রে সহজ করা এবং ঐসব</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শর্ত আরোপ না করাটাই উত্তম ও</w:t>
      </w:r>
      <w:r w:rsidR="002008FC">
        <w:rPr>
          <w:rFonts w:ascii="Kalpurush" w:eastAsia="Nikosh" w:hAnsi="Kalpurush" w:cs="Kalpurush"/>
          <w:spacing w:val="-2"/>
          <w:sz w:val="24"/>
          <w:szCs w:val="24"/>
          <w:cs/>
          <w:lang w:bidi="bn-BD"/>
        </w:rPr>
        <w:t xml:space="preserve"> ভালো</w:t>
      </w:r>
      <w:r w:rsidRPr="00DF14E4">
        <w:rPr>
          <w:rFonts w:ascii="Kalpurush" w:eastAsia="Nikosh" w:hAnsi="Kalpurush" w:cs="Kalpurush"/>
          <w:spacing w:val="-2"/>
          <w:sz w:val="24"/>
          <w:szCs w:val="24"/>
          <w:cs/>
          <w:lang w:bidi="bn-BD"/>
        </w:rPr>
        <w:t xml:space="preserve"> পন্থা।  </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C77597" w:rsidRDefault="00C35CA1" w:rsidP="00C77597">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ফাতাওয়া ইসলামীয়া</w:t>
      </w:r>
      <w:r w:rsidR="00DF14E4" w:rsidRPr="00DF14E4">
        <w:rPr>
          <w:rFonts w:ascii="Kalpurush" w:eastAsia="Nikosh" w:hAnsi="Kalpurush" w:cs="Kalpurush"/>
          <w:spacing w:val="-2"/>
          <w:sz w:val="24"/>
          <w:szCs w:val="24"/>
          <w:cs/>
          <w:lang w:bidi="bn-BD"/>
        </w:rPr>
        <w:t xml:space="preserve"> (</w:t>
      </w:r>
      <w:r w:rsidR="00DF14E4" w:rsidRPr="00DF14E4">
        <w:rPr>
          <w:rFonts w:ascii="Kalpurush" w:eastAsia="Nikosh" w:hAnsi="Kalpurush" w:cs="KFGQPC Uthman Taha Naskh" w:hint="cs"/>
          <w:spacing w:val="-2"/>
          <w:sz w:val="24"/>
          <w:szCs w:val="24"/>
          <w:rtl/>
        </w:rPr>
        <w:t>فتاوى إسلامية</w:t>
      </w:r>
      <w:r w:rsidR="00DF14E4" w:rsidRPr="00DF14E4">
        <w:rPr>
          <w:rFonts w:ascii="Kalpurush" w:eastAsia="Nikosh" w:hAnsi="Kalpurush" w:cs="Kalpurush"/>
          <w:spacing w:val="-2"/>
          <w:sz w:val="24"/>
          <w:szCs w:val="24"/>
          <w:cs/>
          <w:lang w:bidi="bn-BD"/>
        </w:rPr>
        <w:t>): ৩</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১৫৮</w:t>
      </w: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পিতা মারা গিয়েছে এমন ছাত্রের শিক্ষার খরচ</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আমরা তিন ভাই আমাদের পিতা জীবিত থাকা অবস্থায় বিশ্ববিদ্যালয়ে অধ্যয়ন করেছি; কিন্তু আমাদের একটি ছোট ভাই আছে, যে পিতার ইন্তিকালের সময় উচ্চ মাধ্যমিক স্তরে পড়ালেখা করে ... সুতরাং তার পড়ালেখার খরচের যোগান</w:t>
      </w:r>
      <w:r w:rsidR="002008FC">
        <w:rPr>
          <w:rFonts w:ascii="Kalpurush" w:eastAsia="Nikosh" w:hAnsi="Kalpurush" w:cs="Kalpurush"/>
          <w:spacing w:val="-2"/>
          <w:sz w:val="24"/>
          <w:szCs w:val="24"/>
          <w:cs/>
          <w:lang w:bidi="bn-BD"/>
        </w:rPr>
        <w:t xml:space="preserve"> শরী</w:t>
      </w:r>
      <w:r w:rsidR="002008FC">
        <w:rPr>
          <w:rFonts w:ascii="Kalpurush" w:eastAsia="Nikosh" w:hAnsi="Kalpurush" w:cs="Kalpurush"/>
          <w:spacing w:val="-2"/>
          <w:sz w:val="24"/>
          <w:szCs w:val="24"/>
          <w:lang w:bidi="bn-BD"/>
        </w:rPr>
        <w:t>‘</w:t>
      </w:r>
      <w:r w:rsidR="002008FC">
        <w:rPr>
          <w:rFonts w:ascii="Kalpurush" w:eastAsia="Nikosh" w:hAnsi="Kalpurush" w:cs="Kalpurush"/>
          <w:spacing w:val="-2"/>
          <w:sz w:val="24"/>
          <w:szCs w:val="24"/>
          <w:cs/>
          <w:lang w:bidi="bn-BD"/>
        </w:rPr>
        <w:t>আত</w:t>
      </w:r>
      <w:r w:rsidRPr="00DF14E4">
        <w:rPr>
          <w:rFonts w:ascii="Kalpurush" w:eastAsia="Nikosh" w:hAnsi="Kalpurush" w:cs="Kalpurush"/>
          <w:spacing w:val="-2"/>
          <w:sz w:val="24"/>
          <w:szCs w:val="24"/>
          <w:cs/>
          <w:lang w:bidi="bn-BD"/>
        </w:rPr>
        <w:t xml:space="preserve"> অনুযায়ী নির্ধারিত তার মীরাসের (উত্তরাধিকার সূত্রে প্রাপ্ত সম্পদ) হিসাব থেকে হবে কিনা?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এই যুবকের পড়ালেখার ব্যয় তার পানাহার, পোষাক-পরিচ্ছদ ও বিয়ের খরচের মত খরচ তার সম্পদ থেকেই মিটাতে হবে, চাই সে তার পিতার ইন্তিকালের পূর্ব থেকেই সেই সম্পদের মালিক হউক</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তার পিতার উত্তরাধিকার সূত্রে প্রাপ্ত সম্পদের অংশ থেকেই হউক</w:t>
      </w:r>
      <w:r w:rsidRPr="00DF14E4">
        <w:rPr>
          <w:rFonts w:ascii="Kalpurush" w:eastAsia="Nikosh" w:hAnsi="Kalpurush" w:cs="SolaimanLipi" w:hint="cs"/>
          <w:spacing w:val="-2"/>
          <w:sz w:val="24"/>
          <w:szCs w:val="24"/>
          <w:cs/>
          <w:lang w:bidi="hi-IN"/>
        </w:rPr>
        <w:t xml:space="preserve">। </w:t>
      </w:r>
      <w:r w:rsidRPr="00DF14E4">
        <w:rPr>
          <w:rFonts w:ascii="Kalpurush" w:eastAsia="Nikosh" w:hAnsi="Kalpurush" w:cs="Kalpurush"/>
          <w:spacing w:val="-2"/>
          <w:sz w:val="24"/>
          <w:szCs w:val="24"/>
          <w:cs/>
          <w:lang w:bidi="bn-BD"/>
        </w:rPr>
        <w:t>আর যদি জানা যায় যে, তার নিকট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সম্পদ নেই</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তার পিতাও</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সম্পদ রেখে যায়</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নি, তাহলে তার যাবতীয় ব্যয়ভার তার নিকটাত্মীয়দের</w:t>
      </w:r>
      <w:r w:rsidR="002008FC">
        <w:rPr>
          <w:rFonts w:ascii="Kalpurush" w:eastAsia="Nikosh" w:hAnsi="Kalpurush" w:cs="Kalpurush"/>
          <w:spacing w:val="-2"/>
          <w:sz w:val="24"/>
          <w:szCs w:val="24"/>
          <w:cs/>
          <w:lang w:bidi="bn-BD"/>
        </w:rPr>
        <w:t xml:space="preserve"> মধ্যে</w:t>
      </w:r>
      <w:r w:rsidRPr="00DF14E4">
        <w:rPr>
          <w:rFonts w:ascii="Kalpurush" w:eastAsia="Nikosh" w:hAnsi="Kalpurush" w:cs="Kalpurush"/>
          <w:spacing w:val="-2"/>
          <w:sz w:val="24"/>
          <w:szCs w:val="24"/>
          <w:cs/>
          <w:lang w:bidi="bn-BD"/>
        </w:rPr>
        <w:t xml:space="preserve"> ঐ ব্যক্তির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বর্তাবে, যার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তাদের ব্যয়ভার বহন করা আবশ্যক। </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C77597" w:rsidRDefault="00C35CA1" w:rsidP="00C77597">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ফাতাওয়া ইসলামীয়া</w:t>
      </w:r>
      <w:r w:rsidR="00DF14E4" w:rsidRPr="00DF14E4">
        <w:rPr>
          <w:rFonts w:ascii="Kalpurush" w:eastAsia="Nikosh" w:hAnsi="Kalpurush" w:cs="Kalpurush"/>
          <w:spacing w:val="-2"/>
          <w:sz w:val="24"/>
          <w:szCs w:val="24"/>
          <w:cs/>
          <w:lang w:bidi="bn-BD"/>
        </w:rPr>
        <w:t xml:space="preserve"> (</w:t>
      </w:r>
      <w:r w:rsidR="00DF14E4" w:rsidRPr="00DF14E4">
        <w:rPr>
          <w:rFonts w:ascii="Kalpurush" w:eastAsia="Nikosh" w:hAnsi="Kalpurush" w:cs="KFGQPC Uthman Taha Naskh" w:hint="cs"/>
          <w:spacing w:val="-2"/>
          <w:sz w:val="24"/>
          <w:szCs w:val="24"/>
          <w:rtl/>
        </w:rPr>
        <w:t>فتاوى إسلامية</w:t>
      </w:r>
      <w:r w:rsidR="00DF14E4" w:rsidRPr="00DF14E4">
        <w:rPr>
          <w:rFonts w:ascii="Kalpurush" w:eastAsia="Nikosh" w:hAnsi="Kalpurush" w:cs="Kalpurush"/>
          <w:spacing w:val="-2"/>
          <w:sz w:val="24"/>
          <w:szCs w:val="24"/>
          <w:cs/>
          <w:lang w:bidi="bn-BD"/>
        </w:rPr>
        <w:t>): ৩</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৫৭</w:t>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br w:type="page"/>
      </w:r>
      <w:r w:rsidRPr="00DF14E4">
        <w:rPr>
          <w:rFonts w:ascii="Kalpurush" w:eastAsia="Nikosh" w:hAnsi="Kalpurush" w:cs="Kalpurush" w:hint="cs"/>
          <w:b/>
          <w:bCs/>
          <w:spacing w:val="-2"/>
          <w:sz w:val="24"/>
          <w:szCs w:val="24"/>
          <w:cs/>
          <w:lang w:bidi="bn-BD"/>
        </w:rPr>
        <w:lastRenderedPageBreak/>
        <w:t>পড়াশোনার</w:t>
      </w:r>
      <w:r w:rsidRPr="00DF14E4">
        <w:rPr>
          <w:rFonts w:ascii="Kalpurush" w:eastAsia="Nikosh" w:hAnsi="Kalpurush" w:cs="Kalpurush"/>
          <w:b/>
          <w:bCs/>
          <w:spacing w:val="-2"/>
          <w:sz w:val="24"/>
          <w:szCs w:val="24"/>
          <w:cs/>
          <w:lang w:bidi="bn-BD"/>
        </w:rPr>
        <w:t xml:space="preserve"> অজুহাত দিয়ে</w:t>
      </w:r>
      <w:r w:rsidR="00B95EA9">
        <w:rPr>
          <w:rFonts w:ascii="Kalpurush" w:eastAsia="Nikosh" w:hAnsi="Kalpurush" w:cs="Kalpurush"/>
          <w:b/>
          <w:bCs/>
          <w:spacing w:val="-2"/>
          <w:sz w:val="24"/>
          <w:szCs w:val="24"/>
          <w:cs/>
          <w:lang w:bidi="bn-BD"/>
        </w:rPr>
        <w:t xml:space="preserve"> শর</w:t>
      </w:r>
      <w:r w:rsidR="00B95EA9">
        <w:rPr>
          <w:rFonts w:ascii="Kalpurush" w:eastAsia="Nikosh" w:hAnsi="Kalpurush" w:cs="Kalpurush"/>
          <w:b/>
          <w:bCs/>
          <w:spacing w:val="-2"/>
          <w:sz w:val="24"/>
          <w:szCs w:val="24"/>
          <w:lang w:bidi="bn-BD"/>
        </w:rPr>
        <w:t>‘</w:t>
      </w:r>
      <w:r w:rsidR="00B95EA9">
        <w:rPr>
          <w:rFonts w:ascii="Kalpurush" w:eastAsia="Nikosh" w:hAnsi="Kalpurush" w:cs="Kalpurush"/>
          <w:b/>
          <w:bCs/>
          <w:spacing w:val="-2"/>
          <w:sz w:val="24"/>
          <w:szCs w:val="24"/>
          <w:cs/>
          <w:lang w:bidi="bn-BD"/>
        </w:rPr>
        <w:t>ঈ</w:t>
      </w:r>
      <w:r w:rsidRPr="00DF14E4">
        <w:rPr>
          <w:rFonts w:ascii="Kalpurush" w:eastAsia="Nikosh" w:hAnsi="Kalpurush" w:cs="Kalpurush"/>
          <w:b/>
          <w:bCs/>
          <w:spacing w:val="-2"/>
          <w:sz w:val="24"/>
          <w:szCs w:val="24"/>
          <w:cs/>
          <w:lang w:bidi="bn-BD"/>
        </w:rPr>
        <w:t xml:space="preserve"> জ্ঞান অর্জন করা</w:t>
      </w:r>
      <w:r w:rsidRPr="00DF14E4">
        <w:rPr>
          <w:rFonts w:ascii="Kalpurush" w:eastAsia="Nikosh" w:hAnsi="Kalpurush" w:cs="Kalpurush" w:hint="cs"/>
          <w:b/>
          <w:bCs/>
          <w:spacing w:val="-2"/>
          <w:sz w:val="24"/>
          <w:szCs w:val="24"/>
          <w:cs/>
          <w:lang w:bidi="bn-BD"/>
        </w:rPr>
        <w:t xml:space="preserve"> থেকে</w:t>
      </w:r>
      <w:r w:rsidRPr="00DF14E4">
        <w:rPr>
          <w:rFonts w:ascii="Kalpurush" w:eastAsia="Nikosh" w:hAnsi="Kalpurush" w:cs="Kalpurush"/>
          <w:b/>
          <w:bCs/>
          <w:spacing w:val="-2"/>
          <w:sz w:val="24"/>
          <w:szCs w:val="24"/>
          <w:cs/>
          <w:lang w:bidi="bn-BD"/>
        </w:rPr>
        <w:t xml:space="preserve"> </w:t>
      </w:r>
      <w:r w:rsidRPr="00DF14E4">
        <w:rPr>
          <w:rFonts w:ascii="Kalpurush" w:eastAsia="Nikosh" w:hAnsi="Kalpurush" w:cs="Kalpurush" w:hint="cs"/>
          <w:b/>
          <w:bCs/>
          <w:spacing w:val="-2"/>
          <w:sz w:val="24"/>
          <w:szCs w:val="24"/>
          <w:cs/>
          <w:lang w:bidi="bn-BD"/>
        </w:rPr>
        <w:t>বিমুখ</w:t>
      </w:r>
      <w:r w:rsidRPr="00DF14E4">
        <w:rPr>
          <w:rFonts w:ascii="Kalpurush" w:eastAsia="Nikosh" w:hAnsi="Kalpurush" w:cs="Kalpurush"/>
          <w:b/>
          <w:bCs/>
          <w:spacing w:val="-2"/>
          <w:sz w:val="24"/>
          <w:szCs w:val="24"/>
          <w:cs/>
          <w:lang w:bidi="bn-BD"/>
        </w:rPr>
        <w:t xml:space="preserve"> হওয়া</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ব্যক্তি</w:t>
      </w:r>
      <w:r w:rsidR="00B95EA9">
        <w:rPr>
          <w:rFonts w:ascii="Kalpurush" w:eastAsia="Nikosh" w:hAnsi="Kalpurush" w:cs="Kalpurush"/>
          <w:spacing w:val="-2"/>
          <w:sz w:val="24"/>
          <w:szCs w:val="24"/>
          <w:cs/>
          <w:lang w:bidi="bn-BD"/>
        </w:rPr>
        <w:t xml:space="preserve"> শর</w:t>
      </w:r>
      <w:r w:rsidR="00B95EA9">
        <w:rPr>
          <w:rFonts w:ascii="Kalpurush" w:eastAsia="Nikosh" w:hAnsi="Kalpurush" w:cs="Kalpurush"/>
          <w:spacing w:val="-2"/>
          <w:sz w:val="24"/>
          <w:szCs w:val="24"/>
          <w:lang w:bidi="bn-BD"/>
        </w:rPr>
        <w:t>‘</w:t>
      </w:r>
      <w:r w:rsidR="00B95EA9">
        <w:rPr>
          <w:rFonts w:ascii="Kalpurush" w:eastAsia="Nikosh" w:hAnsi="Kalpurush" w:cs="Kalpurush"/>
          <w:spacing w:val="-2"/>
          <w:sz w:val="24"/>
          <w:szCs w:val="24"/>
          <w:cs/>
          <w:lang w:bidi="bn-BD"/>
        </w:rPr>
        <w:t>ঈ</w:t>
      </w:r>
      <w:r w:rsidRPr="00DF14E4">
        <w:rPr>
          <w:rFonts w:ascii="Kalpurush" w:eastAsia="Nikosh" w:hAnsi="Kalpurush" w:cs="Kalpurush"/>
          <w:spacing w:val="-2"/>
          <w:sz w:val="24"/>
          <w:szCs w:val="24"/>
          <w:cs/>
          <w:lang w:bidi="bn-BD"/>
        </w:rPr>
        <w:t xml:space="preserve"> জ্ঞানের সাথে সম্পর্ক নেই এমন শিক্ষা অর্জন নিয়ে ব্যস্ততার অজুহাত</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তার কাজের অজুহাত</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এ ছাড়া অন্য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অজুহাত দিয়ে</w:t>
      </w:r>
      <w:r w:rsidR="00B95EA9">
        <w:rPr>
          <w:rFonts w:ascii="Kalpurush" w:eastAsia="Nikosh" w:hAnsi="Kalpurush" w:cs="Kalpurush"/>
          <w:spacing w:val="-2"/>
          <w:sz w:val="24"/>
          <w:szCs w:val="24"/>
          <w:cs/>
          <w:lang w:bidi="bn-BD"/>
        </w:rPr>
        <w:t xml:space="preserve"> শর</w:t>
      </w:r>
      <w:r w:rsidR="00B95EA9">
        <w:rPr>
          <w:rFonts w:ascii="Kalpurush" w:eastAsia="Nikosh" w:hAnsi="Kalpurush" w:cs="Kalpurush"/>
          <w:spacing w:val="-2"/>
          <w:sz w:val="24"/>
          <w:szCs w:val="24"/>
          <w:lang w:bidi="bn-BD"/>
        </w:rPr>
        <w:t>‘</w:t>
      </w:r>
      <w:r w:rsidR="00B95EA9">
        <w:rPr>
          <w:rFonts w:ascii="Kalpurush" w:eastAsia="Nikosh" w:hAnsi="Kalpurush" w:cs="Kalpurush"/>
          <w:spacing w:val="-2"/>
          <w:sz w:val="24"/>
          <w:szCs w:val="24"/>
          <w:cs/>
          <w:lang w:bidi="bn-BD"/>
        </w:rPr>
        <w:t>ঈ</w:t>
      </w:r>
      <w:r w:rsidRPr="00DF14E4">
        <w:rPr>
          <w:rFonts w:ascii="Kalpurush" w:eastAsia="Nikosh" w:hAnsi="Kalpurush" w:cs="Kalpurush"/>
          <w:spacing w:val="-2"/>
          <w:sz w:val="24"/>
          <w:szCs w:val="24"/>
          <w:cs/>
          <w:lang w:bidi="bn-BD"/>
        </w:rPr>
        <w:t xml:space="preserve"> জ্ঞান অর্জন না করার ওযর (অক্ষমতা) পেশ করতে পারবে কি?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00B95EA9">
        <w:rPr>
          <w:rFonts w:ascii="Kalpurush" w:eastAsia="Nikosh" w:hAnsi="Kalpurush" w:cs="Kalpurush"/>
          <w:spacing w:val="-2"/>
          <w:sz w:val="24"/>
          <w:szCs w:val="24"/>
          <w:cs/>
          <w:lang w:bidi="bn-BD"/>
        </w:rPr>
        <w:t xml:space="preserve"> শর</w:t>
      </w:r>
      <w:r w:rsidR="00B95EA9">
        <w:rPr>
          <w:rFonts w:ascii="Kalpurush" w:eastAsia="Nikosh" w:hAnsi="Kalpurush" w:cs="Kalpurush"/>
          <w:spacing w:val="-2"/>
          <w:sz w:val="24"/>
          <w:szCs w:val="24"/>
          <w:lang w:bidi="bn-BD"/>
        </w:rPr>
        <w:t>‘</w:t>
      </w:r>
      <w:r w:rsidR="00B95EA9">
        <w:rPr>
          <w:rFonts w:ascii="Kalpurush" w:eastAsia="Nikosh" w:hAnsi="Kalpurush" w:cs="Kalpurush"/>
          <w:spacing w:val="-2"/>
          <w:sz w:val="24"/>
          <w:szCs w:val="24"/>
          <w:cs/>
          <w:lang w:bidi="bn-BD"/>
        </w:rPr>
        <w:t>ঈ</w:t>
      </w:r>
      <w:r w:rsidRPr="00DF14E4">
        <w:rPr>
          <w:rFonts w:ascii="Kalpurush" w:eastAsia="Nikosh" w:hAnsi="Kalpurush" w:cs="Kalpurush"/>
          <w:spacing w:val="-2"/>
          <w:sz w:val="24"/>
          <w:szCs w:val="24"/>
          <w:cs/>
          <w:lang w:bidi="bn-BD"/>
        </w:rPr>
        <w:t xml:space="preserve"> জ্ঞান অর্জন করা ফরযে কিফায়া, যা যথেষ্ট পরিমাণ ব্যক্তি আদায় করলে অন্যদের বেলায় সুন্নাত হয়ে যায়</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আবার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সময় সকল মানুষের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জ্ঞান অর্জন করা  আবশ্যক তথা ফরযে আইন হয়ে যায়; যেমন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মানুষ যদি আল্লাহ তা‘আলার</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ইবাদত করতে চায়, তাহলে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জেনে</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ন</w:t>
      </w:r>
      <w:r w:rsidRPr="00DF14E4">
        <w:rPr>
          <w:rFonts w:ascii="Kalpurush" w:eastAsia="Nikosh" w:hAnsi="Kalpurush" w:cs="Kalpurush" w:hint="cs"/>
          <w:spacing w:val="-2"/>
          <w:sz w:val="24"/>
          <w:szCs w:val="24"/>
          <w:cs/>
          <w:lang w:bidi="bn-BD"/>
        </w:rPr>
        <w:t>েও</w:t>
      </w:r>
      <w:r w:rsidRPr="00DF14E4">
        <w:rPr>
          <w:rFonts w:ascii="Kalpurush" w:eastAsia="Nikosh" w:hAnsi="Kalpurush" w:cs="Kalpurush"/>
          <w:spacing w:val="-2"/>
          <w:sz w:val="24"/>
          <w:szCs w:val="24"/>
          <w:cs/>
          <w:lang w:bidi="bn-BD"/>
        </w:rPr>
        <w:t>য়া আবশ্যক হয়ে যায় যে, ক</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ভাবে সে আল্লাহ তা‘আলার জন্য এই ইবাদতটি করবে এবং এর মত</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আরও (আল্লাহ উদ্দেশ্যে) অন্যান্য ইবাদত করার পদ্ধতি সম্পর্কে জানা আবশ্যক তথা ফরযে আইন</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সুতরাং যাকে তার </w:t>
      </w:r>
      <w:r w:rsidRPr="00DF14E4">
        <w:rPr>
          <w:rFonts w:ascii="Kalpurush" w:eastAsia="Nikosh" w:hAnsi="Kalpurush" w:cs="Kalpurush" w:hint="cs"/>
          <w:spacing w:val="-2"/>
          <w:sz w:val="24"/>
          <w:szCs w:val="24"/>
          <w:cs/>
          <w:lang w:bidi="bn-BD"/>
        </w:rPr>
        <w:t>নিজের ও পরিবারের প্রয়োজন-পূরণ</w:t>
      </w:r>
      <w:r w:rsidR="00B95EA9">
        <w:rPr>
          <w:rFonts w:ascii="Kalpurush" w:eastAsia="Nikosh" w:hAnsi="Kalpurush" w:cs="Kalpurush" w:hint="cs"/>
          <w:spacing w:val="-2"/>
          <w:sz w:val="24"/>
          <w:szCs w:val="24"/>
          <w:cs/>
          <w:lang w:bidi="bn-BD"/>
        </w:rPr>
        <w:t xml:space="preserve"> শর</w:t>
      </w:r>
      <w:r w:rsidR="00B95EA9">
        <w:rPr>
          <w:rFonts w:ascii="Kalpurush" w:eastAsia="Nikosh" w:hAnsi="Kalpurush" w:cs="Kalpurush" w:hint="cs"/>
          <w:spacing w:val="-2"/>
          <w:sz w:val="24"/>
          <w:szCs w:val="24"/>
          <w:lang w:bidi="bn-BD"/>
        </w:rPr>
        <w:t>‘</w:t>
      </w:r>
      <w:r w:rsidR="00B95EA9">
        <w:rPr>
          <w:rFonts w:ascii="Kalpurush" w:eastAsia="Nikosh" w:hAnsi="Kalpurush" w:cs="Kalpurush" w:hint="cs"/>
          <w:spacing w:val="-2"/>
          <w:sz w:val="24"/>
          <w:szCs w:val="24"/>
          <w:cs/>
          <w:lang w:bidi="bn-BD"/>
        </w:rPr>
        <w:t>ঈ</w:t>
      </w:r>
      <w:r w:rsidRPr="00DF14E4">
        <w:rPr>
          <w:rFonts w:ascii="Kalpurush" w:eastAsia="Nikosh" w:hAnsi="Kalpurush" w:cs="Kalpurush"/>
          <w:spacing w:val="-2"/>
          <w:sz w:val="24"/>
          <w:szCs w:val="24"/>
          <w:cs/>
          <w:lang w:bidi="bn-BD"/>
        </w:rPr>
        <w:t xml:space="preserve"> জ্ঞান অর্জন করা থেকে বিরত রাখে, অথচ সে</w:t>
      </w:r>
      <w:r w:rsidRPr="00DF14E4">
        <w:rPr>
          <w:rFonts w:ascii="Kalpurush" w:eastAsia="Nikosh" w:hAnsi="Kalpurush" w:cs="Kalpurush" w:hint="cs"/>
          <w:spacing w:val="-2"/>
          <w:sz w:val="24"/>
          <w:szCs w:val="24"/>
          <w:cs/>
          <w:lang w:bidi="bn-BD"/>
        </w:rPr>
        <w:t xml:space="preserve"> আবশ্যকীয়</w:t>
      </w:r>
      <w:r w:rsidRPr="00DF14E4">
        <w:rPr>
          <w:rFonts w:ascii="Kalpurush" w:eastAsia="Nikosh" w:hAnsi="Kalpurush" w:cs="Kalpurush"/>
          <w:spacing w:val="-2"/>
          <w:sz w:val="24"/>
          <w:szCs w:val="24"/>
          <w:cs/>
          <w:lang w:bidi="bn-BD"/>
        </w:rPr>
        <w:t xml:space="preserve"> ইবাদতের ব্যাপারে যত্নবান, তার ব্যাপারে আমাদের বক্তব্য</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এটি ওযর বলে গণ্য হবে এবং তার</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পাপ হবে না</w:t>
      </w:r>
      <w:r w:rsidRPr="00DF14E4">
        <w:rPr>
          <w:rFonts w:ascii="SolaimanLipi" w:eastAsia="Nikosh" w:hAnsi="SolaimanLipi" w:cs="SolaimanLipi"/>
          <w:spacing w:val="-2"/>
          <w:sz w:val="24"/>
          <w:szCs w:val="24"/>
          <w:cs/>
          <w:lang w:bidi="hi-IN"/>
        </w:rPr>
        <w:t>।</w:t>
      </w:r>
      <w:r w:rsidRPr="00DF14E4">
        <w:rPr>
          <w:rFonts w:ascii="Kalpurush" w:eastAsia="Nikosh" w:hAnsi="Kalpurush" w:cs="Kalpurush"/>
          <w:spacing w:val="-2"/>
          <w:sz w:val="24"/>
          <w:szCs w:val="24"/>
          <w:cs/>
          <w:lang w:bidi="bn-BD"/>
        </w:rPr>
        <w:t xml:space="preserve"> কিন্তু তার জন্য</w:t>
      </w:r>
      <w:r w:rsidR="00C77597">
        <w:rPr>
          <w:rFonts w:ascii="Kalpurush" w:eastAsia="Nikosh" w:hAnsi="Kalpurush" w:cs="Kalpurush"/>
          <w:spacing w:val="-2"/>
          <w:sz w:val="24"/>
          <w:szCs w:val="24"/>
          <w:cs/>
          <w:lang w:bidi="bn-BD"/>
        </w:rPr>
        <w:t xml:space="preserve"> উচিৎ</w:t>
      </w:r>
      <w:r w:rsidRPr="00DF14E4">
        <w:rPr>
          <w:rFonts w:ascii="Kalpurush" w:eastAsia="Nikosh" w:hAnsi="Kalpurush" w:cs="Kalpurush"/>
          <w:spacing w:val="-2"/>
          <w:sz w:val="24"/>
          <w:szCs w:val="24"/>
          <w:cs/>
          <w:lang w:bidi="bn-BD"/>
        </w:rPr>
        <w:t xml:space="preserve"> হ</w:t>
      </w:r>
      <w:r w:rsidRPr="00DF14E4">
        <w:rPr>
          <w:rFonts w:ascii="Kalpurush" w:eastAsia="Nikosh" w:hAnsi="Kalpurush" w:cs="Kalpurush" w:hint="cs"/>
          <w:spacing w:val="-2"/>
          <w:sz w:val="24"/>
          <w:szCs w:val="24"/>
          <w:cs/>
          <w:lang w:bidi="bn-BD"/>
        </w:rPr>
        <w:t>বে</w:t>
      </w:r>
      <w:r w:rsidRPr="00DF14E4">
        <w:rPr>
          <w:rFonts w:ascii="Kalpurush" w:eastAsia="Nikosh" w:hAnsi="Kalpurush" w:cs="Kalpurush"/>
          <w:spacing w:val="-2"/>
          <w:sz w:val="24"/>
          <w:szCs w:val="24"/>
          <w:cs/>
          <w:lang w:bidi="bn-BD"/>
        </w:rPr>
        <w:t xml:space="preserve"> তার সামর্থ্য অনুযায়ী</w:t>
      </w:r>
      <w:r w:rsidR="00B95EA9">
        <w:rPr>
          <w:rFonts w:ascii="Kalpurush" w:eastAsia="Nikosh" w:hAnsi="Kalpurush" w:cs="Kalpurush"/>
          <w:spacing w:val="-2"/>
          <w:sz w:val="24"/>
          <w:szCs w:val="24"/>
          <w:cs/>
          <w:lang w:bidi="bn-BD"/>
        </w:rPr>
        <w:t xml:space="preserve"> শর</w:t>
      </w:r>
      <w:r w:rsidR="00B95EA9">
        <w:rPr>
          <w:rFonts w:ascii="Kalpurush" w:eastAsia="Nikosh" w:hAnsi="Kalpurush" w:cs="Kalpurush"/>
          <w:spacing w:val="-2"/>
          <w:sz w:val="24"/>
          <w:szCs w:val="24"/>
          <w:lang w:bidi="bn-BD"/>
        </w:rPr>
        <w:t>‘</w:t>
      </w:r>
      <w:r w:rsidR="00B95EA9">
        <w:rPr>
          <w:rFonts w:ascii="Kalpurush" w:eastAsia="Nikosh" w:hAnsi="Kalpurush" w:cs="Kalpurush"/>
          <w:spacing w:val="-2"/>
          <w:sz w:val="24"/>
          <w:szCs w:val="24"/>
          <w:cs/>
          <w:lang w:bidi="bn-BD"/>
        </w:rPr>
        <w:t>ঈ</w:t>
      </w:r>
      <w:r w:rsidRPr="00DF14E4">
        <w:rPr>
          <w:rFonts w:ascii="Kalpurush" w:eastAsia="Nikosh" w:hAnsi="Kalpurush" w:cs="Kalpurush"/>
          <w:spacing w:val="-2"/>
          <w:sz w:val="24"/>
          <w:szCs w:val="24"/>
          <w:cs/>
          <w:lang w:bidi="bn-BD"/>
        </w:rPr>
        <w:t xml:space="preserve"> জ্ঞান অর্জন কর</w:t>
      </w:r>
      <w:r w:rsidRPr="00DF14E4">
        <w:rPr>
          <w:rFonts w:ascii="Kalpurush" w:eastAsia="Nikosh" w:hAnsi="Kalpurush" w:cs="Kalpurush" w:hint="cs"/>
          <w:spacing w:val="-2"/>
          <w:sz w:val="24"/>
          <w:szCs w:val="24"/>
          <w:cs/>
          <w:lang w:bidi="bn-BD"/>
        </w:rPr>
        <w:t>া</w:t>
      </w:r>
      <w:r w:rsidRPr="00DF14E4">
        <w:rPr>
          <w:rFonts w:ascii="SolaimanLipi" w:eastAsia="Nikosh" w:hAnsi="SolaimanLipi" w:cs="SolaimanLipi"/>
          <w:spacing w:val="-2"/>
          <w:sz w:val="24"/>
          <w:szCs w:val="24"/>
          <w:cs/>
          <w:lang w:bidi="hi-IN"/>
        </w:rPr>
        <w:t>।</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C77597" w:rsidRDefault="00C35CA1" w:rsidP="00C77597">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ফাতাওয়া ইসলামীয়া</w:t>
      </w:r>
      <w:r w:rsidR="00DF14E4" w:rsidRPr="00DF14E4">
        <w:rPr>
          <w:rFonts w:ascii="Kalpurush" w:eastAsia="Nikosh" w:hAnsi="Kalpurush" w:cs="Kalpurush"/>
          <w:spacing w:val="-2"/>
          <w:sz w:val="24"/>
          <w:szCs w:val="24"/>
          <w:cs/>
          <w:lang w:bidi="bn-BD"/>
        </w:rPr>
        <w:t xml:space="preserve"> (</w:t>
      </w:r>
      <w:r w:rsidR="00DF14E4" w:rsidRPr="00DF14E4">
        <w:rPr>
          <w:rFonts w:ascii="Kalpurush" w:eastAsia="Nikosh" w:hAnsi="Kalpurush" w:cs="KFGQPC Uthman Taha Naskh" w:hint="cs"/>
          <w:spacing w:val="-2"/>
          <w:sz w:val="24"/>
          <w:szCs w:val="24"/>
          <w:rtl/>
        </w:rPr>
        <w:t>فتاوى إسلامية</w:t>
      </w:r>
      <w:r w:rsidR="00DF14E4" w:rsidRPr="00DF14E4">
        <w:rPr>
          <w:rFonts w:ascii="Kalpurush" w:eastAsia="Nikosh" w:hAnsi="Kalpurush" w:cs="Kalpurush"/>
          <w:spacing w:val="-2"/>
          <w:sz w:val="24"/>
          <w:szCs w:val="24"/>
          <w:cs/>
          <w:lang w:bidi="bn-BD"/>
        </w:rPr>
        <w:t>): ১</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১৭৪</w:t>
      </w: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পিতা কর্তৃক তার সন্তানকে</w:t>
      </w:r>
      <w:r w:rsidR="00B95EA9">
        <w:rPr>
          <w:rFonts w:ascii="Kalpurush" w:eastAsia="Nikosh" w:hAnsi="Kalpurush" w:cs="Kalpurush"/>
          <w:b/>
          <w:bCs/>
          <w:spacing w:val="-2"/>
          <w:sz w:val="24"/>
          <w:szCs w:val="24"/>
          <w:cs/>
          <w:lang w:bidi="bn-BD"/>
        </w:rPr>
        <w:t xml:space="preserve"> শর</w:t>
      </w:r>
      <w:r w:rsidR="00B95EA9">
        <w:rPr>
          <w:rFonts w:ascii="Kalpurush" w:eastAsia="Nikosh" w:hAnsi="Kalpurush" w:cs="Kalpurush"/>
          <w:b/>
          <w:bCs/>
          <w:spacing w:val="-2"/>
          <w:sz w:val="24"/>
          <w:szCs w:val="24"/>
          <w:lang w:bidi="bn-BD"/>
        </w:rPr>
        <w:t>‘</w:t>
      </w:r>
      <w:r w:rsidR="00B95EA9">
        <w:rPr>
          <w:rFonts w:ascii="Kalpurush" w:eastAsia="Nikosh" w:hAnsi="Kalpurush" w:cs="Kalpurush"/>
          <w:b/>
          <w:bCs/>
          <w:spacing w:val="-2"/>
          <w:sz w:val="24"/>
          <w:szCs w:val="24"/>
          <w:cs/>
          <w:lang w:bidi="bn-BD"/>
        </w:rPr>
        <w:t>ঈ</w:t>
      </w:r>
      <w:r w:rsidRPr="00DF14E4">
        <w:rPr>
          <w:rFonts w:ascii="Kalpurush" w:eastAsia="Nikosh" w:hAnsi="Kalpurush" w:cs="Kalpurush"/>
          <w:b/>
          <w:bCs/>
          <w:spacing w:val="-2"/>
          <w:sz w:val="24"/>
          <w:szCs w:val="24"/>
          <w:cs/>
          <w:lang w:bidi="bn-BD"/>
        </w:rPr>
        <w:t xml:space="preserve"> জ্ঞান অর্জনে বাধা দান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 চাই</w:t>
      </w:r>
      <w:r w:rsidR="00B95EA9">
        <w:rPr>
          <w:rFonts w:ascii="Kalpurush" w:eastAsia="Nikosh" w:hAnsi="Kalpurush" w:cs="Kalpurush"/>
          <w:spacing w:val="-2"/>
          <w:sz w:val="24"/>
          <w:szCs w:val="24"/>
          <w:cs/>
          <w:lang w:bidi="bn-BD"/>
        </w:rPr>
        <w:t xml:space="preserve"> শর</w:t>
      </w:r>
      <w:r w:rsidR="00B95EA9">
        <w:rPr>
          <w:rFonts w:ascii="Kalpurush" w:eastAsia="Nikosh" w:hAnsi="Kalpurush" w:cs="Kalpurush"/>
          <w:spacing w:val="-2"/>
          <w:sz w:val="24"/>
          <w:szCs w:val="24"/>
          <w:lang w:bidi="bn-BD"/>
        </w:rPr>
        <w:t>‘</w:t>
      </w:r>
      <w:r w:rsidR="00B95EA9">
        <w:rPr>
          <w:rFonts w:ascii="Kalpurush" w:eastAsia="Nikosh" w:hAnsi="Kalpurush" w:cs="Kalpurush"/>
          <w:spacing w:val="-2"/>
          <w:sz w:val="24"/>
          <w:szCs w:val="24"/>
          <w:cs/>
          <w:lang w:bidi="bn-BD"/>
        </w:rPr>
        <w:t>ঈ</w:t>
      </w:r>
      <w:r w:rsidRPr="00DF14E4">
        <w:rPr>
          <w:rFonts w:ascii="Kalpurush" w:eastAsia="Nikosh" w:hAnsi="Kalpurush" w:cs="Kalpurush"/>
          <w:spacing w:val="-2"/>
          <w:sz w:val="24"/>
          <w:szCs w:val="24"/>
          <w:cs/>
          <w:lang w:bidi="bn-BD"/>
        </w:rPr>
        <w:t xml:space="preserve"> জ্ঞান অর্জন করতে, আর আমার পিতা আমাকে আধুনিক শিক্ষা অর্জন করতে বাধ্য করছেন</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এই অবস্থায় আমার কর্তব্য কী হবে? আল্লাহ আপনাদেরকে উত্তম পুরস্কার দান করুন।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তোমার কর্তব্য</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তুমি</w:t>
      </w:r>
      <w:r w:rsidR="00B95EA9">
        <w:rPr>
          <w:rFonts w:ascii="Kalpurush" w:eastAsia="Nikosh" w:hAnsi="Kalpurush" w:cs="Kalpurush"/>
          <w:spacing w:val="-2"/>
          <w:sz w:val="24"/>
          <w:szCs w:val="24"/>
          <w:cs/>
          <w:lang w:bidi="bn-BD"/>
        </w:rPr>
        <w:t xml:space="preserve"> শর</w:t>
      </w:r>
      <w:r w:rsidR="00B95EA9">
        <w:rPr>
          <w:rFonts w:ascii="Kalpurush" w:eastAsia="Nikosh" w:hAnsi="Kalpurush" w:cs="Kalpurush"/>
          <w:spacing w:val="-2"/>
          <w:sz w:val="24"/>
          <w:szCs w:val="24"/>
          <w:lang w:bidi="bn-BD"/>
        </w:rPr>
        <w:t>‘</w:t>
      </w:r>
      <w:r w:rsidR="00B95EA9">
        <w:rPr>
          <w:rFonts w:ascii="Kalpurush" w:eastAsia="Nikosh" w:hAnsi="Kalpurush" w:cs="Kalpurush"/>
          <w:spacing w:val="-2"/>
          <w:sz w:val="24"/>
          <w:szCs w:val="24"/>
          <w:cs/>
          <w:lang w:bidi="bn-BD"/>
        </w:rPr>
        <w:t>ঈ</w:t>
      </w:r>
      <w:r w:rsidRPr="00DF14E4">
        <w:rPr>
          <w:rFonts w:ascii="Kalpurush" w:eastAsia="Nikosh" w:hAnsi="Kalpurush" w:cs="Kalpurush"/>
          <w:spacing w:val="-2"/>
          <w:sz w:val="24"/>
          <w:szCs w:val="24"/>
          <w:cs/>
          <w:lang w:bidi="bn-BD"/>
        </w:rPr>
        <w:t xml:space="preserve"> জ্ঞান অর্জন করবে এবং তা নিয়ে </w:t>
      </w:r>
      <w:r w:rsidRPr="00DF14E4">
        <w:rPr>
          <w:rFonts w:ascii="Kalpurush" w:eastAsia="Nikosh" w:hAnsi="Kalpurush" w:cs="Kalpurush" w:hint="cs"/>
          <w:spacing w:val="-2"/>
          <w:sz w:val="24"/>
          <w:szCs w:val="24"/>
          <w:cs/>
          <w:lang w:bidi="bn-BD"/>
        </w:rPr>
        <w:t>প্রচেষ্টা চালাবে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তোমার পিতাকে </w:t>
      </w:r>
      <w:r w:rsidRPr="00DF14E4">
        <w:rPr>
          <w:rFonts w:ascii="Kalpurush" w:eastAsia="Nikosh" w:hAnsi="Kalpurush" w:cs="Kalpurush" w:hint="cs"/>
          <w:spacing w:val="-2"/>
          <w:sz w:val="24"/>
          <w:szCs w:val="24"/>
          <w:cs/>
          <w:lang w:bidi="bn-BD"/>
        </w:rPr>
        <w:t>বুঝিয়ে বলবে যে</w:t>
      </w:r>
      <w:r w:rsidRPr="00DF14E4">
        <w:rPr>
          <w:rFonts w:ascii="Kalpurush" w:eastAsia="Nikosh" w:hAnsi="Kalpurush" w:cs="Kalpurush"/>
          <w:spacing w:val="-2"/>
          <w:sz w:val="24"/>
          <w:szCs w:val="24"/>
          <w:cs/>
          <w:lang w:bidi="bn-BD"/>
        </w:rPr>
        <w:t xml:space="preserve">, এটাই </w:t>
      </w:r>
      <w:r w:rsidRPr="00DF14E4">
        <w:rPr>
          <w:rFonts w:ascii="Kalpurush" w:eastAsia="Nikosh" w:hAnsi="Kalpurush" w:cs="Kalpurush" w:hint="cs"/>
          <w:spacing w:val="-2"/>
          <w:sz w:val="24"/>
          <w:szCs w:val="24"/>
          <w:cs/>
          <w:lang w:bidi="bn-BD"/>
        </w:rPr>
        <w:t>তোমার</w:t>
      </w:r>
      <w:r w:rsidR="00B95EA9">
        <w:rPr>
          <w:rFonts w:ascii="Kalpurush" w:eastAsia="Nikosh" w:hAnsi="Kalpurush" w:cs="Kalpurush" w:hint="cs"/>
          <w:spacing w:val="-2"/>
          <w:sz w:val="24"/>
          <w:szCs w:val="24"/>
          <w:cs/>
          <w:lang w:bidi="bn-BD"/>
        </w:rPr>
        <w:t xml:space="preserve"> ওপর</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আবশ্যকীয় দায়িত্ব</w:t>
      </w:r>
      <w:r w:rsidRPr="00DF14E4">
        <w:rPr>
          <w:rFonts w:ascii="Kalpurush" w:eastAsia="Nikosh" w:hAnsi="Kalpurush" w:cs="SolaimanLipi" w:hint="cs"/>
          <w:spacing w:val="-2"/>
          <w:sz w:val="24"/>
          <w:szCs w:val="24"/>
          <w:cs/>
          <w:lang w:bidi="hi-IN"/>
        </w:rPr>
        <w:t xml:space="preserve">। </w:t>
      </w:r>
      <w:r w:rsidRPr="00DF14E4">
        <w:rPr>
          <w:rFonts w:ascii="Kalpurush" w:eastAsia="Nikosh" w:hAnsi="Kalpurush" w:cs="Kalpurush" w:hint="cs"/>
          <w:spacing w:val="-2"/>
          <w:sz w:val="24"/>
          <w:szCs w:val="24"/>
          <w:cs/>
          <w:lang w:bidi="bn-IN"/>
        </w:rPr>
        <w:t>আর তোমার</w:t>
      </w:r>
      <w:r w:rsidR="00B95EA9">
        <w:rPr>
          <w:rFonts w:ascii="Kalpurush" w:eastAsia="Nikosh" w:hAnsi="Kalpurush" w:cs="Kalpurush" w:hint="cs"/>
          <w:spacing w:val="-2"/>
          <w:sz w:val="24"/>
          <w:szCs w:val="24"/>
          <w:cs/>
          <w:lang w:bidi="bn-IN"/>
        </w:rPr>
        <w:t xml:space="preserve"> ওপর</w:t>
      </w:r>
      <w:r w:rsidRPr="00DF14E4">
        <w:rPr>
          <w:rFonts w:ascii="Kalpurush" w:eastAsia="Nikosh" w:hAnsi="Kalpurush" w:cs="Kalpurush" w:hint="cs"/>
          <w:spacing w:val="-2"/>
          <w:sz w:val="24"/>
          <w:szCs w:val="24"/>
          <w:cs/>
          <w:lang w:bidi="bn-IN"/>
        </w:rPr>
        <w:t xml:space="preserve"> আবশ্যক হলো</w:t>
      </w:r>
      <w:r w:rsidR="002008FC">
        <w:rPr>
          <w:rFonts w:ascii="Kalpurush" w:eastAsia="Nikosh" w:hAnsi="Kalpurush" w:cs="Kalpurush" w:hint="cs"/>
          <w:spacing w:val="-2"/>
          <w:sz w:val="24"/>
          <w:szCs w:val="24"/>
          <w:cs/>
          <w:lang w:bidi="bn-IN"/>
        </w:rPr>
        <w:t xml:space="preserve"> শরী</w:t>
      </w:r>
      <w:r w:rsidR="002008FC">
        <w:rPr>
          <w:rFonts w:ascii="Kalpurush" w:eastAsia="Nikosh" w:hAnsi="Kalpurush" w:cs="Kalpurush" w:hint="cs"/>
          <w:spacing w:val="-2"/>
          <w:sz w:val="24"/>
          <w:szCs w:val="24"/>
          <w:lang w:bidi="bn-IN"/>
        </w:rPr>
        <w:t>‘</w:t>
      </w:r>
      <w:r w:rsidR="002008FC">
        <w:rPr>
          <w:rFonts w:ascii="Kalpurush" w:eastAsia="Nikosh" w:hAnsi="Kalpurush" w:cs="Kalpurush" w:hint="cs"/>
          <w:spacing w:val="-2"/>
          <w:sz w:val="24"/>
          <w:szCs w:val="24"/>
          <w:cs/>
          <w:lang w:bidi="bn-IN"/>
        </w:rPr>
        <w:t>আতে</w:t>
      </w:r>
      <w:r w:rsidRPr="00DF14E4">
        <w:rPr>
          <w:rFonts w:ascii="Kalpurush" w:eastAsia="Nikosh" w:hAnsi="Kalpurush" w:cs="Kalpurush" w:hint="cs"/>
          <w:spacing w:val="-2"/>
          <w:sz w:val="24"/>
          <w:szCs w:val="24"/>
          <w:cs/>
          <w:lang w:bidi="bn-BD"/>
        </w:rPr>
        <w:t xml:space="preserve">র প্রকৃত </w:t>
      </w:r>
      <w:r w:rsidRPr="00DF14E4">
        <w:rPr>
          <w:rFonts w:ascii="Kalpurush" w:eastAsia="Nikosh" w:hAnsi="Kalpurush" w:cs="Kalpurush"/>
          <w:spacing w:val="-2"/>
          <w:sz w:val="24"/>
          <w:szCs w:val="24"/>
          <w:cs/>
          <w:lang w:bidi="bn-BD"/>
        </w:rPr>
        <w:t xml:space="preserve">আলেমদের </w:t>
      </w:r>
      <w:r w:rsidRPr="00DF14E4">
        <w:rPr>
          <w:rFonts w:ascii="Kalpurush" w:eastAsia="Nikosh" w:hAnsi="Kalpurush" w:cs="Kalpurush" w:hint="cs"/>
          <w:spacing w:val="-2"/>
          <w:sz w:val="24"/>
          <w:szCs w:val="24"/>
          <w:cs/>
          <w:lang w:bidi="bn-BD"/>
        </w:rPr>
        <w:t xml:space="preserve">নিকটে </w:t>
      </w:r>
      <w:r w:rsidRPr="00DF14E4">
        <w:rPr>
          <w:rFonts w:ascii="Kalpurush" w:eastAsia="Nikosh" w:hAnsi="Kalpurush" w:cs="Kalpurush"/>
          <w:spacing w:val="-2"/>
          <w:sz w:val="24"/>
          <w:szCs w:val="24"/>
          <w:cs/>
          <w:lang w:bidi="bn-BD"/>
        </w:rPr>
        <w:t xml:space="preserve">তোমার দীন শিক্ষা করবে এবং </w:t>
      </w:r>
      <w:r w:rsidRPr="00DF14E4">
        <w:rPr>
          <w:rFonts w:ascii="Kalpurush" w:eastAsia="Nikosh" w:hAnsi="Kalpurush" w:cs="Kalpurush" w:hint="cs"/>
          <w:spacing w:val="-2"/>
          <w:sz w:val="24"/>
          <w:szCs w:val="24"/>
          <w:cs/>
          <w:lang w:bidi="bn-BD"/>
        </w:rPr>
        <w:t>ফিকহের জ্ঞান</w:t>
      </w:r>
      <w:r w:rsidRPr="00DF14E4">
        <w:rPr>
          <w:rFonts w:ascii="Kalpurush" w:eastAsia="Nikosh" w:hAnsi="Kalpurush" w:cs="Kalpurush"/>
          <w:spacing w:val="-2"/>
          <w:sz w:val="24"/>
          <w:szCs w:val="24"/>
          <w:cs/>
          <w:lang w:bidi="bn-BD"/>
        </w:rPr>
        <w:t xml:space="preserve"> অর্জন করবে</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রাসূল সাল্লাল্লাহু আলাইহি ওয়াসাল্লাম</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5A7AB1">
      <w:pPr>
        <w:autoSpaceDE w:val="0"/>
        <w:autoSpaceDN w:val="0"/>
        <w:bidi/>
        <w:adjustRightInd w:val="0"/>
        <w:spacing w:after="0"/>
        <w:jc w:val="both"/>
        <w:rPr>
          <w:rFonts w:ascii="Traditional Arabic" w:eastAsia="Times New Roman" w:hAnsi="Times New Roman" w:cs="KFGQPC Uthman Taha Naskh"/>
          <w:b/>
          <w:bCs/>
          <w:color w:val="0000FF"/>
          <w:sz w:val="24"/>
          <w:szCs w:val="24"/>
          <w:lang w:bidi="bn-BD"/>
        </w:rPr>
      </w:pPr>
      <w:r w:rsidRPr="00DF14E4">
        <w:rPr>
          <w:rFonts w:ascii="Traditional Arabic" w:cs="KFGQPC Uthman Taha Naskh" w:hint="cs"/>
          <w:color w:val="0000FF"/>
          <w:sz w:val="24"/>
          <w:szCs w:val="24"/>
          <w:rtl/>
        </w:rPr>
        <w:t>«لا طاعة في معصية الله انما ا</w:t>
      </w:r>
      <w:r w:rsidR="00C77597">
        <w:rPr>
          <w:rFonts w:ascii="Traditional Arabic" w:cs="KFGQPC Uthman Taha Naskh" w:hint="cs"/>
          <w:color w:val="0000FF"/>
          <w:sz w:val="24"/>
          <w:szCs w:val="24"/>
          <w:rtl/>
        </w:rPr>
        <w:t>لطاعة في المعروف»</w:t>
      </w:r>
      <w:r w:rsidRPr="00DF14E4">
        <w:rPr>
          <w:rFonts w:ascii="Traditional Arabic" w:cs="KFGQPC Uthman Taha Naskh" w:hint="cs"/>
          <w:color w:val="0000FF"/>
          <w:sz w:val="24"/>
          <w:szCs w:val="24"/>
          <w:rtl/>
        </w:rPr>
        <w:t>.</w:t>
      </w:r>
    </w:p>
    <w:p w:rsidR="00C77597" w:rsidRDefault="00DF14E4" w:rsidP="00C77597">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“আল্লাহর অবাধ্যতার ক্ষেত্রে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আনুগত্য চলবে</w:t>
      </w:r>
      <w:r w:rsidR="00C77597">
        <w:rPr>
          <w:rFonts w:ascii="Kalpurush" w:eastAsia="Nikosh" w:hAnsi="Kalpurush" w:cs="Kalpurush"/>
          <w:spacing w:val="-2"/>
          <w:sz w:val="24"/>
          <w:szCs w:val="24"/>
          <w:cs/>
          <w:lang w:bidi="bn-BD"/>
        </w:rPr>
        <w:t xml:space="preserve"> না; আনুগত্য চলবে শুধু সৎকাজে।”</w:t>
      </w:r>
      <w:r w:rsidR="00C77597">
        <w:rPr>
          <w:rStyle w:val="FootnoteReference"/>
          <w:rFonts w:ascii="Kalpurush" w:eastAsia="Nikosh" w:hAnsi="Kalpurush" w:cs="Kalpurush"/>
          <w:spacing w:val="-2"/>
          <w:sz w:val="24"/>
          <w:szCs w:val="24"/>
          <w:cs/>
          <w:lang w:bidi="bn-BD"/>
        </w:rPr>
        <w:footnoteReference w:id="23"/>
      </w:r>
      <w:r w:rsidRPr="00DF14E4">
        <w:rPr>
          <w:rFonts w:ascii="Kalpurush" w:eastAsia="Nikosh" w:hAnsi="Kalpurush" w:cs="Kalpurush"/>
          <w:spacing w:val="-2"/>
          <w:sz w:val="24"/>
          <w:szCs w:val="24"/>
          <w:cs/>
          <w:lang w:bidi="bn-BD"/>
        </w:rPr>
        <w:t xml:space="preserve"> </w:t>
      </w:r>
    </w:p>
    <w:p w:rsidR="00DF14E4" w:rsidRPr="00DF14E4" w:rsidRDefault="00DF14E4" w:rsidP="00C77597">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তিনি আরও</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5A7AB1">
      <w:pPr>
        <w:autoSpaceDE w:val="0"/>
        <w:autoSpaceDN w:val="0"/>
        <w:bidi/>
        <w:adjustRightInd w:val="0"/>
        <w:spacing w:after="0"/>
        <w:jc w:val="both"/>
        <w:rPr>
          <w:rFonts w:ascii="Traditional Arabic" w:eastAsia="Times New Roman" w:hAnsi="Times New Roman" w:cs="KFGQPC Uthman Taha Naskh"/>
          <w:b/>
          <w:bCs/>
          <w:color w:val="0000FF"/>
          <w:sz w:val="24"/>
          <w:szCs w:val="24"/>
          <w:lang w:bidi="bn-BD"/>
        </w:rPr>
      </w:pPr>
      <w:r w:rsidRPr="00DF14E4">
        <w:rPr>
          <w:rFonts w:ascii="Traditional Arabic" w:cs="KFGQPC Uthman Taha Naskh" w:hint="cs"/>
          <w:color w:val="0000FF"/>
          <w:sz w:val="24"/>
          <w:szCs w:val="24"/>
          <w:rtl/>
        </w:rPr>
        <w:t>«</w:t>
      </w:r>
      <w:r w:rsidR="00C77597">
        <w:rPr>
          <w:rFonts w:ascii="Traditional Arabic" w:cs="KFGQPC Uthman Taha Naskh" w:hint="cs"/>
          <w:color w:val="0000FF"/>
          <w:sz w:val="24"/>
          <w:szCs w:val="24"/>
          <w:rtl/>
        </w:rPr>
        <w:t>لا طاعة لمخلوق فى معصية الخالق»</w:t>
      </w:r>
      <w:r w:rsidRPr="00DF14E4">
        <w:rPr>
          <w:rFonts w:ascii="Traditional Arabic" w:cs="KFGQPC Uthman Taha Naskh" w:hint="cs"/>
          <w:color w:val="0000FF"/>
          <w:sz w:val="24"/>
          <w:szCs w:val="24"/>
          <w:rtl/>
        </w:rPr>
        <w:t>.</w:t>
      </w:r>
    </w:p>
    <w:p w:rsidR="00DF14E4" w:rsidRPr="00DF14E4" w:rsidRDefault="00DF14E4" w:rsidP="00C77597">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“স</w:t>
      </w:r>
      <w:r w:rsidRPr="00DF14E4">
        <w:rPr>
          <w:rFonts w:ascii="Kalpurush" w:eastAsia="Nikosh" w:hAnsi="Kalpurush" w:cs="Kalpurush" w:hint="cs"/>
          <w:spacing w:val="-2"/>
          <w:sz w:val="24"/>
          <w:szCs w:val="24"/>
          <w:cs/>
          <w:lang w:bidi="bn-BD"/>
        </w:rPr>
        <w:t>্র</w:t>
      </w:r>
      <w:r w:rsidRPr="00DF14E4">
        <w:rPr>
          <w:rFonts w:ascii="Kalpurush" w:eastAsia="Nikosh" w:hAnsi="Kalpurush" w:cs="Kalpurush"/>
          <w:spacing w:val="-2"/>
          <w:sz w:val="24"/>
          <w:szCs w:val="24"/>
          <w:cs/>
          <w:lang w:bidi="bn-BD"/>
        </w:rPr>
        <w:t>ষ্টার অবাধ্য হয়ে</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সৃষ্টির আনুগত্য করা যাবে না।”</w:t>
      </w:r>
      <w:r w:rsidR="00C77597">
        <w:rPr>
          <w:rStyle w:val="FootnoteReference"/>
          <w:rFonts w:ascii="Kalpurush" w:eastAsia="Nikosh" w:hAnsi="Kalpurush" w:cs="Kalpurush"/>
          <w:spacing w:val="-2"/>
          <w:sz w:val="24"/>
          <w:szCs w:val="24"/>
          <w:cs/>
          <w:lang w:bidi="bn-BD"/>
        </w:rPr>
        <w:footnoteReference w:id="24"/>
      </w:r>
      <w:r w:rsidRPr="00DF14E4">
        <w:rPr>
          <w:rFonts w:ascii="Kalpurush" w:eastAsia="Nikosh" w:hAnsi="Kalpurush" w:cs="Kalpurush"/>
          <w:spacing w:val="-2"/>
          <w:sz w:val="24"/>
          <w:szCs w:val="24"/>
          <w:cs/>
          <w:lang w:bidi="bn-BD"/>
        </w:rPr>
        <w:t xml:space="preserve"> </w:t>
      </w:r>
    </w:p>
    <w:p w:rsidR="00DF14E4" w:rsidRPr="00DF14E4" w:rsidRDefault="00DF14E4" w:rsidP="00DF14E4">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সুতরাং আল্লাহর অবাধ্য হয়ে এবং সত্যের বিপরীতে পিতা ও মাতার আনুগত্য করা যাবে না; বরং পিতা ও মাতার আনুগত্য করা যাবে শুধু ভাল</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কাজের ক্ষেত্রে, খারাপ কাজের ক্ষেত্রে নয়। </w:t>
      </w:r>
    </w:p>
    <w:p w:rsidR="00DF14E4" w:rsidRPr="00DF14E4" w:rsidRDefault="00DF14E4" w:rsidP="008927C9">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বায</w:t>
      </w:r>
      <w:r w:rsidR="008927C9">
        <w:rPr>
          <w:rFonts w:ascii="Kalpurush" w:eastAsia="Nikosh" w:hAnsi="Kalpurush" w:cs="Kalpurush" w:hint="cs"/>
          <w:b/>
          <w:bCs/>
          <w:spacing w:val="-2"/>
          <w:sz w:val="24"/>
          <w:szCs w:val="24"/>
          <w:cs/>
          <w:lang w:bidi="bn-BD"/>
        </w:rPr>
        <w:t xml:space="preserve">: </w:t>
      </w:r>
      <w:r w:rsidR="00C35CA1">
        <w:rPr>
          <w:rFonts w:ascii="Kalpurush" w:eastAsia="Nikosh" w:hAnsi="Kalpurush" w:cs="Kalpurush"/>
          <w:spacing w:val="-2"/>
          <w:sz w:val="24"/>
          <w:szCs w:val="24"/>
          <w:cs/>
          <w:lang w:bidi="bn-BD"/>
        </w:rPr>
        <w:t>ফাতাওয়া ইসলামীয়া</w:t>
      </w:r>
      <w:r w:rsidRPr="00DF14E4">
        <w:rPr>
          <w:rFonts w:ascii="Kalpurush" w:eastAsia="Nikosh" w:hAnsi="Kalpurush" w:cs="Kalpurush"/>
          <w:spacing w:val="-2"/>
          <w:sz w:val="24"/>
          <w:szCs w:val="24"/>
          <w:cs/>
          <w:lang w:bidi="bn-BD"/>
        </w:rPr>
        <w:t xml:space="preserve"> (</w:t>
      </w:r>
      <w:r w:rsidRPr="00DF14E4">
        <w:rPr>
          <w:rFonts w:ascii="Kalpurush" w:eastAsia="Nikosh" w:hAnsi="Kalpurush" w:cs="KFGQPC Uthman Taha Naskh" w:hint="cs"/>
          <w:spacing w:val="-2"/>
          <w:sz w:val="24"/>
          <w:szCs w:val="24"/>
          <w:rtl/>
        </w:rPr>
        <w:t>فتاوى إسلامية</w:t>
      </w:r>
      <w:r w:rsidRPr="00DF14E4">
        <w:rPr>
          <w:rFonts w:ascii="Kalpurush" w:eastAsia="Nikosh" w:hAnsi="Kalpurush" w:cs="Kalpurush"/>
          <w:spacing w:val="-2"/>
          <w:sz w:val="24"/>
          <w:szCs w:val="24"/>
          <w:cs/>
          <w:lang w:bidi="bn-BD"/>
        </w:rPr>
        <w:t>): ৪</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২২৯</w:t>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পদস্খলনের আশঙ্কায় আকিদা শিক্ষা এড়িয়ে যাওয়া</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ঐ ব্যক্তির বিধান কী হবে, যে ব্যক্তি পদস্খলনের আশঙ্কায় আকিদা শিক্ষাকে পছন্দ করে না, বিশেষ করে তাকদীরের (ভাগ্যের) মাসআলা</w:t>
      </w:r>
      <w:r w:rsidRPr="00DF14E4">
        <w:rPr>
          <w:rFonts w:ascii="Kalpurush" w:eastAsia="Nikosh" w:hAnsi="Kalpurush" w:cs="Kalpurush" w:hint="cs"/>
          <w:spacing w:val="-2"/>
          <w:sz w:val="24"/>
          <w:szCs w:val="24"/>
          <w:cs/>
          <w:lang w:bidi="bn-BD"/>
        </w:rPr>
        <w:t>য়</w:t>
      </w:r>
      <w:r w:rsidRPr="00DF14E4">
        <w:rPr>
          <w:rFonts w:ascii="Kalpurush" w:eastAsia="Nikosh" w:hAnsi="Kalpurush" w:cs="Kalpurush"/>
          <w:spacing w:val="-2"/>
          <w:sz w:val="24"/>
          <w:szCs w:val="24"/>
          <w:cs/>
          <w:lang w:bidi="bn-BD"/>
        </w:rPr>
        <w:t xml:space="preserve">? </w:t>
      </w:r>
    </w:p>
    <w:p w:rsidR="00DF14E4" w:rsidRPr="00DF14E4" w:rsidRDefault="00DF14E4" w:rsidP="00C77597">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এই মাসআলাটি অন্যান্য গুরুত্বপূর্ণ মাসআলাসমূহের মত</w:t>
      </w:r>
      <w:r w:rsidRPr="00DF14E4">
        <w:rPr>
          <w:rFonts w:ascii="Kalpurush" w:eastAsia="Nikosh" w:hAnsi="Kalpurush" w:cs="Kalpurush" w:hint="cs"/>
          <w:spacing w:val="-2"/>
          <w:sz w:val="24"/>
          <w:szCs w:val="24"/>
          <w:cs/>
          <w:lang w:bidi="bn-BD"/>
        </w:rPr>
        <w:t>োই</w:t>
      </w:r>
      <w:r w:rsidRPr="00DF14E4">
        <w:rPr>
          <w:rFonts w:ascii="Kalpurush" w:eastAsia="Nikosh" w:hAnsi="Kalpurush" w:cs="Kalpurush"/>
          <w:spacing w:val="-2"/>
          <w:sz w:val="24"/>
          <w:szCs w:val="24"/>
          <w:cs/>
          <w:lang w:bidi="bn-BD"/>
        </w:rPr>
        <w:t xml:space="preserve"> মানুষের দীন ও দুনিয়ার জন্য খুবই জরুরি</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তা বিশ্লেষণ করা ও জানা-বুঝার জন্য তার গভীরে ডুব</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 xml:space="preserve"> এবং আল্লাহ </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তাবারাকা ওয়া তা‘আলা</w:t>
      </w:r>
      <w:r w:rsidRPr="00DF14E4">
        <w:rPr>
          <w:rFonts w:ascii="Kalpurush" w:eastAsia="Nikosh" w:hAnsi="Kalpurush" w:cs="Kalpurush" w:hint="cs"/>
          <w:spacing w:val="-2"/>
          <w:sz w:val="24"/>
          <w:szCs w:val="24"/>
          <w:cs/>
          <w:lang w:bidi="bn-BD"/>
        </w:rPr>
        <w:t>) -এ</w:t>
      </w:r>
      <w:r w:rsidRPr="00DF14E4">
        <w:rPr>
          <w:rFonts w:ascii="Kalpurush" w:eastAsia="Nikosh" w:hAnsi="Kalpurush" w:cs="Kalpurush"/>
          <w:spacing w:val="-2"/>
          <w:sz w:val="24"/>
          <w:szCs w:val="24"/>
          <w:cs/>
          <w:lang w:bidi="bn-BD"/>
        </w:rPr>
        <w:t>র কাছে সাহায্য প্রার্থনা করা আবশ্যক, যাতে বিষয়টি পরিষ্কার হয়ে যায়</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কারণ, এসব গুরুত্বপূর্ণ বিষয়ে সন্দেহের মধ্যে থাকা</w:t>
      </w:r>
      <w:r w:rsidR="00C77597">
        <w:rPr>
          <w:rFonts w:ascii="Kalpurush" w:eastAsia="Nikosh" w:hAnsi="Kalpurush" w:cs="Kalpurush"/>
          <w:spacing w:val="-2"/>
          <w:sz w:val="24"/>
          <w:szCs w:val="24"/>
          <w:cs/>
          <w:lang w:bidi="bn-BD"/>
        </w:rPr>
        <w:t xml:space="preserve"> উচিৎ</w:t>
      </w:r>
      <w:r w:rsidRPr="00DF14E4">
        <w:rPr>
          <w:rFonts w:ascii="Kalpurush" w:eastAsia="Nikosh" w:hAnsi="Kalpurush" w:cs="Kalpurush"/>
          <w:spacing w:val="-2"/>
          <w:sz w:val="24"/>
          <w:szCs w:val="24"/>
          <w:cs/>
          <w:lang w:bidi="bn-BD"/>
        </w:rPr>
        <w:t xml:space="preserve"> নয়</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আর যেসব মাসআলা জানার ব্যাপারে সে বিলম্বিত করলে তার দীনের মধ্যে বিশৃঙ্খলা সৃষ্টি হবে না এবং তা তার অধঃপতনের কারণ হবে বলেও সে আশঙ্কা করে না, তবে তা জানার ব্যাপারে বিলম্বিত করাটা দোষণীয় হবে না, যতক্ষণ পর্যন্ত তার চেয়ে আরও অন্যান্য গুরুত্বপূর্ণ মাসআলা বিদ্যমান থাকবে</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তাকদীরের (ভাগ্যের) সাথে সংশ্লিষ্ট মাসআলাসমূহ গুরুত্বপূর্ণ বিষয়সমূহের অন্তর্ভুক্ত, যা পরিপূর্ণভাবে বিচার-বিশ্লেষণ করা বান্দার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আবশ্যক, যাতে সে তার ব্যাপারে বিশ্বস্ত জ্ঞান পর্যন্ত পৌঁছতে পারে</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আর বাস্তবে তাতে</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জটিলতা নেই</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আর আল্লাহর জন্য সকল প্রশংসা</w:t>
      </w:r>
      <w:r w:rsidRPr="00DF14E4">
        <w:rPr>
          <w:rFonts w:ascii="Kalpurush" w:eastAsia="Nikosh" w:hAnsi="Kalpurush" w:cs="Kalpurush" w:hint="cs"/>
          <w:spacing w:val="-2"/>
          <w:sz w:val="24"/>
          <w:szCs w:val="24"/>
          <w:cs/>
          <w:lang w:bidi="bn-BD"/>
        </w:rPr>
        <w:t>)</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আর যে </w:t>
      </w:r>
      <w:r w:rsidRPr="00DF14E4">
        <w:rPr>
          <w:rFonts w:ascii="Kalpurush" w:eastAsia="Nikosh" w:hAnsi="Kalpurush" w:cs="Kalpurush" w:hint="cs"/>
          <w:spacing w:val="-2"/>
          <w:sz w:val="24"/>
          <w:szCs w:val="24"/>
          <w:cs/>
          <w:lang w:bidi="bn-BD"/>
        </w:rPr>
        <w:t xml:space="preserve">কারণে </w:t>
      </w:r>
      <w:r w:rsidRPr="00DF14E4">
        <w:rPr>
          <w:rFonts w:ascii="Kalpurush" w:eastAsia="Nikosh" w:hAnsi="Kalpurush" w:cs="Kalpurush"/>
          <w:spacing w:val="-2"/>
          <w:sz w:val="24"/>
          <w:szCs w:val="24"/>
          <w:cs/>
          <w:lang w:bidi="bn-BD"/>
        </w:rPr>
        <w:t>আকিদা শিক্ষা</w:t>
      </w:r>
      <w:r w:rsidRPr="00DF14E4">
        <w:rPr>
          <w:rFonts w:ascii="Kalpurush" w:eastAsia="Nikosh" w:hAnsi="Kalpurush" w:cs="Kalpurush" w:hint="cs"/>
          <w:spacing w:val="-2"/>
          <w:sz w:val="24"/>
          <w:szCs w:val="24"/>
          <w:cs/>
          <w:lang w:bidi="bn-BD"/>
        </w:rPr>
        <w:t xml:space="preserve"> করা</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মানুষের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কষ্টসাধ্য হয়ে উঠে, দুঃখ</w:t>
      </w:r>
      <w:r w:rsidRPr="00DF14E4">
        <w:rPr>
          <w:rFonts w:ascii="Kalpurush" w:eastAsia="Nikosh" w:hAnsi="Kalpurush" w:cs="Kalpurush" w:hint="cs"/>
          <w:spacing w:val="-2"/>
          <w:sz w:val="24"/>
          <w:szCs w:val="24"/>
          <w:cs/>
          <w:lang w:bidi="bn-BD"/>
        </w:rPr>
        <w:t>জনকভাবে তা হচ্ছে</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 xml:space="preserve">এই </w:t>
      </w:r>
      <w:r w:rsidRPr="00DF14E4">
        <w:rPr>
          <w:rFonts w:ascii="Kalpurush" w:eastAsia="Nikosh" w:hAnsi="Kalpurush" w:cs="Kalpurush"/>
          <w:spacing w:val="-2"/>
          <w:sz w:val="24"/>
          <w:szCs w:val="24"/>
          <w:cs/>
          <w:lang w:bidi="bn-BD"/>
        </w:rPr>
        <w:t xml:space="preserve">যে, তারা “কেন” এর </w:t>
      </w:r>
      <w:r w:rsidRPr="00DF14E4">
        <w:rPr>
          <w:rFonts w:ascii="Kalpurush" w:eastAsia="Nikosh" w:hAnsi="Kalpurush" w:cs="Kalpurush" w:hint="cs"/>
          <w:spacing w:val="-2"/>
          <w:sz w:val="24"/>
          <w:szCs w:val="24"/>
          <w:cs/>
          <w:lang w:bidi="bn-BD"/>
        </w:rPr>
        <w:t>চেয়ে</w:t>
      </w:r>
      <w:r w:rsidRPr="00DF14E4">
        <w:rPr>
          <w:rFonts w:ascii="Kalpurush" w:eastAsia="Nikosh" w:hAnsi="Kalpurush" w:cs="Kalpurush"/>
          <w:spacing w:val="-2"/>
          <w:sz w:val="24"/>
          <w:szCs w:val="24"/>
          <w:cs/>
          <w:lang w:bidi="bn-BD"/>
        </w:rPr>
        <w:t xml:space="preserve"> “ক</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ভাবে” এর দিকটিকে প্রাধান্য দেয়</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আর মানুষ তার কাজের ব্য</w:t>
      </w:r>
      <w:r w:rsidR="00C77597">
        <w:rPr>
          <w:rFonts w:ascii="Kalpurush" w:eastAsia="Nikosh" w:hAnsi="Kalpurush" w:cs="Kalpurush"/>
          <w:spacing w:val="-2"/>
          <w:sz w:val="24"/>
          <w:szCs w:val="24"/>
          <w:cs/>
          <w:lang w:bidi="bn-BD"/>
        </w:rPr>
        <w:t>াপারে জিজ্ঞাসিত হয় “কেন” এবং “ক</w:t>
      </w:r>
      <w:r w:rsidR="00C77597">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ভাবে” </w:t>
      </w:r>
      <w:r w:rsidR="00C77597">
        <w:rPr>
          <w:rFonts w:ascii="Kalpurush" w:eastAsia="Nikosh" w:hAnsi="Kalpurush" w:cs="Kalpurush" w:hint="cs"/>
          <w:spacing w:val="-2"/>
          <w:sz w:val="24"/>
          <w:szCs w:val="24"/>
          <w:cs/>
          <w:lang w:bidi="bn-BD"/>
        </w:rPr>
        <w:t>-</w:t>
      </w:r>
      <w:r w:rsidRPr="00DF14E4">
        <w:rPr>
          <w:rFonts w:ascii="Kalpurush" w:eastAsia="Nikosh" w:hAnsi="Kalpurush" w:cs="Kalpurush" w:hint="cs"/>
          <w:spacing w:val="-2"/>
          <w:sz w:val="24"/>
          <w:szCs w:val="24"/>
          <w:cs/>
          <w:lang w:bidi="bn-BD"/>
        </w:rPr>
        <w:t>এই দু’টি প্রশ্নবোধক অব্যয় দ্বারা</w:t>
      </w:r>
      <w:r w:rsidRPr="00DF14E4">
        <w:rPr>
          <w:rFonts w:ascii="Kalpurush" w:eastAsia="Nikosh" w:hAnsi="Kalpurush" w:cs="SolaimanLipi" w:hint="cs"/>
          <w:spacing w:val="-2"/>
          <w:sz w:val="24"/>
          <w:szCs w:val="24"/>
          <w:cs/>
          <w:lang w:bidi="hi-IN"/>
        </w:rPr>
        <w:t>।</w:t>
      </w:r>
      <w:r w:rsidRPr="00DF14E4">
        <w:rPr>
          <w:rFonts w:ascii="Kalpurush" w:eastAsia="Nikosh" w:hAnsi="Kalpurush" w:cs="Kalpurush" w:hint="cs"/>
          <w:spacing w:val="-2"/>
          <w:sz w:val="24"/>
          <w:szCs w:val="24"/>
          <w:cs/>
          <w:lang w:bidi="bn-BD"/>
        </w:rPr>
        <w:t xml:space="preserve"> বলা </w:t>
      </w:r>
      <w:r w:rsidRPr="00C77597">
        <w:rPr>
          <w:rFonts w:ascii="Kalpurush" w:eastAsia="Nikosh" w:hAnsi="Kalpurush" w:cs="Kalpurush" w:hint="cs"/>
          <w:spacing w:val="-2"/>
          <w:sz w:val="24"/>
          <w:szCs w:val="24"/>
          <w:cs/>
          <w:lang w:bidi="bn-BD"/>
        </w:rPr>
        <w:t>হয়: ‘তুমি কেন এরূপ কাজ করেছ?’ এটা</w:t>
      </w:r>
      <w:r w:rsidR="00BE5D6B" w:rsidRPr="00C77597">
        <w:rPr>
          <w:rFonts w:ascii="Kalpurush" w:eastAsia="Nikosh" w:hAnsi="Kalpurush" w:cs="Kalpurush" w:hint="cs"/>
          <w:spacing w:val="-2"/>
          <w:sz w:val="24"/>
          <w:szCs w:val="24"/>
          <w:cs/>
          <w:lang w:bidi="bn-BD"/>
        </w:rPr>
        <w:t xml:space="preserve"> হলো</w:t>
      </w:r>
      <w:r w:rsidRPr="00C77597">
        <w:rPr>
          <w:rFonts w:ascii="Kalpurush" w:eastAsia="Nikosh" w:hAnsi="Kalpurush" w:cs="Kalpurush" w:hint="cs"/>
          <w:spacing w:val="-2"/>
          <w:sz w:val="24"/>
          <w:szCs w:val="24"/>
          <w:cs/>
          <w:lang w:bidi="bn-BD"/>
        </w:rPr>
        <w:t xml:space="preserve"> ইখলাস। আর, ‘তুমি কীভাবে</w:t>
      </w:r>
      <w:r w:rsidRPr="00DF14E4">
        <w:rPr>
          <w:rFonts w:ascii="Kalpurush" w:eastAsia="Nikosh" w:hAnsi="Kalpurush" w:cs="Kalpurush" w:hint="cs"/>
          <w:spacing w:val="-2"/>
          <w:sz w:val="24"/>
          <w:szCs w:val="24"/>
          <w:cs/>
          <w:lang w:bidi="bn-BD"/>
        </w:rPr>
        <w:t xml:space="preserve"> এ কাজটি </w:t>
      </w:r>
      <w:r w:rsidRPr="00DF14E4">
        <w:rPr>
          <w:rFonts w:ascii="Kalpurush" w:eastAsia="Nikosh" w:hAnsi="Kalpurush" w:cs="Kalpurush" w:hint="cs"/>
          <w:spacing w:val="-2"/>
          <w:sz w:val="24"/>
          <w:szCs w:val="24"/>
          <w:cs/>
          <w:lang w:bidi="bn-BD"/>
        </w:rPr>
        <w:lastRenderedPageBreak/>
        <w:t>করেছ?’ এটা হলো রাসূল সাল্লাল্লাহু আলাইহি ওয়াসাল্লামের অনুসরণ</w:t>
      </w:r>
      <w:r w:rsidRPr="00DF14E4">
        <w:rPr>
          <w:rFonts w:ascii="Kalpurush" w:eastAsia="Nikosh" w:hAnsi="Kalpurush" w:cs="SolaimanLipi" w:hint="cs"/>
          <w:spacing w:val="-2"/>
          <w:sz w:val="24"/>
          <w:szCs w:val="24"/>
          <w:cs/>
          <w:lang w:bidi="hi-IN"/>
        </w:rPr>
        <w:t xml:space="preserve">। </w:t>
      </w:r>
      <w:r w:rsidRPr="00DF14E4">
        <w:rPr>
          <w:rFonts w:ascii="Kalpurush" w:eastAsia="Nikosh" w:hAnsi="Kalpurush" w:cs="Kalpurush" w:hint="cs"/>
          <w:spacing w:val="-2"/>
          <w:sz w:val="24"/>
          <w:szCs w:val="24"/>
          <w:cs/>
          <w:lang w:bidi="bn-IN"/>
        </w:rPr>
        <w:t xml:space="preserve">আর এখন অধিকাংশ মানুষ </w:t>
      </w:r>
      <w:r w:rsidRPr="00DF14E4">
        <w:rPr>
          <w:rFonts w:ascii="Kalpurush" w:eastAsia="Nikosh" w:hAnsi="Kalpurush" w:cs="Kalpurush" w:hint="cs"/>
          <w:spacing w:val="-2"/>
          <w:sz w:val="24"/>
          <w:szCs w:val="24"/>
          <w:cs/>
          <w:lang w:bidi="bn-BD"/>
        </w:rPr>
        <w:t>“কীভাবে” প্রশ্নের জবাবের ব্যাখ্যা-বিশ্লেষণ নিয়ে ব্যস্ত এবং “কেন” প্রশ্নের জবাবের ব্যাখ্যা-বিশ্লেষণ নিয়ে সম্পূর্ণ উদাসীন</w:t>
      </w:r>
      <w:r w:rsidR="00747C1A">
        <w:rPr>
          <w:rFonts w:ascii="Kalpurush" w:eastAsia="Nikosh" w:hAnsi="Kalpurush" w:cs="Kalpurush" w:hint="cs"/>
          <w:spacing w:val="-2"/>
          <w:sz w:val="24"/>
          <w:szCs w:val="24"/>
          <w:lang w:bidi="bn-BD"/>
        </w:rPr>
        <w:t xml:space="preserve">, </w:t>
      </w:r>
      <w:r w:rsidR="00747C1A">
        <w:rPr>
          <w:rFonts w:ascii="Kalpurush" w:eastAsia="Nikosh" w:hAnsi="Kalpurush" w:cs="Kalpurush" w:hint="cs"/>
          <w:spacing w:val="-2"/>
          <w:sz w:val="24"/>
          <w:szCs w:val="24"/>
          <w:cs/>
          <w:lang w:bidi="bn-BD"/>
        </w:rPr>
        <w:t>আর</w:t>
      </w:r>
      <w:r w:rsidRPr="00DF14E4">
        <w:rPr>
          <w:rFonts w:ascii="Kalpurush" w:eastAsia="Nikosh" w:hAnsi="Kalpurush" w:cs="Kalpurush" w:hint="cs"/>
          <w:spacing w:val="-2"/>
          <w:sz w:val="24"/>
          <w:szCs w:val="24"/>
          <w:cs/>
          <w:lang w:bidi="bn-BD"/>
        </w:rPr>
        <w:t xml:space="preserve"> এই জন্য তুমি তাদের অধিকাংশকে পাবে যে, তারা ইখলাস তথা একনিষ্ঠতার দিকটি নিয়ে চিন্তাভাবনা করে না</w:t>
      </w:r>
      <w:r w:rsidR="00C77597">
        <w:rPr>
          <w:rFonts w:ascii="Kalpurush" w:eastAsia="Nikosh" w:hAnsi="Kalpurush" w:cs="Kalpurush" w:hint="cs"/>
          <w:spacing w:val="-2"/>
          <w:sz w:val="24"/>
          <w:szCs w:val="24"/>
          <w:cs/>
          <w:lang w:bidi="bn-BD"/>
        </w:rPr>
        <w:t>,</w:t>
      </w:r>
      <w:r w:rsidRPr="00DF14E4">
        <w:rPr>
          <w:rFonts w:ascii="Kalpurush" w:eastAsia="Nikosh" w:hAnsi="Kalpurush" w:cs="Kalpurush" w:hint="cs"/>
          <w:spacing w:val="-2"/>
          <w:sz w:val="24"/>
          <w:szCs w:val="24"/>
          <w:cs/>
          <w:lang w:bidi="bn-BD"/>
        </w:rPr>
        <w:t xml:space="preserve"> অথচ অনুসরণের ব্যাপারে তারা সুক্ষ্ম বিষয়গুলোর প্রতি আগ্রহ প্রকাশ করে।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hint="cs"/>
          <w:spacing w:val="-2"/>
          <w:sz w:val="24"/>
          <w:szCs w:val="24"/>
          <w:cs/>
          <w:lang w:bidi="bn-BD"/>
        </w:rPr>
        <w:t xml:space="preserve">সুতরাং বর্তমান সময়ে মানুষ এই দিকটির প্রতি অধিক </w:t>
      </w:r>
      <w:r w:rsidR="00C77597">
        <w:rPr>
          <w:rFonts w:ascii="Kalpurush" w:eastAsia="Nikosh" w:hAnsi="Kalpurush" w:cs="Kalpurush" w:hint="cs"/>
          <w:spacing w:val="-2"/>
          <w:sz w:val="24"/>
          <w:szCs w:val="24"/>
          <w:cs/>
          <w:lang w:bidi="bn-BD"/>
        </w:rPr>
        <w:t>গুরুত্ব প্রদান করে,</w:t>
      </w:r>
      <w:r w:rsidRPr="00DF14E4">
        <w:rPr>
          <w:rFonts w:ascii="Kalpurush" w:eastAsia="Nikosh" w:hAnsi="Kalpurush" w:cs="Kalpurush" w:hint="cs"/>
          <w:spacing w:val="-2"/>
          <w:sz w:val="24"/>
          <w:szCs w:val="24"/>
          <w:cs/>
          <w:lang w:bidi="bn-BD"/>
        </w:rPr>
        <w:t xml:space="preserve"> অথচ তার চেয়ে অধিক গুরুত্বপূর্ণ দিকটির প্রতি তারা উদাসীন</w:t>
      </w:r>
      <w:r w:rsidR="00747C1A">
        <w:rPr>
          <w:rFonts w:ascii="Kalpurush" w:eastAsia="Nikosh" w:hAnsi="Kalpurush" w:cs="Kalpurush" w:hint="cs"/>
          <w:spacing w:val="-2"/>
          <w:sz w:val="24"/>
          <w:szCs w:val="24"/>
          <w:lang w:bidi="bn-BD"/>
        </w:rPr>
        <w:t xml:space="preserve">, </w:t>
      </w:r>
      <w:r w:rsidR="00747C1A">
        <w:rPr>
          <w:rFonts w:ascii="Kalpurush" w:eastAsia="Nikosh" w:hAnsi="Kalpurush" w:cs="Kalpurush" w:hint="cs"/>
          <w:spacing w:val="-2"/>
          <w:sz w:val="24"/>
          <w:szCs w:val="24"/>
          <w:cs/>
          <w:lang w:bidi="bn-BD"/>
        </w:rPr>
        <w:t>আর</w:t>
      </w:r>
      <w:r w:rsidRPr="00DF14E4">
        <w:rPr>
          <w:rFonts w:ascii="Kalpurush" w:eastAsia="Nikosh" w:hAnsi="Kalpurush" w:cs="Kalpurush" w:hint="cs"/>
          <w:spacing w:val="-2"/>
          <w:sz w:val="24"/>
          <w:szCs w:val="24"/>
          <w:cs/>
          <w:lang w:bidi="bn-BD"/>
        </w:rPr>
        <w:t xml:space="preserve"> সেই অধিক গুরুত্বপূর্ণ দিকটি</w:t>
      </w:r>
      <w:r w:rsidR="00BE5D6B">
        <w:rPr>
          <w:rFonts w:ascii="Kalpurush" w:eastAsia="Nikosh" w:hAnsi="Kalpurush" w:cs="Kalpurush" w:hint="cs"/>
          <w:spacing w:val="-2"/>
          <w:sz w:val="24"/>
          <w:szCs w:val="24"/>
          <w:cs/>
          <w:lang w:bidi="bn-BD"/>
        </w:rPr>
        <w:t xml:space="preserve"> হলো</w:t>
      </w:r>
      <w:r w:rsidRPr="00DF14E4">
        <w:rPr>
          <w:rFonts w:ascii="Kalpurush" w:eastAsia="Nikosh" w:hAnsi="Kalpurush" w:cs="Kalpurush" w:hint="cs"/>
          <w:spacing w:val="-2"/>
          <w:sz w:val="24"/>
          <w:szCs w:val="24"/>
          <w:cs/>
          <w:lang w:bidi="bn-BD"/>
        </w:rPr>
        <w:t xml:space="preserve"> আকিদা (মৌলিক বিশ্বাস), ইখলাস (একনিষ্ঠতা বা ঈমান) ও তাওহীদের (আল্লাহর একত্ববাদের) দিক। এই জন্য তুমি কোনো কোনো মানুষকে দুনিয়া সংক্রান্ত মাসআলা-মাসায়েলের ক্ষেত্রে খুবই সাধারণ বিষয়ে প্রশ্ন করতে দেখতে পাবে, অথচ তার অন্তর দুনিয়াদারীতে নিমগ্ন এবং তার বেচাকেনা, উঠাবসা, বসবাস ও পোষাক-পরিচ্ছদের ক্ষেত্রে সাধারণত আল্লাহ বিমুখ</w:t>
      </w:r>
      <w:r w:rsidRPr="00DF14E4">
        <w:rPr>
          <w:rFonts w:ascii="Kalpurush" w:eastAsia="Nikosh" w:hAnsi="Kalpurush" w:cs="SolaimanLipi" w:hint="cs"/>
          <w:spacing w:val="-2"/>
          <w:sz w:val="24"/>
          <w:szCs w:val="24"/>
          <w:cs/>
          <w:lang w:bidi="hi-IN"/>
        </w:rPr>
        <w:t>।</w:t>
      </w:r>
      <w:r w:rsidRPr="00DF14E4">
        <w:rPr>
          <w:rFonts w:ascii="Kalpurush" w:eastAsia="Nikosh" w:hAnsi="Kalpurush" w:cs="Kalpurush" w:hint="cs"/>
          <w:spacing w:val="-2"/>
          <w:sz w:val="24"/>
          <w:szCs w:val="24"/>
          <w:cs/>
          <w:lang w:bidi="bn-BD"/>
        </w:rPr>
        <w:t xml:space="preserve">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hint="cs"/>
          <w:spacing w:val="-2"/>
          <w:sz w:val="24"/>
          <w:szCs w:val="24"/>
          <w:cs/>
          <w:lang w:bidi="bn-BD"/>
        </w:rPr>
        <w:t>তাছাড়া বর্তমান সময়ে কিছু কিছু মানুষ এমনভাবে দুনিয়া পূজারী হয়ে গেছে যে, সে বিষয়টি বুঝতেও পারছে না</w:t>
      </w:r>
      <w:r w:rsidRPr="00DF14E4">
        <w:rPr>
          <w:rFonts w:ascii="Kalpurush" w:eastAsia="Nikosh" w:hAnsi="Kalpurush" w:cs="SolaimanLipi" w:hint="cs"/>
          <w:spacing w:val="-2"/>
          <w:sz w:val="24"/>
          <w:szCs w:val="24"/>
          <w:cs/>
          <w:lang w:bidi="hi-IN"/>
        </w:rPr>
        <w:t>।</w:t>
      </w:r>
      <w:r w:rsidRPr="00DF14E4">
        <w:rPr>
          <w:rFonts w:ascii="Kalpurush" w:eastAsia="Nikosh" w:hAnsi="Kalpurush" w:cs="Kalpurush" w:hint="cs"/>
          <w:spacing w:val="-2"/>
          <w:sz w:val="24"/>
          <w:szCs w:val="24"/>
          <w:cs/>
          <w:lang w:bidi="bn-BD"/>
        </w:rPr>
        <w:t xml:space="preserve"> কেননা আফসোসের বিষয়</w:t>
      </w:r>
      <w:r w:rsidR="00BE5D6B">
        <w:rPr>
          <w:rFonts w:ascii="Kalpurush" w:eastAsia="Nikosh" w:hAnsi="Kalpurush" w:cs="Kalpurush" w:hint="cs"/>
          <w:spacing w:val="-2"/>
          <w:sz w:val="24"/>
          <w:szCs w:val="24"/>
          <w:cs/>
          <w:lang w:bidi="bn-BD"/>
        </w:rPr>
        <w:t xml:space="preserve"> হলো</w:t>
      </w:r>
      <w:r w:rsidRPr="00DF14E4">
        <w:rPr>
          <w:rFonts w:ascii="Kalpurush" w:eastAsia="Nikosh" w:hAnsi="Kalpurush" w:cs="Kalpurush" w:hint="cs"/>
          <w:spacing w:val="-2"/>
          <w:sz w:val="24"/>
          <w:szCs w:val="24"/>
          <w:cs/>
          <w:lang w:bidi="bn-BD"/>
        </w:rPr>
        <w:t>, তাওহীদ ও আকিদার দিকটির প্রতি শুধু সাধারণ জনগণ যে গুরুত্ব দিচ্ছে না, তা নয়; বরং কিছু কিছু তালেবে ইলমও তাদের সাথে রয়েছে</w:t>
      </w:r>
      <w:r w:rsidRPr="00DF14E4">
        <w:rPr>
          <w:rFonts w:ascii="Kalpurush" w:eastAsia="Nikosh" w:hAnsi="Kalpurush" w:cs="SolaimanLipi" w:hint="cs"/>
          <w:spacing w:val="-2"/>
          <w:sz w:val="24"/>
          <w:szCs w:val="24"/>
          <w:cs/>
          <w:lang w:bidi="hi-IN"/>
        </w:rPr>
        <w:t>।</w:t>
      </w:r>
      <w:r w:rsidRPr="00DF14E4">
        <w:rPr>
          <w:rFonts w:ascii="Kalpurush" w:eastAsia="Nikosh" w:hAnsi="Kalpurush" w:cs="Kalpurush" w:hint="cs"/>
          <w:spacing w:val="-2"/>
          <w:sz w:val="24"/>
          <w:szCs w:val="24"/>
          <w:cs/>
          <w:lang w:bidi="bn-BD"/>
        </w:rPr>
        <w:t xml:space="preserve"> আর এটা এমন বিষয়, যার কতগুলো মারাত্মক প্রভাব রয়েছে, যেমনিভাবে আমল ব্যতীত শুধু আকিদার</w:t>
      </w:r>
      <w:r w:rsidR="00B95EA9">
        <w:rPr>
          <w:rFonts w:ascii="Kalpurush" w:eastAsia="Nikosh" w:hAnsi="Kalpurush" w:cs="Kalpurush" w:hint="cs"/>
          <w:spacing w:val="-2"/>
          <w:sz w:val="24"/>
          <w:szCs w:val="24"/>
          <w:cs/>
          <w:lang w:bidi="bn-BD"/>
        </w:rPr>
        <w:t xml:space="preserve"> ওপর</w:t>
      </w:r>
      <w:r w:rsidRPr="00DF14E4">
        <w:rPr>
          <w:rFonts w:ascii="Kalpurush" w:eastAsia="Nikosh" w:hAnsi="Kalpurush" w:cs="Kalpurush" w:hint="cs"/>
          <w:spacing w:val="-2"/>
          <w:sz w:val="24"/>
          <w:szCs w:val="24"/>
          <w:cs/>
          <w:lang w:bidi="bn-BD"/>
        </w:rPr>
        <w:t xml:space="preserve"> গুরত্বারো</w:t>
      </w:r>
      <w:r w:rsidR="00C77597">
        <w:rPr>
          <w:rFonts w:ascii="Kalpurush" w:eastAsia="Nikosh" w:hAnsi="Kalpurush" w:cs="Kalpurush" w:hint="cs"/>
          <w:spacing w:val="-2"/>
          <w:sz w:val="24"/>
          <w:szCs w:val="24"/>
          <w:cs/>
          <w:lang w:bidi="bn-BD"/>
        </w:rPr>
        <w:t>প করাটাও ভুল</w:t>
      </w:r>
      <w:r w:rsidRPr="00DF14E4">
        <w:rPr>
          <w:rFonts w:ascii="Kalpurush" w:eastAsia="Nikosh" w:hAnsi="Kalpurush" w:cs="Kalpurush" w:hint="cs"/>
          <w:spacing w:val="-2"/>
          <w:sz w:val="24"/>
          <w:szCs w:val="24"/>
          <w:cs/>
          <w:lang w:bidi="bn-BD"/>
        </w:rPr>
        <w:t xml:space="preserve"> অথচ আমলকে</w:t>
      </w:r>
      <w:r w:rsidR="002008FC">
        <w:rPr>
          <w:rFonts w:ascii="Kalpurush" w:eastAsia="Nikosh" w:hAnsi="Kalpurush" w:cs="Kalpurush" w:hint="cs"/>
          <w:spacing w:val="-2"/>
          <w:sz w:val="24"/>
          <w:szCs w:val="24"/>
          <w:cs/>
          <w:lang w:bidi="bn-BD"/>
        </w:rPr>
        <w:t xml:space="preserve"> শরী</w:t>
      </w:r>
      <w:r w:rsidR="002008FC">
        <w:rPr>
          <w:rFonts w:ascii="Kalpurush" w:eastAsia="Nikosh" w:hAnsi="Kalpurush" w:cs="Kalpurush" w:hint="cs"/>
          <w:spacing w:val="-2"/>
          <w:sz w:val="24"/>
          <w:szCs w:val="24"/>
          <w:lang w:bidi="bn-BD"/>
        </w:rPr>
        <w:t>‘</w:t>
      </w:r>
      <w:r w:rsidR="002008FC">
        <w:rPr>
          <w:rFonts w:ascii="Kalpurush" w:eastAsia="Nikosh" w:hAnsi="Kalpurush" w:cs="Kalpurush" w:hint="cs"/>
          <w:spacing w:val="-2"/>
          <w:sz w:val="24"/>
          <w:szCs w:val="24"/>
          <w:cs/>
          <w:lang w:bidi="bn-BD"/>
        </w:rPr>
        <w:t>আত</w:t>
      </w:r>
      <w:r w:rsidR="00C77597">
        <w:rPr>
          <w:rFonts w:ascii="Kalpurush" w:eastAsia="Nikosh" w:hAnsi="Kalpurush" w:cs="Kalpurush" w:hint="cs"/>
          <w:spacing w:val="-2"/>
          <w:sz w:val="24"/>
          <w:szCs w:val="24"/>
          <w:cs/>
          <w:lang w:bidi="bn-BD"/>
        </w:rPr>
        <w:t xml:space="preserve"> প্রবর্তক আকিদার হি</w:t>
      </w:r>
      <w:r w:rsidRPr="00DF14E4">
        <w:rPr>
          <w:rFonts w:ascii="Kalpurush" w:eastAsia="Nikosh" w:hAnsi="Kalpurush" w:cs="Kalpurush" w:hint="cs"/>
          <w:spacing w:val="-2"/>
          <w:sz w:val="24"/>
          <w:szCs w:val="24"/>
          <w:cs/>
          <w:lang w:bidi="bn-BD"/>
        </w:rPr>
        <w:t xml:space="preserve">ফাযতকারী ও প্রতিরক্ষা-দেয়ালের মতো করেছেন। কেননা, আমরা গুরুত্বের সাথে প্রচারমাধ্যমের </w:t>
      </w:r>
      <w:r w:rsidRPr="00DF14E4">
        <w:rPr>
          <w:rFonts w:ascii="Kalpurush" w:eastAsia="Nikosh" w:hAnsi="Kalpurush" w:cs="Kalpurush" w:hint="cs"/>
          <w:spacing w:val="-2"/>
          <w:sz w:val="24"/>
          <w:szCs w:val="24"/>
          <w:cs/>
          <w:lang w:bidi="bn-BD"/>
        </w:rPr>
        <w:lastRenderedPageBreak/>
        <w:t>সাহায্যে শ্রবণ করি এবং পত্রপত্রিকায় পাঠ করি যে, ‘দীন হচ্ছে সহজ আকীদার নাম’ ইত</w:t>
      </w:r>
      <w:r w:rsidR="00C77597">
        <w:rPr>
          <w:rFonts w:ascii="Kalpurush" w:eastAsia="Nikosh" w:hAnsi="Kalpurush" w:cs="Kalpurush" w:hint="cs"/>
          <w:spacing w:val="-2"/>
          <w:sz w:val="24"/>
          <w:szCs w:val="24"/>
          <w:cs/>
          <w:lang w:bidi="bn-BD"/>
        </w:rPr>
        <w:t>্যাদি। অথচ মূলত এটা উদ্বেগজনক এ</w:t>
      </w:r>
      <w:r w:rsidRPr="00DF14E4">
        <w:rPr>
          <w:rFonts w:ascii="Kalpurush" w:eastAsia="Nikosh" w:hAnsi="Kalpurush" w:cs="Kalpurush" w:hint="cs"/>
          <w:spacing w:val="-2"/>
          <w:sz w:val="24"/>
          <w:szCs w:val="24"/>
          <w:cs/>
          <w:lang w:bidi="bn-BD"/>
        </w:rPr>
        <w:t xml:space="preserve">জন্য যে, এটি হয়তো এমন একটি দরজা হবে, যে দরজা দিয়ে এমন ব্যক্তির অনুপ্রবেশ ঘটবে, যে ব্যক্তি হারাম জিনিসকে হালাল করে ফেলে বলবে, আমার আকীদা তো ঠিক আছে!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hint="cs"/>
          <w:spacing w:val="-2"/>
          <w:sz w:val="24"/>
          <w:szCs w:val="24"/>
          <w:cs/>
          <w:lang w:bidi="bn-BD"/>
        </w:rPr>
        <w:t>তাই সম্মিলিতভাবে দু’টি বিষয়ের প্রতিই মনোযোগ</w:t>
      </w:r>
      <w:r w:rsidR="00B95EA9">
        <w:rPr>
          <w:rFonts w:ascii="Kalpurush" w:eastAsia="Nikosh" w:hAnsi="Kalpurush" w:cs="Kalpurush" w:hint="cs"/>
          <w:spacing w:val="-2"/>
          <w:sz w:val="24"/>
          <w:szCs w:val="24"/>
          <w:cs/>
          <w:lang w:bidi="bn-BD"/>
        </w:rPr>
        <w:t xml:space="preserve"> দেওয়া</w:t>
      </w:r>
      <w:r w:rsidR="00C77597">
        <w:rPr>
          <w:rFonts w:ascii="Kalpurush" w:eastAsia="Nikosh" w:hAnsi="Kalpurush" w:cs="Kalpurush" w:hint="cs"/>
          <w:spacing w:val="-2"/>
          <w:sz w:val="24"/>
          <w:szCs w:val="24"/>
          <w:cs/>
          <w:lang w:bidi="bn-BD"/>
        </w:rPr>
        <w:t xml:space="preserve"> প্রয়োজন, যাতে “কেন” এবং “কী</w:t>
      </w:r>
      <w:r w:rsidRPr="00DF14E4">
        <w:rPr>
          <w:rFonts w:ascii="Kalpurush" w:eastAsia="Nikosh" w:hAnsi="Kalpurush" w:cs="Kalpurush" w:hint="cs"/>
          <w:spacing w:val="-2"/>
          <w:sz w:val="24"/>
          <w:szCs w:val="24"/>
          <w:cs/>
          <w:lang w:bidi="bn-BD"/>
        </w:rPr>
        <w:t>ভাবে” উভয় প্রশ্নের জবাব প্রতিষ্ঠিত হয়।</w:t>
      </w:r>
    </w:p>
    <w:p w:rsidR="00DF14E4" w:rsidRPr="00DF14E4" w:rsidRDefault="00DF14E4" w:rsidP="00C77597">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জবাবের সারসংক্ষেপ:</w:t>
      </w:r>
      <w:r w:rsidRPr="00DF14E4">
        <w:rPr>
          <w:rFonts w:ascii="Kalpurush" w:eastAsia="Nikosh" w:hAnsi="Kalpurush" w:cs="Kalpurush"/>
          <w:spacing w:val="-2"/>
          <w:sz w:val="24"/>
          <w:szCs w:val="24"/>
          <w:cs/>
          <w:lang w:bidi="bn-BD"/>
        </w:rPr>
        <w:t xml:space="preserve"> ব্যক্তির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আবশ্যক</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তাওহীদ (আল্লাহর একত্ববাদ) ও আকিদা বিষয়ে পড়াশুনা করা, যাতে সে তার ইলাহ ও মা‘বুদ আল্লাহ তা‘আলার ব্যাপারে যথাযথ উপলব্ধিসম্পন্ন ব্যক্তি হতে পারে</w:t>
      </w:r>
      <w:r w:rsidR="00747C1A">
        <w:rPr>
          <w:rFonts w:ascii="Kalpurush" w:eastAsia="Nikosh" w:hAnsi="Kalpurush" w:cs="Kalpurush" w:hint="cs"/>
          <w:spacing w:val="-2"/>
          <w:sz w:val="24"/>
          <w:szCs w:val="24"/>
          <w:lang w:bidi="bn-BD"/>
        </w:rPr>
        <w:t xml:space="preserve">, </w:t>
      </w:r>
      <w:r w:rsidR="00747C1A">
        <w:rPr>
          <w:rFonts w:ascii="Kalpurush" w:eastAsia="Nikosh" w:hAnsi="Kalpurush" w:cs="Kalpurush" w:hint="cs"/>
          <w:spacing w:val="-2"/>
          <w:sz w:val="24"/>
          <w:szCs w:val="24"/>
          <w:cs/>
          <w:lang w:bidi="bn-BD"/>
        </w:rPr>
        <w:t>আর</w:t>
      </w:r>
      <w:r w:rsidRPr="00DF14E4">
        <w:rPr>
          <w:rFonts w:ascii="Kalpurush" w:eastAsia="Nikosh" w:hAnsi="Kalpurush" w:cs="Kalpurush"/>
          <w:spacing w:val="-2"/>
          <w:sz w:val="24"/>
          <w:szCs w:val="24"/>
          <w:cs/>
          <w:lang w:bidi="bn-BD"/>
        </w:rPr>
        <w:t xml:space="preserve"> দূরদৃষ্টিসম্পন্ন হতে পারে আল্লাহর নামসমূহ ও গুণাবলী এবং তাঁর কর্মকাণ্ডসমূহের ব্যাপারে</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দূরদর্শী হতে পারে তাঁর কলাকৌশল এবং</w:t>
      </w:r>
      <w:r w:rsidR="002008FC">
        <w:rPr>
          <w:rFonts w:ascii="Kalpurush" w:eastAsia="Nikosh" w:hAnsi="Kalpurush" w:cs="Kalpurush"/>
          <w:spacing w:val="-2"/>
          <w:sz w:val="24"/>
          <w:szCs w:val="24"/>
          <w:cs/>
          <w:lang w:bidi="bn-BD"/>
        </w:rPr>
        <w:t xml:space="preserve"> শরী</w:t>
      </w:r>
      <w:r w:rsidR="002008FC">
        <w:rPr>
          <w:rFonts w:ascii="Kalpurush" w:eastAsia="Nikosh" w:hAnsi="Kalpurush" w:cs="Kalpurush"/>
          <w:spacing w:val="-2"/>
          <w:sz w:val="24"/>
          <w:szCs w:val="24"/>
          <w:lang w:bidi="bn-BD"/>
        </w:rPr>
        <w:t>‘</w:t>
      </w:r>
      <w:r w:rsidR="002008FC">
        <w:rPr>
          <w:rFonts w:ascii="Kalpurush" w:eastAsia="Nikosh" w:hAnsi="Kalpurush" w:cs="Kalpurush"/>
          <w:spacing w:val="-2"/>
          <w:sz w:val="24"/>
          <w:szCs w:val="24"/>
          <w:cs/>
          <w:lang w:bidi="bn-BD"/>
        </w:rPr>
        <w:t>আত</w:t>
      </w:r>
      <w:r w:rsidRPr="00DF14E4">
        <w:rPr>
          <w:rFonts w:ascii="Kalpurush" w:eastAsia="Nikosh" w:hAnsi="Kalpurush" w:cs="Kalpurush"/>
          <w:spacing w:val="-2"/>
          <w:sz w:val="24"/>
          <w:szCs w:val="24"/>
          <w:cs/>
          <w:lang w:bidi="bn-BD"/>
        </w:rPr>
        <w:t xml:space="preserve"> ও সৃষ্টির রহস্য সম্পর্কে, যার ফলে সে নিজেকে পথভ্রষ্ট করবে না অথবা অন্যকেও পথভ্রষ্ট করবে না</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আর শ্রেষ্ঠ সত্ত্বার সাথে সম্পর্কিত হওয়ার কারণে ইলম</w:t>
      </w:r>
      <w:r w:rsidRPr="00DF14E4">
        <w:rPr>
          <w:rFonts w:ascii="Kalpurush" w:eastAsia="Nikosh" w:hAnsi="Kalpurush" w:cs="Kalpurush" w:hint="cs"/>
          <w:spacing w:val="-2"/>
          <w:sz w:val="24"/>
          <w:szCs w:val="24"/>
          <w:cs/>
          <w:lang w:bidi="bn-BD"/>
        </w:rPr>
        <w:t>ুত</w:t>
      </w:r>
      <w:r w:rsidRPr="00DF14E4">
        <w:rPr>
          <w:rFonts w:ascii="Kalpurush" w:eastAsia="Nikosh" w:hAnsi="Kalpurush" w:cs="Kalpurush"/>
          <w:spacing w:val="-2"/>
          <w:sz w:val="24"/>
          <w:szCs w:val="24"/>
          <w:cs/>
          <w:lang w:bidi="bn-BD"/>
        </w:rPr>
        <w:t xml:space="preserve"> তাওহীদ হচ্ছে সর্বশ্রেষ্ঠ জ্ঞান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এই জন্য বিজ্ঞ আলেমগণ তার নামকরণ করেছেন ‘আল-ফিকহুল আকবর’ (</w:t>
      </w:r>
      <w:r w:rsidRPr="00DF14E4">
        <w:rPr>
          <w:rFonts w:ascii="Kalpurush" w:eastAsia="Nikosh" w:hAnsi="Kalpurush" w:cs="KFGQPC Uthman Taha Naskh" w:hint="cs"/>
          <w:spacing w:val="-2"/>
          <w:sz w:val="24"/>
          <w:szCs w:val="24"/>
          <w:rtl/>
        </w:rPr>
        <w:t>الفقه الأكبر</w:t>
      </w:r>
      <w:r w:rsidRPr="00DF14E4">
        <w:rPr>
          <w:rFonts w:ascii="Kalpurush" w:eastAsia="Nikosh" w:hAnsi="Kalpurush" w:cs="Kalpurush"/>
          <w:spacing w:val="-2"/>
          <w:sz w:val="24"/>
          <w:szCs w:val="24"/>
          <w:cs/>
          <w:lang w:bidi="bn-BD"/>
        </w:rPr>
        <w:t xml:space="preserve">) বা শ্রেষ্ঠ </w:t>
      </w:r>
      <w:r w:rsidRPr="00DF14E4">
        <w:rPr>
          <w:rFonts w:ascii="Kalpurush" w:eastAsia="Nikosh" w:hAnsi="Kalpurush" w:cs="Kalpurush" w:hint="cs"/>
          <w:spacing w:val="-2"/>
          <w:sz w:val="24"/>
          <w:szCs w:val="24"/>
          <w:cs/>
          <w:lang w:bidi="bn-BD"/>
        </w:rPr>
        <w:t>ফিকহ</w:t>
      </w:r>
      <w:r w:rsidRPr="00DF14E4">
        <w:rPr>
          <w:rFonts w:ascii="Kalpurush" w:eastAsia="Nikosh" w:hAnsi="Kalpurush" w:cs="SolaimanLipi"/>
          <w:spacing w:val="-2"/>
          <w:sz w:val="24"/>
          <w:szCs w:val="24"/>
          <w:cs/>
          <w:lang w:bidi="hi-IN"/>
        </w:rPr>
        <w:t xml:space="preserve">। </w:t>
      </w:r>
      <w:r w:rsidRPr="00DF14E4">
        <w:rPr>
          <w:rFonts w:ascii="Kalpurush" w:eastAsia="Nikosh" w:hAnsi="Kalpurush" w:cs="Kalpurush"/>
          <w:spacing w:val="-2"/>
          <w:sz w:val="24"/>
          <w:szCs w:val="24"/>
          <w:cs/>
          <w:lang w:bidi="bn-IN"/>
        </w:rPr>
        <w:t>আর নবী সাল্লাল্লাহু আলাইহি ওয়াসাল্লাম</w:t>
      </w:r>
      <w:r w:rsidR="0070205B">
        <w:rPr>
          <w:rFonts w:ascii="Kalpurush" w:eastAsia="Nikosh" w:hAnsi="Kalpurush" w:cs="Kalpurush"/>
          <w:spacing w:val="-2"/>
          <w:sz w:val="24"/>
          <w:szCs w:val="24"/>
          <w:cs/>
          <w:lang w:bidi="bn-IN"/>
        </w:rPr>
        <w:t xml:space="preserve"> বলেন</w:t>
      </w:r>
      <w:r w:rsidR="0070205B">
        <w:rPr>
          <w:rFonts w:ascii="Kalpurush" w:eastAsia="Nikosh" w:hAnsi="Kalpurush" w:cs="Kalpurush"/>
          <w:spacing w:val="-2"/>
          <w:sz w:val="24"/>
          <w:szCs w:val="24"/>
          <w:lang w:bidi="bn-IN"/>
        </w:rPr>
        <w:t>,</w:t>
      </w:r>
    </w:p>
    <w:p w:rsidR="00DF14E4" w:rsidRPr="00DF14E4" w:rsidRDefault="00DF14E4" w:rsidP="005A7AB1">
      <w:pPr>
        <w:autoSpaceDE w:val="0"/>
        <w:autoSpaceDN w:val="0"/>
        <w:bidi/>
        <w:adjustRightInd w:val="0"/>
        <w:spacing w:after="0"/>
        <w:jc w:val="both"/>
        <w:rPr>
          <w:rFonts w:ascii="Traditional Arabic" w:eastAsia="Times New Roman" w:hAnsi="Times New Roman" w:cs="KFGQPC Uthman Taha Naskh"/>
          <w:b/>
          <w:bCs/>
          <w:color w:val="0000FF"/>
          <w:sz w:val="24"/>
          <w:szCs w:val="24"/>
          <w:lang w:bidi="bn-BD"/>
        </w:rPr>
      </w:pPr>
      <w:r w:rsidRPr="00DF14E4">
        <w:rPr>
          <w:rFonts w:ascii="Kalpurush" w:eastAsia="Nikosh" w:hAnsi="Kalpurush" w:cs="Kalpurush"/>
          <w:spacing w:val="-2"/>
          <w:sz w:val="24"/>
          <w:szCs w:val="24"/>
          <w:cs/>
          <w:lang w:bidi="bn-BD"/>
        </w:rPr>
        <w:t xml:space="preserve"> </w:t>
      </w:r>
      <w:r w:rsidR="00C77597">
        <w:rPr>
          <w:rFonts w:ascii="Traditional Arabic" w:cs="KFGQPC Uthman Taha Naskh" w:hint="cs"/>
          <w:color w:val="0000FF"/>
          <w:sz w:val="24"/>
          <w:szCs w:val="24"/>
          <w:rtl/>
        </w:rPr>
        <w:t>«</w:t>
      </w:r>
      <w:r w:rsidRPr="00DF14E4">
        <w:rPr>
          <w:rFonts w:ascii="Traditional Arabic" w:cs="KFGQPC Uthman Taha Naskh" w:hint="cs"/>
          <w:color w:val="0000FF"/>
          <w:sz w:val="24"/>
          <w:szCs w:val="24"/>
          <w:rtl/>
        </w:rPr>
        <w:t xml:space="preserve">من </w:t>
      </w:r>
      <w:r w:rsidR="00C77597">
        <w:rPr>
          <w:rFonts w:ascii="Traditional Arabic" w:cs="KFGQPC Uthman Taha Naskh" w:hint="cs"/>
          <w:color w:val="0000FF"/>
          <w:sz w:val="24"/>
          <w:szCs w:val="24"/>
          <w:rtl/>
        </w:rPr>
        <w:t>يرد الله به خيرا يفقهه في الدين»</w:t>
      </w:r>
      <w:r w:rsidRPr="00DF14E4">
        <w:rPr>
          <w:rFonts w:ascii="Traditional Arabic" w:cs="KFGQPC Uthman Taha Naskh" w:hint="cs"/>
          <w:color w:val="0000FF"/>
          <w:sz w:val="24"/>
          <w:szCs w:val="24"/>
          <w:rtl/>
        </w:rPr>
        <w:t>.</w:t>
      </w:r>
    </w:p>
    <w:p w:rsidR="00DF14E4" w:rsidRPr="00DF14E4" w:rsidRDefault="00DF14E4" w:rsidP="00C77597">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lastRenderedPageBreak/>
        <w:t xml:space="preserve">“আল্লাহ যে ব্যক্তির কল্যাণ চান, তিনি তাকে দীন সম্পর্কে </w:t>
      </w:r>
      <w:r w:rsidRPr="00DF14E4">
        <w:rPr>
          <w:rFonts w:ascii="Kalpurush" w:eastAsia="Nikosh" w:hAnsi="Kalpurush" w:cs="Kalpurush" w:hint="cs"/>
          <w:spacing w:val="-2"/>
          <w:sz w:val="24"/>
          <w:szCs w:val="24"/>
          <w:cs/>
          <w:lang w:bidi="bn-BD"/>
        </w:rPr>
        <w:t>সুক্ষ্ম</w:t>
      </w:r>
      <w:r w:rsidRPr="00DF14E4">
        <w:rPr>
          <w:rFonts w:ascii="Kalpurush" w:eastAsia="Nikosh" w:hAnsi="Kalpurush" w:cs="Kalpurush"/>
          <w:spacing w:val="-2"/>
          <w:sz w:val="24"/>
          <w:szCs w:val="24"/>
          <w:cs/>
          <w:lang w:bidi="bn-BD"/>
        </w:rPr>
        <w:t xml:space="preserve"> জ্ঞান</w:t>
      </w:r>
      <w:r w:rsidRPr="00DF14E4">
        <w:rPr>
          <w:rFonts w:ascii="Kalpurush" w:eastAsia="Nikosh" w:hAnsi="Kalpurush" w:cs="Kalpurush" w:hint="cs"/>
          <w:spacing w:val="-2"/>
          <w:sz w:val="24"/>
          <w:szCs w:val="24"/>
          <w:cs/>
          <w:lang w:bidi="bn-BD"/>
        </w:rPr>
        <w:t xml:space="preserve"> (ফিকহ)</w:t>
      </w:r>
      <w:r w:rsidRPr="00DF14E4">
        <w:rPr>
          <w:rFonts w:ascii="Kalpurush" w:eastAsia="Nikosh" w:hAnsi="Kalpurush" w:cs="Kalpurush"/>
          <w:spacing w:val="-2"/>
          <w:sz w:val="24"/>
          <w:szCs w:val="24"/>
          <w:cs/>
          <w:lang w:bidi="bn-BD"/>
        </w:rPr>
        <w:t xml:space="preserve"> দান কর</w:t>
      </w:r>
      <w:r w:rsidR="00C77597">
        <w:rPr>
          <w:rFonts w:ascii="Kalpurush" w:eastAsia="Nikosh" w:hAnsi="Kalpurush" w:cs="Kalpurush"/>
          <w:spacing w:val="-2"/>
          <w:sz w:val="24"/>
          <w:szCs w:val="24"/>
          <w:cs/>
          <w:lang w:bidi="bn-BD"/>
        </w:rPr>
        <w:t>েন।”</w:t>
      </w:r>
      <w:r w:rsidR="00C77597">
        <w:rPr>
          <w:rStyle w:val="FootnoteReference"/>
          <w:rFonts w:ascii="Kalpurush" w:eastAsia="Nikosh" w:hAnsi="Kalpurush" w:cs="Kalpurush"/>
          <w:spacing w:val="-2"/>
          <w:sz w:val="24"/>
          <w:szCs w:val="24"/>
          <w:cs/>
          <w:lang w:bidi="bn-BD"/>
        </w:rPr>
        <w:footnoteReference w:id="25"/>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এ</w:t>
      </w:r>
      <w:r w:rsidRPr="00DF14E4">
        <w:rPr>
          <w:rFonts w:ascii="Kalpurush" w:eastAsia="Nikosh" w:hAnsi="Kalpurush" w:cs="Kalpurush"/>
          <w:spacing w:val="-2"/>
          <w:sz w:val="24"/>
          <w:szCs w:val="24"/>
          <w:cs/>
          <w:lang w:bidi="bn-BD"/>
        </w:rPr>
        <w:t>ই জ্ঞানের অন্তর্ভুক্ত সর্বপ্রথম ও সর্বোত্তম বিষয়</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তাওহীদ ও আকিদা সংক্রান্ত জ্ঞান</w:t>
      </w:r>
      <w:r w:rsidRPr="00DF14E4">
        <w:rPr>
          <w:rFonts w:ascii="Kalpurush" w:eastAsia="Nikosh" w:hAnsi="Kalpurush" w:cs="SolaimanLipi" w:hint="cs"/>
          <w:spacing w:val="-2"/>
          <w:sz w:val="24"/>
          <w:szCs w:val="24"/>
          <w:cs/>
          <w:lang w:bidi="hi-IN"/>
        </w:rPr>
        <w:t>।</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কিন্তু ব্যক্তির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এটাও আবশ্যক যে, সে চিন্তাভাবনা করবে ক</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ভাবে এবং</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উৎস থেকে সে এই জ্ঞান অর্জন করবে</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সুতরাং তার জন্য</w:t>
      </w:r>
      <w:r w:rsidR="00C77597">
        <w:rPr>
          <w:rFonts w:ascii="Kalpurush" w:eastAsia="Nikosh" w:hAnsi="Kalpurush" w:cs="Kalpurush"/>
          <w:spacing w:val="-2"/>
          <w:sz w:val="24"/>
          <w:szCs w:val="24"/>
          <w:cs/>
          <w:lang w:bidi="bn-BD"/>
        </w:rPr>
        <w:t xml:space="preserve"> উচিৎ</w:t>
      </w:r>
      <w:r w:rsidRPr="00DF14E4">
        <w:rPr>
          <w:rFonts w:ascii="Kalpurush" w:eastAsia="Nikosh" w:hAnsi="Kalpurush" w:cs="Kalpurush"/>
          <w:spacing w:val="-2"/>
          <w:sz w:val="24"/>
          <w:szCs w:val="24"/>
          <w:cs/>
          <w:lang w:bidi="bn-BD"/>
        </w:rPr>
        <w:t xml:space="preserve"> হবে এই জ্ঞান থেকে সর্বপ্রথম যা নির্ভেজ</w:t>
      </w:r>
      <w:r w:rsidR="00C77597">
        <w:rPr>
          <w:rFonts w:ascii="Kalpurush" w:eastAsia="Nikosh" w:hAnsi="Kalpurush" w:cs="Kalpurush"/>
          <w:spacing w:val="-2"/>
          <w:sz w:val="24"/>
          <w:szCs w:val="24"/>
          <w:cs/>
          <w:lang w:bidi="bn-BD"/>
        </w:rPr>
        <w:t>াল ও সন্দেহমুক্ত, তাই গ্রহণ করা</w:t>
      </w:r>
      <w:r w:rsidR="00C77597">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অতঃপর দ্বিতীয় পর্যায়ে সে ঐসব বিষয়ের প্রতি দৃষ্টি দেবে, যাতে বিদ‘আত ও সন্দেহ-সংশয়ের আমদানি হয়েছে; ফলে সে তা প্রতিরোধ ও প্রত্যাখ্যানে ভূমিকা রাখতে পারবে এবং তা স্পষ্টভাবে বর্ণনা করতে পারবে ই</w:t>
      </w:r>
      <w:r w:rsidRPr="00DF14E4">
        <w:rPr>
          <w:rFonts w:ascii="Kalpurush" w:eastAsia="Nikosh" w:hAnsi="Kalpurush" w:cs="Kalpurush" w:hint="cs"/>
          <w:spacing w:val="-2"/>
          <w:sz w:val="24"/>
          <w:szCs w:val="24"/>
          <w:cs/>
          <w:lang w:bidi="bn-BD"/>
        </w:rPr>
        <w:t>তো</w:t>
      </w:r>
      <w:r w:rsidRPr="00DF14E4">
        <w:rPr>
          <w:rFonts w:ascii="Kalpurush" w:eastAsia="Nikosh" w:hAnsi="Kalpurush" w:cs="Kalpurush"/>
          <w:spacing w:val="-2"/>
          <w:sz w:val="24"/>
          <w:szCs w:val="24"/>
          <w:cs/>
          <w:lang w:bidi="bn-BD"/>
        </w:rPr>
        <w:t>পূর্বে লব্ধ নির্মল আকিদার আলোকে</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আর যে উৎস থেকে সে তাওহীদ ও আকিদা সংক্রান্ত জ্ঞান অর্জন করবে, সেই উৎস হতে হবে আল্লাহর কিতাব ও তাঁর রাসূল সাল্লাল্লাহু ‘আলাইহি ওয়াসাল্লামের সুন্নাহ, অতঃপর সাহাবা</w:t>
      </w:r>
      <w:r w:rsidR="00C77597">
        <w:rPr>
          <w:rFonts w:ascii="Kalpurush" w:eastAsia="Nikosh" w:hAnsi="Kalpurush" w:cs="Kalpurush" w:hint="cs"/>
          <w:spacing w:val="-2"/>
          <w:sz w:val="24"/>
          <w:szCs w:val="24"/>
          <w:cs/>
          <w:lang w:bidi="bn-BD"/>
        </w:rPr>
        <w:t>য়ে কেরাম</w:t>
      </w:r>
      <w:r w:rsidRPr="00DF14E4">
        <w:rPr>
          <w:rFonts w:ascii="Kalpurush" w:eastAsia="Nikosh" w:hAnsi="Kalpurush" w:cs="Kalpurush"/>
          <w:spacing w:val="-2"/>
          <w:sz w:val="24"/>
          <w:szCs w:val="24"/>
          <w:cs/>
          <w:lang w:bidi="bn-BD"/>
        </w:rPr>
        <w:t xml:space="preserve"> রাদিয়াল্লাহ ‘আনহুমের বক্তব্য, অতঃপর তাঁদের পরবর্তীকালে তাবেঈন ও তাবে</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তাবেঈনদের মধ্যকার ইমামগণ কর্তৃক প্রদত্ত বক্তব্য, অতঃপর জ্ঞান ও আমানতদারীতায় নির্ভরযোগ্য ও বিশ্বস্ত আলেমগণ কর্তৃক প্রদত্ত বক্তব্য, বিশেষ করে শাইখুল ইসলাম</w:t>
      </w:r>
      <w:r w:rsidR="00D7269E">
        <w:rPr>
          <w:rFonts w:ascii="Kalpurush" w:eastAsia="Nikosh" w:hAnsi="Kalpurush" w:cs="Kalpurush"/>
          <w:spacing w:val="-2"/>
          <w:sz w:val="24"/>
          <w:szCs w:val="24"/>
          <w:cs/>
          <w:lang w:bidi="bn-BD"/>
        </w:rPr>
        <w:t xml:space="preserve"> ইবন</w:t>
      </w:r>
      <w:r w:rsidRPr="00DF14E4">
        <w:rPr>
          <w:rFonts w:ascii="Kalpurush" w:eastAsia="Nikosh" w:hAnsi="Kalpurush" w:cs="Kalpurush"/>
          <w:spacing w:val="-2"/>
          <w:sz w:val="24"/>
          <w:szCs w:val="24"/>
          <w:cs/>
          <w:lang w:bidi="bn-BD"/>
        </w:rPr>
        <w:t xml:space="preserve"> তাইমিয়্যা এবং তাঁর ছাত্র</w:t>
      </w:r>
      <w:r w:rsidR="00D7269E">
        <w:rPr>
          <w:rFonts w:ascii="Kalpurush" w:eastAsia="Nikosh" w:hAnsi="Kalpurush" w:cs="Kalpurush"/>
          <w:spacing w:val="-2"/>
          <w:sz w:val="24"/>
          <w:szCs w:val="24"/>
          <w:cs/>
          <w:lang w:bidi="bn-BD"/>
        </w:rPr>
        <w:t xml:space="preserve"> ইবন</w:t>
      </w:r>
      <w:r w:rsidRPr="00DF14E4">
        <w:rPr>
          <w:rFonts w:ascii="Kalpurush" w:eastAsia="Nikosh" w:hAnsi="Kalpurush" w:cs="Kalpurush"/>
          <w:spacing w:val="-2"/>
          <w:sz w:val="24"/>
          <w:szCs w:val="24"/>
          <w:cs/>
          <w:lang w:bidi="bn-BD"/>
        </w:rPr>
        <w:t xml:space="preserve">ল কায়্যিম </w:t>
      </w:r>
      <w:r w:rsidRPr="00DF14E4">
        <w:rPr>
          <w:rFonts w:ascii="Kalpurush" w:eastAsia="Nikosh" w:hAnsi="Kalpurush" w:cs="Kalpurush" w:hint="cs"/>
          <w:spacing w:val="-2"/>
          <w:sz w:val="24"/>
          <w:szCs w:val="24"/>
          <w:cs/>
          <w:lang w:bidi="bn-BD"/>
        </w:rPr>
        <w:t>(তাঁদের ও সকল</w:t>
      </w:r>
      <w:r w:rsidRPr="00DF14E4">
        <w:rPr>
          <w:rFonts w:ascii="Kalpurush" w:eastAsia="Nikosh" w:hAnsi="Kalpurush" w:cs="Kalpurush"/>
          <w:spacing w:val="-2"/>
          <w:sz w:val="24"/>
          <w:szCs w:val="24"/>
          <w:cs/>
          <w:lang w:bidi="bn-BD"/>
        </w:rPr>
        <w:t xml:space="preserve"> মুসলিম </w:t>
      </w:r>
      <w:r w:rsidRPr="00DF14E4">
        <w:rPr>
          <w:rFonts w:ascii="Kalpurush" w:eastAsia="Nikosh" w:hAnsi="Kalpurush" w:cs="Kalpurush" w:hint="cs"/>
          <w:spacing w:val="-2"/>
          <w:sz w:val="24"/>
          <w:szCs w:val="24"/>
          <w:cs/>
          <w:lang w:bidi="bn-BD"/>
        </w:rPr>
        <w:t>ইমামগণের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hint="cs"/>
          <w:spacing w:val="-2"/>
          <w:sz w:val="24"/>
          <w:szCs w:val="24"/>
          <w:cs/>
          <w:lang w:bidi="bn-BD"/>
        </w:rPr>
        <w:t xml:space="preserve"> আল্লাহ্‌র অশেষ রহমত ও সন্তুষ্টি)।</w:t>
      </w:r>
    </w:p>
    <w:p w:rsidR="00DF14E4" w:rsidRPr="00DF14E4" w:rsidRDefault="00DF14E4" w:rsidP="005A7AB1">
      <w:pPr>
        <w:keepNext/>
        <w:widowControl w:val="0"/>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lastRenderedPageBreak/>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r w:rsidR="005A7AB1">
        <w:rPr>
          <w:rFonts w:ascii="Kalpurush" w:eastAsia="Nikosh" w:hAnsi="Kalpurush" w:cs="Kalpurush" w:hint="cs"/>
          <w:b/>
          <w:bCs/>
          <w:spacing w:val="-2"/>
          <w:sz w:val="24"/>
          <w:szCs w:val="24"/>
          <w:cs/>
          <w:lang w:bidi="bn-BD"/>
        </w:rPr>
        <w:t>:</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 xml:space="preserve">মাজমু‘উ ফাতাওয়া ওয়া রাসায়েল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 xml:space="preserve">مجموع فتاوى و رسائل </w:t>
      </w:r>
      <w:r w:rsidRPr="00DF14E4">
        <w:rPr>
          <w:rFonts w:ascii="Kalpurush" w:eastAsia="Nikosh" w:hAnsi="Kalpurush" w:cs="Kalpurush"/>
          <w:spacing w:val="-2"/>
          <w:sz w:val="24"/>
          <w:szCs w:val="24"/>
          <w:cs/>
          <w:lang w:bidi="bn-BD"/>
        </w:rPr>
        <w:t>): ২</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৭৭</w:t>
      </w:r>
    </w:p>
    <w:p w:rsidR="00DF14E4" w:rsidRPr="00C77597" w:rsidRDefault="00DF14E4" w:rsidP="00C77597">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(ঈষৎ পরিবর্তিত)</w:t>
      </w:r>
      <w:r w:rsidRPr="00DF14E4">
        <w:rPr>
          <w:rFonts w:ascii="Kalpurush" w:eastAsia="Nikosh" w:hAnsi="Kalpurush" w:cs="Kalpurush"/>
          <w:b/>
          <w:bCs/>
          <w:spacing w:val="-2"/>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hint="cs"/>
          <w:b/>
          <w:bCs/>
          <w:spacing w:val="-2"/>
          <w:sz w:val="24"/>
          <w:szCs w:val="24"/>
          <w:cs/>
          <w:lang w:bidi="bn-BD"/>
        </w:rPr>
        <w:lastRenderedPageBreak/>
        <w:t>সালাফে সালেহীন (</w:t>
      </w:r>
      <w:r w:rsidRPr="00DF14E4">
        <w:rPr>
          <w:rFonts w:ascii="Kalpurush" w:eastAsia="Nikosh" w:hAnsi="Kalpurush" w:cs="Kalpurush"/>
          <w:b/>
          <w:bCs/>
          <w:spacing w:val="-2"/>
          <w:sz w:val="24"/>
          <w:szCs w:val="24"/>
          <w:cs/>
          <w:lang w:bidi="bn-BD"/>
        </w:rPr>
        <w:t>সৎ</w:t>
      </w:r>
      <w:r w:rsidRPr="00DF14E4">
        <w:rPr>
          <w:rFonts w:ascii="Kalpurush" w:eastAsia="Nikosh" w:hAnsi="Kalpurush" w:cs="Kalpurush" w:hint="cs"/>
          <w:b/>
          <w:bCs/>
          <w:spacing w:val="-2"/>
          <w:sz w:val="24"/>
          <w:szCs w:val="24"/>
          <w:cs/>
          <w:lang w:bidi="bn-BD"/>
        </w:rPr>
        <w:t xml:space="preserve"> পূর্বসূরীগণ) এর</w:t>
      </w:r>
      <w:r w:rsidRPr="00DF14E4">
        <w:rPr>
          <w:rFonts w:ascii="Kalpurush" w:eastAsia="Nikosh" w:hAnsi="Kalpurush" w:cs="Kalpurush"/>
          <w:b/>
          <w:bCs/>
          <w:spacing w:val="-2"/>
          <w:sz w:val="24"/>
          <w:szCs w:val="24"/>
          <w:cs/>
          <w:lang w:bidi="bn-BD"/>
        </w:rPr>
        <w:t xml:space="preserve"> </w:t>
      </w:r>
      <w:r w:rsidRPr="00DF14E4">
        <w:rPr>
          <w:rFonts w:ascii="Kalpurush" w:eastAsia="Nikosh" w:hAnsi="Kalpurush" w:cs="Kalpurush" w:hint="cs"/>
          <w:b/>
          <w:bCs/>
          <w:spacing w:val="-2"/>
          <w:sz w:val="24"/>
          <w:szCs w:val="24"/>
          <w:cs/>
          <w:lang w:bidi="bn-BD"/>
        </w:rPr>
        <w:t>মতের</w:t>
      </w:r>
      <w:r w:rsidRPr="00DF14E4">
        <w:rPr>
          <w:rFonts w:ascii="Kalpurush" w:eastAsia="Nikosh" w:hAnsi="Kalpurush" w:cs="Kalpurush"/>
          <w:b/>
          <w:bCs/>
          <w:spacing w:val="-2"/>
          <w:sz w:val="24"/>
          <w:szCs w:val="24"/>
          <w:cs/>
          <w:lang w:bidi="bn-BD"/>
        </w:rPr>
        <w:t xml:space="preserve"> </w:t>
      </w:r>
      <w:r w:rsidRPr="00DF14E4">
        <w:rPr>
          <w:rFonts w:ascii="Kalpurush" w:eastAsia="Nikosh" w:hAnsi="Kalpurush" w:cs="Kalpurush" w:hint="cs"/>
          <w:b/>
          <w:bCs/>
          <w:spacing w:val="-2"/>
          <w:sz w:val="24"/>
          <w:szCs w:val="24"/>
          <w:cs/>
          <w:lang w:bidi="bn-BD"/>
        </w:rPr>
        <w:t xml:space="preserve">বিপরীত </w:t>
      </w:r>
      <w:r w:rsidRPr="00DF14E4">
        <w:rPr>
          <w:rFonts w:ascii="Kalpurush" w:eastAsia="Nikosh" w:hAnsi="Kalpurush" w:cs="Kalpurush"/>
          <w:b/>
          <w:bCs/>
          <w:spacing w:val="-2"/>
          <w:sz w:val="24"/>
          <w:szCs w:val="24"/>
          <w:cs/>
          <w:lang w:bidi="bn-BD"/>
        </w:rPr>
        <w:t>আকিদা শিক্ষা করা</w:t>
      </w:r>
    </w:p>
    <w:p w:rsidR="00DF14E4" w:rsidRPr="00DF14E4" w:rsidRDefault="00DF14E4" w:rsidP="00C77597">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ঐসব ছাত্রদের</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পাপ হবে কিনা, যারা </w:t>
      </w:r>
      <w:r w:rsidRPr="00DF14E4">
        <w:rPr>
          <w:rFonts w:ascii="Kalpurush" w:eastAsia="Nikosh" w:hAnsi="Kalpurush" w:cs="Kalpurush" w:hint="cs"/>
          <w:spacing w:val="-2"/>
          <w:sz w:val="24"/>
          <w:szCs w:val="24"/>
          <w:cs/>
          <w:lang w:bidi="bn-BD"/>
        </w:rPr>
        <w:t>সালাফে সালেহীন (স</w:t>
      </w:r>
      <w:r w:rsidRPr="00DF14E4">
        <w:rPr>
          <w:rFonts w:ascii="Kalpurush" w:eastAsia="Nikosh" w:hAnsi="Kalpurush" w:cs="Kalpurush"/>
          <w:spacing w:val="-2"/>
          <w:sz w:val="24"/>
          <w:szCs w:val="24"/>
          <w:cs/>
          <w:lang w:bidi="bn-BD"/>
        </w:rPr>
        <w:t>ৎ</w:t>
      </w:r>
      <w:r w:rsidRPr="00DF14E4">
        <w:rPr>
          <w:rFonts w:ascii="Kalpurush" w:eastAsia="Nikosh" w:hAnsi="Kalpurush" w:cs="Kalpurush" w:hint="cs"/>
          <w:spacing w:val="-2"/>
          <w:sz w:val="24"/>
          <w:szCs w:val="24"/>
          <w:cs/>
          <w:lang w:bidi="bn-BD"/>
        </w:rPr>
        <w:t xml:space="preserve"> পূর্বসূরীগণ)</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এর বুঝের</w:t>
      </w:r>
      <w:r w:rsidRPr="00DF14E4">
        <w:rPr>
          <w:rFonts w:ascii="Kalpurush" w:eastAsia="Nikosh" w:hAnsi="Kalpurush" w:cs="Kalpurush"/>
          <w:spacing w:val="-2"/>
          <w:sz w:val="24"/>
          <w:szCs w:val="24"/>
          <w:cs/>
          <w:lang w:bidi="bn-BD"/>
        </w:rPr>
        <w:t xml:space="preserve"> বাইরে গিয়ে আকিদা শিক্ষা করে</w:t>
      </w:r>
      <w:r w:rsidRPr="00DF14E4">
        <w:rPr>
          <w:rFonts w:ascii="Kalpurush" w:eastAsia="Nikosh" w:hAnsi="Kalpurush" w:cs="Kalpurush" w:hint="cs"/>
          <w:spacing w:val="-2"/>
          <w:sz w:val="24"/>
          <w:szCs w:val="24"/>
          <w:cs/>
          <w:lang w:bidi="bn-BD"/>
        </w:rPr>
        <w:t xml:space="preserve"> আর</w:t>
      </w:r>
      <w:r w:rsidRPr="00DF14E4">
        <w:rPr>
          <w:rFonts w:ascii="Kalpurush" w:eastAsia="Nikosh" w:hAnsi="Kalpurush" w:cs="Kalpurush"/>
          <w:spacing w:val="-2"/>
          <w:sz w:val="24"/>
          <w:szCs w:val="24"/>
          <w:cs/>
          <w:lang w:bidi="bn-BD"/>
        </w:rPr>
        <w:t xml:space="preserve"> যুক্তি প্রদর্শন করে এই বলে যে, অমুক আলেম অথবা অমুক ইমাম এই আকিদায় বিশ্বাস পোষণ করে?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এইভাবে আকিদা শিক্ষা গ্রহণকারী ছাত্রের </w:t>
      </w:r>
      <w:r w:rsidRPr="00DF14E4">
        <w:rPr>
          <w:rFonts w:ascii="Kalpurush" w:eastAsia="Nikosh" w:hAnsi="Kalpurush" w:cs="Kalpurush" w:hint="cs"/>
          <w:spacing w:val="-2"/>
          <w:sz w:val="24"/>
          <w:szCs w:val="24"/>
          <w:cs/>
          <w:lang w:bidi="bn-BD"/>
        </w:rPr>
        <w:t xml:space="preserve">এরূপ ওযর গ্রহণযোগ্য </w:t>
      </w:r>
      <w:r w:rsidRPr="00DF14E4">
        <w:rPr>
          <w:rFonts w:ascii="Kalpurush" w:eastAsia="Nikosh" w:hAnsi="Kalpurush" w:cs="Kalpurush"/>
          <w:spacing w:val="-2"/>
          <w:sz w:val="24"/>
          <w:szCs w:val="24"/>
          <w:cs/>
          <w:lang w:bidi="bn-BD"/>
        </w:rPr>
        <w:t>হবে না, যেহেতু তার নিকট সত্য বা সঠিক বিষয়টি পৌঁছেছে</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কারণ,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ওয়াজিব</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সত্যের অনুসরণ করা, তা যেখানেই থাকুক এবং তার কাছে বিষয়টি সুস্পষ্ট না হওয়া পর্যন্ত তা নিয়ে গবেষণা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 xml:space="preserve">আর (আল-হামদুলিল্লাহ) সত্য </w:t>
      </w:r>
      <w:r w:rsidRPr="00DF14E4">
        <w:rPr>
          <w:rFonts w:ascii="Kalpurush" w:eastAsia="Nikosh" w:hAnsi="Kalpurush" w:cs="Kalpurush" w:hint="cs"/>
          <w:spacing w:val="-2"/>
          <w:sz w:val="24"/>
          <w:szCs w:val="24"/>
          <w:cs/>
          <w:lang w:bidi="bn-BD"/>
        </w:rPr>
        <w:t xml:space="preserve">ও হক </w:t>
      </w:r>
      <w:r w:rsidRPr="00DF14E4">
        <w:rPr>
          <w:rFonts w:ascii="Kalpurush" w:eastAsia="Nikosh" w:hAnsi="Kalpurush" w:cs="Kalpurush"/>
          <w:spacing w:val="-2"/>
          <w:sz w:val="24"/>
          <w:szCs w:val="24"/>
          <w:cs/>
          <w:lang w:bidi="bn-BD"/>
        </w:rPr>
        <w:t>বিষয়টি নির্ভেজাল</w:t>
      </w:r>
      <w:r w:rsidRPr="00DF14E4">
        <w:rPr>
          <w:rFonts w:ascii="Kalpurush" w:eastAsia="Nikosh" w:hAnsi="Kalpurush" w:cs="Kalpurush" w:hint="cs"/>
          <w:spacing w:val="-2"/>
          <w:sz w:val="24"/>
          <w:szCs w:val="24"/>
          <w:cs/>
          <w:lang w:bidi="bn-BD"/>
        </w:rPr>
        <w:t xml:space="preserve"> ও</w:t>
      </w:r>
      <w:r w:rsidRPr="00DF14E4">
        <w:rPr>
          <w:rFonts w:ascii="Kalpurush" w:eastAsia="Nikosh" w:hAnsi="Kalpurush" w:cs="Kalpurush"/>
          <w:spacing w:val="-2"/>
          <w:sz w:val="24"/>
          <w:szCs w:val="24"/>
          <w:cs/>
          <w:lang w:bidi="bn-BD"/>
        </w:rPr>
        <w:t xml:space="preserve"> সুস্পষ্ট ঐ ব্যক্তির জন্য, যার নিয়ত পরিশুদ্ধ এবং </w:t>
      </w:r>
      <w:r w:rsidRPr="00DF14E4">
        <w:rPr>
          <w:rFonts w:ascii="Kalpurush" w:eastAsia="Nikosh" w:hAnsi="Kalpurush" w:cs="Kalpurush" w:hint="cs"/>
          <w:spacing w:val="-2"/>
          <w:sz w:val="24"/>
          <w:szCs w:val="24"/>
          <w:cs/>
          <w:lang w:bidi="bn-BD"/>
        </w:rPr>
        <w:t>চলার পথ</w:t>
      </w:r>
      <w:r w:rsidRPr="00DF14E4">
        <w:rPr>
          <w:rFonts w:ascii="Kalpurush" w:eastAsia="Nikosh" w:hAnsi="Kalpurush" w:cs="Kalpurush"/>
          <w:spacing w:val="-2"/>
          <w:sz w:val="24"/>
          <w:szCs w:val="24"/>
          <w:cs/>
          <w:lang w:bidi="bn-BD"/>
        </w:rPr>
        <w:t xml:space="preserve"> সুন্দর</w:t>
      </w:r>
      <w:r w:rsidRPr="00DF14E4">
        <w:rPr>
          <w:rFonts w:ascii="Kalpurush" w:eastAsia="Nikosh" w:hAnsi="Kalpurush" w:cs="SolaimanLipi" w:hint="cs"/>
          <w:spacing w:val="-2"/>
          <w:sz w:val="24"/>
          <w:szCs w:val="24"/>
          <w:cs/>
          <w:lang w:bidi="hi-IN"/>
        </w:rPr>
        <w:t xml:space="preserve">। </w:t>
      </w:r>
      <w:r w:rsidRPr="00DF14E4">
        <w:rPr>
          <w:rFonts w:ascii="Kalpurush" w:eastAsia="Nikosh" w:hAnsi="Kalpurush" w:cs="Kalpurush"/>
          <w:spacing w:val="-2"/>
          <w:sz w:val="24"/>
          <w:szCs w:val="24"/>
          <w:cs/>
          <w:lang w:bidi="bn-BD"/>
        </w:rPr>
        <w:t>কেননা আল্লাহ তা‘আলা তাঁর কিতাবে</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5A7AB1">
      <w:pPr>
        <w:bidi/>
        <w:spacing w:after="0"/>
        <w:jc w:val="both"/>
        <w:rPr>
          <w:rFonts w:ascii="Kalpurush" w:eastAsia="Nikosh" w:hAnsi="Kalpurush" w:cs="Kalpurush"/>
          <w:b/>
          <w:bCs/>
          <w:spacing w:val="-2"/>
          <w:sz w:val="24"/>
          <w:szCs w:val="24"/>
          <w:lang w:bidi="bn-BD"/>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وَلَقَدۡ يَسَّرۡنَا ٱلۡقُرۡءَانَ لِلذِّكۡرِ فَهَلۡ مِن مُّدَّكِرٖ ١٧ </w:t>
      </w:r>
      <w:r w:rsidRPr="00DF14E4">
        <w:rPr>
          <w:rFonts w:ascii="KFGQPC Uthman Taha Naskh" w:cs="KFGQPC Uthman Taha Naskh" w:hint="cs"/>
          <w:color w:val="008000"/>
          <w:sz w:val="24"/>
          <w:szCs w:val="24"/>
          <w:rtl/>
        </w:rPr>
        <w:t xml:space="preserve">﴾ [القمر: ١٧]  </w:t>
      </w:r>
    </w:p>
    <w:p w:rsidR="00DF14E4" w:rsidRPr="00DF14E4" w:rsidRDefault="00DF14E4" w:rsidP="00C77597">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w:t>
      </w:r>
      <w:r w:rsidRPr="00DF14E4">
        <w:rPr>
          <w:rFonts w:ascii="Kalpurush" w:eastAsia="Nikosh" w:hAnsi="Kalpurush" w:cs="Kalpurush"/>
          <w:sz w:val="24"/>
          <w:szCs w:val="24"/>
          <w:cs/>
          <w:lang w:bidi="bn-BD"/>
        </w:rPr>
        <w:t>আর অবশ্যই আমরা কুরআনকে সহজ করে দিয়েছি উপদেশ গ্রহণের জন্য; অতএব উপদেশ গ্রহণকারী কেউ আছে কি?”</w:t>
      </w:r>
      <w:r w:rsidRPr="00DF14E4">
        <w:rPr>
          <w:rFonts w:ascii="Kalpurush" w:eastAsia="Nikosh" w:hAnsi="Kalpurush" w:cs="Kalpurush"/>
          <w:spacing w:val="-2"/>
          <w:sz w:val="24"/>
          <w:szCs w:val="24"/>
          <w:cs/>
          <w:lang w:bidi="bn-BD"/>
        </w:rPr>
        <w:t>- (সূরা আল-কামার: ১৭) কিন্তু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মানুষ</w:t>
      </w:r>
      <w:r w:rsidRPr="00DF14E4">
        <w:rPr>
          <w:rFonts w:ascii="Kalpurush" w:eastAsia="Nikosh" w:hAnsi="Kalpurush" w:cs="Kalpurush" w:hint="cs"/>
          <w:spacing w:val="-2"/>
          <w:sz w:val="24"/>
          <w:szCs w:val="24"/>
          <w:cs/>
          <w:lang w:bidi="bn-BD"/>
        </w:rPr>
        <w:t>ের</w:t>
      </w:r>
      <w:r w:rsidR="00C77597">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যেমনটি প্রশ্নকারী ভাই উল্লেখ করেছে</w:t>
      </w:r>
      <w:r w:rsidRPr="00DF14E4">
        <w:rPr>
          <w:rFonts w:ascii="Kalpurush" w:eastAsia="Nikosh" w:hAnsi="Kalpurush" w:cs="Kalpurush" w:hint="cs"/>
          <w:spacing w:val="-2"/>
          <w:sz w:val="24"/>
          <w:szCs w:val="24"/>
          <w:cs/>
          <w:lang w:bidi="bn-BD"/>
        </w:rPr>
        <w:t>ন</w:t>
      </w:r>
      <w:r w:rsidR="00C77597">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অনুসরণীয় ও অনুকরণীয় ব্যক্তি থাকে, তাদের</w:t>
      </w:r>
      <w:r w:rsidRPr="00DF14E4">
        <w:rPr>
          <w:rFonts w:ascii="Kalpurush" w:eastAsia="Nikosh" w:hAnsi="Kalpurush" w:cs="Kalpurush"/>
          <w:spacing w:val="-2"/>
          <w:sz w:val="24"/>
          <w:szCs w:val="24"/>
          <w:cs/>
          <w:lang w:bidi="bn-BD"/>
        </w:rPr>
        <w:t xml:space="preserve"> সিদ্ধান্ত বা মতামত থেকে </w:t>
      </w:r>
      <w:r w:rsidRPr="00DF14E4">
        <w:rPr>
          <w:rFonts w:ascii="Kalpurush" w:eastAsia="Nikosh" w:hAnsi="Kalpurush" w:cs="Kalpurush" w:hint="cs"/>
          <w:spacing w:val="-2"/>
          <w:sz w:val="24"/>
          <w:szCs w:val="24"/>
          <w:cs/>
          <w:lang w:bidi="bn-BD"/>
        </w:rPr>
        <w:t xml:space="preserve">তারা একবিন্দু </w:t>
      </w:r>
      <w:r w:rsidRPr="00DF14E4">
        <w:rPr>
          <w:rFonts w:ascii="Kalpurush" w:eastAsia="Nikosh" w:hAnsi="Kalpurush" w:cs="Kalpurush"/>
          <w:spacing w:val="-2"/>
          <w:sz w:val="24"/>
          <w:szCs w:val="24"/>
          <w:cs/>
          <w:lang w:bidi="bn-BD"/>
        </w:rPr>
        <w:t>সরে আসে না</w:t>
      </w:r>
      <w:r w:rsidRPr="00DF14E4">
        <w:rPr>
          <w:rFonts w:ascii="Kalpurush" w:eastAsia="Nikosh" w:hAnsi="Kalpurush" w:cs="SolaimanLipi" w:hint="cs"/>
          <w:spacing w:val="-2"/>
          <w:sz w:val="24"/>
          <w:szCs w:val="24"/>
          <w:cs/>
          <w:lang w:bidi="hi-IN"/>
        </w:rPr>
        <w:t>।</w:t>
      </w:r>
      <w:r w:rsidRPr="00DF14E4">
        <w:rPr>
          <w:rFonts w:ascii="Kalpurush" w:eastAsia="Nikosh" w:hAnsi="Kalpurush" w:cs="Kalpurush"/>
          <w:spacing w:val="-2"/>
          <w:sz w:val="24"/>
          <w:szCs w:val="24"/>
          <w:cs/>
          <w:lang w:bidi="bn-BD"/>
        </w:rPr>
        <w:t xml:space="preserve"> অথচ তাদের মনে </w:t>
      </w:r>
      <w:r w:rsidRPr="00DF14E4">
        <w:rPr>
          <w:rFonts w:ascii="Kalpurush" w:eastAsia="Nikosh" w:hAnsi="Kalpurush" w:cs="Kalpurush" w:hint="cs"/>
          <w:spacing w:val="-2"/>
          <w:sz w:val="24"/>
          <w:szCs w:val="24"/>
          <w:cs/>
          <w:lang w:bidi="bn-BD"/>
        </w:rPr>
        <w:t xml:space="preserve">বদ্ধমূলও </w:t>
      </w:r>
      <w:r w:rsidRPr="00DF14E4">
        <w:rPr>
          <w:rFonts w:ascii="Kalpurush" w:eastAsia="Nikosh" w:hAnsi="Kalpurush" w:cs="Kalpurush"/>
          <w:spacing w:val="-2"/>
          <w:sz w:val="24"/>
          <w:szCs w:val="24"/>
          <w:cs/>
          <w:lang w:bidi="bn-BD"/>
        </w:rPr>
        <w:t xml:space="preserve">হয় যে, </w:t>
      </w:r>
      <w:r w:rsidRPr="00DF14E4">
        <w:rPr>
          <w:rFonts w:ascii="Kalpurush" w:eastAsia="Nikosh" w:hAnsi="Kalpurush" w:cs="Kalpurush" w:hint="cs"/>
          <w:spacing w:val="-2"/>
          <w:sz w:val="24"/>
          <w:szCs w:val="24"/>
          <w:cs/>
          <w:lang w:bidi="bn-BD"/>
        </w:rPr>
        <w:t>এদের</w:t>
      </w:r>
      <w:r w:rsidRPr="00DF14E4">
        <w:rPr>
          <w:rFonts w:ascii="Kalpurush" w:eastAsia="Nikosh" w:hAnsi="Kalpurush" w:cs="Kalpurush"/>
          <w:spacing w:val="-2"/>
          <w:sz w:val="24"/>
          <w:szCs w:val="24"/>
          <w:cs/>
          <w:lang w:bidi="bn-BD"/>
        </w:rPr>
        <w:t xml:space="preserve"> সিদ্ধান্ত বা মতামত</w:t>
      </w:r>
      <w:r w:rsidRPr="00DF14E4">
        <w:rPr>
          <w:rFonts w:ascii="Kalpurush" w:eastAsia="Nikosh" w:hAnsi="Kalpurush" w:cs="Kalpurush" w:hint="cs"/>
          <w:spacing w:val="-2"/>
          <w:sz w:val="24"/>
          <w:szCs w:val="24"/>
          <w:cs/>
          <w:lang w:bidi="bn-BD"/>
        </w:rPr>
        <w:t>গুলো</w:t>
      </w:r>
      <w:r w:rsidRPr="00DF14E4">
        <w:rPr>
          <w:rFonts w:ascii="Kalpurush" w:eastAsia="Nikosh" w:hAnsi="Kalpurush" w:cs="Kalpurush"/>
          <w:spacing w:val="-2"/>
          <w:sz w:val="24"/>
          <w:szCs w:val="24"/>
          <w:cs/>
          <w:lang w:bidi="bn-BD"/>
        </w:rPr>
        <w:t xml:space="preserve"> দ</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র্বল অথবা বাতিল; কিন্তু গোঁড়ামি ও প্রবৃত্তি তাদেরকে বাধ্য করছে তাদের (মতামতের) সাথে একাট্টা হতে, যদিও তাদের নিকট প্রকৃত সত্য বিষয়টি সুস্পষ্ট </w:t>
      </w:r>
      <w:r w:rsidRPr="00DF14E4">
        <w:rPr>
          <w:rFonts w:ascii="Kalpurush" w:eastAsia="Nikosh" w:hAnsi="Kalpurush" w:cs="Kalpurush"/>
          <w:spacing w:val="-2"/>
          <w:sz w:val="24"/>
          <w:szCs w:val="24"/>
          <w:cs/>
          <w:lang w:bidi="bn-BD"/>
        </w:rPr>
        <w:lastRenderedPageBreak/>
        <w:t>হ</w:t>
      </w:r>
      <w:r w:rsidRPr="00DF14E4">
        <w:rPr>
          <w:rFonts w:ascii="Kalpurush" w:eastAsia="Nikosh" w:hAnsi="Kalpurush" w:cs="Kalpurush" w:hint="cs"/>
          <w:spacing w:val="-2"/>
          <w:sz w:val="24"/>
          <w:szCs w:val="24"/>
          <w:cs/>
          <w:lang w:bidi="bn-BD"/>
        </w:rPr>
        <w:t>য়ে যায়</w:t>
      </w:r>
      <w:r w:rsidRPr="00DF14E4">
        <w:rPr>
          <w:rFonts w:ascii="Kalpurush" w:eastAsia="Nikosh" w:hAnsi="Kalpurush" w:cs="SolaimanLipi"/>
          <w:spacing w:val="-2"/>
          <w:sz w:val="24"/>
          <w:szCs w:val="24"/>
          <w:cs/>
          <w:lang w:bidi="hi-IN"/>
        </w:rPr>
        <w:t>।</w:t>
      </w:r>
      <w:r w:rsidRPr="00DF14E4">
        <w:rPr>
          <w:rFonts w:ascii="Kalpurush" w:eastAsia="Nikosh" w:hAnsi="Kalpurush" w:cs="SolaimanLipi"/>
          <w:spacing w:val="-2"/>
          <w:sz w:val="24"/>
          <w:szCs w:val="24"/>
          <w:lang w:bidi="hi-IN"/>
        </w:rPr>
        <w:t xml:space="preserve"> </w:t>
      </w:r>
      <w:r w:rsidRPr="00DF14E4">
        <w:rPr>
          <w:rFonts w:ascii="Kalpurush" w:eastAsia="Nikosh" w:hAnsi="Kalpurush" w:cs="Kalpurush" w:hint="cs"/>
          <w:spacing w:val="-2"/>
          <w:sz w:val="24"/>
          <w:szCs w:val="24"/>
          <w:cs/>
          <w:lang w:bidi="bn-BD"/>
        </w:rPr>
        <w:t>(অর্থাৎ এ ধরণের লোকদের অনুসরণের ওজর কখনও গ্রহণযোগ্য হবে না)</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DF14E4" w:rsidRDefault="00B10D6B" w:rsidP="00DF14E4">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ফাতওয়া</w:t>
      </w:r>
      <w:r w:rsidR="00DF14E4" w:rsidRPr="00DF14E4">
        <w:rPr>
          <w:rFonts w:ascii="Kalpurush" w:eastAsia="Nikosh" w:hAnsi="Kalpurush" w:cs="Kalpurush"/>
          <w:spacing w:val="-2"/>
          <w:sz w:val="24"/>
          <w:szCs w:val="24"/>
          <w:cs/>
          <w:lang w:bidi="bn-BD"/>
        </w:rPr>
        <w:t xml:space="preserve">য়ে আকিদা </w:t>
      </w:r>
      <w:r w:rsidR="00DF14E4" w:rsidRPr="00DF14E4">
        <w:rPr>
          <w:rFonts w:ascii="Kalpurush" w:eastAsia="Nikosh" w:hAnsi="Kalpurush" w:cs="KFGQPC Uthman Taha Naskh" w:hint="cs"/>
          <w:spacing w:val="-2"/>
          <w:sz w:val="24"/>
          <w:szCs w:val="24"/>
          <w:cs/>
          <w:lang w:bidi="bn-BD"/>
        </w:rPr>
        <w:t>(</w:t>
      </w:r>
      <w:r w:rsidR="00DF14E4" w:rsidRPr="00DF14E4">
        <w:rPr>
          <w:rFonts w:ascii="Kalpurush" w:eastAsia="Nikosh" w:hAnsi="Kalpurush" w:cs="KFGQPC Uthman Taha Naskh" w:hint="cs"/>
          <w:spacing w:val="-2"/>
          <w:sz w:val="24"/>
          <w:szCs w:val="24"/>
          <w:rtl/>
        </w:rPr>
        <w:t>فتاوى العقيدة</w:t>
      </w:r>
      <w:r w:rsidR="00DF14E4" w:rsidRPr="00DF14E4">
        <w:rPr>
          <w:rFonts w:ascii="Kalpurush" w:eastAsia="Nikosh" w:hAnsi="Kalpurush" w:cs="Kalpurush"/>
          <w:spacing w:val="-2"/>
          <w:sz w:val="24"/>
          <w:szCs w:val="24"/>
          <w:cs/>
          <w:lang w:bidi="bn-BD"/>
        </w:rPr>
        <w:t>): পৃ. ২৬২</w:t>
      </w: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আলেমদের মধ্যে ফিকহী বিরোধের ক্ষেত্রে জ্ঞান অনুসন্ধানী ছাত্রের ভূমিকা</w:t>
      </w:r>
    </w:p>
    <w:p w:rsidR="00DF14E4" w:rsidRPr="00DF14E4" w:rsidRDefault="00DF14E4" w:rsidP="00C77597">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 শরী‘</w:t>
      </w:r>
      <w:r w:rsidR="00C77597">
        <w:rPr>
          <w:rFonts w:ascii="Kalpurush" w:eastAsia="Nikosh" w:hAnsi="Kalpurush" w:cs="Kalpurush" w:hint="cs"/>
          <w:spacing w:val="-2"/>
          <w:sz w:val="24"/>
          <w:szCs w:val="24"/>
          <w:cs/>
          <w:lang w:bidi="bn-BD"/>
        </w:rPr>
        <w:t>আহ</w:t>
      </w:r>
      <w:r w:rsidRPr="00DF14E4">
        <w:rPr>
          <w:rFonts w:ascii="Kalpurush" w:eastAsia="Nikosh" w:hAnsi="Kalpurush" w:cs="Kalpurush"/>
          <w:spacing w:val="-2"/>
          <w:sz w:val="24"/>
          <w:szCs w:val="24"/>
          <w:cs/>
          <w:lang w:bidi="bn-BD"/>
        </w:rPr>
        <w:t xml:space="preserve"> অনুষদের প্রথম বর্ষের ছাত্র; অনেক বিরোধপূর্ণ মাসআলা আমাদের নিকট পেশ করা হয়</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এসব মাসআলার ক্ষেত্রে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অধিক গ্রহণযোগ্য মাসআলা এখনকার সময়ের আলেমদের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বক্তব্যের বিপরীত</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আমরা মাসআলাসমূহ গ্রহণ করি, কিন্তু সেগুলো থেকে অগ্রাধিকার</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র মত কিছু নেই; ফলে আমরা আমাদের কাজে-কর্মে হয়রানির শিকার হই</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বিরোধপূর্ণ মাসআলার হুকুমের (বিধানের) ক্ষেত্রে অথবা যখন সাধারণ মানুষের পক্ষ থেকে আমরা প্রশ্নের সম্মুখীন হব, তখন আমরা কী করব? আল্লাহ আপনাদেরকে উত্তম পুরস্কার দান করুন।</w:t>
      </w:r>
    </w:p>
    <w:p w:rsidR="00DF14E4" w:rsidRPr="00DF14E4" w:rsidRDefault="00DF14E4" w:rsidP="00C77597">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প্রশ্নকারী ব্যক্তি যে প্রশ্নটির অবতারণা করেছে, সেটি শুধু শরী‘</w:t>
      </w:r>
      <w:r w:rsidR="00C77597">
        <w:rPr>
          <w:rFonts w:ascii="Kalpurush" w:eastAsia="Nikosh" w:hAnsi="Kalpurush" w:cs="Kalpurush" w:hint="cs"/>
          <w:spacing w:val="-2"/>
          <w:sz w:val="24"/>
          <w:szCs w:val="24"/>
          <w:cs/>
          <w:lang w:bidi="bn-BD"/>
        </w:rPr>
        <w:t>আহ</w:t>
      </w:r>
      <w:r w:rsidRPr="00DF14E4">
        <w:rPr>
          <w:rFonts w:ascii="Kalpurush" w:eastAsia="Nikosh" w:hAnsi="Kalpurush" w:cs="Kalpurush"/>
          <w:spacing w:val="-2"/>
          <w:sz w:val="24"/>
          <w:szCs w:val="24"/>
          <w:cs/>
          <w:lang w:bidi="bn-BD"/>
        </w:rPr>
        <w:t xml:space="preserve"> অনুষদের ছাত্রের প্রশ্নই নয়, বরং এটা সাধারণভাবে প্রত্যেকেরই প্রশ্ন, যখন সে কোন</w:t>
      </w:r>
      <w:r w:rsidRPr="00DF14E4">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 xml:space="preserve"> ফাতওয়া</w:t>
      </w:r>
      <w:r w:rsidRPr="00DF14E4">
        <w:rPr>
          <w:rFonts w:ascii="Kalpurush" w:eastAsia="Nikosh" w:hAnsi="Kalpurush" w:cs="Kalpurush"/>
          <w:spacing w:val="-2"/>
          <w:sz w:val="24"/>
          <w:szCs w:val="24"/>
          <w:cs/>
          <w:lang w:bidi="bn-BD"/>
        </w:rPr>
        <w:t>কে কেন্দ্র করে আলেমদের মধ্যে মতবিরোধ দেখে, তখন সে কিংকর্তব্যবিমূঢ় হয়ে থমকে দাঁড়ায়; কিন্তু বাস্তব অবস্থা</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এতে হয়রান হওয়ার কিছুই নেই</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যখন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মানুষের নিকট একই বিষয়ে বিভ</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ন্ন রকম</w:t>
      </w:r>
      <w:r w:rsidR="0070205B">
        <w:rPr>
          <w:rFonts w:ascii="Kalpurush" w:eastAsia="Nikosh" w:hAnsi="Kalpurush" w:cs="Kalpurush"/>
          <w:spacing w:val="-2"/>
          <w:sz w:val="24"/>
          <w:szCs w:val="24"/>
          <w:cs/>
          <w:lang w:bidi="bn-BD"/>
        </w:rPr>
        <w:t xml:space="preserve"> ফাতওয়া</w:t>
      </w:r>
      <w:r w:rsidRPr="00DF14E4">
        <w:rPr>
          <w:rFonts w:ascii="Kalpurush" w:eastAsia="Nikosh" w:hAnsi="Kalpurush" w:cs="Kalpurush"/>
          <w:spacing w:val="-2"/>
          <w:sz w:val="24"/>
          <w:szCs w:val="24"/>
          <w:cs/>
          <w:lang w:bidi="bn-BD"/>
        </w:rPr>
        <w:t xml:space="preserve"> আসবে, তখন সে ঐ ব্যক্তির মতামতের অনুসরণ করবে, যাকে সে তার অধিক জ্ঞান ও ঈমানী শক্তির কারণে সত্যের খুব কাছাকাছি দেখবে; যেমনিভাবে মানুষ যখন অসুস্থ হয়, অতঃপর তার চিকিৎসার ব্যাপারে দু’জন ডাক্তার ভিন্ন ভিন্ন মত পোষণ করে, তখন সে ঐ ডাক্তারের কথাকে গ্রহণ করে, তার জন্য চিকিৎসার ব্যবস্থাপত্র প্রদানে যার কথাটিকে তার নিকট অধিক </w:t>
      </w:r>
      <w:r w:rsidRPr="00DF14E4">
        <w:rPr>
          <w:rFonts w:ascii="Kalpurush" w:eastAsia="Nikosh" w:hAnsi="Kalpurush" w:cs="Kalpurush"/>
          <w:spacing w:val="-2"/>
          <w:sz w:val="24"/>
          <w:szCs w:val="24"/>
          <w:cs/>
          <w:lang w:bidi="bn-BD"/>
        </w:rPr>
        <w:lastRenderedPageBreak/>
        <w:t>গ্রহণযোগ্য বলে মনে করে। আর যদি তার নিকট দু’টি বিষয়ই সমান হয়, অর্থাৎ যদি বিরোধপূর্ণ মতামত পেশকারী দুই আলেমের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একজনকে প্রাধান্য</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 xml:space="preserve"> না যায়, তখন আলেমদের কেউ কেউ</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সে কঠিন মতটির অনুসরণ করবে, কেননা এতে অধিক সতর্কতা অবলম্বন করা হবে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আলেম</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সে সহজ মতের অনুসরণ করবে</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এটাই ইসলামী শরী‘</w:t>
      </w:r>
      <w:r w:rsidR="00C77597">
        <w:rPr>
          <w:rFonts w:ascii="Kalpurush" w:eastAsia="Nikosh" w:hAnsi="Kalpurush" w:cs="Kalpurush" w:hint="cs"/>
          <w:spacing w:val="-2"/>
          <w:sz w:val="24"/>
          <w:szCs w:val="24"/>
          <w:cs/>
          <w:lang w:bidi="bn-BD"/>
        </w:rPr>
        <w:t>আ</w:t>
      </w:r>
      <w:r w:rsidRPr="00DF14E4">
        <w:rPr>
          <w:rFonts w:ascii="Kalpurush" w:eastAsia="Nikosh" w:hAnsi="Kalpurush" w:cs="Kalpurush"/>
          <w:spacing w:val="-2"/>
          <w:sz w:val="24"/>
          <w:szCs w:val="24"/>
          <w:cs/>
          <w:lang w:bidi="bn-BD"/>
        </w:rPr>
        <w:t>তের মূলনীতি; আবার কেউ কেউ</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তার জন্য এটা এবং ঐটা উভয়টার যে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একটা গ্রহণ করার ব্যাপারে স্বাধীনতা থাকবে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অধিক গ্রহণযোগ্য কথা</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সে সবচেয়ে সহজ মতামতটি গ্রহণ করবে</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এটা ইসলামী জীবন ব্যবস্থার সহজ-সরলতার সাথে সঙ্গতিপূর্ণ</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আল্লাহ </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তাবারাকা ওয়া</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তা‘আলা</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5A7AB1">
      <w:pPr>
        <w:bidi/>
        <w:spacing w:after="0"/>
        <w:jc w:val="both"/>
        <w:rPr>
          <w:rFonts w:ascii="Kalpurush" w:eastAsia="Nikosh" w:hAnsi="Kalpurush" w:cs="Kalpurush"/>
          <w:b/>
          <w:bCs/>
          <w:spacing w:val="-2"/>
          <w:sz w:val="24"/>
          <w:szCs w:val="24"/>
          <w:lang w:bidi="bn-BD"/>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يُرِيدُ ٱللَّهُ بِكُمُ ٱلۡيُسۡرَ وَلَا يُرِيدُ بِكُمُ ٱلۡعُسۡرَ</w:t>
      </w:r>
      <w:r w:rsidRPr="00DF14E4">
        <w:rPr>
          <w:rFonts w:ascii="KFGQPC Uthman Taha Naskh" w:cs="KFGQPC Uthman Taha Naskh" w:hint="cs"/>
          <w:color w:val="008000"/>
          <w:sz w:val="24"/>
          <w:szCs w:val="24"/>
          <w:rtl/>
        </w:rPr>
        <w:t xml:space="preserve">﴾ [البقرة: ١٨٥]  </w:t>
      </w:r>
    </w:p>
    <w:p w:rsidR="00C77597" w:rsidRDefault="00DF14E4" w:rsidP="00C77597">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10"/>
          <w:sz w:val="24"/>
          <w:szCs w:val="24"/>
          <w:cs/>
          <w:lang w:bidi="bn-BD"/>
        </w:rPr>
        <w:t>“</w:t>
      </w:r>
      <w:r w:rsidRPr="00DF14E4">
        <w:rPr>
          <w:rFonts w:ascii="Kalpurush" w:eastAsia="Nikosh" w:hAnsi="Kalpurush" w:cs="Kalpurush"/>
          <w:spacing w:val="-12"/>
          <w:sz w:val="24"/>
          <w:szCs w:val="24"/>
          <w:cs/>
          <w:lang w:bidi="bn-BD"/>
        </w:rPr>
        <w:t>আল্লাহ তোমাদের জন্য সহজ চান এবং তোমাদের জন্য কষ্ট চান না।</w:t>
      </w:r>
      <w:r w:rsidRPr="00DF14E4">
        <w:rPr>
          <w:rFonts w:ascii="Kalpurush" w:eastAsia="Nikosh" w:hAnsi="Kalpurush" w:cs="Kalpurush"/>
          <w:spacing w:val="-10"/>
          <w:sz w:val="24"/>
          <w:szCs w:val="24"/>
          <w:cs/>
          <w:lang w:bidi="bn-BD"/>
        </w:rPr>
        <w:t>”</w:t>
      </w:r>
      <w:r w:rsidR="00C77597">
        <w:rPr>
          <w:rFonts w:ascii="Kalpurush" w:eastAsia="Nikosh" w:hAnsi="Kalpurush" w:cs="Kalpurush" w:hint="cs"/>
          <w:spacing w:val="-10"/>
          <w:sz w:val="24"/>
          <w:szCs w:val="24"/>
          <w:cs/>
          <w:lang w:bidi="bn-BD"/>
        </w:rPr>
        <w:t xml:space="preserve"> [</w:t>
      </w:r>
      <w:r w:rsidRPr="00DF14E4">
        <w:rPr>
          <w:rFonts w:ascii="Kalpurush" w:eastAsia="Nikosh" w:hAnsi="Kalpurush" w:cs="Kalpurush"/>
          <w:spacing w:val="-2"/>
          <w:sz w:val="24"/>
          <w:szCs w:val="24"/>
          <w:cs/>
          <w:lang w:bidi="bn-BD"/>
        </w:rPr>
        <w:t>সূরা আল-বাকারা</w:t>
      </w:r>
      <w:r w:rsidR="00C77597">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১৮৫</w:t>
      </w:r>
      <w:r w:rsidR="00C77597">
        <w:rPr>
          <w:rFonts w:ascii="Kalpurush" w:eastAsia="Nikosh" w:hAnsi="Kalpurush" w:cs="Kalpurush" w:hint="cs"/>
          <w:spacing w:val="-2"/>
          <w:sz w:val="24"/>
          <w:szCs w:val="24"/>
          <w:cs/>
          <w:lang w:bidi="bn-BD"/>
        </w:rPr>
        <w:t>]</w:t>
      </w:r>
    </w:p>
    <w:p w:rsidR="00DF14E4" w:rsidRPr="00DF14E4" w:rsidRDefault="00DF14E4" w:rsidP="00C77597">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তিনি আরও</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5A7AB1">
      <w:pPr>
        <w:bidi/>
        <w:spacing w:after="0"/>
        <w:jc w:val="both"/>
        <w:rPr>
          <w:rFonts w:ascii="Kalpurush" w:eastAsia="Nikosh" w:hAnsi="Kalpurush" w:cs="Times New Roman"/>
          <w:spacing w:val="-2"/>
          <w:sz w:val="24"/>
          <w:szCs w:val="24"/>
          <w:rtl/>
          <w:cs/>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وَمَا جَعَلَ عَلَيۡكُمۡ فِي ٱلدِّينِ مِنۡ حَرَجٖۚ </w:t>
      </w:r>
      <w:r w:rsidRPr="00DF14E4">
        <w:rPr>
          <w:rFonts w:ascii="KFGQPC Uthman Taha Naskh" w:cs="KFGQPC Uthman Taha Naskh" w:hint="cs"/>
          <w:color w:val="008000"/>
          <w:sz w:val="24"/>
          <w:szCs w:val="24"/>
          <w:rtl/>
        </w:rPr>
        <w:t>﴾ [الحج: ٧٨]</w:t>
      </w:r>
    </w:p>
    <w:p w:rsidR="00DF14E4" w:rsidRPr="00DF14E4" w:rsidRDefault="00DF14E4" w:rsidP="00C77597">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10"/>
          <w:sz w:val="24"/>
          <w:szCs w:val="24"/>
          <w:cs/>
          <w:lang w:bidi="bn-BD"/>
        </w:rPr>
        <w:t>“</w:t>
      </w:r>
      <w:r w:rsidRPr="00DF14E4">
        <w:rPr>
          <w:rFonts w:ascii="Kalpurush" w:eastAsia="Nikosh" w:hAnsi="Kalpurush" w:cs="Kalpurush"/>
          <w:sz w:val="24"/>
          <w:szCs w:val="24"/>
          <w:cs/>
          <w:lang w:bidi="bn-BD"/>
        </w:rPr>
        <w:t>তিনি দীনের ব্যাপারে তোমাদের</w:t>
      </w:r>
      <w:r w:rsidR="00B95EA9">
        <w:rPr>
          <w:rFonts w:ascii="Kalpurush" w:eastAsia="Nikosh" w:hAnsi="Kalpurush" w:cs="Kalpurush"/>
          <w:sz w:val="24"/>
          <w:szCs w:val="24"/>
          <w:cs/>
          <w:lang w:bidi="bn-BD"/>
        </w:rPr>
        <w:t xml:space="preserve"> ওপর কোনো</w:t>
      </w:r>
      <w:r w:rsidRPr="00DF14E4">
        <w:rPr>
          <w:rFonts w:ascii="Kalpurush" w:eastAsia="Nikosh" w:hAnsi="Kalpurush" w:cs="Kalpurush"/>
          <w:sz w:val="24"/>
          <w:szCs w:val="24"/>
          <w:cs/>
          <w:lang w:bidi="bn-BD"/>
        </w:rPr>
        <w:t xml:space="preserve"> সংকীর্ণতা রাখেন</w:t>
      </w:r>
      <w:r w:rsidRPr="00DF14E4">
        <w:rPr>
          <w:rFonts w:ascii="Kalpurush" w:eastAsia="Nikosh" w:hAnsi="Kalpurush" w:cs="Kalpurush" w:hint="cs"/>
          <w:sz w:val="24"/>
          <w:szCs w:val="24"/>
          <w:cs/>
          <w:lang w:bidi="bn-BD"/>
        </w:rPr>
        <w:t xml:space="preserve"> </w:t>
      </w:r>
      <w:r w:rsidRPr="00DF14E4">
        <w:rPr>
          <w:rFonts w:ascii="Kalpurush" w:eastAsia="Nikosh" w:hAnsi="Kalpurush" w:cs="Kalpurush"/>
          <w:sz w:val="24"/>
          <w:szCs w:val="24"/>
          <w:cs/>
          <w:lang w:bidi="bn-BD"/>
        </w:rPr>
        <w:t>নি।</w:t>
      </w:r>
      <w:r w:rsidRPr="00DF14E4">
        <w:rPr>
          <w:rFonts w:ascii="Kalpurush" w:eastAsia="Nikosh" w:hAnsi="Kalpurush" w:cs="Kalpurush"/>
          <w:spacing w:val="-10"/>
          <w:sz w:val="24"/>
          <w:szCs w:val="24"/>
          <w:cs/>
          <w:lang w:bidi="bn-BD"/>
        </w:rPr>
        <w:t>”</w:t>
      </w:r>
      <w:r w:rsidR="00C77597">
        <w:rPr>
          <w:rFonts w:ascii="Kalpurush" w:eastAsia="Nikosh" w:hAnsi="Kalpurush" w:cs="Kalpurush"/>
          <w:spacing w:val="-2"/>
          <w:sz w:val="24"/>
          <w:szCs w:val="24"/>
          <w:cs/>
          <w:lang w:bidi="bn-BD"/>
        </w:rPr>
        <w:t xml:space="preserve">- </w:t>
      </w:r>
      <w:r w:rsidR="00C77597">
        <w:rPr>
          <w:rFonts w:ascii="Kalpurush" w:eastAsia="Nikosh" w:hAnsi="Kalpurush" w:cs="Kalpurush" w:hint="cs"/>
          <w:spacing w:val="-2"/>
          <w:sz w:val="24"/>
          <w:szCs w:val="24"/>
          <w:cs/>
          <w:lang w:bidi="bn-BD"/>
        </w:rPr>
        <w:t>[</w:t>
      </w:r>
      <w:r w:rsidR="00C77597">
        <w:rPr>
          <w:rFonts w:ascii="Kalpurush" w:eastAsia="Nikosh" w:hAnsi="Kalpurush" w:cs="Kalpurush"/>
          <w:spacing w:val="-2"/>
          <w:sz w:val="24"/>
          <w:szCs w:val="24"/>
          <w:cs/>
          <w:lang w:bidi="bn-BD"/>
        </w:rPr>
        <w:t>সূরা আল-হাজ</w:t>
      </w:r>
      <w:r w:rsidR="00C77597">
        <w:rPr>
          <w:rFonts w:ascii="Kalpurush" w:eastAsia="Nikosh" w:hAnsi="Kalpurush" w:cs="Kalpurush" w:hint="cs"/>
          <w:spacing w:val="-2"/>
          <w:sz w:val="24"/>
          <w:szCs w:val="24"/>
          <w:cs/>
          <w:lang w:bidi="bn-BD"/>
        </w:rPr>
        <w:t>, আয়াত</w:t>
      </w:r>
      <w:r w:rsidR="00C77597">
        <w:rPr>
          <w:rFonts w:ascii="Kalpurush" w:eastAsia="Nikosh" w:hAnsi="Kalpurush" w:cs="Kalpurush"/>
          <w:spacing w:val="-2"/>
          <w:sz w:val="24"/>
          <w:szCs w:val="24"/>
          <w:cs/>
          <w:lang w:bidi="bn-BD"/>
        </w:rPr>
        <w:t>: ৭৮</w:t>
      </w:r>
      <w:r w:rsidR="00C77597">
        <w:rPr>
          <w:rFonts w:ascii="Kalpurush" w:eastAsia="Nikosh" w:hAnsi="Kalpurush" w:cs="Kalpurush" w:hint="cs"/>
          <w:spacing w:val="-2"/>
          <w:sz w:val="24"/>
          <w:szCs w:val="24"/>
          <w:cs/>
          <w:lang w:bidi="bn-BD"/>
        </w:rPr>
        <w:t>]</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আর রাসূলুল্লাহ সাল্লাল্লাহু আলাইহি ওয়াসাল্লাম</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C702AD">
      <w:pPr>
        <w:autoSpaceDE w:val="0"/>
        <w:autoSpaceDN w:val="0"/>
        <w:bidi/>
        <w:adjustRightInd w:val="0"/>
        <w:spacing w:after="0"/>
        <w:jc w:val="both"/>
        <w:rPr>
          <w:rFonts w:ascii="Traditional Arabic" w:eastAsia="Times New Roman" w:hAnsi="Times New Roman" w:cs="KFGQPC Uthman Taha Naskh"/>
          <w:b/>
          <w:bCs/>
          <w:color w:val="0000FF"/>
          <w:sz w:val="24"/>
          <w:szCs w:val="24"/>
          <w:lang w:bidi="bn-BD"/>
        </w:rPr>
      </w:pPr>
      <w:r w:rsidRPr="00DF14E4">
        <w:rPr>
          <w:rFonts w:ascii="Kalpurush" w:eastAsia="Nikosh" w:hAnsi="Kalpurush" w:cs="Kalpurush"/>
          <w:spacing w:val="-2"/>
          <w:sz w:val="24"/>
          <w:szCs w:val="24"/>
          <w:cs/>
          <w:lang w:bidi="bn-BD"/>
        </w:rPr>
        <w:t xml:space="preserve"> </w:t>
      </w:r>
      <w:r w:rsidR="00C77597">
        <w:rPr>
          <w:rFonts w:ascii="Traditional Arabic" w:cs="KFGQPC Uthman Taha Naskh" w:hint="cs"/>
          <w:color w:val="0000FF"/>
          <w:sz w:val="24"/>
          <w:szCs w:val="24"/>
          <w:rtl/>
        </w:rPr>
        <w:t>«يَسِّرُوا وَلَا تُعَسِّرُوا»</w:t>
      </w:r>
      <w:r w:rsidRPr="00DF14E4">
        <w:rPr>
          <w:rFonts w:ascii="Traditional Arabic" w:cs="KFGQPC Uthman Taha Naskh" w:hint="cs"/>
          <w:color w:val="0000FF"/>
          <w:sz w:val="24"/>
          <w:szCs w:val="24"/>
          <w:rtl/>
        </w:rPr>
        <w:t>.</w:t>
      </w:r>
    </w:p>
    <w:p w:rsidR="00DF14E4" w:rsidRPr="00DF14E4" w:rsidRDefault="00DF14E4" w:rsidP="00C702AD">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lastRenderedPageBreak/>
        <w:t>“তোমরা সহজ কর, কঠিন বা জটিল করো না</w:t>
      </w:r>
      <w:r w:rsidR="00C702AD">
        <w:rPr>
          <w:rFonts w:ascii="Kalpurush" w:eastAsia="Nikosh" w:hAnsi="Kalpurush" w:cs="Kalpurush"/>
          <w:spacing w:val="-2"/>
          <w:sz w:val="24"/>
          <w:szCs w:val="24"/>
          <w:cs/>
          <w:lang w:bidi="hi-IN"/>
        </w:rPr>
        <w:t>।</w:t>
      </w:r>
      <w:r w:rsidR="00C702AD">
        <w:rPr>
          <w:rFonts w:ascii="Kalpurush" w:eastAsia="Nikosh" w:hAnsi="Kalpurush" w:cs="Kalpurush"/>
          <w:spacing w:val="-2"/>
          <w:sz w:val="24"/>
          <w:szCs w:val="24"/>
          <w:cs/>
          <w:lang w:bidi="bn-BD"/>
        </w:rPr>
        <w:t>”</w:t>
      </w:r>
      <w:r w:rsidR="00C702AD">
        <w:rPr>
          <w:rStyle w:val="FootnoteReference"/>
          <w:rFonts w:ascii="Kalpurush" w:eastAsia="Nikosh" w:hAnsi="Kalpurush" w:cs="Kalpurush"/>
          <w:spacing w:val="-2"/>
          <w:sz w:val="24"/>
          <w:szCs w:val="24"/>
          <w:cs/>
          <w:lang w:bidi="bn-BD"/>
        </w:rPr>
        <w:footnoteReference w:id="26"/>
      </w:r>
      <w:r w:rsidR="00C702AD">
        <w:rPr>
          <w:rFonts w:ascii="Kalpurush" w:eastAsia="Nikosh" w:hAnsi="Kalpurush" w:cs="Kalpurush" w:hint="cs"/>
          <w:spacing w:val="-2"/>
          <w:sz w:val="24"/>
          <w:szCs w:val="24"/>
          <w:cs/>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 xml:space="preserve">যে কোনো বস্তুর ব্যাপারে মূলকথা বা মৌলিক </w:t>
      </w:r>
      <w:r w:rsidRPr="00DF14E4">
        <w:rPr>
          <w:rFonts w:ascii="Kalpurush" w:eastAsia="Nikosh" w:hAnsi="Kalpurush" w:cs="Kalpurush"/>
          <w:spacing w:val="-2"/>
          <w:sz w:val="24"/>
          <w:szCs w:val="24"/>
          <w:cs/>
          <w:lang w:bidi="bn-BD"/>
        </w:rPr>
        <w:t xml:space="preserve">নীতিমালা </w:t>
      </w:r>
      <w:r w:rsidRPr="00DF14E4">
        <w:rPr>
          <w:rFonts w:ascii="Kalpurush" w:eastAsia="Nikosh" w:hAnsi="Kalpurush" w:cs="Kalpurush" w:hint="cs"/>
          <w:spacing w:val="-2"/>
          <w:sz w:val="24"/>
          <w:szCs w:val="24"/>
          <w:cs/>
          <w:lang w:bidi="bn-BD"/>
        </w:rPr>
        <w:t>হচ্ছে, ‘</w:t>
      </w:r>
      <w:r w:rsidRPr="00DF14E4">
        <w:rPr>
          <w:rFonts w:ascii="Kalpurush" w:eastAsia="Nikosh" w:hAnsi="Kalpurush" w:cs="Kalpurush"/>
          <w:spacing w:val="-2"/>
          <w:sz w:val="24"/>
          <w:szCs w:val="24"/>
          <w:cs/>
          <w:lang w:bidi="bn-BD"/>
        </w:rPr>
        <w:t>দায়দায়িত্ব</w:t>
      </w:r>
      <w:r w:rsidRPr="00DF14E4">
        <w:rPr>
          <w:rFonts w:ascii="Kalpurush" w:eastAsia="Nikosh" w:hAnsi="Kalpurush" w:cs="Kalpurush" w:hint="cs"/>
          <w:spacing w:val="-2"/>
          <w:sz w:val="24"/>
          <w:szCs w:val="24"/>
          <w:cs/>
          <w:lang w:bidi="bn-BD"/>
        </w:rPr>
        <w:t xml:space="preserve"> বা জিম্মাদারী</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 xml:space="preserve">(কঠিনতা থেকে) </w:t>
      </w:r>
      <w:r w:rsidRPr="00DF14E4">
        <w:rPr>
          <w:rFonts w:ascii="Kalpurush" w:eastAsia="Nikosh" w:hAnsi="Kalpurush" w:cs="Kalpurush"/>
          <w:spacing w:val="-2"/>
          <w:sz w:val="24"/>
          <w:szCs w:val="24"/>
          <w:cs/>
          <w:lang w:bidi="bn-BD"/>
        </w:rPr>
        <w:t>মুক্ত</w:t>
      </w:r>
      <w:r w:rsidRPr="00DF14E4">
        <w:rPr>
          <w:rFonts w:ascii="Kalpurush" w:eastAsia="Nikosh" w:hAnsi="Kalpurush" w:cs="Kalpurush" w:hint="cs"/>
          <w:spacing w:val="-2"/>
          <w:sz w:val="24"/>
          <w:szCs w:val="24"/>
          <w:cs/>
          <w:lang w:bidi="bn-BD"/>
        </w:rPr>
        <w:t xml:space="preserve"> থাকা’ যতক্ষণ না সে দায়-দায়িত্ব বা জিম্মাদারী (মত কঠিনতা) মুক্ত না হওয়ার ব্যাপারটি</w:t>
      </w:r>
      <w:r w:rsidRPr="00DF14E4">
        <w:rPr>
          <w:rFonts w:ascii="Kalpurush" w:eastAsia="Nikosh" w:hAnsi="Kalpurush" w:cs="Kalpurush"/>
          <w:spacing w:val="-2"/>
          <w:sz w:val="24"/>
          <w:szCs w:val="24"/>
          <w:cs/>
          <w:lang w:bidi="bn-BD"/>
        </w:rPr>
        <w:t xml:space="preserve"> সাব্যস্ত হ</w:t>
      </w:r>
      <w:r w:rsidRPr="00DF14E4">
        <w:rPr>
          <w:rFonts w:ascii="Kalpurush" w:eastAsia="Nikosh" w:hAnsi="Kalpurush" w:cs="Kalpurush" w:hint="cs"/>
          <w:spacing w:val="-2"/>
          <w:sz w:val="24"/>
          <w:szCs w:val="24"/>
          <w:cs/>
          <w:lang w:bidi="bn-BD"/>
        </w:rPr>
        <w:t xml:space="preserve">বে। </w:t>
      </w:r>
    </w:p>
    <w:p w:rsidR="00DF14E4" w:rsidRPr="00DF14E4" w:rsidRDefault="00DF14E4" w:rsidP="00DF14E4">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আর এই কায়দা বা নিয়ম ঐ ব্যক্তির জন্য প্রযোজ্য, যে ব্যক্তি নিজে নিজে সঠিক বিষয় অনুধাবন করতে সক্ষম নয়</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সে যদি সত্য অনুধাবন বা উদঘাটনে সক্ষম হয়,</w:t>
      </w:r>
      <w:r w:rsidR="00D7269E">
        <w:rPr>
          <w:rFonts w:ascii="Kalpurush" w:eastAsia="Nikosh" w:hAnsi="Kalpurush" w:cs="Kalpurush"/>
          <w:spacing w:val="-2"/>
          <w:sz w:val="24"/>
          <w:szCs w:val="24"/>
          <w:cs/>
          <w:lang w:bidi="bn-BD"/>
        </w:rPr>
        <w:t xml:space="preserve"> যেমন</w:t>
      </w:r>
      <w:r w:rsidR="00D7269E">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সে এমন ছাত্র, যে এই মাসআলার মধ্যে কি বলা হয়েছে, তা পাঠ করতে, অতঃপর তার নিকট বিদ্যমান</w:t>
      </w:r>
      <w:r w:rsidR="002008FC">
        <w:rPr>
          <w:rFonts w:ascii="Kalpurush" w:eastAsia="Nikosh" w:hAnsi="Kalpurush" w:cs="Kalpurush"/>
          <w:spacing w:val="-2"/>
          <w:sz w:val="24"/>
          <w:szCs w:val="24"/>
          <w:cs/>
          <w:lang w:bidi="bn-BD"/>
        </w:rPr>
        <w:t xml:space="preserve"> শরী</w:t>
      </w:r>
      <w:r w:rsidR="002008FC">
        <w:rPr>
          <w:rFonts w:ascii="Kalpurush" w:eastAsia="Nikosh" w:hAnsi="Kalpurush" w:cs="Kalpurush"/>
          <w:spacing w:val="-2"/>
          <w:sz w:val="24"/>
          <w:szCs w:val="24"/>
          <w:lang w:bidi="bn-BD"/>
        </w:rPr>
        <w:t>‘</w:t>
      </w:r>
      <w:r w:rsidR="002008FC">
        <w:rPr>
          <w:rFonts w:ascii="Kalpurush" w:eastAsia="Nikosh" w:hAnsi="Kalpurush" w:cs="Kalpurush"/>
          <w:spacing w:val="-2"/>
          <w:sz w:val="24"/>
          <w:szCs w:val="24"/>
          <w:cs/>
          <w:lang w:bidi="bn-BD"/>
        </w:rPr>
        <w:t>আতে</w:t>
      </w:r>
      <w:r w:rsidRPr="00DF14E4">
        <w:rPr>
          <w:rFonts w:ascii="Kalpurush" w:eastAsia="Nikosh" w:hAnsi="Kalpurush" w:cs="Kalpurush"/>
          <w:spacing w:val="-2"/>
          <w:sz w:val="24"/>
          <w:szCs w:val="24"/>
          <w:cs/>
          <w:lang w:bidi="bn-BD"/>
        </w:rPr>
        <w:t>র</w:t>
      </w:r>
      <w:r w:rsidR="00747C1A">
        <w:rPr>
          <w:rFonts w:ascii="Kalpurush" w:eastAsia="Nikosh" w:hAnsi="Kalpurush" w:cs="Kalpurush"/>
          <w:spacing w:val="-2"/>
          <w:sz w:val="24"/>
          <w:szCs w:val="24"/>
          <w:cs/>
          <w:lang w:bidi="bn-BD"/>
        </w:rPr>
        <w:t xml:space="preserve"> দলীল</w:t>
      </w:r>
      <w:r w:rsidRPr="00DF14E4">
        <w:rPr>
          <w:rFonts w:ascii="Kalpurush" w:eastAsia="Nikosh" w:hAnsi="Kalpurush" w:cs="Kalpurush"/>
          <w:spacing w:val="-2"/>
          <w:sz w:val="24"/>
          <w:szCs w:val="24"/>
          <w:cs/>
          <w:lang w:bidi="bn-BD"/>
        </w:rPr>
        <w:t>সমূহের মাধ্যমে যা তার নিকট শ্রেষ্ঠ মনে হয়, তা প্রাধান্য দিতে সক্ষম; তাহলে এমতাবস্থায় 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জরুরি</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সে গবেষণা করবে ও পড়াশুনা করবে, যাতে সে এসব মতামত থেকে সবচেয়ে বিশুদ্ধ মতটি সম্পর্কে জানতে পারে, যেসবের ব্যাপারে আলেমগণ মতবিরোধ করেছেন।</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DF14E4" w:rsidRDefault="00D7269E" w:rsidP="00DF14E4">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w:t>
      </w:r>
      <w:r w:rsidR="00C702AD">
        <w:rPr>
          <w:rFonts w:ascii="Kalpurush" w:eastAsia="Nikosh" w:hAnsi="Kalpurush" w:cs="Kalpurush" w:hint="cs"/>
          <w:spacing w:val="-2"/>
          <w:sz w:val="24"/>
          <w:szCs w:val="24"/>
          <w:cs/>
          <w:lang w:bidi="bn-BD"/>
        </w:rPr>
        <w:t>া</w:t>
      </w:r>
      <w:r>
        <w:rPr>
          <w:rFonts w:ascii="Kalpurush" w:eastAsia="Nikosh" w:hAnsi="Kalpurush" w:cs="Kalpurush"/>
          <w:spacing w:val="-2"/>
          <w:sz w:val="24"/>
          <w:szCs w:val="24"/>
          <w:cs/>
          <w:lang w:bidi="bn-BD"/>
        </w:rPr>
        <w:t xml:space="preserve">ওয়া </w:t>
      </w:r>
      <w:r w:rsidR="00DF14E4" w:rsidRPr="00DF14E4">
        <w:rPr>
          <w:rFonts w:ascii="Kalpurush" w:eastAsia="Nikosh" w:hAnsi="Kalpurush" w:cs="KFGQPC Uthman Taha Naskh" w:hint="cs"/>
          <w:spacing w:val="-2"/>
          <w:sz w:val="24"/>
          <w:szCs w:val="24"/>
          <w:cs/>
          <w:lang w:bidi="bn-BD"/>
        </w:rPr>
        <w:t>(</w:t>
      </w:r>
      <w:r w:rsidR="00DF14E4" w:rsidRPr="00DF14E4">
        <w:rPr>
          <w:rFonts w:ascii="Kalpurush" w:eastAsia="Nikosh" w:hAnsi="Kalpurush" w:cs="KFGQPC Uthman Taha Naskh" w:hint="cs"/>
          <w:spacing w:val="-2"/>
          <w:sz w:val="24"/>
          <w:szCs w:val="24"/>
          <w:rtl/>
        </w:rPr>
        <w:t>فتاوى</w:t>
      </w:r>
      <w:r w:rsidR="00DF14E4" w:rsidRPr="00DF14E4">
        <w:rPr>
          <w:rFonts w:ascii="Kalpurush" w:eastAsia="Nikosh" w:hAnsi="Kalpurush" w:cs="Kalpurush"/>
          <w:spacing w:val="-2"/>
          <w:sz w:val="24"/>
          <w:szCs w:val="24"/>
          <w:cs/>
          <w:lang w:bidi="bn-BD"/>
        </w:rPr>
        <w:t>): ১</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৪৫</w:t>
      </w:r>
    </w:p>
    <w:p w:rsidR="00DF14E4" w:rsidRPr="00DF14E4" w:rsidRDefault="00DF14E4" w:rsidP="00DF14E4">
      <w:pPr>
        <w:spacing w:after="0"/>
        <w:jc w:val="both"/>
        <w:rPr>
          <w:rFonts w:ascii="Kalpurush" w:hAnsi="Kalpurush" w:cs="Kalpurush"/>
          <w:b/>
          <w:bCs/>
          <w:sz w:val="24"/>
          <w:szCs w:val="24"/>
          <w:cs/>
          <w:lang w:bidi="bn-BD"/>
        </w:rPr>
      </w:pPr>
      <w:r w:rsidRPr="00DF14E4">
        <w:rPr>
          <w:rFonts w:ascii="Kalpurush" w:hAnsi="Kalpurush" w:cs="Kalpurush"/>
          <w:b/>
          <w:bCs/>
          <w:sz w:val="24"/>
          <w:szCs w:val="24"/>
          <w:cs/>
          <w:lang w:bidi="bn-BD"/>
        </w:rPr>
        <w:br w:type="page"/>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lastRenderedPageBreak/>
        <w:t>কোন</w:t>
      </w:r>
      <w:r w:rsidRPr="00DF14E4">
        <w:rPr>
          <w:rFonts w:ascii="Kalpurush" w:eastAsia="Nikosh" w:hAnsi="Kalpurush" w:cs="Kalpurush" w:hint="cs"/>
          <w:b/>
          <w:bCs/>
          <w:spacing w:val="-2"/>
          <w:sz w:val="24"/>
          <w:szCs w:val="24"/>
          <w:cs/>
          <w:lang w:bidi="bn-BD"/>
        </w:rPr>
        <w:t>ো</w:t>
      </w:r>
      <w:r w:rsidRPr="00DF14E4">
        <w:rPr>
          <w:rFonts w:ascii="Kalpurush" w:eastAsia="Nikosh" w:hAnsi="Kalpurush" w:cs="Kalpurush"/>
          <w:b/>
          <w:bCs/>
          <w:spacing w:val="-2"/>
          <w:sz w:val="24"/>
          <w:szCs w:val="24"/>
          <w:cs/>
          <w:lang w:bidi="bn-BD"/>
        </w:rPr>
        <w:t xml:space="preserve"> কোন</w:t>
      </w:r>
      <w:r w:rsidRPr="00DF14E4">
        <w:rPr>
          <w:rFonts w:ascii="Kalpurush" w:eastAsia="Nikosh" w:hAnsi="Kalpurush" w:cs="Kalpurush" w:hint="cs"/>
          <w:b/>
          <w:bCs/>
          <w:spacing w:val="-2"/>
          <w:sz w:val="24"/>
          <w:szCs w:val="24"/>
          <w:cs/>
          <w:lang w:bidi="bn-BD"/>
        </w:rPr>
        <w:t>ো</w:t>
      </w:r>
      <w:r w:rsidRPr="00DF14E4">
        <w:rPr>
          <w:rFonts w:ascii="Kalpurush" w:eastAsia="Nikosh" w:hAnsi="Kalpurush" w:cs="Kalpurush"/>
          <w:b/>
          <w:bCs/>
          <w:spacing w:val="-2"/>
          <w:sz w:val="24"/>
          <w:szCs w:val="24"/>
          <w:cs/>
          <w:lang w:bidi="bn-BD"/>
        </w:rPr>
        <w:t xml:space="preserve"> ছাত্রের পক্ষ থেকে আলেমদের নিন্দা বা সমালোচনা করা</w:t>
      </w:r>
    </w:p>
    <w:p w:rsidR="00DF14E4" w:rsidRPr="00DF14E4" w:rsidRDefault="00DF14E4" w:rsidP="008927C9">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কিছু সংখ্যক যুবকের ব্যাপারে সম্মানিত শাইখের কী অভিমত— তাদের কেউ কেউ </w:t>
      </w:r>
      <w:r w:rsidRPr="00DF14E4">
        <w:rPr>
          <w:rFonts w:ascii="Kalpurush" w:eastAsia="Nikosh" w:hAnsi="Kalpurush" w:cs="Kalpurush" w:hint="cs"/>
          <w:spacing w:val="-2"/>
          <w:sz w:val="24"/>
          <w:szCs w:val="24"/>
          <w:cs/>
          <w:lang w:bidi="bn-BD"/>
        </w:rPr>
        <w:t xml:space="preserve">আবার তালেবে ইলম বা শরী‘আতের </w:t>
      </w:r>
      <w:r w:rsidRPr="00DF14E4">
        <w:rPr>
          <w:rFonts w:ascii="Kalpurush" w:eastAsia="Nikosh" w:hAnsi="Kalpurush" w:cs="Kalpurush"/>
          <w:spacing w:val="-2"/>
          <w:sz w:val="24"/>
          <w:szCs w:val="24"/>
          <w:cs/>
          <w:lang w:bidi="bn-BD"/>
        </w:rPr>
        <w:t>ছাত্র, যাদের অভ্যাস হয়ে গেছে তাদের একে অপরের নিন্দা করা, তাদের নিকট থেকে জনসাধারণকে দূরে সরিয়ে</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 xml:space="preserve"> এবং জনগণকে সতর্ক করা</w:t>
      </w:r>
      <w:r w:rsidR="00C702AD">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এটা কি শরী‘</w:t>
      </w:r>
      <w:r w:rsidR="008927C9">
        <w:rPr>
          <w:rFonts w:ascii="Kalpurush" w:eastAsia="Nikosh" w:hAnsi="Kalpurush" w:cs="Kalpurush" w:hint="cs"/>
          <w:spacing w:val="-2"/>
          <w:sz w:val="24"/>
          <w:szCs w:val="24"/>
          <w:cs/>
          <w:lang w:bidi="bn-BD"/>
        </w:rPr>
        <w:t>আ</w:t>
      </w:r>
      <w:r w:rsidRPr="00DF14E4">
        <w:rPr>
          <w:rFonts w:ascii="Kalpurush" w:eastAsia="Nikosh" w:hAnsi="Kalpurush" w:cs="Kalpurush"/>
          <w:spacing w:val="-2"/>
          <w:sz w:val="24"/>
          <w:szCs w:val="24"/>
          <w:cs/>
          <w:lang w:bidi="bn-BD"/>
        </w:rPr>
        <w:t>ত সম্মত কাজ, যার জন্য সাওয়াব</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 xml:space="preserve"> হবে অথবা শাস্তি</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 xml:space="preserve"> হবে?</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 xml:space="preserve">আমি মনে করি এ ধরণের কাজ হারাম। </w:t>
      </w:r>
      <w:r w:rsidRPr="00DF14E4">
        <w:rPr>
          <w:rFonts w:ascii="Kalpurush" w:eastAsia="Nikosh" w:hAnsi="Kalpurush" w:cs="Kalpurush"/>
          <w:spacing w:val="-2"/>
          <w:sz w:val="24"/>
          <w:szCs w:val="24"/>
          <w:cs/>
          <w:lang w:bidi="bn-BD"/>
        </w:rPr>
        <w:t>যখন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মানুষের জন্য তার এমন মুমিন ভাইয়ের গীবত করা বৈধ নয়, যিনি আলেম নন, তাহলে তার জন্য</w:t>
      </w:r>
      <w:r w:rsidR="00B95EA9">
        <w:rPr>
          <w:rFonts w:ascii="Kalpurush" w:eastAsia="Nikosh" w:hAnsi="Kalpurush" w:cs="Kalpurush"/>
          <w:spacing w:val="-2"/>
          <w:sz w:val="24"/>
          <w:szCs w:val="24"/>
          <w:cs/>
          <w:lang w:bidi="bn-BD"/>
        </w:rPr>
        <w:t xml:space="preserve"> কীভাবে</w:t>
      </w:r>
      <w:r w:rsidRPr="00DF14E4">
        <w:rPr>
          <w:rFonts w:ascii="Kalpurush" w:eastAsia="Nikosh" w:hAnsi="Kalpurush" w:cs="Kalpurush"/>
          <w:spacing w:val="-2"/>
          <w:sz w:val="24"/>
          <w:szCs w:val="24"/>
          <w:cs/>
          <w:lang w:bidi="bn-BD"/>
        </w:rPr>
        <w:t xml:space="preserve"> তার ঈমানদার আলেম ভাইদের গীবত করা বৈধ হবে</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সুতরাং মুমিন ব্যক্তির জন্য আবশ্যকীয় কর্তব্য</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সে তার মুমিন ভাইদের গীবত করা থেকে নিজের জিহ্বাকে বিরত রাখবে। আল্লাহ তা‘আলা</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55287C" w:rsidRDefault="00DF14E4" w:rsidP="00C702AD">
      <w:pPr>
        <w:bidi/>
        <w:spacing w:after="0"/>
        <w:jc w:val="both"/>
        <w:rPr>
          <w:rFonts w:ascii="Kalpurush" w:eastAsia="Nikosh" w:hAnsi="Kalpurush" w:cs="Kalpurush"/>
          <w:b/>
          <w:bCs/>
          <w:spacing w:val="-2"/>
          <w:sz w:val="24"/>
          <w:szCs w:val="24"/>
          <w:rtl/>
          <w:cs/>
          <w:lang w:bidi="bn-BD"/>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يَٰٓأَيُّهَا ٱلَّذِينَ ءَامَنُواْ ٱجۡتَنِبُواْ كَثِيرٗا مِّنَ ٱلظَّنِّ إِنَّ بَعۡضَ ٱلظَّنِّ إِثۡمٞۖ وَ لَا تَجَسَّسُواْ وَلَا يَغۡتَب بَّعۡضُكُم بَعۡضًاۚ أَيُحِبُّ أَحَدُكُمۡ أَن يَأۡكُلَ لَحۡمَ أَخِيهِ مَيۡتٗا فَكَرِهۡتُمُوهُۚ وَٱتَّقُواْ ٱللَّهَۚ إِنَّ ٱللَّهَ تَوَّابٞ رَّحِيمٞ ١٢ </w:t>
      </w:r>
      <w:r w:rsidRPr="00DF14E4">
        <w:rPr>
          <w:rFonts w:ascii="KFGQPC Uthman Taha Naskh" w:cs="KFGQPC Uthman Taha Naskh" w:hint="cs"/>
          <w:color w:val="008000"/>
          <w:sz w:val="24"/>
          <w:szCs w:val="24"/>
          <w:rtl/>
        </w:rPr>
        <w:t xml:space="preserve">﴾ [الحجرات: ١٢]  </w:t>
      </w:r>
    </w:p>
    <w:p w:rsidR="00DF14E4" w:rsidRPr="00DF14E4" w:rsidRDefault="00DF14E4" w:rsidP="00C702AD">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10"/>
          <w:sz w:val="24"/>
          <w:szCs w:val="24"/>
          <w:cs/>
          <w:lang w:bidi="bn-BD"/>
        </w:rPr>
        <w:t>“</w:t>
      </w:r>
      <w:r w:rsidRPr="00DF14E4">
        <w:rPr>
          <w:rFonts w:ascii="Kalpurush" w:eastAsia="Nikosh" w:hAnsi="Kalpurush" w:cs="Kalpurush"/>
          <w:sz w:val="24"/>
          <w:szCs w:val="24"/>
          <w:cs/>
          <w:lang w:bidi="bn-BD"/>
        </w:rPr>
        <w:t>হে ঈমানদারগণ! তোমরা অধিকাংশ অনুমান হতে দূরে থাক; কারণ</w:t>
      </w:r>
      <w:r w:rsidR="00B95EA9">
        <w:rPr>
          <w:rFonts w:ascii="Kalpurush" w:eastAsia="Nikosh" w:hAnsi="Kalpurush" w:cs="Kalpurush"/>
          <w:sz w:val="24"/>
          <w:szCs w:val="24"/>
          <w:cs/>
          <w:lang w:bidi="bn-BD"/>
        </w:rPr>
        <w:t xml:space="preserve"> কোনো কোনো</w:t>
      </w:r>
      <w:r w:rsidRPr="00DF14E4">
        <w:rPr>
          <w:rFonts w:ascii="Kalpurush" w:eastAsia="Nikosh" w:hAnsi="Kalpurush" w:cs="Kalpurush"/>
          <w:sz w:val="24"/>
          <w:szCs w:val="24"/>
          <w:cs/>
          <w:lang w:bidi="bn-BD"/>
        </w:rPr>
        <w:t xml:space="preserve"> অনুমান পাপ এবং তোমরা একে অন্যের গোপনীয় বিষয় সন্ধান করো না এবং একে অন্যের গীবত করো না। তোমাদের মধ্যে কি কেউ তার মৃত ভাইয়ের গোশ্ত খেতে চাইবে? বস্ত</w:t>
      </w:r>
      <w:r w:rsidRPr="00DF14E4">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ত তোমরা তো একে ঘৃণ্যই মনে কর। আর তোমরা আল্লাহর তাকওয়া অবলম্বন কর; নিশ্চয় আল্লাহ তওবা গ্রহণকারী, পরম দয়ালু।</w:t>
      </w:r>
      <w:r w:rsidRPr="00DF14E4">
        <w:rPr>
          <w:rFonts w:ascii="Kalpurush" w:eastAsia="Nikosh" w:hAnsi="Kalpurush" w:cs="Kalpurush"/>
          <w:spacing w:val="-10"/>
          <w:sz w:val="24"/>
          <w:szCs w:val="24"/>
          <w:cs/>
          <w:lang w:bidi="bn-BD"/>
        </w:rPr>
        <w:t>”</w:t>
      </w:r>
      <w:r w:rsidRPr="00DF14E4">
        <w:rPr>
          <w:rFonts w:ascii="Kalpurush" w:eastAsia="Nikosh" w:hAnsi="Kalpurush" w:cs="Kalpurush"/>
          <w:spacing w:val="-2"/>
          <w:sz w:val="24"/>
          <w:szCs w:val="24"/>
          <w:cs/>
          <w:lang w:bidi="bn-BD"/>
        </w:rPr>
        <w:t xml:space="preserve"> </w:t>
      </w:r>
      <w:r w:rsidR="00C702AD">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সূরা আল-হুজুরাত</w:t>
      </w:r>
      <w:r w:rsidR="00C702AD">
        <w:rPr>
          <w:rFonts w:ascii="Kalpurush" w:eastAsia="Nikosh" w:hAnsi="Kalpurush" w:cs="Kalpurush" w:hint="cs"/>
          <w:spacing w:val="-2"/>
          <w:sz w:val="24"/>
          <w:szCs w:val="24"/>
          <w:cs/>
          <w:lang w:bidi="bn-BD"/>
        </w:rPr>
        <w:t xml:space="preserve">, </w:t>
      </w:r>
      <w:r w:rsidR="00C702AD">
        <w:rPr>
          <w:rFonts w:ascii="Kalpurush" w:eastAsia="Nikosh" w:hAnsi="Kalpurush" w:cs="Kalpurush" w:hint="cs"/>
          <w:spacing w:val="-2"/>
          <w:sz w:val="24"/>
          <w:szCs w:val="24"/>
          <w:cs/>
          <w:lang w:bidi="bn-BD"/>
        </w:rPr>
        <w:lastRenderedPageBreak/>
        <w:t>আয়াত</w:t>
      </w:r>
      <w:r w:rsidRPr="00DF14E4">
        <w:rPr>
          <w:rFonts w:ascii="Kalpurush" w:eastAsia="Nikosh" w:hAnsi="Kalpurush" w:cs="Kalpurush"/>
          <w:spacing w:val="-2"/>
          <w:sz w:val="24"/>
          <w:szCs w:val="24"/>
          <w:cs/>
          <w:lang w:bidi="bn-BD"/>
        </w:rPr>
        <w:t>: ১২</w:t>
      </w:r>
      <w:r w:rsidR="00C702AD">
        <w:rPr>
          <w:rFonts w:ascii="Kalpurush" w:eastAsia="Nikosh" w:hAnsi="Kalpurush" w:cs="Kalpurush" w:hint="cs"/>
          <w:spacing w:val="-2"/>
          <w:sz w:val="24"/>
          <w:szCs w:val="24"/>
          <w:cs/>
          <w:lang w:bidi="bn-BD"/>
        </w:rPr>
        <w:t>]</w:t>
      </w:r>
      <w:r w:rsidRPr="00DF14E4">
        <w:rPr>
          <w:rFonts w:ascii="Kalpurush" w:eastAsia="Nikosh" w:hAnsi="Kalpurush" w:cs="SolaimanLipi" w:hint="cs"/>
          <w:spacing w:val="-2"/>
          <w:sz w:val="24"/>
          <w:szCs w:val="24"/>
          <w:cs/>
          <w:lang w:bidi="hi-IN"/>
        </w:rPr>
        <w:t xml:space="preserve"> </w:t>
      </w:r>
      <w:r w:rsidRPr="00DF14E4">
        <w:rPr>
          <w:rFonts w:ascii="Kalpurush" w:eastAsia="Nikosh" w:hAnsi="Kalpurush" w:cs="Kalpurush"/>
          <w:spacing w:val="-2"/>
          <w:sz w:val="24"/>
          <w:szCs w:val="24"/>
          <w:cs/>
          <w:lang w:bidi="bn-BD"/>
        </w:rPr>
        <w:t>আর এই ব্যক্তি</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যিনি এসব বিপদ</w:t>
      </w:r>
      <w:r w:rsidRPr="00DF14E4">
        <w:rPr>
          <w:rFonts w:ascii="Kalpurush" w:eastAsia="Nikosh" w:hAnsi="Kalpurush" w:cs="Kalpurush" w:hint="cs"/>
          <w:spacing w:val="-2"/>
          <w:sz w:val="24"/>
          <w:szCs w:val="24"/>
          <w:cs/>
          <w:lang w:bidi="bn-BD"/>
        </w:rPr>
        <w:t>জনক কাজে জড়িয়ে পড়েছেন (গীবত অযথা সমালোচনা করছেন) তা</w:t>
      </w:r>
      <w:r w:rsidRPr="00DF14E4">
        <w:rPr>
          <w:rFonts w:ascii="Kalpurush" w:eastAsia="Nikosh" w:hAnsi="Kalpurush" w:cs="Kalpurush"/>
          <w:spacing w:val="-2"/>
          <w:sz w:val="24"/>
          <w:szCs w:val="24"/>
          <w:cs/>
          <w:lang w:bidi="bn-BD"/>
        </w:rPr>
        <w:t>র জেনে রাখা</w:t>
      </w:r>
      <w:r w:rsidR="00C77597">
        <w:rPr>
          <w:rFonts w:ascii="Kalpurush" w:eastAsia="Nikosh" w:hAnsi="Kalpurush" w:cs="Kalpurush"/>
          <w:spacing w:val="-2"/>
          <w:sz w:val="24"/>
          <w:szCs w:val="24"/>
          <w:cs/>
          <w:lang w:bidi="bn-BD"/>
        </w:rPr>
        <w:t xml:space="preserve"> উচিৎ</w:t>
      </w:r>
      <w:r w:rsidRPr="00DF14E4">
        <w:rPr>
          <w:rFonts w:ascii="Kalpurush" w:eastAsia="Nikosh" w:hAnsi="Kalpurush" w:cs="Kalpurush"/>
          <w:spacing w:val="-2"/>
          <w:sz w:val="24"/>
          <w:szCs w:val="24"/>
          <w:cs/>
          <w:lang w:bidi="bn-BD"/>
        </w:rPr>
        <w:t>, সে যখন আলেমের নিন্দা ও সমালোচনা করবে, তখন তা অবশ্যই ঐ সমালোচিত আলেম যেসব সত্য কথা বলেছেন, তা</w:t>
      </w:r>
      <w:r w:rsidRPr="00DF14E4">
        <w:rPr>
          <w:rFonts w:ascii="Kalpurush" w:eastAsia="Nikosh" w:hAnsi="Kalpurush" w:cs="Kalpurush" w:hint="cs"/>
          <w:spacing w:val="-2"/>
          <w:sz w:val="24"/>
          <w:szCs w:val="24"/>
          <w:cs/>
          <w:lang w:bidi="bn-BD"/>
        </w:rPr>
        <w:t>ও</w:t>
      </w:r>
      <w:r w:rsidRPr="00DF14E4">
        <w:rPr>
          <w:rFonts w:ascii="Kalpurush" w:eastAsia="Nikosh" w:hAnsi="Kalpurush" w:cs="Kalpurush"/>
          <w:spacing w:val="-2"/>
          <w:sz w:val="24"/>
          <w:szCs w:val="24"/>
          <w:cs/>
          <w:lang w:bidi="bn-BD"/>
        </w:rPr>
        <w:t xml:space="preserve"> প্রত্যাখ্যান করার কারণ হিসেবে গণ্য হবে ...। সুতরাং সত্য প্রত্যাখ্যান করার খারাপ পরিণতি ও তার পাপ ঐ ব্যক্তির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বর্তাবে, যে ব্যক্তি আলেমের নিন্দা ও সমালোচনা করেছে</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আলেমের নিন্দা ও সমালোচনা করাটা শুধু</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ব্যক্তির সমালোচনা করা নয়, বরং 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নবী</w:t>
      </w:r>
      <w:r w:rsidR="00C52D68">
        <w:rPr>
          <w:rFonts w:ascii="Kalpurush" w:eastAsia="Nikosh" w:hAnsi="Kalpurush" w:cs="Kalpurush"/>
          <w:spacing w:val="-2"/>
          <w:sz w:val="24"/>
          <w:szCs w:val="24"/>
          <w:cs/>
          <w:lang w:bidi="bn-BD"/>
        </w:rPr>
        <w:t xml:space="preserve"> মুহাম্মাদ</w:t>
      </w:r>
      <w:r w:rsidRPr="00DF14E4">
        <w:rPr>
          <w:rFonts w:ascii="Kalpurush" w:eastAsia="Nikosh" w:hAnsi="Kalpurush" w:cs="Kalpurush"/>
          <w:spacing w:val="-2"/>
          <w:sz w:val="24"/>
          <w:szCs w:val="24"/>
          <w:cs/>
          <w:lang w:bidi="bn-BD"/>
        </w:rPr>
        <w:t xml:space="preserve"> সাল্লাল্লাহু আলাইহি ওয়াসাল্লামের উত্তরাধিকারের নিন্দা ও সমালোচনা করা।</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কারণ, আলেমগণ হলেন নবীদের উত্তরাধিকারী</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যখন আলেমগণ সমালোচিত ও দুর্নামের শিকার হবেন, তখন তাদের নিকট যে জ্ঞান রয়েছে, তা জনগণ বিশ্বাস করবে না, অথচ 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রাসূলুল্লাহ সাল্লাল্লাহু আলাইহি ওয়াসাল্লামের পক্ষ থেকে উত্তরাধিকারসূত্রে প্রাপ্ত। আর যখন এই সমালোচিত আলেম শরী‘য়</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তের</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বিষয় নিয়ে আসবে, তখন তারা তার কিছুই বিশ্বাস করবে না</w:t>
      </w:r>
      <w:r w:rsidRPr="00DF14E4">
        <w:rPr>
          <w:rFonts w:ascii="Kalpurush" w:eastAsia="Nikosh" w:hAnsi="Kalpurush" w:cs="SolaimanLipi" w:hint="cs"/>
          <w:spacing w:val="-2"/>
          <w:sz w:val="24"/>
          <w:szCs w:val="24"/>
          <w:cs/>
          <w:lang w:bidi="hi-IN"/>
        </w:rPr>
        <w:t xml:space="preserve">। </w:t>
      </w:r>
    </w:p>
    <w:p w:rsidR="00DF14E4" w:rsidRPr="00DF14E4" w:rsidRDefault="00DF14E4" w:rsidP="00C702AD">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আমি বলি না যে, সকল আলেমই নিষ্পাপ, বরং প্রত্যেক মানুষের নিকট থেকে ভুল-ত্রুটির প্রকাশ ঘটে</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তুমি যখন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আলেমকে এমন বিষয়ে ভুল করতে দেখবে, যা তোমার আকিদা বা বিশ্বাসের সাথে সংশ্লিষ্ট, তখন তুমি তার সাথে যোগাযোগ কর এবং</w:t>
      </w:r>
      <w:r w:rsidR="00C702AD">
        <w:rPr>
          <w:rFonts w:ascii="Kalpurush" w:eastAsia="Nikosh" w:hAnsi="Kalpurush" w:cs="Kalpurush"/>
          <w:spacing w:val="-2"/>
          <w:sz w:val="24"/>
          <w:szCs w:val="24"/>
          <w:cs/>
          <w:lang w:bidi="bn-BD"/>
        </w:rPr>
        <w:t xml:space="preserve"> তার সাথে পারস্পরিক বুঝাপড়া করা</w:t>
      </w:r>
      <w:r w:rsidR="00C702AD">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অতঃপর যদি তোমার কাছে স্পষ্টভাবে প্রতীয়মান হয় যে, প্রকৃত সত্য বিষয়টি তার সাথে রয়েছে, তাহলে </w:t>
      </w:r>
      <w:r w:rsidRPr="00DF14E4">
        <w:rPr>
          <w:rFonts w:ascii="Kalpurush" w:eastAsia="Nikosh" w:hAnsi="Kalpurush" w:cs="Kalpurush"/>
          <w:spacing w:val="-2"/>
          <w:sz w:val="24"/>
          <w:szCs w:val="24"/>
          <w:cs/>
          <w:lang w:bidi="bn-BD"/>
        </w:rPr>
        <w:lastRenderedPageBreak/>
        <w:t>তোমার জন্য আবশ্যক</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তার অনুসরণ করা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যদি বিষয়টি তোমার কাছে স্পষ্ট না হয়, কিন্তু তুমি তার কথার </w:t>
      </w:r>
      <w:r w:rsidRPr="00DF14E4">
        <w:rPr>
          <w:rFonts w:ascii="Kalpurush" w:eastAsia="Nikosh" w:hAnsi="Kalpurush" w:cs="Kalpurush" w:hint="cs"/>
          <w:spacing w:val="-2"/>
          <w:sz w:val="24"/>
          <w:szCs w:val="24"/>
          <w:cs/>
          <w:lang w:bidi="bn-BD"/>
        </w:rPr>
        <w:t>সঙ্গত কারণ</w:t>
      </w:r>
      <w:r w:rsidRPr="00DF14E4">
        <w:rPr>
          <w:rFonts w:ascii="Kalpurush" w:eastAsia="Nikosh" w:hAnsi="Kalpurush" w:cs="Kalpurush"/>
          <w:spacing w:val="-2"/>
          <w:sz w:val="24"/>
          <w:szCs w:val="24"/>
          <w:cs/>
          <w:lang w:bidi="bn-BD"/>
        </w:rPr>
        <w:t xml:space="preserve"> পেয়ে থাক, তাহলে তোমার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আবশ্যক</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বিরত থাকা</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যদি তার কথার </w:t>
      </w:r>
      <w:r w:rsidRPr="00DF14E4">
        <w:rPr>
          <w:rFonts w:ascii="Kalpurush" w:eastAsia="Nikosh" w:hAnsi="Kalpurush" w:cs="Kalpurush" w:hint="cs"/>
          <w:spacing w:val="-2"/>
          <w:sz w:val="24"/>
          <w:szCs w:val="24"/>
          <w:cs/>
          <w:lang w:bidi="bn-BD"/>
        </w:rPr>
        <w:t>সঙ্গত কারণ</w:t>
      </w:r>
      <w:r w:rsidRPr="00DF14E4">
        <w:rPr>
          <w:rFonts w:ascii="Kalpurush" w:eastAsia="Nikosh" w:hAnsi="Kalpurush" w:cs="Kalpurush"/>
          <w:spacing w:val="-2"/>
          <w:sz w:val="24"/>
          <w:szCs w:val="24"/>
          <w:cs/>
          <w:lang w:bidi="bn-BD"/>
        </w:rPr>
        <w:t xml:space="preserve"> খুঁজে না পা</w:t>
      </w:r>
      <w:r w:rsidRPr="00DF14E4">
        <w:rPr>
          <w:rFonts w:ascii="Kalpurush" w:eastAsia="Nikosh" w:hAnsi="Kalpurush" w:cs="Kalpurush" w:hint="cs"/>
          <w:spacing w:val="-2"/>
          <w:sz w:val="24"/>
          <w:szCs w:val="24"/>
          <w:cs/>
          <w:lang w:bidi="bn-BD"/>
        </w:rPr>
        <w:t>ও</w:t>
      </w:r>
      <w:r w:rsidRPr="00DF14E4">
        <w:rPr>
          <w:rFonts w:ascii="Kalpurush" w:eastAsia="Nikosh" w:hAnsi="Kalpurush" w:cs="Kalpurush"/>
          <w:spacing w:val="-2"/>
          <w:sz w:val="24"/>
          <w:szCs w:val="24"/>
          <w:cs/>
          <w:lang w:bidi="bn-BD"/>
        </w:rPr>
        <w:t>, তাহলে তার কথা থেকে সতর্ক কর</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ভুলের স্বীকৃতি প্রদান করা বৈধ নয় ...; কিন্তু তুমি তার সমালোচনা ও নিন্দা করতে পারবে না, যদিও তা উত্তম নিয়তে হউক না কেন</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তিনি হলেন সুপরিচিত আলেম</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আমরা যদি এমন</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ভুলের কারণে</w:t>
      </w:r>
      <w:r w:rsidR="002008FC">
        <w:rPr>
          <w:rFonts w:ascii="Kalpurush" w:eastAsia="Nikosh" w:hAnsi="Kalpurush" w:cs="Kalpurush"/>
          <w:spacing w:val="-2"/>
          <w:sz w:val="24"/>
          <w:szCs w:val="24"/>
          <w:cs/>
          <w:lang w:bidi="bn-BD"/>
        </w:rPr>
        <w:t xml:space="preserve"> ভালো</w:t>
      </w:r>
      <w:r w:rsidRPr="00DF14E4">
        <w:rPr>
          <w:rFonts w:ascii="Kalpurush" w:eastAsia="Nikosh" w:hAnsi="Kalpurush" w:cs="Kalpurush"/>
          <w:spacing w:val="-2"/>
          <w:sz w:val="24"/>
          <w:szCs w:val="24"/>
          <w:cs/>
          <w:lang w:bidi="bn-BD"/>
        </w:rPr>
        <w:t xml:space="preserve"> নিয়তে প্রসিদ্ধ আলেমদের সমালোচনা করতে চাই, যে ভুলটি তারা</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ফিকহী মাসআলার ক্ষেত্রে করেছেন, তাহলে আমরা অনেক বড় বড় আলেমের</w:t>
      </w:r>
      <w:r w:rsidRPr="00DF14E4">
        <w:rPr>
          <w:rFonts w:ascii="Kalpurush" w:eastAsia="Nikosh" w:hAnsi="Kalpurush" w:cs="Kalpurush" w:hint="cs"/>
          <w:spacing w:val="-2"/>
          <w:sz w:val="24"/>
          <w:szCs w:val="24"/>
          <w:cs/>
          <w:lang w:bidi="bn-BD"/>
        </w:rPr>
        <w:t>ও</w:t>
      </w:r>
      <w:r w:rsidRPr="00DF14E4">
        <w:rPr>
          <w:rFonts w:ascii="Kalpurush" w:eastAsia="Nikosh" w:hAnsi="Kalpurush" w:cs="Kalpurush"/>
          <w:spacing w:val="-2"/>
          <w:sz w:val="24"/>
          <w:szCs w:val="24"/>
          <w:cs/>
          <w:lang w:bidi="bn-BD"/>
        </w:rPr>
        <w:t xml:space="preserve"> সমালোচনা করতে পারব; কিন্তু এই ক্ষেত্রে আবশ্যক</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আমি যা (পূর্বে) আলোচনা করেছি</w:t>
      </w:r>
      <w:r w:rsidRPr="00DF14E4">
        <w:rPr>
          <w:rFonts w:ascii="Kalpurush" w:eastAsia="Nikosh" w:hAnsi="Kalpurush" w:cs="Kalpurush" w:hint="cs"/>
          <w:spacing w:val="-2"/>
          <w:sz w:val="24"/>
          <w:szCs w:val="24"/>
          <w:cs/>
          <w:lang w:bidi="bn-BD"/>
        </w:rPr>
        <w:t xml:space="preserve"> (অর্থাৎ সমালোচনা না করে তার সাথে বিষয়টি নিয়ে আলোচনায় বসা...)। </w:t>
      </w:r>
      <w:r w:rsidRPr="00DF14E4">
        <w:rPr>
          <w:rFonts w:ascii="Kalpurush" w:eastAsia="Nikosh" w:hAnsi="Kalpurush" w:cs="Kalpurush"/>
          <w:spacing w:val="-2"/>
          <w:sz w:val="24"/>
          <w:szCs w:val="24"/>
          <w:cs/>
          <w:lang w:bidi="bn-BD"/>
        </w:rPr>
        <w:t>আর তুমি যখন</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আলেমের ভুল-ত্রুটি লক্ষ্য করবে, তখন তুমি তার সাথে আলোচনা ও পর্যালোচনা করবে</w:t>
      </w:r>
      <w:r w:rsidR="00C702AD">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অতঃপর যদি তোমার কাছে স্পষ্টভাবে প্রতীয়মান হয় যে, প্রকৃত সত্য বিষয়টি তার সাথে রয়েছে, তাহলে তুমি তার অনুসরণ করবে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যদি সঠিক বিষয়টি তোমার সাথে থাকে, তাহলে সে তোমার অনুসরণ করবে ..., আর যদি বিষয়টি স্পষ্ট না হয় এবং তোমাদের মধ্যকার মতবিরোধটি বৈধ মতবিরোধের অন্তর্ভুক্ত হয়, তাহলে তোমার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আবশ্যক</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সেই বিষয়ে পারস্পরিক সমালোচনা করা থেকে বিরত থাকা এবং সে যেন তাই বলে, যা সে বলে থাকে, আর তুমিও তাই বলবে, যা তুমি বলে থাক।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lastRenderedPageBreak/>
        <w:t>আলহামদুলিল্লাহ (সকল প্রশংসা আল্লাহর জন্য নিবেদিত) ..., বিতর্ক ও মতবিরোধ শুধু এই যুগের মধ্যেই সীমাবদ্ধ নয় ... বরং এই বিরোধ</w:t>
      </w:r>
      <w:r w:rsidR="0070205B">
        <w:rPr>
          <w:rFonts w:ascii="Kalpurush" w:eastAsia="Nikosh" w:hAnsi="Kalpurush" w:cs="Kalpurush"/>
          <w:spacing w:val="-2"/>
          <w:sz w:val="24"/>
          <w:szCs w:val="24"/>
          <w:cs/>
          <w:lang w:bidi="bn-BD"/>
        </w:rPr>
        <w:t xml:space="preserve"> সাহাবীগণের</w:t>
      </w:r>
      <w:r w:rsidRPr="00DF14E4">
        <w:rPr>
          <w:rFonts w:ascii="Kalpurush" w:eastAsia="Nikosh" w:hAnsi="Kalpurush" w:cs="Kalpurush"/>
          <w:spacing w:val="-2"/>
          <w:sz w:val="24"/>
          <w:szCs w:val="24"/>
          <w:cs/>
          <w:lang w:bidi="bn-BD"/>
        </w:rPr>
        <w:t xml:space="preserve"> যুগ থেকে শুরু করে আমাদের এই দিন পর্যন্ত চলছে; তবে যখন ভুলের বিষয়টি পরিষ্কার হয়ে যাবে, কিন্তু সে তার কথাটিকে প্রাধান্য</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র জন্য পীড়াপীড়ি করে, তখন তোমার আবশ্যকীয় কর্তব্য</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ভুল-ত্রুটি স্পষ্ট করে</w:t>
      </w:r>
      <w:r w:rsidR="00B95EA9">
        <w:rPr>
          <w:rFonts w:ascii="Kalpurush" w:eastAsia="Nikosh" w:hAnsi="Kalpurush" w:cs="Kalpurush"/>
          <w:spacing w:val="-2"/>
          <w:sz w:val="24"/>
          <w:szCs w:val="24"/>
          <w:cs/>
          <w:lang w:bidi="bn-BD"/>
        </w:rPr>
        <w:t xml:space="preserve"> দেওয়া</w:t>
      </w:r>
      <w:r w:rsidRPr="00DF14E4">
        <w:rPr>
          <w:rFonts w:ascii="Kalpurush" w:eastAsia="Nikosh" w:hAnsi="Kalpurush" w:cs="Kalpurush"/>
          <w:spacing w:val="-2"/>
          <w:sz w:val="24"/>
          <w:szCs w:val="24"/>
          <w:cs/>
          <w:lang w:bidi="bn-BD"/>
        </w:rPr>
        <w:t xml:space="preserve"> এবং তার থেকে দূরে সরে আসা; তবে ঐ ব্যক্তিকে দোষারোপ করে এবং তার থেকে পরিকল্পিতভাবে প্রতিশোধ গ্রহণ করার ভিত্তিতে নয়</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এই ব্যক্তি তুমি যে বিষয়ে তার সাথে বিতর্ক করেছ তা ছাড়া অনেক সময় সত্য বক্তব্যও দিয়ে থাকেন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hint="cs"/>
          <w:spacing w:val="-2"/>
          <w:sz w:val="24"/>
          <w:szCs w:val="24"/>
          <w:cs/>
          <w:lang w:bidi="bn-BD"/>
        </w:rPr>
        <w:t>মোটকথা,</w:t>
      </w:r>
      <w:r w:rsidRPr="00DF14E4">
        <w:rPr>
          <w:rFonts w:ascii="Kalpurush" w:eastAsia="Nikosh" w:hAnsi="Kalpurush" w:cs="Kalpurush"/>
          <w:spacing w:val="-2"/>
          <w:sz w:val="24"/>
          <w:szCs w:val="24"/>
          <w:cs/>
          <w:lang w:bidi="bn-BD"/>
        </w:rPr>
        <w:t xml:space="preserve"> আমি আমার ভাইদেরকে এই পরীক্ষা </w:t>
      </w:r>
      <w:r w:rsidRPr="00DF14E4">
        <w:rPr>
          <w:rFonts w:ascii="Kalpurush" w:eastAsia="Nikosh" w:hAnsi="Kalpurush" w:cs="Kalpurush" w:hint="cs"/>
          <w:spacing w:val="-2"/>
          <w:sz w:val="24"/>
          <w:szCs w:val="24"/>
          <w:cs/>
          <w:lang w:bidi="bn-BD"/>
        </w:rPr>
        <w:t xml:space="preserve">(আলেমদের সমালোচনা) </w:t>
      </w:r>
      <w:r w:rsidRPr="00DF14E4">
        <w:rPr>
          <w:rFonts w:ascii="Kalpurush" w:eastAsia="Nikosh" w:hAnsi="Kalpurush" w:cs="Kalpurush"/>
          <w:spacing w:val="-2"/>
          <w:sz w:val="24"/>
          <w:szCs w:val="24"/>
          <w:cs/>
          <w:lang w:bidi="bn-BD"/>
        </w:rPr>
        <w:t xml:space="preserve">বা </w:t>
      </w:r>
      <w:r w:rsidRPr="00DF14E4">
        <w:rPr>
          <w:rFonts w:ascii="Kalpurush" w:eastAsia="Nikosh" w:hAnsi="Kalpurush" w:cs="Kalpurush" w:hint="cs"/>
          <w:spacing w:val="-2"/>
          <w:sz w:val="24"/>
          <w:szCs w:val="24"/>
          <w:cs/>
          <w:lang w:bidi="bn-BD"/>
        </w:rPr>
        <w:t>এ</w:t>
      </w:r>
      <w:r w:rsidRPr="00DF14E4">
        <w:rPr>
          <w:rFonts w:ascii="Kalpurush" w:eastAsia="Nikosh" w:hAnsi="Kalpurush" w:cs="Kalpurush"/>
          <w:spacing w:val="-2"/>
          <w:sz w:val="24"/>
          <w:szCs w:val="24"/>
          <w:cs/>
          <w:lang w:bidi="bn-BD"/>
        </w:rPr>
        <w:t xml:space="preserve">ই ব্যাধি </w:t>
      </w:r>
      <w:r w:rsidRPr="00DF14E4">
        <w:rPr>
          <w:rFonts w:ascii="Kalpurush" w:eastAsia="Nikosh" w:hAnsi="Kalpurush" w:cs="Kalpurush" w:hint="cs"/>
          <w:spacing w:val="-2"/>
          <w:sz w:val="24"/>
          <w:szCs w:val="24"/>
          <w:cs/>
          <w:lang w:bidi="bn-BD"/>
        </w:rPr>
        <w:t xml:space="preserve">(অন্যের বিরুদ্ধে কথা বলা) </w:t>
      </w:r>
      <w:r w:rsidRPr="00DF14E4">
        <w:rPr>
          <w:rFonts w:ascii="Kalpurush" w:eastAsia="Nikosh" w:hAnsi="Kalpurush" w:cs="Kalpurush"/>
          <w:spacing w:val="-2"/>
          <w:sz w:val="24"/>
          <w:szCs w:val="24"/>
          <w:cs/>
          <w:lang w:bidi="bn-BD"/>
        </w:rPr>
        <w:t>থেকে সাবধান ও সতর্ক করছি</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আল্লাহ তা‘আলার নিকট আমার জন্য ও তাদের জন্য এমন সব বিষয় থেকে পরিত্রাণ ও প্রতিকার প্রার্থনা করছি, যা আমাদেরকে আমাদের দীন ও দুনিয়ার ব্যাপারে কলুষিত ও ক্ষতিগ্রস্ত করবে।        </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‘উসাইমীন</w:t>
      </w:r>
    </w:p>
    <w:p w:rsidR="00DF14E4" w:rsidRPr="00DF14E4" w:rsidRDefault="00D7269E" w:rsidP="00DF14E4">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w:t>
      </w:r>
      <w:r w:rsidR="00C702AD">
        <w:rPr>
          <w:rFonts w:ascii="Kalpurush" w:eastAsia="Nikosh" w:hAnsi="Kalpurush" w:cs="Kalpurush" w:hint="cs"/>
          <w:spacing w:val="-2"/>
          <w:sz w:val="24"/>
          <w:szCs w:val="24"/>
          <w:cs/>
          <w:lang w:bidi="bn-BD"/>
        </w:rPr>
        <w:t>া</w:t>
      </w:r>
      <w:r>
        <w:rPr>
          <w:rFonts w:ascii="Kalpurush" w:eastAsia="Nikosh" w:hAnsi="Kalpurush" w:cs="Kalpurush"/>
          <w:spacing w:val="-2"/>
          <w:sz w:val="24"/>
          <w:szCs w:val="24"/>
          <w:cs/>
          <w:lang w:bidi="bn-BD"/>
        </w:rPr>
        <w:t xml:space="preserve">ওয়া </w:t>
      </w:r>
      <w:r w:rsidR="00DF14E4" w:rsidRPr="00DF14E4">
        <w:rPr>
          <w:rFonts w:ascii="Kalpurush" w:eastAsia="Nikosh" w:hAnsi="Kalpurush" w:cs="KFGQPC Uthman Taha Naskh" w:hint="cs"/>
          <w:spacing w:val="-2"/>
          <w:sz w:val="24"/>
          <w:szCs w:val="24"/>
          <w:cs/>
          <w:lang w:bidi="bn-BD"/>
        </w:rPr>
        <w:t>(</w:t>
      </w:r>
      <w:r w:rsidR="00DF14E4" w:rsidRPr="00DF14E4">
        <w:rPr>
          <w:rFonts w:ascii="Kalpurush" w:eastAsia="Nikosh" w:hAnsi="Kalpurush" w:cs="KFGQPC Uthman Taha Naskh" w:hint="cs"/>
          <w:spacing w:val="-2"/>
          <w:sz w:val="24"/>
          <w:szCs w:val="24"/>
          <w:rtl/>
        </w:rPr>
        <w:t>فتاوى</w:t>
      </w:r>
      <w:r w:rsidR="00DF14E4" w:rsidRPr="00DF14E4">
        <w:rPr>
          <w:rFonts w:ascii="Kalpurush" w:eastAsia="Nikosh" w:hAnsi="Kalpurush" w:cs="Kalpurush"/>
          <w:spacing w:val="-2"/>
          <w:sz w:val="24"/>
          <w:szCs w:val="24"/>
          <w:cs/>
          <w:lang w:bidi="bn-BD"/>
        </w:rPr>
        <w:t>): ১</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৬২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(ঈষৎ পরিবর্তিত)</w:t>
      </w: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আলেমদের প্রতি সাধারণ মানুষের কর্তব্য</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আলেমদের প্রতি সাধারণ মানুষের এবং সাধারণ মানুষের প্রতি আলেমদের দায়িত্ব ও কর্তব্য কী?</w:t>
      </w:r>
    </w:p>
    <w:p w:rsidR="00DF14E4" w:rsidRPr="00DF14E4" w:rsidRDefault="00DF14E4" w:rsidP="00DF14E4">
      <w:pPr>
        <w:spacing w:after="0"/>
        <w:jc w:val="both"/>
        <w:rPr>
          <w:rFonts w:ascii="SutonnyMJ" w:eastAsia="Times New Roman" w:hAnsi="SutonnyMJ" w:cs="Kalpurush"/>
          <w:color w:val="000000"/>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সাধারণ মানুষের জন্য তাদের আলেমদের প্রতি কর্তব্য</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তারা তাদেরকে সম্মান করব</w:t>
      </w:r>
      <w:r w:rsidR="00C702AD">
        <w:rPr>
          <w:rFonts w:ascii="Kalpurush" w:eastAsia="Nikosh" w:hAnsi="Kalpurush" w:cs="Kalpurush"/>
          <w:spacing w:val="-2"/>
          <w:sz w:val="24"/>
          <w:szCs w:val="24"/>
          <w:cs/>
          <w:lang w:bidi="bn-BD"/>
        </w:rPr>
        <w:t>ে এবং তাদের নিকট থেকে উপকৃত হবে</w:t>
      </w:r>
      <w:r w:rsidR="00C702AD">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যেমনিভাবে আলেমদের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আবশ্যকীয় করণীয়</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তারা</w:t>
      </w:r>
      <w:r w:rsidR="00193B42">
        <w:rPr>
          <w:rFonts w:ascii="Kalpurush" w:eastAsia="Nikosh" w:hAnsi="Kalpurush" w:cs="Kalpurush"/>
          <w:spacing w:val="-2"/>
          <w:sz w:val="24"/>
          <w:szCs w:val="24"/>
          <w:cs/>
          <w:lang w:bidi="bn-BD"/>
        </w:rPr>
        <w:t xml:space="preserve"> তা</w:t>
      </w:r>
      <w:r w:rsidR="00193B42">
        <w:rPr>
          <w:rFonts w:ascii="Kalpurush" w:eastAsia="Nikosh" w:hAnsi="Kalpurush" w:cs="Kalpurush"/>
          <w:spacing w:val="-2"/>
          <w:sz w:val="24"/>
          <w:szCs w:val="24"/>
          <w:lang w:bidi="bn-BD"/>
        </w:rPr>
        <w:t>‘</w:t>
      </w:r>
      <w:r w:rsidR="00193B42">
        <w:rPr>
          <w:rFonts w:ascii="Kalpurush" w:eastAsia="Nikosh" w:hAnsi="Kalpurush" w:cs="Kalpurush"/>
          <w:spacing w:val="-2"/>
          <w:sz w:val="24"/>
          <w:szCs w:val="24"/>
          <w:cs/>
          <w:lang w:bidi="bn-BD"/>
        </w:rPr>
        <w:t>আলা</w:t>
      </w:r>
      <w:r w:rsidRPr="00DF14E4">
        <w:rPr>
          <w:rFonts w:ascii="Kalpurush" w:eastAsia="Nikosh" w:hAnsi="Kalpurush" w:cs="Kalpurush" w:hint="cs"/>
          <w:spacing w:val="-2"/>
          <w:sz w:val="24"/>
          <w:szCs w:val="24"/>
          <w:cs/>
          <w:lang w:bidi="bn-BD"/>
        </w:rPr>
        <w:t xml:space="preserve">র তাকওয়া অবলম্বন করবে </w:t>
      </w:r>
      <w:r w:rsidRPr="00DF14E4">
        <w:rPr>
          <w:rFonts w:ascii="Kalpurush" w:eastAsia="Nikosh" w:hAnsi="Kalpurush" w:cs="Kalpurush"/>
          <w:spacing w:val="-2"/>
          <w:sz w:val="24"/>
          <w:szCs w:val="24"/>
          <w:cs/>
          <w:lang w:bidi="bn-BD"/>
        </w:rPr>
        <w:t>এবং তারা হবে সমাজের জন্য উত্তম আদর্শ</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তাদের আরও করণীয়</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তারা জ্ঞানকে ছড়িয়ে দেবে, জনগণকে আল্লাহ তা‘আলার দিকে ডাকবে এবং শাসকশ্রেণী ও প্রজাদেরক</w:t>
      </w:r>
      <w:r w:rsidR="00C702AD">
        <w:rPr>
          <w:rFonts w:ascii="Kalpurush" w:eastAsia="Nikosh" w:hAnsi="Kalpurush" w:cs="Kalpurush"/>
          <w:spacing w:val="-2"/>
          <w:sz w:val="24"/>
          <w:szCs w:val="24"/>
          <w:cs/>
          <w:lang w:bidi="bn-BD"/>
        </w:rPr>
        <w:t>ে সঠিক দিকনির্দেশনা প্রদান করবে</w:t>
      </w:r>
      <w:r w:rsidR="00C702AD">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যেমনটি </w:t>
      </w:r>
      <w:r w:rsidRPr="00DF14E4">
        <w:rPr>
          <w:rFonts w:cs="Kalpurush"/>
          <w:sz w:val="24"/>
          <w:szCs w:val="24"/>
          <w:cs/>
          <w:lang w:bidi="bn-BD"/>
        </w:rPr>
        <w:t xml:space="preserve">নবী </w:t>
      </w:r>
      <w:r w:rsidRPr="00DF14E4">
        <w:rPr>
          <w:rFonts w:ascii="SutonnyMJ" w:hAnsi="SutonnyMJ" w:cs="Kalpurush"/>
          <w:color w:val="000000"/>
          <w:sz w:val="24"/>
          <w:szCs w:val="24"/>
          <w:cs/>
          <w:lang w:bidi="bn-BD"/>
        </w:rPr>
        <w:t>সাল্লাল্লাহু আলাইহি ওয়াসাল্লাম</w:t>
      </w:r>
      <w:r w:rsidR="0070205B">
        <w:rPr>
          <w:rFonts w:ascii="SutonnyMJ" w:hAnsi="SutonnyMJ" w:cs="Kalpurush"/>
          <w:color w:val="000000"/>
          <w:sz w:val="24"/>
          <w:szCs w:val="24"/>
          <w:cs/>
          <w:lang w:bidi="bn-BD"/>
        </w:rPr>
        <w:t xml:space="preserve"> বলেন</w:t>
      </w:r>
      <w:r w:rsidR="0070205B">
        <w:rPr>
          <w:rFonts w:ascii="SutonnyMJ" w:hAnsi="SutonnyMJ" w:cs="Kalpurush"/>
          <w:color w:val="000000"/>
          <w:sz w:val="24"/>
          <w:szCs w:val="24"/>
          <w:lang w:bidi="bn-BD"/>
        </w:rPr>
        <w:t>,</w:t>
      </w:r>
    </w:p>
    <w:p w:rsidR="00DF14E4" w:rsidRPr="00C702AD" w:rsidRDefault="00DF14E4" w:rsidP="00C702AD">
      <w:pPr>
        <w:autoSpaceDE w:val="0"/>
        <w:autoSpaceDN w:val="0"/>
        <w:bidi/>
        <w:adjustRightInd w:val="0"/>
        <w:spacing w:after="0"/>
        <w:jc w:val="both"/>
        <w:rPr>
          <w:rFonts w:ascii="Times New Roman" w:hAnsi="Times New Roman" w:cs="KFGQPC Uthman Taha Naskh"/>
          <w:color w:val="0000FF"/>
          <w:sz w:val="24"/>
          <w:szCs w:val="24"/>
          <w:lang w:bidi="bn-BD"/>
        </w:rPr>
      </w:pPr>
      <w:r w:rsidRPr="00C702AD">
        <w:rPr>
          <w:rFonts w:ascii="Traditional Arabic" w:cs="KFGQPC Uthman Taha Naskh" w:hint="cs"/>
          <w:color w:val="0000FF"/>
          <w:sz w:val="24"/>
          <w:szCs w:val="24"/>
          <w:rtl/>
        </w:rPr>
        <w:t>«</w:t>
      </w:r>
      <w:r w:rsidR="00C702AD" w:rsidRPr="00C702AD">
        <w:rPr>
          <w:rFonts w:ascii="Traditional Arabic" w:cs="KFGQPC Uthman Taha Naskh" w:hint="cs"/>
          <w:color w:val="0000FF"/>
          <w:sz w:val="24"/>
          <w:szCs w:val="24"/>
          <w:rtl/>
        </w:rPr>
        <w:t>الدِّينُ النَّصِيحَةُ</w:t>
      </w:r>
      <w:r w:rsidRPr="00C702AD">
        <w:rPr>
          <w:rFonts w:ascii="Traditional Arabic" w:cs="KFGQPC Uthman Taha Naskh" w:hint="cs"/>
          <w:color w:val="0000FF"/>
          <w:sz w:val="24"/>
          <w:szCs w:val="24"/>
          <w:rtl/>
        </w:rPr>
        <w:t xml:space="preserve"> قُلْنَا لِمَنْ</w:t>
      </w:r>
      <w:r w:rsidRPr="00C702AD">
        <w:rPr>
          <w:rFonts w:cs="KFGQPC Uthman Taha Naskh" w:hint="cs"/>
          <w:color w:val="0000FF"/>
          <w:sz w:val="24"/>
          <w:szCs w:val="24"/>
          <w:rtl/>
        </w:rPr>
        <w:t xml:space="preserve"> يا رسول الله؟</w:t>
      </w:r>
      <w:r w:rsidRPr="00C702AD">
        <w:rPr>
          <w:rFonts w:ascii="Traditional Arabic" w:cs="KFGQPC Uthman Taha Naskh" w:hint="cs"/>
          <w:color w:val="0000FF"/>
          <w:sz w:val="24"/>
          <w:szCs w:val="24"/>
          <w:rtl/>
        </w:rPr>
        <w:t xml:space="preserve"> قَالَ  لِلَّهِ وَلِكِتَابِهِ وَلِرَسُولِهِ وَلأَئِمَّةِ ا</w:t>
      </w:r>
      <w:r w:rsidR="00C702AD" w:rsidRPr="00C702AD">
        <w:rPr>
          <w:rFonts w:ascii="Traditional Arabic" w:cs="KFGQPC Uthman Taha Naskh" w:hint="cs"/>
          <w:color w:val="0000FF"/>
          <w:sz w:val="24"/>
          <w:szCs w:val="24"/>
          <w:rtl/>
        </w:rPr>
        <w:t>لْمُسْلِمِينَ وَعَامَّتِهِمْ».</w:t>
      </w:r>
    </w:p>
    <w:p w:rsidR="00DF14E4" w:rsidRPr="00DF14E4" w:rsidRDefault="00DF14E4" w:rsidP="00C702AD">
      <w:pPr>
        <w:spacing w:after="0"/>
        <w:jc w:val="both"/>
        <w:rPr>
          <w:rFonts w:ascii="SutonnyMJ" w:hAnsi="SutonnyMJ" w:cs="Kalpurush"/>
          <w:color w:val="000000"/>
          <w:sz w:val="24"/>
          <w:szCs w:val="24"/>
          <w:lang w:bidi="bn-BD"/>
        </w:rPr>
      </w:pPr>
      <w:r w:rsidRPr="00DF14E4">
        <w:rPr>
          <w:rFonts w:ascii="Kalpurush" w:hAnsi="Kalpurush" w:cs="Kalpurush"/>
          <w:color w:val="000000"/>
          <w:sz w:val="24"/>
          <w:szCs w:val="24"/>
          <w:cs/>
          <w:lang w:bidi="bn-BD"/>
        </w:rPr>
        <w:t>“</w:t>
      </w:r>
      <w:r w:rsidRPr="00DF14E4">
        <w:rPr>
          <w:rFonts w:ascii="SutonnyMJ" w:hAnsi="SutonnyMJ" w:cs="Kalpurush"/>
          <w:color w:val="000000"/>
          <w:sz w:val="24"/>
          <w:szCs w:val="24"/>
          <w:cs/>
          <w:lang w:bidi="bn-BD"/>
        </w:rPr>
        <w:t>দীন হচ্ছে (জনগণের) কল্যাণ কামনা করা। আমরা জিজ্ঞেস করলাম, হে আল্লাহর রাসূল! কার জন্য? তিনি বললেন: আল্লাহ, তাঁর কিতাব, তাঁর রাসূল, মুসলিম নেতৃবৃন্দ ও সমস্ত মুসলিমের জন্য।”</w:t>
      </w:r>
      <w:r w:rsidR="00C702AD">
        <w:rPr>
          <w:rStyle w:val="FootnoteReference"/>
          <w:rFonts w:ascii="SutonnyMJ" w:hAnsi="SutonnyMJ" w:cs="Kalpurush"/>
          <w:color w:val="000000"/>
          <w:sz w:val="24"/>
          <w:szCs w:val="24"/>
          <w:cs/>
          <w:lang w:bidi="bn-BD"/>
        </w:rPr>
        <w:footnoteReference w:id="27"/>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 আল-ফাওযান</w:t>
      </w:r>
    </w:p>
    <w:p w:rsidR="00DF14E4" w:rsidRPr="00DF14E4" w:rsidRDefault="00D7269E" w:rsidP="00DF14E4">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w:t>
      </w:r>
      <w:r w:rsidR="00C702AD">
        <w:rPr>
          <w:rFonts w:ascii="Kalpurush" w:eastAsia="Nikosh" w:hAnsi="Kalpurush" w:cs="Kalpurush" w:hint="cs"/>
          <w:spacing w:val="-2"/>
          <w:sz w:val="24"/>
          <w:szCs w:val="24"/>
          <w:cs/>
          <w:lang w:bidi="bn-BD"/>
        </w:rPr>
        <w:t>া</w:t>
      </w:r>
      <w:r>
        <w:rPr>
          <w:rFonts w:ascii="Kalpurush" w:eastAsia="Nikosh" w:hAnsi="Kalpurush" w:cs="Kalpurush"/>
          <w:spacing w:val="-2"/>
          <w:sz w:val="24"/>
          <w:szCs w:val="24"/>
          <w:cs/>
          <w:lang w:bidi="bn-BD"/>
        </w:rPr>
        <w:t xml:space="preserve">ওয়া </w:t>
      </w:r>
      <w:r w:rsidR="00DF14E4" w:rsidRPr="00DF14E4">
        <w:rPr>
          <w:rFonts w:ascii="Kalpurush" w:eastAsia="Nikosh" w:hAnsi="Kalpurush" w:cs="KFGQPC Uthman Taha Naskh" w:hint="cs"/>
          <w:spacing w:val="-2"/>
          <w:sz w:val="24"/>
          <w:szCs w:val="24"/>
          <w:cs/>
          <w:lang w:bidi="bn-BD"/>
        </w:rPr>
        <w:t>(</w:t>
      </w:r>
      <w:r w:rsidR="00DF14E4" w:rsidRPr="00DF14E4">
        <w:rPr>
          <w:rFonts w:ascii="Kalpurush" w:eastAsia="Nikosh" w:hAnsi="Kalpurush" w:cs="KFGQPC Uthman Taha Naskh" w:hint="cs"/>
          <w:spacing w:val="-2"/>
          <w:sz w:val="24"/>
          <w:szCs w:val="24"/>
          <w:rtl/>
        </w:rPr>
        <w:t>الفتاوى</w:t>
      </w:r>
      <w:r w:rsidR="00DF14E4" w:rsidRPr="00DF14E4">
        <w:rPr>
          <w:rFonts w:ascii="Kalpurush" w:eastAsia="Nikosh" w:hAnsi="Kalpurush" w:cs="Kalpurush"/>
          <w:spacing w:val="-2"/>
          <w:sz w:val="24"/>
          <w:szCs w:val="24"/>
          <w:cs/>
          <w:lang w:bidi="bn-BD"/>
        </w:rPr>
        <w:t>): ২</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১৪৪</w:t>
      </w: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শর‘</w:t>
      </w:r>
      <w:r w:rsidR="008927C9">
        <w:rPr>
          <w:rFonts w:ascii="Kalpurush" w:eastAsia="Nikosh" w:hAnsi="Kalpurush" w:cs="Kalpurush" w:hint="cs"/>
          <w:b/>
          <w:bCs/>
          <w:spacing w:val="-2"/>
          <w:sz w:val="24"/>
          <w:szCs w:val="24"/>
          <w:cs/>
          <w:lang w:bidi="bn-BD"/>
        </w:rPr>
        <w:t>ঈ</w:t>
      </w:r>
      <w:r w:rsidRPr="00DF14E4">
        <w:rPr>
          <w:rFonts w:ascii="Kalpurush" w:eastAsia="Nikosh" w:hAnsi="Kalpurush" w:cs="Kalpurush"/>
          <w:b/>
          <w:bCs/>
          <w:spacing w:val="-2"/>
          <w:sz w:val="24"/>
          <w:szCs w:val="24"/>
          <w:cs/>
          <w:lang w:bidi="bn-BD"/>
        </w:rPr>
        <w:t xml:space="preserve"> জ্ঞান বিকাশের পথ</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 শরী‘য়া</w:t>
      </w:r>
      <w:r w:rsidRPr="00DF14E4">
        <w:rPr>
          <w:rFonts w:ascii="Kalpurush" w:eastAsia="Nikosh" w:hAnsi="Kalpurush" w:cs="Kalpurush" w:hint="cs"/>
          <w:spacing w:val="-2"/>
          <w:sz w:val="24"/>
          <w:szCs w:val="24"/>
          <w:cs/>
          <w:lang w:bidi="bn-BD"/>
        </w:rPr>
        <w:t>হ্‌</w:t>
      </w:r>
      <w:r w:rsidRPr="00DF14E4">
        <w:rPr>
          <w:rFonts w:ascii="Kalpurush" w:eastAsia="Nikosh" w:hAnsi="Kalpurush" w:cs="Kalpurush"/>
          <w:spacing w:val="-2"/>
          <w:sz w:val="24"/>
          <w:szCs w:val="24"/>
          <w:cs/>
          <w:lang w:bidi="bn-BD"/>
        </w:rPr>
        <w:t xml:space="preserve"> অনুষদ থেকে পাশ করেছি এবং বর্তমানে চাকুরি করি, কিন্তু আমি জ্ঞান অর্জনের ব্যবস্থাপনার সাথে সম্পর্ক রাখতে আগ্রহী এবং আমি বইপত্র ও অধ্যয়ন থেকে বিচ্ছিন্ন হয়ে যাওয়ার আশঙ্কা করি</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আপনার দৃষ্টিতে এমন কী গুরুত্বপূর্ণ বিষয় সংবলিত কিতাবপত্র আছে, যেগুলো আমি নিয়মিত অধ্যয়ন করব? </w:t>
      </w:r>
    </w:p>
    <w:p w:rsidR="00DF14E4" w:rsidRPr="00DF14E4" w:rsidRDefault="00DF14E4" w:rsidP="008927C9">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তোমার দায়িত্ব</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ঐসব গ্রন্থ অধ্যয়ন করা, যা তোমার জ্ঞানভাণ্ডারকে সমৃদ্ধ করবে, যা তুমি শরী‘</w:t>
      </w:r>
      <w:r w:rsidR="008927C9">
        <w:rPr>
          <w:rFonts w:ascii="Kalpurush" w:eastAsia="Nikosh" w:hAnsi="Kalpurush" w:cs="Kalpurush" w:hint="cs"/>
          <w:spacing w:val="-2"/>
          <w:sz w:val="24"/>
          <w:szCs w:val="24"/>
          <w:cs/>
          <w:lang w:bidi="bn-BD"/>
        </w:rPr>
        <w:t>আ</w:t>
      </w:r>
      <w:r w:rsidRPr="00DF14E4">
        <w:rPr>
          <w:rFonts w:ascii="Kalpurush" w:eastAsia="Nikosh" w:hAnsi="Kalpurush" w:cs="Kalpurush"/>
          <w:spacing w:val="-2"/>
          <w:sz w:val="24"/>
          <w:szCs w:val="24"/>
          <w:cs/>
          <w:lang w:bidi="bn-BD"/>
        </w:rPr>
        <w:t xml:space="preserve"> অনুষদে অধ্যয়ন করেছ;</w:t>
      </w:r>
      <w:r w:rsidR="00D7269E">
        <w:rPr>
          <w:rFonts w:ascii="Kalpurush" w:eastAsia="Nikosh" w:hAnsi="Kalpurush" w:cs="Kalpurush"/>
          <w:spacing w:val="-2"/>
          <w:sz w:val="24"/>
          <w:szCs w:val="24"/>
          <w:cs/>
          <w:lang w:bidi="bn-BD"/>
        </w:rPr>
        <w:t xml:space="preserve"> যেমন</w:t>
      </w:r>
      <w:r w:rsidR="00D7269E">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তাফসীর ও আকাঈদ বিষয়ক কিতাবসমূহ,</w:t>
      </w:r>
      <w:r w:rsidR="00B95EA9">
        <w:rPr>
          <w:rFonts w:ascii="Kalpurush" w:eastAsia="Nikosh" w:hAnsi="Kalpurush" w:cs="Kalpurush"/>
          <w:spacing w:val="-2"/>
          <w:sz w:val="24"/>
          <w:szCs w:val="24"/>
          <w:cs/>
          <w:lang w:bidi="bn-BD"/>
        </w:rPr>
        <w:t xml:space="preserve"> হাদীসে</w:t>
      </w:r>
      <w:r w:rsidRPr="00DF14E4">
        <w:rPr>
          <w:rFonts w:ascii="Kalpurush" w:eastAsia="Nikosh" w:hAnsi="Kalpurush" w:cs="Kalpurush"/>
          <w:spacing w:val="-2"/>
          <w:sz w:val="24"/>
          <w:szCs w:val="24"/>
          <w:cs/>
          <w:lang w:bidi="bn-BD"/>
        </w:rPr>
        <w:t>র ব্যাখ্যাগ্রন্থসমূহ, ফিকহ ও উসূল সংক্রান্ত কিতাবসমূহ, ইলমে নাহু ও আরবি ভাষা বিষয়ক গ্রন্থসমূহ এবং সাধারণ সাংস্কৃতিক বিষয়ক উপকারী গ্রন্থসমূহ</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এসব গ্রন্থ থেকে তোমর কাছে যা সহজ মনে হয়, তা অধ্যয়ন কর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ও বিশেষ করে তাফসীরু ইবনে কাসীর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 xml:space="preserve"> تفسير</w:t>
      </w:r>
      <w:r w:rsidR="00701A3F">
        <w:rPr>
          <w:rFonts w:ascii="Kalpurush" w:eastAsia="Nikosh" w:hAnsi="Kalpurush" w:cs="Shonar Bangla" w:hint="cs"/>
          <w:spacing w:val="-2"/>
          <w:sz w:val="24"/>
          <w:szCs w:val="30"/>
          <w:cs/>
          <w:lang w:bidi="bn-BD"/>
        </w:rPr>
        <w:t xml:space="preserve"> </w:t>
      </w:r>
      <w:r w:rsidRPr="00DF14E4">
        <w:rPr>
          <w:rFonts w:ascii="Kalpurush" w:eastAsia="Nikosh" w:hAnsi="Kalpurush" w:cs="KFGQPC Uthman Taha Naskh" w:hint="cs"/>
          <w:spacing w:val="-2"/>
          <w:sz w:val="24"/>
          <w:szCs w:val="24"/>
          <w:rtl/>
        </w:rPr>
        <w:t>ابن كثير</w:t>
      </w:r>
      <w:r w:rsidRPr="00DF14E4">
        <w:rPr>
          <w:rFonts w:ascii="Kalpurush" w:eastAsia="Nikosh" w:hAnsi="Kalpurush" w:hint="cs"/>
          <w:spacing w:val="-2"/>
          <w:sz w:val="24"/>
          <w:szCs w:val="24"/>
          <w:rtl/>
        </w:rPr>
        <w:t xml:space="preserve"> </w:t>
      </w:r>
      <w:r w:rsidRPr="00DF14E4">
        <w:rPr>
          <w:rFonts w:ascii="Kalpurush" w:eastAsia="Nikosh" w:hAnsi="Kalpurush" w:cs="Kalpurush"/>
          <w:spacing w:val="-2"/>
          <w:sz w:val="24"/>
          <w:szCs w:val="24"/>
          <w:cs/>
          <w:lang w:bidi="bn-BD"/>
        </w:rPr>
        <w:t>), শাইখ</w:t>
      </w:r>
      <w:r w:rsidR="00C52D68">
        <w:rPr>
          <w:rFonts w:ascii="Kalpurush" w:eastAsia="Nikosh" w:hAnsi="Kalpurush" w:cs="Kalpurush"/>
          <w:spacing w:val="-2"/>
          <w:sz w:val="24"/>
          <w:szCs w:val="24"/>
          <w:cs/>
          <w:lang w:bidi="bn-BD"/>
        </w:rPr>
        <w:t xml:space="preserve"> মুহাম্মাদ</w:t>
      </w:r>
      <w:r w:rsidR="00D7269E">
        <w:rPr>
          <w:rFonts w:ascii="Kalpurush" w:eastAsia="Nikosh" w:hAnsi="Kalpurush" w:cs="Kalpurush"/>
          <w:spacing w:val="-2"/>
          <w:sz w:val="24"/>
          <w:szCs w:val="24"/>
          <w:cs/>
          <w:lang w:bidi="bn-BD"/>
        </w:rPr>
        <w:t xml:space="preserve"> ইবন</w:t>
      </w:r>
      <w:r w:rsidRPr="00DF14E4">
        <w:rPr>
          <w:rFonts w:ascii="Kalpurush" w:eastAsia="Nikosh" w:hAnsi="Kalpurush" w:cs="Kalpurush"/>
          <w:spacing w:val="-2"/>
          <w:sz w:val="24"/>
          <w:szCs w:val="24"/>
          <w:cs/>
          <w:lang w:bidi="bn-BD"/>
        </w:rPr>
        <w:t xml:space="preserve"> আবদিল ওয়াহহাবের ‘কিতাবুত তাওহীদ’ (</w:t>
      </w:r>
      <w:r w:rsidRPr="00DF14E4">
        <w:rPr>
          <w:rFonts w:ascii="Kalpurush" w:eastAsia="Nikosh" w:hAnsi="Kalpurush" w:cs="KFGQPC Uthman Taha Naskh" w:hint="cs"/>
          <w:spacing w:val="-2"/>
          <w:sz w:val="24"/>
          <w:szCs w:val="24"/>
          <w:rtl/>
        </w:rPr>
        <w:t>كتاب التوحيد</w:t>
      </w:r>
      <w:r w:rsidRPr="00DF14E4">
        <w:rPr>
          <w:rFonts w:ascii="Kalpurush" w:eastAsia="Nikosh" w:hAnsi="Kalpurush" w:cs="Kalpurush"/>
          <w:spacing w:val="-2"/>
          <w:sz w:val="24"/>
          <w:szCs w:val="24"/>
          <w:cs/>
          <w:lang w:bidi="bn-BD"/>
        </w:rPr>
        <w:t>) ও তার ব্যাখ্যাগ্রন্থসমূহ, শাইখুল ইসলাম ইমাম</w:t>
      </w:r>
      <w:r w:rsidR="00D7269E">
        <w:rPr>
          <w:rFonts w:ascii="Kalpurush" w:eastAsia="Nikosh" w:hAnsi="Kalpurush" w:cs="Kalpurush"/>
          <w:spacing w:val="-2"/>
          <w:sz w:val="24"/>
          <w:szCs w:val="24"/>
          <w:cs/>
          <w:lang w:bidi="bn-BD"/>
        </w:rPr>
        <w:t xml:space="preserve"> ইবন</w:t>
      </w:r>
      <w:r w:rsidRPr="00DF14E4">
        <w:rPr>
          <w:rFonts w:ascii="Kalpurush" w:eastAsia="Nikosh" w:hAnsi="Kalpurush" w:cs="Kalpurush"/>
          <w:spacing w:val="-2"/>
          <w:sz w:val="24"/>
          <w:szCs w:val="24"/>
          <w:cs/>
          <w:lang w:bidi="bn-BD"/>
        </w:rPr>
        <w:t xml:space="preserve"> তাইমিয়্যা ও</w:t>
      </w:r>
      <w:r w:rsidR="00D7269E">
        <w:rPr>
          <w:rFonts w:ascii="Kalpurush" w:eastAsia="Nikosh" w:hAnsi="Kalpurush" w:cs="Kalpurush"/>
          <w:spacing w:val="-2"/>
          <w:sz w:val="24"/>
          <w:szCs w:val="24"/>
          <w:cs/>
          <w:lang w:bidi="bn-BD"/>
        </w:rPr>
        <w:t xml:space="preserve"> ইবন</w:t>
      </w:r>
      <w:r w:rsidRPr="00DF14E4">
        <w:rPr>
          <w:rFonts w:ascii="Kalpurush" w:eastAsia="Nikosh" w:hAnsi="Kalpurush" w:cs="Kalpurush"/>
          <w:spacing w:val="-2"/>
          <w:sz w:val="24"/>
          <w:szCs w:val="24"/>
          <w:cs/>
          <w:lang w:bidi="bn-BD"/>
        </w:rPr>
        <w:t xml:space="preserve">ল কায়্যিমের গ্রন্থসমূহ; কিতাবু সুবুলিস সালাম </w:t>
      </w:r>
      <w:r w:rsidRPr="00DF14E4">
        <w:rPr>
          <w:rFonts w:ascii="Kalpurush" w:eastAsia="Nikosh" w:hAnsi="Kalpurush" w:cs="Kalpurush" w:hint="cs"/>
          <w:spacing w:val="-2"/>
          <w:sz w:val="24"/>
          <w:szCs w:val="24"/>
          <w:cs/>
          <w:lang w:bidi="bn-BD"/>
        </w:rPr>
        <w:t>শারহু</w:t>
      </w:r>
      <w:r w:rsidRPr="00DF14E4">
        <w:rPr>
          <w:rFonts w:ascii="Kalpurush" w:eastAsia="Nikosh" w:hAnsi="Kalpurush" w:cs="Kalpurush"/>
          <w:spacing w:val="-2"/>
          <w:sz w:val="24"/>
          <w:szCs w:val="24"/>
          <w:cs/>
          <w:lang w:bidi="bn-BD"/>
        </w:rPr>
        <w:t xml:space="preserve"> বুলুগিল মারাম (</w:t>
      </w:r>
      <w:r w:rsidRPr="00DF14E4">
        <w:rPr>
          <w:rFonts w:ascii="Kalpurush" w:eastAsia="Nikosh" w:hAnsi="Kalpurush" w:cs="KFGQPC Uthman Taha Naskh" w:hint="cs"/>
          <w:spacing w:val="-2"/>
          <w:sz w:val="24"/>
          <w:szCs w:val="24"/>
          <w:rtl/>
        </w:rPr>
        <w:t>كتاب سبل السلام شرح بلوغ المرام</w:t>
      </w:r>
      <w:r w:rsidRPr="00DF14E4">
        <w:rPr>
          <w:rFonts w:ascii="Kalpurush" w:eastAsia="Nikosh" w:hAnsi="Kalpurush" w:cs="Kalpurush"/>
          <w:spacing w:val="-2"/>
          <w:sz w:val="24"/>
          <w:szCs w:val="24"/>
          <w:cs/>
          <w:lang w:bidi="bn-BD"/>
        </w:rPr>
        <w:t>), নাইলুল আওতার শরহু মুন্ত</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কাল আখবার (</w:t>
      </w:r>
      <w:r w:rsidRPr="00DF14E4">
        <w:rPr>
          <w:rFonts w:eastAsia="Nikosh" w:cs="KFGQPC Uthman Taha Naskh" w:hint="cs"/>
          <w:spacing w:val="-2"/>
          <w:sz w:val="24"/>
          <w:szCs w:val="24"/>
          <w:rtl/>
        </w:rPr>
        <w:t>نيل الأوطار شرح منتقى الأخبار</w:t>
      </w:r>
      <w:r w:rsidRPr="00DF14E4">
        <w:rPr>
          <w:rFonts w:ascii="Kalpurush" w:eastAsia="Nikosh" w:hAnsi="Kalpurush" w:cs="Kalpurush"/>
          <w:spacing w:val="-2"/>
          <w:sz w:val="24"/>
          <w:szCs w:val="24"/>
          <w:cs/>
          <w:lang w:bidi="bn-BD"/>
        </w:rPr>
        <w:t>), জামে‘উল ‘উলুম ওয়াল হিকাম শরহুল আরবা‘ঈনা হাদিসা (</w:t>
      </w:r>
      <w:r w:rsidRPr="00DF14E4">
        <w:rPr>
          <w:rFonts w:ascii="Kalpurush" w:eastAsia="Nikosh" w:hAnsi="Kalpurush" w:cs="KFGQPC Uthman Taha Naskh" w:hint="cs"/>
          <w:spacing w:val="-2"/>
          <w:sz w:val="24"/>
          <w:szCs w:val="24"/>
          <w:rtl/>
        </w:rPr>
        <w:t>جامع العلوم و الحكم شرح الأربعين حديثا</w:t>
      </w:r>
      <w:r w:rsidRPr="00DF14E4">
        <w:rPr>
          <w:rFonts w:ascii="Kalpurush" w:eastAsia="Nikosh" w:hAnsi="Kalpurush" w:cs="Kalpurush"/>
          <w:spacing w:val="-2"/>
          <w:sz w:val="24"/>
          <w:szCs w:val="24"/>
          <w:cs/>
          <w:lang w:bidi="bn-BD"/>
        </w:rPr>
        <w:t>), শরহুয যাদ ওয়া কাশশাফুল কানা‘য়ে ফিল ফিকহ (</w:t>
      </w:r>
      <w:r w:rsidRPr="00DF14E4">
        <w:rPr>
          <w:rFonts w:eastAsia="Nikosh" w:cs="KFGQPC Uthman Taha Naskh" w:hint="cs"/>
          <w:spacing w:val="-2"/>
          <w:sz w:val="24"/>
          <w:szCs w:val="24"/>
          <w:rtl/>
        </w:rPr>
        <w:t xml:space="preserve">شرح </w:t>
      </w:r>
      <w:r w:rsidRPr="00DF14E4">
        <w:rPr>
          <w:rFonts w:eastAsia="Nikosh" w:cs="KFGQPC Uthman Taha Naskh" w:hint="cs"/>
          <w:spacing w:val="-2"/>
          <w:sz w:val="24"/>
          <w:szCs w:val="24"/>
          <w:rtl/>
        </w:rPr>
        <w:lastRenderedPageBreak/>
        <w:t>الزاد و كشاف القناع في الفقه</w:t>
      </w:r>
      <w:r w:rsidRPr="00DF14E4">
        <w:rPr>
          <w:rFonts w:ascii="Kalpurush" w:eastAsia="Nikosh" w:hAnsi="Kalpurush" w:cs="KFGQPC Uthman Taha Naskh" w:hint="cs"/>
          <w:spacing w:val="-2"/>
          <w:sz w:val="24"/>
          <w:szCs w:val="24"/>
          <w:cs/>
          <w:lang w:bidi="bn-BD"/>
        </w:rPr>
        <w:t>)</w:t>
      </w:r>
      <w:r w:rsidRPr="00DF14E4">
        <w:rPr>
          <w:rFonts w:ascii="SolaimanLipi" w:eastAsia="Nikosh" w:hAnsi="SolaimanLipi" w:cs="SolaimanLipi"/>
          <w:spacing w:val="-2"/>
          <w:sz w:val="24"/>
          <w:szCs w:val="24"/>
          <w:cs/>
          <w:lang w:bidi="hi-IN"/>
        </w:rPr>
        <w:t xml:space="preserve">। </w:t>
      </w:r>
      <w:r w:rsidRPr="00DF14E4">
        <w:rPr>
          <w:rFonts w:ascii="Kalpurush" w:eastAsia="Nikosh" w:hAnsi="Kalpurush" w:cs="Kalpurush"/>
          <w:spacing w:val="-2"/>
          <w:sz w:val="24"/>
          <w:szCs w:val="24"/>
          <w:cs/>
          <w:lang w:bidi="bn-IN"/>
        </w:rPr>
        <w:t>আর অধ্যয়ন হবে বুঝেশুনে এবং যত্নসহকারে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আল্লাহ হলেন তাওফীক দানকারী।</w:t>
      </w:r>
    </w:p>
    <w:p w:rsidR="00DF14E4" w:rsidRPr="00DF14E4" w:rsidRDefault="00DF14E4" w:rsidP="00701A3F">
      <w:pPr>
        <w:spacing w:after="0"/>
        <w:jc w:val="both"/>
        <w:rPr>
          <w:rFonts w:ascii="Kalpurush" w:eastAsia="Nikosh" w:hAnsi="Kalpurush" w:cs="KFGQPC Uthman Taha Naskh"/>
          <w:spacing w:val="-2"/>
          <w:sz w:val="24"/>
          <w:szCs w:val="24"/>
          <w:lang w:bidi="bn-BD"/>
        </w:rPr>
      </w:pPr>
      <w:r w:rsidRPr="00DF14E4">
        <w:rPr>
          <w:rFonts w:ascii="Kalpurush" w:eastAsia="Nikosh" w:hAnsi="Kalpurush" w:cs="Kalpurush"/>
          <w:spacing w:val="-2"/>
          <w:sz w:val="24"/>
          <w:szCs w:val="24"/>
          <w:cs/>
          <w:lang w:bidi="bn-BD"/>
        </w:rPr>
        <w:t>আর তোমার আকাঙ্খা থাকবে যত্নসহকারে সংক্ষিপ্ত কিতাবসমূহ (</w:t>
      </w:r>
      <w:r w:rsidRPr="00DF14E4">
        <w:rPr>
          <w:rFonts w:ascii="Kalpurush" w:eastAsia="Nikosh" w:hAnsi="Kalpurush" w:cs="KFGQPC Uthman Taha Naskh" w:hint="cs"/>
          <w:spacing w:val="-2"/>
          <w:sz w:val="24"/>
          <w:szCs w:val="24"/>
          <w:rtl/>
        </w:rPr>
        <w:t>المختصرات</w:t>
      </w:r>
      <w:r w:rsidRPr="00DF14E4">
        <w:rPr>
          <w:rFonts w:ascii="Kalpurush" w:eastAsia="Nikosh" w:hAnsi="Kalpurush" w:cs="Kalpurush"/>
          <w:spacing w:val="-2"/>
          <w:sz w:val="24"/>
          <w:szCs w:val="24"/>
          <w:cs/>
          <w:lang w:bidi="bn-BD"/>
        </w:rPr>
        <w:t>) মুখস্ত করা এবং সেগুলোর ব্যাখ্যাগ্রন্থসমূহ অধ্যয়ন করা; অতঃপর ব্যাপক ও বিস্তারিতভাবে আলোচিত গ্রন্থসমূহ অধ্যয়নের দিকে মনোনিবেশ করা</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ও অধ্যয়ন কর</w:t>
      </w:r>
      <w:r w:rsidR="0070205B">
        <w:rPr>
          <w:rFonts w:ascii="Kalpurush" w:eastAsia="Nikosh" w:hAnsi="Kalpurush" w:cs="Kalpurush"/>
          <w:spacing w:val="-2"/>
          <w:sz w:val="24"/>
          <w:szCs w:val="24"/>
          <w:cs/>
          <w:lang w:bidi="bn-BD"/>
        </w:rPr>
        <w:t xml:space="preserve"> ফাতওয়া</w:t>
      </w:r>
      <w:r w:rsidRPr="00DF14E4">
        <w:rPr>
          <w:rFonts w:ascii="Kalpurush" w:eastAsia="Nikosh" w:hAnsi="Kalpurush" w:cs="Kalpurush"/>
          <w:spacing w:val="-2"/>
          <w:sz w:val="24"/>
          <w:szCs w:val="24"/>
          <w:cs/>
          <w:lang w:bidi="bn-BD"/>
        </w:rPr>
        <w:t xml:space="preserve"> বিষয়ক সংকলনসমূহ,</w:t>
      </w:r>
      <w:r w:rsidR="00D7269E">
        <w:rPr>
          <w:rFonts w:ascii="Kalpurush" w:eastAsia="Nikosh" w:hAnsi="Kalpurush" w:cs="Kalpurush"/>
          <w:spacing w:val="-2"/>
          <w:sz w:val="24"/>
          <w:szCs w:val="24"/>
          <w:cs/>
          <w:lang w:bidi="bn-BD"/>
        </w:rPr>
        <w:t xml:space="preserve"> যেমন</w:t>
      </w:r>
      <w:r w:rsidR="00D7269E">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আদ-দুরারুস সুন্নীয়া ফিল আজওয়াবাতিন নাজদিয়্যা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 xml:space="preserve"> الدرر السنية في الأجوبة النجدية</w:t>
      </w:r>
      <w:r w:rsidRPr="00DF14E4">
        <w:rPr>
          <w:rFonts w:ascii="Kalpurush" w:eastAsia="Nikosh" w:hAnsi="Kalpurush" w:hint="cs"/>
          <w:spacing w:val="-2"/>
          <w:sz w:val="24"/>
          <w:szCs w:val="24"/>
          <w:rtl/>
        </w:rPr>
        <w:t xml:space="preserve">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alpurush"/>
          <w:spacing w:val="-2"/>
          <w:sz w:val="24"/>
          <w:szCs w:val="24"/>
          <w:cs/>
          <w:lang w:bidi="bn-BD"/>
        </w:rPr>
        <w:t>, শাইখুল ইসলাম ইমাম</w:t>
      </w:r>
      <w:r w:rsidR="00D7269E">
        <w:rPr>
          <w:rFonts w:ascii="Kalpurush" w:eastAsia="Nikosh" w:hAnsi="Kalpurush" w:cs="Kalpurush"/>
          <w:spacing w:val="-2"/>
          <w:sz w:val="24"/>
          <w:szCs w:val="24"/>
          <w:cs/>
          <w:lang w:bidi="bn-BD"/>
        </w:rPr>
        <w:t xml:space="preserve"> ইবন</w:t>
      </w:r>
      <w:r w:rsidRPr="00DF14E4">
        <w:rPr>
          <w:rFonts w:ascii="Kalpurush" w:eastAsia="Nikosh" w:hAnsi="Kalpurush" w:cs="Kalpurush"/>
          <w:spacing w:val="-2"/>
          <w:sz w:val="24"/>
          <w:szCs w:val="24"/>
          <w:cs/>
          <w:lang w:bidi="bn-BD"/>
        </w:rPr>
        <w:t xml:space="preserve"> তাইমিয়্যা’র</w:t>
      </w:r>
      <w:r w:rsidR="0070205B">
        <w:rPr>
          <w:rFonts w:ascii="Kalpurush" w:eastAsia="Nikosh" w:hAnsi="Kalpurush" w:cs="Kalpurush"/>
          <w:spacing w:val="-2"/>
          <w:sz w:val="24"/>
          <w:szCs w:val="24"/>
          <w:cs/>
          <w:lang w:bidi="bn-BD"/>
        </w:rPr>
        <w:t xml:space="preserve"> ফাতওয়া</w:t>
      </w:r>
      <w:r w:rsidRPr="00DF14E4">
        <w:rPr>
          <w:rFonts w:ascii="Kalpurush" w:eastAsia="Nikosh" w:hAnsi="Kalpurush" w:cs="Kalpurush"/>
          <w:spacing w:val="-2"/>
          <w:sz w:val="24"/>
          <w:szCs w:val="24"/>
          <w:cs/>
          <w:lang w:bidi="bn-BD"/>
        </w:rPr>
        <w:t xml:space="preserve"> সংকলন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مجموع فتاوي</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alpurush"/>
          <w:spacing w:val="-2"/>
          <w:sz w:val="24"/>
          <w:szCs w:val="24"/>
          <w:cs/>
          <w:lang w:bidi="bn-BD"/>
        </w:rPr>
        <w:t>, শাইখ</w:t>
      </w:r>
      <w:r w:rsidR="00C52D68">
        <w:rPr>
          <w:rFonts w:ascii="Kalpurush" w:eastAsia="Nikosh" w:hAnsi="Kalpurush" w:cs="Kalpurush"/>
          <w:spacing w:val="-2"/>
          <w:sz w:val="24"/>
          <w:szCs w:val="24"/>
          <w:cs/>
          <w:lang w:bidi="bn-BD"/>
        </w:rPr>
        <w:t xml:space="preserve"> মুহাম্মাদ</w:t>
      </w:r>
      <w:r w:rsidRPr="00DF14E4">
        <w:rPr>
          <w:rFonts w:ascii="Kalpurush" w:eastAsia="Nikosh" w:hAnsi="Kalpurush" w:cs="Kalpurush"/>
          <w:spacing w:val="-2"/>
          <w:sz w:val="24"/>
          <w:szCs w:val="24"/>
          <w:cs/>
          <w:lang w:bidi="bn-BD"/>
        </w:rPr>
        <w:t xml:space="preserve"> ইবন ইবরাহীমের</w:t>
      </w:r>
      <w:r w:rsidR="0070205B">
        <w:rPr>
          <w:rFonts w:ascii="Kalpurush" w:eastAsia="Nikosh" w:hAnsi="Kalpurush" w:cs="Kalpurush"/>
          <w:spacing w:val="-2"/>
          <w:sz w:val="24"/>
          <w:szCs w:val="24"/>
          <w:cs/>
          <w:lang w:bidi="bn-BD"/>
        </w:rPr>
        <w:t xml:space="preserve"> ফাতওয়া</w:t>
      </w:r>
      <w:r w:rsidRPr="00DF14E4">
        <w:rPr>
          <w:rFonts w:ascii="Kalpurush" w:eastAsia="Nikosh" w:hAnsi="Kalpurush" w:cs="Kalpurush"/>
          <w:spacing w:val="-2"/>
          <w:sz w:val="24"/>
          <w:szCs w:val="24"/>
          <w:cs/>
          <w:lang w:bidi="bn-BD"/>
        </w:rPr>
        <w:t xml:space="preserve"> সংকলন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مجموع فتاوي</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alpurush"/>
          <w:spacing w:val="-2"/>
          <w:sz w:val="24"/>
          <w:szCs w:val="24"/>
          <w:cs/>
          <w:lang w:bidi="bn-BD"/>
        </w:rPr>
        <w:t>, শাইখ আবদুর রহমান আস-সা‘দী’র</w:t>
      </w:r>
      <w:r w:rsidR="0070205B">
        <w:rPr>
          <w:rFonts w:ascii="Kalpurush" w:eastAsia="Nikosh" w:hAnsi="Kalpurush" w:cs="Kalpurush"/>
          <w:spacing w:val="-2"/>
          <w:sz w:val="24"/>
          <w:szCs w:val="24"/>
          <w:cs/>
          <w:lang w:bidi="bn-BD"/>
        </w:rPr>
        <w:t xml:space="preserve"> ফাতওয়া</w:t>
      </w:r>
      <w:r w:rsidRPr="00DF14E4">
        <w:rPr>
          <w:rFonts w:ascii="Kalpurush" w:eastAsia="Nikosh" w:hAnsi="Kalpurush" w:cs="Kalpurush"/>
          <w:spacing w:val="-2"/>
          <w:sz w:val="24"/>
          <w:szCs w:val="24"/>
          <w:cs/>
          <w:lang w:bidi="bn-BD"/>
        </w:rPr>
        <w:t xml:space="preserve"> সংকলন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مجموع فتاوي</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alpurush"/>
          <w:spacing w:val="-2"/>
          <w:sz w:val="24"/>
          <w:szCs w:val="24"/>
          <w:cs/>
          <w:lang w:bidi="bn-BD"/>
        </w:rPr>
        <w:t xml:space="preserve"> এবং শাইখ আবদুল আযীয ইবন বাযের</w:t>
      </w:r>
      <w:r w:rsidR="0070205B">
        <w:rPr>
          <w:rFonts w:ascii="Kalpurush" w:eastAsia="Nikosh" w:hAnsi="Kalpurush" w:cs="Kalpurush"/>
          <w:spacing w:val="-2"/>
          <w:sz w:val="24"/>
          <w:szCs w:val="24"/>
          <w:cs/>
          <w:lang w:bidi="bn-BD"/>
        </w:rPr>
        <w:t xml:space="preserve"> ফাতওয়া</w:t>
      </w:r>
      <w:r w:rsidRPr="00DF14E4">
        <w:rPr>
          <w:rFonts w:ascii="Kalpurush" w:eastAsia="Nikosh" w:hAnsi="Kalpurush" w:cs="Kalpurush"/>
          <w:spacing w:val="-2"/>
          <w:sz w:val="24"/>
          <w:szCs w:val="24"/>
          <w:cs/>
          <w:lang w:bidi="bn-BD"/>
        </w:rPr>
        <w:t xml:space="preserve"> সংকলন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مجموع فتاوي</w:t>
      </w:r>
      <w:r w:rsidRPr="00DF14E4">
        <w:rPr>
          <w:rFonts w:ascii="Kalpurush" w:eastAsia="Nikosh" w:hAnsi="Kalpurush" w:cs="KFGQPC Uthman Taha Naskh" w:hint="cs"/>
          <w:spacing w:val="-2"/>
          <w:sz w:val="24"/>
          <w:szCs w:val="24"/>
          <w:cs/>
          <w:lang w:bidi="bn-BD"/>
        </w:rPr>
        <w:t>)</w:t>
      </w:r>
      <w:r w:rsidRPr="00DF14E4">
        <w:rPr>
          <w:rFonts w:ascii="SolaimanLipi" w:eastAsia="Nikosh" w:hAnsi="SolaimanLipi" w:cs="SolaimanLipi"/>
          <w:spacing w:val="-2"/>
          <w:sz w:val="24"/>
          <w:szCs w:val="24"/>
          <w:cs/>
          <w:lang w:bidi="hi-IN"/>
        </w:rPr>
        <w:t>।</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 আল-ফাওযান</w:t>
      </w:r>
    </w:p>
    <w:p w:rsidR="00DF14E4" w:rsidRPr="00701A3F" w:rsidRDefault="00D7269E" w:rsidP="00701A3F">
      <w:pPr>
        <w:spacing w:after="0"/>
        <w:jc w:val="both"/>
        <w:rPr>
          <w:rFonts w:ascii="Kalpurush" w:eastAsia="Nikosh" w:hAnsi="Kalpurush" w:cs="Kalpurush"/>
          <w:spacing w:val="-2"/>
          <w:sz w:val="24"/>
          <w:szCs w:val="24"/>
          <w:cs/>
          <w:lang w:bidi="bn-BD"/>
        </w:rPr>
      </w:pPr>
      <w:r>
        <w:rPr>
          <w:rFonts w:ascii="Kalpurush" w:eastAsia="Nikosh" w:hAnsi="Kalpurush" w:cs="Kalpurush"/>
          <w:spacing w:val="-2"/>
          <w:sz w:val="24"/>
          <w:szCs w:val="24"/>
          <w:cs/>
          <w:lang w:bidi="bn-BD"/>
        </w:rPr>
        <w:t>ফাত</w:t>
      </w:r>
      <w:r w:rsidR="00701A3F">
        <w:rPr>
          <w:rFonts w:ascii="Kalpurush" w:eastAsia="Nikosh" w:hAnsi="Kalpurush" w:cs="Kalpurush" w:hint="cs"/>
          <w:spacing w:val="-2"/>
          <w:sz w:val="24"/>
          <w:szCs w:val="24"/>
          <w:cs/>
          <w:lang w:bidi="bn-BD"/>
        </w:rPr>
        <w:t>া</w:t>
      </w:r>
      <w:r>
        <w:rPr>
          <w:rFonts w:ascii="Kalpurush" w:eastAsia="Nikosh" w:hAnsi="Kalpurush" w:cs="Kalpurush"/>
          <w:spacing w:val="-2"/>
          <w:sz w:val="24"/>
          <w:szCs w:val="24"/>
          <w:cs/>
          <w:lang w:bidi="bn-BD"/>
        </w:rPr>
        <w:t xml:space="preserve">ওয়া </w:t>
      </w:r>
      <w:r w:rsidR="00DF14E4" w:rsidRPr="00DF14E4">
        <w:rPr>
          <w:rFonts w:ascii="Kalpurush" w:eastAsia="Nikosh" w:hAnsi="Kalpurush" w:cs="KFGQPC Uthman Taha Naskh" w:hint="cs"/>
          <w:spacing w:val="-2"/>
          <w:sz w:val="24"/>
          <w:szCs w:val="24"/>
          <w:cs/>
          <w:lang w:bidi="bn-BD"/>
        </w:rPr>
        <w:t>(</w:t>
      </w:r>
      <w:r w:rsidR="00DF14E4" w:rsidRPr="00DF14E4">
        <w:rPr>
          <w:rFonts w:ascii="Kalpurush" w:eastAsia="Nikosh" w:hAnsi="Kalpurush" w:cs="KFGQPC Uthman Taha Naskh" w:hint="cs"/>
          <w:spacing w:val="-2"/>
          <w:sz w:val="24"/>
          <w:szCs w:val="24"/>
          <w:rtl/>
        </w:rPr>
        <w:t>الفتاوى</w:t>
      </w:r>
      <w:r w:rsidR="00DF14E4" w:rsidRPr="00DF14E4">
        <w:rPr>
          <w:rFonts w:ascii="Kalpurush" w:eastAsia="Nikosh" w:hAnsi="Kalpurush" w:cs="Kalpurush"/>
          <w:spacing w:val="-2"/>
          <w:sz w:val="24"/>
          <w:szCs w:val="24"/>
          <w:cs/>
          <w:lang w:bidi="bn-BD"/>
        </w:rPr>
        <w:t>): ২</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১৫৪</w:t>
      </w:r>
      <w:r w:rsidR="00DF14E4" w:rsidRPr="00DF14E4">
        <w:rPr>
          <w:rFonts w:ascii="Kalpurush" w:eastAsia="Nikosh" w:hAnsi="Kalpurush" w:cs="Kalpurush"/>
          <w:b/>
          <w:bCs/>
          <w:spacing w:val="-2"/>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নারী</w:t>
      </w:r>
      <w:r w:rsidRPr="00DF14E4">
        <w:rPr>
          <w:rFonts w:ascii="Kalpurush" w:eastAsia="Nikosh" w:hAnsi="Kalpurush" w:cs="Kalpurush" w:hint="cs"/>
          <w:b/>
          <w:bCs/>
          <w:spacing w:val="-2"/>
          <w:sz w:val="24"/>
          <w:szCs w:val="24"/>
          <w:cs/>
          <w:lang w:bidi="bn-BD"/>
        </w:rPr>
        <w:t>দের</w:t>
      </w:r>
      <w:r w:rsidRPr="00DF14E4">
        <w:rPr>
          <w:rFonts w:ascii="Kalpurush" w:eastAsia="Nikosh" w:hAnsi="Kalpurush" w:cs="Kalpurush"/>
          <w:b/>
          <w:bCs/>
          <w:spacing w:val="-2"/>
          <w:sz w:val="24"/>
          <w:szCs w:val="24"/>
          <w:cs/>
          <w:lang w:bidi="bn-BD"/>
        </w:rPr>
        <w:t xml:space="preserve"> </w:t>
      </w:r>
      <w:r w:rsidRPr="00DF14E4">
        <w:rPr>
          <w:rFonts w:ascii="Kalpurush" w:eastAsia="Nikosh" w:hAnsi="Kalpurush" w:cs="Kalpurush" w:hint="cs"/>
          <w:b/>
          <w:bCs/>
          <w:spacing w:val="-2"/>
          <w:sz w:val="24"/>
          <w:szCs w:val="24"/>
          <w:cs/>
          <w:lang w:bidi="bn-BD"/>
        </w:rPr>
        <w:t xml:space="preserve">ইলম বা </w:t>
      </w:r>
      <w:r w:rsidR="00701A3F">
        <w:rPr>
          <w:rFonts w:ascii="Kalpurush" w:eastAsia="Nikosh" w:hAnsi="Kalpurush" w:cs="Kalpurush" w:hint="cs"/>
          <w:b/>
          <w:bCs/>
          <w:spacing w:val="-2"/>
          <w:sz w:val="24"/>
          <w:szCs w:val="24"/>
          <w:cs/>
          <w:lang w:bidi="bn-BD"/>
        </w:rPr>
        <w:t>দী</w:t>
      </w:r>
      <w:r w:rsidRPr="00DF14E4">
        <w:rPr>
          <w:rFonts w:ascii="Kalpurush" w:eastAsia="Nikosh" w:hAnsi="Kalpurush" w:cs="Kalpurush" w:hint="cs"/>
          <w:b/>
          <w:bCs/>
          <w:spacing w:val="-2"/>
          <w:sz w:val="24"/>
          <w:szCs w:val="24"/>
          <w:cs/>
          <w:lang w:bidi="bn-BD"/>
        </w:rPr>
        <w:t xml:space="preserve">নী জ্ঞান </w:t>
      </w:r>
      <w:r w:rsidRPr="00DF14E4">
        <w:rPr>
          <w:rFonts w:ascii="Kalpurush" w:eastAsia="Nikosh" w:hAnsi="Kalpurush" w:cs="Kalpurush"/>
          <w:b/>
          <w:bCs/>
          <w:spacing w:val="-2"/>
          <w:sz w:val="24"/>
          <w:szCs w:val="24"/>
          <w:cs/>
          <w:lang w:bidi="bn-BD"/>
        </w:rPr>
        <w:t>শিক্ষার উপায়-উপকরণসমূহ</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নারী</w:t>
      </w:r>
      <w:r w:rsidRPr="00DF14E4">
        <w:rPr>
          <w:rFonts w:ascii="Kalpurush" w:eastAsia="Nikosh" w:hAnsi="Kalpurush" w:cs="Kalpurush" w:hint="cs"/>
          <w:spacing w:val="-2"/>
          <w:sz w:val="24"/>
          <w:szCs w:val="24"/>
          <w:cs/>
          <w:lang w:bidi="bn-BD"/>
        </w:rPr>
        <w:t>দের ইলম বা</w:t>
      </w:r>
      <w:r w:rsidR="00701A3F">
        <w:rPr>
          <w:rFonts w:ascii="Kalpurush" w:eastAsia="Nikosh" w:hAnsi="Kalpurush" w:cs="Kalpurush" w:hint="cs"/>
          <w:spacing w:val="-2"/>
          <w:sz w:val="24"/>
          <w:szCs w:val="24"/>
          <w:cs/>
          <w:lang w:bidi="bn-BD"/>
        </w:rPr>
        <w:t xml:space="preserve"> দীনী</w:t>
      </w:r>
      <w:r w:rsidRPr="00DF14E4">
        <w:rPr>
          <w:rFonts w:ascii="Kalpurush" w:eastAsia="Nikosh" w:hAnsi="Kalpurush" w:cs="Kalpurush" w:hint="cs"/>
          <w:spacing w:val="-2"/>
          <w:sz w:val="24"/>
          <w:szCs w:val="24"/>
          <w:cs/>
          <w:lang w:bidi="bn-BD"/>
        </w:rPr>
        <w:t xml:space="preserve"> জ্ঞান</w:t>
      </w:r>
      <w:r w:rsidRPr="00DF14E4">
        <w:rPr>
          <w:rFonts w:ascii="Kalpurush" w:eastAsia="Nikosh" w:hAnsi="Kalpurush" w:cs="Kalpurush"/>
          <w:spacing w:val="-2"/>
          <w:sz w:val="24"/>
          <w:szCs w:val="24"/>
          <w:cs/>
          <w:lang w:bidi="bn-BD"/>
        </w:rPr>
        <w:t xml:space="preserve"> শিক্ষার অনন্য উপায় কী?</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আল্লাহর শুকরিয়া যে, এই যুগে শিক্ষার অনেক উপায়-উপকরণ বিদ্যমান রয়েছে:</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প্রথম উপায়:</w:t>
      </w:r>
      <w:r w:rsidRPr="00DF14E4">
        <w:rPr>
          <w:rFonts w:ascii="Kalpurush" w:eastAsia="Nikosh" w:hAnsi="Kalpurush" w:cs="Kalpurush"/>
          <w:spacing w:val="-2"/>
          <w:sz w:val="24"/>
          <w:szCs w:val="24"/>
          <w:cs/>
          <w:lang w:bidi="bn-BD"/>
        </w:rPr>
        <w:t xml:space="preserve"> ঐসব শিক্ষাপ্রতিষ্ঠানসমূহ, যেগুলো সরকার প্রতিষ্ঠা করেছে, তাতে বহু আবশ্যক বিষয় চালু রয়েছে</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যারা তার সিলেবাস ও কারিকুলাম তৈরির দায়িত্ব গ্রহণ করেছেন, তারা বিশ্বস্ত ও নির্ভরযোগ্য, চাই সেই বিষয়গুলো আকিদা সংশ্লিষ্ট হউক</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কারিগরি সংশ্লিষ্ট হউক</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বিধিবিধান সংশ্লিষ্ট হউক</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সাহিত্য সংশ্লিষ্ট হউক</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অনুরূপ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বিষয় হউক</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এসব বিষয়গুলো অধ্যয়নের মাধ্যমে নারীদের </w:t>
      </w:r>
      <w:r w:rsidRPr="00DF14E4">
        <w:rPr>
          <w:rFonts w:ascii="Kalpurush" w:eastAsia="Nikosh" w:hAnsi="Kalpurush" w:cs="Kalpurush" w:hint="cs"/>
          <w:spacing w:val="-2"/>
          <w:sz w:val="24"/>
          <w:szCs w:val="24"/>
          <w:cs/>
          <w:lang w:bidi="bn-BD"/>
        </w:rPr>
        <w:t xml:space="preserve">ইসলামী সঠিক </w:t>
      </w:r>
      <w:r w:rsidRPr="00DF14E4">
        <w:rPr>
          <w:rFonts w:ascii="Kalpurush" w:eastAsia="Nikosh" w:hAnsi="Kalpurush" w:cs="Kalpurush"/>
          <w:spacing w:val="-2"/>
          <w:sz w:val="24"/>
          <w:szCs w:val="24"/>
          <w:cs/>
          <w:lang w:bidi="bn-BD"/>
        </w:rPr>
        <w:t>জ্ঞান বৃদ্ধি পাবে।</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দ্বিতীয় উপায়:</w:t>
      </w:r>
      <w:r w:rsidRPr="00DF14E4">
        <w:rPr>
          <w:rFonts w:ascii="Kalpurush" w:eastAsia="Nikosh" w:hAnsi="Kalpurush" w:cs="Kalpurush"/>
          <w:spacing w:val="-2"/>
          <w:sz w:val="24"/>
          <w:szCs w:val="24"/>
          <w:cs/>
          <w:lang w:bidi="bn-BD"/>
        </w:rPr>
        <w:t xml:space="preserve"> সে বিভিন্ন প্রকারের গ্রন্থসমূহ অধ্যয়ন করবে। আল্লাহর শুকরিয়া যে, ষাট বা সত্তর বছর পূর্বে কিতাবের স্বল্পতার পর বর্তমানে পর্যাপ্ত পরিমাণে কিতাবপত্র পাওয়া যাচ্ছে, তখন খুব কমই বইপত্র ছিল</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এখন- আল-হামদুলিল্লাহ- বইপত্র পর্যাপ্ত পরিমাণে হয়েছে এবং তার প্রকাশনা ও মুদ্রণ সংখ্যা বৃদ্ধি পেয়েছে</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প্রতিটি ঘরেই অনেক বইপত্র রয়েছে এবং নারীর পক্ষে তার অবসর সময়ে খুব সহজেই তার ইচ্ছামত বইপত্র অধ্যয়ন করা সম্ভব, চাই তা হালাল ও হারামের বিধান সংক্রান্ত গ্রন্থ হউক</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ইবাদত সংক্রান্ত গ্রন্থ হউক</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লেনদেন সংক্রান্ত গ্রন্থ হউক</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সাহিত্য-সংস্কৃতি বিষয়ক গ্রন্থ হউক</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আকাঈদ, তাওহীদ ও তার সাথে সংশ্লিষ্ট গ্রন্থ হউক</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আগ্রহ-উদ্দীপনা, ভীতি প্রদর্শন, কোমলতা ও অনুরূপ অন্যান্য বিষয়ক গ্রন্থ </w:t>
      </w:r>
      <w:r w:rsidRPr="00DF14E4">
        <w:rPr>
          <w:rFonts w:ascii="Kalpurush" w:eastAsia="Nikosh" w:hAnsi="Kalpurush" w:cs="Kalpurush"/>
          <w:spacing w:val="-2"/>
          <w:sz w:val="24"/>
          <w:szCs w:val="24"/>
          <w:cs/>
          <w:lang w:bidi="bn-BD"/>
        </w:rPr>
        <w:lastRenderedPageBreak/>
        <w:t>হউক</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নারীর পক্ষে যে</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বই নাগালের মধ্যে পাওয়া সম্ভব হওয়ার কারণে সে বইপত্র পাঠ করবে এবং তার থেকে উপকৃত হবে।</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 xml:space="preserve">তৃতীয় উপায়: </w:t>
      </w:r>
      <w:r w:rsidRPr="00DF14E4">
        <w:rPr>
          <w:rFonts w:ascii="Kalpurush" w:eastAsia="Nikosh" w:hAnsi="Kalpurush" w:cs="Kalpurush"/>
          <w:spacing w:val="-2"/>
          <w:sz w:val="24"/>
          <w:szCs w:val="24"/>
          <w:cs/>
          <w:lang w:bidi="bn-BD"/>
        </w:rPr>
        <w:t>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বিভিন্ন প্রকার বক্তৃতা, বিবৃতি, ভাষণ ইত্যাদি মনোযোগ সহকারে শ্রবণ করা</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নারীর পক্ষে বিভিন্ন প্রকারের সাধারণ সভায় উপস্থিত হওয়া সম্ভব, যা নারীদের জন্য বিশেষ স্থানে অনুষ্ঠিত হয় এবং পুরুষ ব্যক্তি যেভাবে উপকৃত হবে, সেও ঠিক সেভাবে উপকৃত হতে পারবে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এই উপকারের প্রভাব তার সাথে সার্বক্ষণিক বিদ্যমান থাকবে</w:t>
      </w:r>
      <w:r w:rsidRPr="00DF14E4">
        <w:rPr>
          <w:rFonts w:ascii="Kalpurush" w:eastAsia="Nikosh" w:hAnsi="Kalpurush" w:cs="SolaimanLipi"/>
          <w:spacing w:val="-2"/>
          <w:sz w:val="24"/>
          <w:szCs w:val="24"/>
          <w:cs/>
          <w:lang w:bidi="hi-IN"/>
        </w:rPr>
        <w:t>।</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চতুর্থ উপায়:</w:t>
      </w:r>
      <w:r w:rsidRPr="00DF14E4">
        <w:rPr>
          <w:rFonts w:ascii="Kalpurush" w:eastAsia="Nikosh" w:hAnsi="Kalpurush" w:cs="Kalpurush"/>
          <w:spacing w:val="-2"/>
          <w:sz w:val="24"/>
          <w:szCs w:val="24"/>
          <w:cs/>
          <w:lang w:bidi="bn-BD"/>
        </w:rPr>
        <w:t xml:space="preserve"> 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বিভিন্ন ধরনের অডিও ও ভিডিও মনোযোগ সহকারে শ্রবণ করা; আল-হামদুলিল্লাহ! এটা খুব সহজ উপায়</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এর মাধ্যমে অর্জিত হয় নৈতিক প্রভাব ও বড় ধরনের উপকার</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যখন সভা ও সেমিনারসমূহ অডিও ও ভিডিও’র মাধ্যমে রেকডিং বা ধারণ করার কাজ অব্যাহত থাকবে এবং তা বিভিন্ন স্থানে স্বল্প মূল্যে বিক্রয় করা হবে, তখন নারীর পক্ষে তার ঘরের মধ্যে স্বীয় কাজে ব্যস্ত থাকা অবস্থায় তা শ্রবণ করা সম্ভব হয়ে উঠবে।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পঞ্চম উপায়:</w:t>
      </w:r>
      <w:r w:rsidRPr="00DF14E4">
        <w:rPr>
          <w:rFonts w:ascii="Kalpurush" w:eastAsia="Nikosh" w:hAnsi="Kalpurush" w:cs="Kalpurush"/>
          <w:spacing w:val="-2"/>
          <w:sz w:val="24"/>
          <w:szCs w:val="24"/>
          <w:cs/>
          <w:lang w:bidi="bn-BD"/>
        </w:rPr>
        <w:t xml:space="preserve"> রেডিও (বেতার) শ্রবণ করা, যাতে আল-কুরআন প্রচারের মত বিভিন্ন প্রকার সময় উপযোগী বিষয় প্রচার করা হয়; সুতারাং তাতে অনেক কল্যাণ রয়েছে; অতএব, আল্লাহর শুকরিয়া- এভাবে শিক্ষা অর্জনের অনেক উপায় রয়েছে।      </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জিবরীন</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ফায়দা ও</w:t>
      </w:r>
      <w:r w:rsidR="0070205B">
        <w:rPr>
          <w:rFonts w:ascii="Kalpurush" w:eastAsia="Nikosh" w:hAnsi="Kalpurush" w:cs="Kalpurush"/>
          <w:spacing w:val="-2"/>
          <w:sz w:val="24"/>
          <w:szCs w:val="24"/>
          <w:cs/>
          <w:lang w:bidi="bn-BD"/>
        </w:rPr>
        <w:t xml:space="preserve"> ফাত</w:t>
      </w:r>
      <w:r w:rsidR="00792A62">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ওয়া</w:t>
      </w:r>
      <w:r w:rsidRPr="00DF14E4">
        <w:rPr>
          <w:rFonts w:ascii="Kalpurush" w:eastAsia="Nikosh" w:hAnsi="Kalpurush" w:cs="Kalpurush"/>
          <w:spacing w:val="-2"/>
          <w:sz w:val="24"/>
          <w:szCs w:val="24"/>
          <w:cs/>
          <w:lang w:bidi="bn-BD"/>
        </w:rPr>
        <w:t xml:space="preserve"> (</w:t>
      </w:r>
      <w:r w:rsidRPr="00DF14E4">
        <w:rPr>
          <w:rFonts w:ascii="Kalpurush" w:eastAsia="Nikosh" w:hAnsi="Kalpurush" w:cs="KFGQPC Uthman Taha Naskh" w:hint="cs"/>
          <w:spacing w:val="-2"/>
          <w:sz w:val="24"/>
          <w:szCs w:val="24"/>
          <w:rtl/>
        </w:rPr>
        <w:t>فوائد و فتاوى</w:t>
      </w:r>
      <w:r w:rsidRPr="00DF14E4">
        <w:rPr>
          <w:rFonts w:ascii="Kalpurush" w:eastAsia="Nikosh" w:hAnsi="Kalpurush" w:cs="Kalpurush"/>
          <w:spacing w:val="-2"/>
          <w:sz w:val="24"/>
          <w:szCs w:val="24"/>
          <w:cs/>
          <w:lang w:bidi="bn-BD"/>
        </w:rPr>
        <w:t>): পৃ. ৪৭</w:t>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br w:type="page"/>
      </w:r>
      <w:r w:rsidRPr="00DF14E4">
        <w:rPr>
          <w:rFonts w:ascii="Kalpurush" w:eastAsia="Nikosh" w:hAnsi="Kalpurush" w:cs="Kalpurush"/>
          <w:b/>
          <w:bCs/>
          <w:spacing w:val="-2"/>
          <w:sz w:val="24"/>
          <w:szCs w:val="24"/>
          <w:cs/>
          <w:lang w:bidi="bn-BD"/>
        </w:rPr>
        <w:lastRenderedPageBreak/>
        <w:t>শরী‘</w:t>
      </w:r>
      <w:r w:rsidR="008927C9">
        <w:rPr>
          <w:rFonts w:ascii="Kalpurush" w:eastAsia="Nikosh" w:hAnsi="Kalpurush" w:cs="Kalpurush" w:hint="cs"/>
          <w:b/>
          <w:bCs/>
          <w:spacing w:val="-2"/>
          <w:sz w:val="24"/>
          <w:szCs w:val="24"/>
          <w:cs/>
          <w:lang w:bidi="bn-BD"/>
        </w:rPr>
        <w:t>আ</w:t>
      </w:r>
      <w:r w:rsidRPr="00DF14E4">
        <w:rPr>
          <w:rFonts w:ascii="Kalpurush" w:eastAsia="Nikosh" w:hAnsi="Kalpurush" w:cs="Kalpurush"/>
          <w:b/>
          <w:bCs/>
          <w:spacing w:val="-2"/>
          <w:sz w:val="24"/>
          <w:szCs w:val="24"/>
          <w:cs/>
          <w:lang w:bidi="bn-BD"/>
        </w:rPr>
        <w:t>তের বক্তব্যের সাথে ভৌগলিক বিষয়ের বিরোধ হয় কি?</w:t>
      </w:r>
    </w:p>
    <w:p w:rsidR="00DF14E4" w:rsidRPr="00DF14E4" w:rsidRDefault="00DF14E4" w:rsidP="00792A62">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আমরা</w:t>
      </w:r>
      <w:r w:rsidR="00B95EA9">
        <w:rPr>
          <w:rFonts w:ascii="Kalpurush" w:eastAsia="Nikosh" w:hAnsi="Kalpurush" w:cs="Kalpurush"/>
          <w:spacing w:val="-2"/>
          <w:sz w:val="24"/>
          <w:szCs w:val="24"/>
          <w:cs/>
          <w:lang w:bidi="bn-BD"/>
        </w:rPr>
        <w:t xml:space="preserve"> কীভাবে</w:t>
      </w:r>
      <w:r w:rsidRPr="00DF14E4">
        <w:rPr>
          <w:rFonts w:ascii="Kalpurush" w:eastAsia="Nikosh" w:hAnsi="Kalpurush" w:cs="Kalpurush"/>
          <w:spacing w:val="-2"/>
          <w:sz w:val="24"/>
          <w:szCs w:val="24"/>
          <w:cs/>
          <w:lang w:bidi="bn-BD"/>
        </w:rPr>
        <w:t xml:space="preserve"> দীন ও কিছু কিছু বিষয়ে অর্জিত শিক্ষার মধ্যে সমন্বয় সাধন করব, যা বাহ্যিকভাবে উভয়ের মধ্যে বিরোধ সৃষ্টি করে</w:t>
      </w:r>
      <w:r w:rsidR="00792A62">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যেমন</w:t>
      </w:r>
      <w:r w:rsidR="00792A6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উদাহরণস্বরূপ বলা যায়: আমরা দীনের মধ্যে জানতে পেরেছি যে, নক্ষত্ররাজিকে তিনটি জিনিসের জন্য সৃষ্টি করা হয়েছে: এগুলো সৃষ্টি করা হয়েছে আকাশকে সুসজ্জিত করার জন্য, শয়তানদেরকে বিতাড়িত করার জন্য এবং এগুলোকে নিশানা বানানো হয়েছে, যাতে তার দ্বারা সঠিকভাবে পথ চলা যায়</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অপরদিকে আমরা ভূগোলে পড়েছি যে, এগুলো</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কিছু পদার্থে</w:t>
      </w:r>
      <w:r w:rsidRPr="00DF14E4">
        <w:rPr>
          <w:rFonts w:ascii="Kalpurush" w:eastAsia="Nikosh" w:hAnsi="Kalpurush" w:cs="Kalpurush"/>
          <w:spacing w:val="-2"/>
          <w:sz w:val="24"/>
          <w:szCs w:val="24"/>
          <w:cs/>
          <w:lang w:bidi="bn-BD"/>
        </w:rPr>
        <w:t xml:space="preserve">র সমষ্টি, </w:t>
      </w:r>
      <w:r w:rsidRPr="00DF14E4">
        <w:rPr>
          <w:rFonts w:ascii="Kalpurush" w:eastAsia="Nikosh" w:hAnsi="Kalpurush" w:cs="Kalpurush" w:hint="cs"/>
          <w:spacing w:val="-2"/>
          <w:sz w:val="24"/>
          <w:szCs w:val="24"/>
          <w:cs/>
          <w:lang w:bidi="bn-BD"/>
        </w:rPr>
        <w:t>যার পরিভ্রমণের</w:t>
      </w:r>
      <w:r w:rsidRPr="00DF14E4">
        <w:rPr>
          <w:rFonts w:ascii="Kalpurush" w:eastAsia="Nikosh" w:hAnsi="Kalpurush" w:cs="Kalpurush"/>
          <w:spacing w:val="-2"/>
          <w:sz w:val="24"/>
          <w:szCs w:val="24"/>
          <w:cs/>
          <w:lang w:bidi="bn-BD"/>
        </w:rPr>
        <w:t xml:space="preserve"> নির্দিষ্ট নিয়মকানুন রয়েছে</w:t>
      </w:r>
      <w:r w:rsidRPr="00DF14E4">
        <w:rPr>
          <w:rFonts w:ascii="SolaimanLipi" w:eastAsia="Nikosh" w:hAnsi="SolaimanLipi" w:cs="SolaimanLipi"/>
          <w:spacing w:val="-2"/>
          <w:sz w:val="24"/>
          <w:szCs w:val="24"/>
          <w:cs/>
          <w:lang w:bidi="hi-IN"/>
        </w:rPr>
        <w:t>।</w:t>
      </w:r>
      <w:r w:rsidRPr="00DF14E4">
        <w:rPr>
          <w:rFonts w:ascii="Kalpurush" w:eastAsia="Nikosh" w:hAnsi="Kalpurush" w:cs="Kalpurush"/>
          <w:spacing w:val="-2"/>
          <w:sz w:val="24"/>
          <w:szCs w:val="24"/>
          <w:cs/>
          <w:lang w:bidi="bn-BD"/>
        </w:rPr>
        <w:t xml:space="preserve"> আর আমরা রাতের বেলায় যাকে জ্বলতে ও পতিত হতে দেখি, তা অগ্নিশিখা ও উল্কা, যা </w:t>
      </w:r>
      <w:r w:rsidRPr="00DF14E4">
        <w:rPr>
          <w:rFonts w:ascii="Kalpurush" w:eastAsia="Nikosh" w:hAnsi="Kalpurush" w:cs="Kalpurush" w:hint="cs"/>
          <w:spacing w:val="-2"/>
          <w:sz w:val="24"/>
          <w:szCs w:val="24"/>
          <w:cs/>
          <w:lang w:bidi="bn-BD"/>
        </w:rPr>
        <w:t xml:space="preserve">এক আকর্ষণ থেকে </w:t>
      </w:r>
      <w:r w:rsidRPr="00DF14E4">
        <w:rPr>
          <w:rFonts w:ascii="Kalpurush" w:eastAsia="Nikosh" w:hAnsi="Kalpurush" w:cs="Kalpurush"/>
          <w:spacing w:val="-2"/>
          <w:sz w:val="24"/>
          <w:szCs w:val="24"/>
          <w:cs/>
          <w:lang w:bidi="bn-BD"/>
        </w:rPr>
        <w:t xml:space="preserve">বের হয়ে পৃথিবীর </w:t>
      </w:r>
      <w:r w:rsidRPr="00DF14E4">
        <w:rPr>
          <w:rFonts w:ascii="Kalpurush" w:eastAsia="Nikosh" w:hAnsi="Kalpurush" w:cs="Kalpurush" w:hint="cs"/>
          <w:spacing w:val="-2"/>
          <w:sz w:val="24"/>
          <w:szCs w:val="24"/>
          <w:cs/>
          <w:lang w:bidi="bn-BD"/>
        </w:rPr>
        <w:t>মধ্যা</w:t>
      </w:r>
      <w:r w:rsidRPr="00DF14E4">
        <w:rPr>
          <w:rFonts w:ascii="Kalpurush" w:eastAsia="Nikosh" w:hAnsi="Kalpurush" w:cs="Kalpurush"/>
          <w:spacing w:val="-2"/>
          <w:sz w:val="24"/>
          <w:szCs w:val="24"/>
          <w:cs/>
          <w:lang w:bidi="bn-BD"/>
        </w:rPr>
        <w:t>কর্ষণ</w:t>
      </w:r>
      <w:r w:rsidRPr="00DF14E4">
        <w:rPr>
          <w:rFonts w:ascii="Kalpurush" w:eastAsia="Nikosh" w:hAnsi="Kalpurush" w:cs="Kalpurush" w:hint="cs"/>
          <w:spacing w:val="-2"/>
          <w:sz w:val="24"/>
          <w:szCs w:val="24"/>
          <w:cs/>
          <w:lang w:bidi="bn-BD"/>
        </w:rPr>
        <w:t>ে আসে</w:t>
      </w:r>
      <w:r w:rsidRPr="00DF14E4">
        <w:rPr>
          <w:rFonts w:ascii="Kalpurush" w:eastAsia="Nikosh" w:hAnsi="Kalpurush" w:cs="Kalpurush"/>
          <w:spacing w:val="-2"/>
          <w:sz w:val="24"/>
          <w:szCs w:val="24"/>
          <w:cs/>
          <w:lang w:bidi="bn-BD"/>
        </w:rPr>
        <w:t>; অতঃপর তা প্রজ্বলিত হয় এবং প্রতি সেকেন্ডে ৪৫ মাইল গতিতে পতিত হয়</w:t>
      </w:r>
      <w:r w:rsidRPr="00DF14E4">
        <w:rPr>
          <w:rFonts w:ascii="SolaimanLipi" w:eastAsia="Nikosh" w:hAnsi="SolaimanLipi" w:cs="SolaimanLipi"/>
          <w:spacing w:val="-2"/>
          <w:sz w:val="24"/>
          <w:szCs w:val="24"/>
          <w:cs/>
          <w:lang w:bidi="hi-IN"/>
        </w:rPr>
        <w:t>।</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hint="cs"/>
          <w:b/>
          <w:bCs/>
          <w:spacing w:val="-2"/>
          <w:sz w:val="24"/>
          <w:szCs w:val="24"/>
          <w:cs/>
          <w:lang w:bidi="bn-BD"/>
        </w:rPr>
        <w:t>উত্তর:</w:t>
      </w:r>
    </w:p>
    <w:p w:rsidR="00DF14E4" w:rsidRPr="00792A62" w:rsidRDefault="00DF14E4" w:rsidP="00792A62">
      <w:pPr>
        <w:bidi/>
        <w:spacing w:after="0"/>
        <w:jc w:val="both"/>
        <w:rPr>
          <w:rFonts w:ascii="Times New Roman" w:eastAsia="Times New Roman" w:hAnsi="Times New Roman" w:cs="Times New Roman"/>
          <w:sz w:val="24"/>
          <w:szCs w:val="24"/>
          <w:rtl/>
          <w:cs/>
        </w:rPr>
      </w:pPr>
      <w:r w:rsidRPr="00792A62">
        <w:rPr>
          <w:rFonts w:cs="KFGQPC Uthman Taha Naskh" w:hint="cs"/>
          <w:sz w:val="24"/>
          <w:szCs w:val="24"/>
          <w:rtl/>
        </w:rPr>
        <w:t xml:space="preserve">الحمد لله, و الصلاة و السلام على نبينا </w:t>
      </w:r>
      <w:r w:rsidRPr="00792A62">
        <w:rPr>
          <w:rFonts w:ascii="SutonnyMJ" w:hAnsi="SutonnyMJ" w:cs="KFGQPC Uthman Taha Naskh" w:hint="cs"/>
          <w:color w:val="000000"/>
          <w:sz w:val="24"/>
          <w:szCs w:val="24"/>
          <w:rtl/>
        </w:rPr>
        <w:t>محمد و على آله و صحبه و بعد :</w:t>
      </w:r>
    </w:p>
    <w:p w:rsidR="00792A62" w:rsidRDefault="00DF14E4" w:rsidP="00DF14E4">
      <w:pPr>
        <w:spacing w:after="0"/>
        <w:jc w:val="both"/>
        <w:rPr>
          <w:rFonts w:ascii="Traditional Arabic" w:cs="Kalpurush"/>
          <w:color w:val="000000"/>
          <w:sz w:val="24"/>
          <w:szCs w:val="24"/>
          <w:lang w:bidi="bn-BD"/>
        </w:rPr>
      </w:pPr>
      <w:r w:rsidRPr="00DF14E4">
        <w:rPr>
          <w:rFonts w:cs="Kalpurush"/>
          <w:sz w:val="24"/>
          <w:szCs w:val="24"/>
          <w:cs/>
          <w:lang w:bidi="bn-BD"/>
        </w:rPr>
        <w:t>(</w:t>
      </w:r>
      <w:r w:rsidRPr="00DF14E4">
        <w:rPr>
          <w:rFonts w:ascii="Traditional Arabic" w:cs="Kalpurush"/>
          <w:color w:val="000000"/>
          <w:sz w:val="24"/>
          <w:szCs w:val="24"/>
          <w:cs/>
          <w:lang w:bidi="bn-BD"/>
        </w:rPr>
        <w:t>সমস্ত প্রশংসা আল্লাহর জন্য</w:t>
      </w:r>
      <w:r w:rsidR="00747C1A">
        <w:rPr>
          <w:rFonts w:ascii="Traditional Arabic" w:cs="Kalpurush"/>
          <w:color w:val="000000"/>
          <w:sz w:val="24"/>
          <w:szCs w:val="24"/>
          <w:lang w:bidi="bn-BD"/>
        </w:rPr>
        <w:t xml:space="preserve">, </w:t>
      </w:r>
      <w:r w:rsidR="00747C1A">
        <w:rPr>
          <w:rFonts w:ascii="Traditional Arabic" w:cs="Kalpurush"/>
          <w:color w:val="000000"/>
          <w:sz w:val="24"/>
          <w:szCs w:val="24"/>
          <w:cs/>
          <w:lang w:bidi="bn-BD"/>
        </w:rPr>
        <w:t>আর</w:t>
      </w:r>
      <w:r w:rsidRPr="00DF14E4">
        <w:rPr>
          <w:rFonts w:ascii="Traditional Arabic" w:cs="Kalpurush"/>
          <w:color w:val="000000"/>
          <w:sz w:val="24"/>
          <w:szCs w:val="24"/>
          <w:cs/>
          <w:lang w:bidi="bn-BD"/>
        </w:rPr>
        <w:t xml:space="preserve"> সালাত ও সালাম আমাদের নবী</w:t>
      </w:r>
      <w:r w:rsidR="00C52D68">
        <w:rPr>
          <w:rFonts w:ascii="Traditional Arabic" w:cs="Kalpurush"/>
          <w:color w:val="000000"/>
          <w:sz w:val="24"/>
          <w:szCs w:val="24"/>
          <w:cs/>
          <w:lang w:bidi="bn-BD"/>
        </w:rPr>
        <w:t xml:space="preserve"> মুহাম্মাদ</w:t>
      </w:r>
      <w:r w:rsidRPr="00DF14E4">
        <w:rPr>
          <w:rFonts w:ascii="Traditional Arabic" w:cs="Kalpurush"/>
          <w:color w:val="000000"/>
          <w:sz w:val="24"/>
          <w:szCs w:val="24"/>
          <w:cs/>
          <w:lang w:bidi="bn-BD"/>
        </w:rPr>
        <w:t xml:space="preserve"> সাল্লাল্লাহু আলাইহি ওয়াসাল্লাম, তাঁর পরিবার-পরিজন ও</w:t>
      </w:r>
      <w:r w:rsidR="0070205B">
        <w:rPr>
          <w:rFonts w:ascii="Traditional Arabic" w:cs="Kalpurush"/>
          <w:color w:val="000000"/>
          <w:sz w:val="24"/>
          <w:szCs w:val="24"/>
          <w:cs/>
          <w:lang w:bidi="bn-BD"/>
        </w:rPr>
        <w:t xml:space="preserve"> সাহাবীগণের</w:t>
      </w:r>
      <w:r w:rsidR="00B95EA9">
        <w:rPr>
          <w:rFonts w:ascii="Traditional Arabic" w:cs="Kalpurush"/>
          <w:color w:val="000000"/>
          <w:sz w:val="24"/>
          <w:szCs w:val="24"/>
          <w:cs/>
          <w:lang w:bidi="bn-BD"/>
        </w:rPr>
        <w:t xml:space="preserve"> ওপর</w:t>
      </w:r>
      <w:r w:rsidR="00792A62">
        <w:rPr>
          <w:rFonts w:ascii="Traditional Arabic" w:cs="Kalpurush"/>
          <w:color w:val="000000"/>
          <w:sz w:val="24"/>
          <w:szCs w:val="24"/>
          <w:cs/>
          <w:lang w:bidi="bn-BD"/>
        </w:rPr>
        <w:t>)</w:t>
      </w:r>
    </w:p>
    <w:p w:rsidR="00DF14E4" w:rsidRPr="00DF14E4" w:rsidRDefault="00DF14E4" w:rsidP="00792A62">
      <w:pPr>
        <w:spacing w:after="0"/>
        <w:jc w:val="both"/>
        <w:rPr>
          <w:rFonts w:ascii="Traditional Arabic" w:cs="Kalpurush"/>
          <w:color w:val="000000"/>
          <w:sz w:val="24"/>
          <w:szCs w:val="24"/>
          <w:lang w:bidi="bn-BD"/>
        </w:rPr>
      </w:pPr>
      <w:r w:rsidRPr="00DF14E4">
        <w:rPr>
          <w:rFonts w:ascii="Traditional Arabic" w:cs="Kalpurush"/>
          <w:color w:val="000000"/>
          <w:sz w:val="24"/>
          <w:szCs w:val="24"/>
          <w:cs/>
          <w:lang w:bidi="bn-BD"/>
        </w:rPr>
        <w:t>অতঃপর</w:t>
      </w:r>
      <w:r w:rsidR="00792A62">
        <w:rPr>
          <w:rFonts w:ascii="Traditional Arabic" w:cs="Kalpurush" w:hint="cs"/>
          <w:color w:val="000000"/>
          <w:sz w:val="24"/>
          <w:szCs w:val="24"/>
          <w:cs/>
          <w:lang w:bidi="bn-BD"/>
        </w:rPr>
        <w:t>.......</w:t>
      </w:r>
    </w:p>
    <w:p w:rsidR="00DF14E4" w:rsidRPr="00DF14E4" w:rsidRDefault="00DF14E4" w:rsidP="00792A62">
      <w:pPr>
        <w:spacing w:after="0"/>
        <w:jc w:val="both"/>
        <w:rPr>
          <w:rFonts w:ascii="Traditional Arabic" w:cs="Kalpurush"/>
          <w:color w:val="000000"/>
          <w:sz w:val="24"/>
          <w:szCs w:val="24"/>
          <w:rtl/>
          <w:cs/>
          <w:lang w:bidi="bn-BD"/>
        </w:rPr>
      </w:pPr>
      <w:r w:rsidRPr="00DF14E4">
        <w:rPr>
          <w:rFonts w:ascii="Kalpurush" w:eastAsia="Nikosh" w:hAnsi="Kalpurush" w:cs="Kalpurush"/>
          <w:spacing w:val="-2"/>
          <w:sz w:val="24"/>
          <w:szCs w:val="24"/>
          <w:cs/>
          <w:lang w:bidi="bn-BD"/>
        </w:rPr>
        <w:t>নিশ্চয়ই যিনি কুরআন মাজীদ অবতীর্ণ করেছেন এবং ওহীর মাধ্যমে ইসলামের শরী‘</w:t>
      </w:r>
      <w:r w:rsidR="00792A62">
        <w:rPr>
          <w:rFonts w:ascii="Kalpurush" w:eastAsia="Nikosh" w:hAnsi="Kalpurush" w:cs="Kalpurush" w:hint="cs"/>
          <w:spacing w:val="-2"/>
          <w:sz w:val="24"/>
          <w:szCs w:val="24"/>
          <w:cs/>
          <w:lang w:bidi="bn-BD"/>
        </w:rPr>
        <w:t>আ</w:t>
      </w:r>
      <w:r w:rsidRPr="00DF14E4">
        <w:rPr>
          <w:rFonts w:ascii="Kalpurush" w:eastAsia="Nikosh" w:hAnsi="Kalpurush" w:cs="Kalpurush"/>
          <w:spacing w:val="-2"/>
          <w:sz w:val="24"/>
          <w:szCs w:val="24"/>
          <w:cs/>
          <w:lang w:bidi="bn-BD"/>
        </w:rPr>
        <w:t>ত প্রেরণ করেছেন তাঁর নবী</w:t>
      </w:r>
      <w:r w:rsidR="00C52D68">
        <w:rPr>
          <w:rFonts w:ascii="Traditional Arabic" w:cs="Kalpurush"/>
          <w:color w:val="000000"/>
          <w:sz w:val="24"/>
          <w:szCs w:val="24"/>
          <w:cs/>
          <w:lang w:bidi="bn-BD"/>
        </w:rPr>
        <w:t xml:space="preserve"> মুহাম্মাদ</w:t>
      </w:r>
      <w:r w:rsidRPr="00DF14E4">
        <w:rPr>
          <w:rFonts w:ascii="Traditional Arabic" w:cs="Kalpurush"/>
          <w:color w:val="000000"/>
          <w:sz w:val="24"/>
          <w:szCs w:val="24"/>
          <w:cs/>
          <w:lang w:bidi="bn-BD"/>
        </w:rPr>
        <w:t xml:space="preserve"> সাল্লাল্লাহু আলাইহি ওয়াসাল্লামের প্রতি, তিনি হলেন মহাজ্ঞানী ও বিজ্ঞানী</w:t>
      </w:r>
      <w:r w:rsidR="00193B42">
        <w:rPr>
          <w:rFonts w:ascii="Traditional Arabic" w:cs="Kalpurush"/>
          <w:color w:val="000000"/>
          <w:sz w:val="24"/>
          <w:szCs w:val="24"/>
          <w:cs/>
          <w:lang w:bidi="bn-BD"/>
        </w:rPr>
        <w:t xml:space="preserve"> </w:t>
      </w:r>
      <w:r w:rsidR="00193B42">
        <w:rPr>
          <w:rFonts w:ascii="Traditional Arabic" w:cs="Kalpurush"/>
          <w:color w:val="000000"/>
          <w:sz w:val="24"/>
          <w:szCs w:val="24"/>
          <w:cs/>
          <w:lang w:bidi="bn-BD"/>
        </w:rPr>
        <w:lastRenderedPageBreak/>
        <w:t>তা</w:t>
      </w:r>
      <w:r w:rsidR="00193B42">
        <w:rPr>
          <w:rFonts w:ascii="Traditional Arabic" w:cs="Kalpurush"/>
          <w:color w:val="000000"/>
          <w:sz w:val="24"/>
          <w:szCs w:val="24"/>
          <w:lang w:bidi="bn-BD"/>
        </w:rPr>
        <w:t>‘</w:t>
      </w:r>
      <w:r w:rsidR="00193B42">
        <w:rPr>
          <w:rFonts w:ascii="Traditional Arabic" w:cs="Kalpurush"/>
          <w:color w:val="000000"/>
          <w:sz w:val="24"/>
          <w:szCs w:val="24"/>
          <w:cs/>
          <w:lang w:bidi="bn-BD"/>
        </w:rPr>
        <w:t>আলা</w:t>
      </w:r>
      <w:r w:rsidRPr="00DF14E4">
        <w:rPr>
          <w:rFonts w:ascii="Traditional Arabic" w:cs="Kalpurush"/>
          <w:color w:val="000000"/>
          <w:sz w:val="24"/>
          <w:szCs w:val="24"/>
          <w:cs/>
          <w:lang w:bidi="bn-BD"/>
        </w:rPr>
        <w:t>, যিনি আকশমণ্ডলী ও যমীন সৃষ্টি করেছেন এবং সৃষ্টি করেছেন সকল কিছু</w:t>
      </w:r>
      <w:r w:rsidR="00747C1A">
        <w:rPr>
          <w:rFonts w:ascii="Traditional Arabic" w:cs="Kalpurush"/>
          <w:color w:val="000000"/>
          <w:sz w:val="24"/>
          <w:szCs w:val="24"/>
          <w:lang w:bidi="bn-BD"/>
        </w:rPr>
        <w:t xml:space="preserve">, </w:t>
      </w:r>
      <w:r w:rsidR="00747C1A">
        <w:rPr>
          <w:rFonts w:ascii="Traditional Arabic" w:cs="Kalpurush"/>
          <w:color w:val="000000"/>
          <w:sz w:val="24"/>
          <w:szCs w:val="24"/>
          <w:cs/>
          <w:lang w:bidi="bn-BD"/>
        </w:rPr>
        <w:t>আর</w:t>
      </w:r>
      <w:r w:rsidRPr="00DF14E4">
        <w:rPr>
          <w:rFonts w:ascii="Traditional Arabic" w:cs="Kalpurush"/>
          <w:color w:val="000000"/>
          <w:sz w:val="24"/>
          <w:szCs w:val="24"/>
          <w:cs/>
          <w:lang w:bidi="bn-BD"/>
        </w:rPr>
        <w:t xml:space="preserve"> তাকে যার জন্য সৃষ্টি করেছেন, তার অনুগত করে দিয়েছেন এবং তিনি জানেন তার মধ্যে যে বৈশিষ্ট্য ও গোপন রহস্যসমূহ গচ্ছিত রেখেছেন, সে সম্পর্কে</w:t>
      </w:r>
      <w:r w:rsidR="002008FC" w:rsidRPr="0055287C">
        <w:rPr>
          <w:rFonts w:ascii="Traditional Arabic" w:cs="SolaimanLipi"/>
          <w:color w:val="000000"/>
          <w:sz w:val="24"/>
          <w:szCs w:val="24"/>
          <w:cs/>
          <w:lang w:bidi="hi-IN"/>
        </w:rPr>
        <w:t xml:space="preserve">। </w:t>
      </w:r>
      <w:r w:rsidR="002008FC">
        <w:rPr>
          <w:rFonts w:ascii="Traditional Arabic" w:cs="Kalpurush"/>
          <w:color w:val="000000"/>
          <w:sz w:val="24"/>
          <w:szCs w:val="24"/>
          <w:cs/>
          <w:lang w:bidi="bn-BD"/>
        </w:rPr>
        <w:t>সুতরাং</w:t>
      </w:r>
      <w:r w:rsidRPr="00DF14E4">
        <w:rPr>
          <w:rFonts w:ascii="Traditional Arabic" w:cs="Kalpurush"/>
          <w:color w:val="000000"/>
          <w:sz w:val="24"/>
          <w:szCs w:val="24"/>
          <w:cs/>
          <w:lang w:bidi="bn-BD"/>
        </w:rPr>
        <w:t xml:space="preserve"> তিনি যা সৃষ্টি করেছেন ও তাঁর বান্দাদের জন্য অনুগত করেছেন, তার সাথে সাথে তিনি যে বিষয়ে সংবাদ দিয়েছেন অথবা যা শরী‘</w:t>
      </w:r>
      <w:r w:rsidR="00792A62">
        <w:rPr>
          <w:rFonts w:ascii="Traditional Arabic" w:cs="Kalpurush" w:hint="cs"/>
          <w:color w:val="000000"/>
          <w:sz w:val="24"/>
          <w:szCs w:val="24"/>
          <w:cs/>
          <w:lang w:bidi="bn-BD"/>
        </w:rPr>
        <w:t>আ</w:t>
      </w:r>
      <w:r w:rsidRPr="00DF14E4">
        <w:rPr>
          <w:rFonts w:ascii="Traditional Arabic" w:cs="Kalpurush"/>
          <w:color w:val="000000"/>
          <w:sz w:val="24"/>
          <w:szCs w:val="24"/>
          <w:cs/>
          <w:lang w:bidi="bn-BD"/>
        </w:rPr>
        <w:t>ত হিসেবে নির্ধারণ করেছেন, তা পারস্পরিক বিরোধপূর্ণ বা বৈসাদৃশ্যপূর্ণ হওয়া কিছুতেই সম্ভব নয়; বরং এর প্রতিটিই সুবিন্যস্ত, তার সৃষ্টি ও শৃঙ্খলার সাথে সাথে তার ব্যাপারে</w:t>
      </w:r>
      <w:r w:rsidR="00B95EA9">
        <w:rPr>
          <w:rFonts w:ascii="Traditional Arabic" w:cs="Kalpurush"/>
          <w:color w:val="000000"/>
          <w:sz w:val="24"/>
          <w:szCs w:val="24"/>
          <w:cs/>
          <w:lang w:bidi="bn-BD"/>
        </w:rPr>
        <w:t xml:space="preserve"> দেওয়া</w:t>
      </w:r>
      <w:r w:rsidRPr="00DF14E4">
        <w:rPr>
          <w:rFonts w:ascii="Traditional Arabic" w:cs="Kalpurush"/>
          <w:color w:val="000000"/>
          <w:sz w:val="24"/>
          <w:szCs w:val="24"/>
          <w:cs/>
          <w:lang w:bidi="bn-BD"/>
        </w:rPr>
        <w:t xml:space="preserve"> তথ্য ও</w:t>
      </w:r>
      <w:r w:rsidR="002008FC">
        <w:rPr>
          <w:rFonts w:ascii="Traditional Arabic" w:cs="Kalpurush"/>
          <w:color w:val="000000"/>
          <w:sz w:val="24"/>
          <w:szCs w:val="24"/>
          <w:cs/>
          <w:lang w:bidi="bn-BD"/>
        </w:rPr>
        <w:t xml:space="preserve"> শরী</w:t>
      </w:r>
      <w:r w:rsidR="002008FC">
        <w:rPr>
          <w:rFonts w:ascii="Traditional Arabic" w:cs="Kalpurush"/>
          <w:color w:val="000000"/>
          <w:sz w:val="24"/>
          <w:szCs w:val="24"/>
          <w:lang w:bidi="bn-BD"/>
        </w:rPr>
        <w:t>‘</w:t>
      </w:r>
      <w:r w:rsidR="002008FC">
        <w:rPr>
          <w:rFonts w:ascii="Traditional Arabic" w:cs="Kalpurush"/>
          <w:color w:val="000000"/>
          <w:sz w:val="24"/>
          <w:szCs w:val="24"/>
          <w:cs/>
          <w:lang w:bidi="bn-BD"/>
        </w:rPr>
        <w:t>আতে</w:t>
      </w:r>
      <w:r w:rsidRPr="00DF14E4">
        <w:rPr>
          <w:rFonts w:ascii="Traditional Arabic" w:cs="Kalpurush"/>
          <w:color w:val="000000"/>
          <w:sz w:val="24"/>
          <w:szCs w:val="24"/>
          <w:cs/>
          <w:lang w:bidi="bn-BD"/>
        </w:rPr>
        <w:t>র বক্তব্যের মাঝে যথেষ্ট মিল রয়েছে</w:t>
      </w:r>
      <w:r w:rsidR="002008FC" w:rsidRPr="0055287C">
        <w:rPr>
          <w:rFonts w:ascii="Traditional Arabic" w:cs="SolaimanLipi"/>
          <w:color w:val="000000"/>
          <w:sz w:val="24"/>
          <w:szCs w:val="24"/>
          <w:cs/>
          <w:lang w:bidi="hi-IN"/>
        </w:rPr>
        <w:t xml:space="preserve">। </w:t>
      </w:r>
      <w:r w:rsidR="002008FC">
        <w:rPr>
          <w:rFonts w:ascii="Traditional Arabic" w:cs="Kalpurush"/>
          <w:color w:val="000000"/>
          <w:sz w:val="24"/>
          <w:szCs w:val="24"/>
          <w:cs/>
          <w:lang w:bidi="bn-BD"/>
        </w:rPr>
        <w:t>সুতরাং</w:t>
      </w:r>
      <w:r w:rsidRPr="00DF14E4">
        <w:rPr>
          <w:rFonts w:ascii="Traditional Arabic" w:cs="Kalpurush"/>
          <w:color w:val="000000"/>
          <w:sz w:val="24"/>
          <w:szCs w:val="24"/>
          <w:cs/>
          <w:lang w:bidi="bn-BD"/>
        </w:rPr>
        <w:t xml:space="preserve"> তাঁর</w:t>
      </w:r>
      <w:r w:rsidR="00B95EA9">
        <w:rPr>
          <w:rFonts w:ascii="Traditional Arabic" w:cs="Kalpurush"/>
          <w:color w:val="000000"/>
          <w:sz w:val="24"/>
          <w:szCs w:val="24"/>
          <w:cs/>
          <w:lang w:bidi="bn-BD"/>
        </w:rPr>
        <w:t xml:space="preserve"> দেওয়া</w:t>
      </w:r>
      <w:r w:rsidRPr="00DF14E4">
        <w:rPr>
          <w:rFonts w:ascii="Traditional Arabic" w:cs="Kalpurush"/>
          <w:color w:val="000000"/>
          <w:sz w:val="24"/>
          <w:szCs w:val="24"/>
          <w:cs/>
          <w:lang w:bidi="bn-BD"/>
        </w:rPr>
        <w:t xml:space="preserve"> তথ্য বাস্তবসম্মত এবং তাঁর সৃষ্টি ও তাকে নিয়মের অধীন করাটা তাঁর</w:t>
      </w:r>
      <w:r w:rsidR="00B95EA9">
        <w:rPr>
          <w:rFonts w:ascii="Traditional Arabic" w:cs="Kalpurush"/>
          <w:color w:val="000000"/>
          <w:sz w:val="24"/>
          <w:szCs w:val="24"/>
          <w:cs/>
          <w:lang w:bidi="bn-BD"/>
        </w:rPr>
        <w:t xml:space="preserve"> দেওয়া</w:t>
      </w:r>
      <w:r w:rsidRPr="00DF14E4">
        <w:rPr>
          <w:rFonts w:ascii="Traditional Arabic" w:cs="Kalpurush"/>
          <w:color w:val="000000"/>
          <w:sz w:val="24"/>
          <w:szCs w:val="24"/>
          <w:cs/>
          <w:lang w:bidi="bn-BD"/>
        </w:rPr>
        <w:t xml:space="preserve"> তথ্যের দাবি অনুযায়ী যথাযথ; অতএব মানুষ যদি মনে করে আল-কুরআনের মধ্যে</w:t>
      </w:r>
      <w:r w:rsidR="00B95EA9">
        <w:rPr>
          <w:rFonts w:ascii="Traditional Arabic" w:cs="Kalpurush"/>
          <w:color w:val="000000"/>
          <w:sz w:val="24"/>
          <w:szCs w:val="24"/>
          <w:cs/>
          <w:lang w:bidi="bn-BD"/>
        </w:rPr>
        <w:t xml:space="preserve"> দেওয়া</w:t>
      </w:r>
      <w:r w:rsidRPr="00DF14E4">
        <w:rPr>
          <w:rFonts w:ascii="Traditional Arabic" w:cs="Kalpurush"/>
          <w:color w:val="000000"/>
          <w:sz w:val="24"/>
          <w:szCs w:val="24"/>
          <w:cs/>
          <w:lang w:bidi="bn-BD"/>
        </w:rPr>
        <w:t xml:space="preserve"> আল্লাহর বক্তব্য অথবা বিশুদ্ধভাবে প্রমাণিত তাঁর নবী সাল্লাল্লাহু আলাইহি ওয়াসাল্লামের</w:t>
      </w:r>
      <w:r w:rsidR="00B95EA9">
        <w:rPr>
          <w:rFonts w:ascii="Traditional Arabic" w:cs="Kalpurush"/>
          <w:color w:val="000000"/>
          <w:sz w:val="24"/>
          <w:szCs w:val="24"/>
          <w:cs/>
          <w:lang w:bidi="bn-BD"/>
        </w:rPr>
        <w:t xml:space="preserve"> হাদীসে</w:t>
      </w:r>
      <w:r w:rsidRPr="00DF14E4">
        <w:rPr>
          <w:rFonts w:ascii="Traditional Arabic" w:cs="Kalpurush"/>
          <w:color w:val="000000"/>
          <w:sz w:val="24"/>
          <w:szCs w:val="24"/>
          <w:cs/>
          <w:lang w:bidi="bn-BD"/>
        </w:rPr>
        <w:t>র মধ্যে বিরোধ বা বৈপরীত্য রয়েছে, তাহলে তার এমন ধারণার উৎস</w:t>
      </w:r>
      <w:r w:rsidR="00BE5D6B">
        <w:rPr>
          <w:rFonts w:ascii="Traditional Arabic" w:cs="Kalpurush"/>
          <w:color w:val="000000"/>
          <w:sz w:val="24"/>
          <w:szCs w:val="24"/>
          <w:cs/>
          <w:lang w:bidi="bn-BD"/>
        </w:rPr>
        <w:t xml:space="preserve"> হলো</w:t>
      </w:r>
      <w:r w:rsidRPr="00DF14E4">
        <w:rPr>
          <w:rFonts w:ascii="Traditional Arabic" w:cs="Kalpurush"/>
          <w:color w:val="000000"/>
          <w:sz w:val="24"/>
          <w:szCs w:val="24"/>
          <w:cs/>
          <w:lang w:bidi="bn-BD"/>
        </w:rPr>
        <w:t xml:space="preserve"> তার জ্ঞানের কমতি অথবা তার বুঝের ঘাটতি এবং তার গবেষণা বা অনুসন্ধানের কমতি অথবা সৃষ্টিতত্ত্ব ও</w:t>
      </w:r>
      <w:r w:rsidR="002008FC">
        <w:rPr>
          <w:rFonts w:ascii="Traditional Arabic" w:cs="Kalpurush"/>
          <w:color w:val="000000"/>
          <w:sz w:val="24"/>
          <w:szCs w:val="24"/>
          <w:cs/>
          <w:lang w:bidi="bn-BD"/>
        </w:rPr>
        <w:t xml:space="preserve"> শরী</w:t>
      </w:r>
      <w:r w:rsidR="00792A62">
        <w:rPr>
          <w:rFonts w:ascii="Traditional Arabic" w:cs="Kalpurush" w:hint="cs"/>
          <w:color w:val="000000"/>
          <w:sz w:val="24"/>
          <w:szCs w:val="24"/>
          <w:cs/>
          <w:lang w:bidi="bn-BD"/>
        </w:rPr>
        <w:t>‘</w:t>
      </w:r>
      <w:r w:rsidR="002008FC">
        <w:rPr>
          <w:rFonts w:ascii="Traditional Arabic" w:cs="Kalpurush"/>
          <w:color w:val="000000"/>
          <w:sz w:val="24"/>
          <w:szCs w:val="24"/>
          <w:cs/>
          <w:lang w:bidi="bn-BD"/>
        </w:rPr>
        <w:t>আতে</w:t>
      </w:r>
      <w:r w:rsidRPr="00DF14E4">
        <w:rPr>
          <w:rFonts w:ascii="Traditional Arabic" w:cs="Kalpurush"/>
          <w:color w:val="000000"/>
          <w:sz w:val="24"/>
          <w:szCs w:val="24"/>
          <w:cs/>
          <w:lang w:bidi="bn-BD"/>
        </w:rPr>
        <w:t>র বক্তব্য সম্পর্কিত জ্ঞান অর্জনের অভাব</w:t>
      </w:r>
      <w:r w:rsidR="00747C1A">
        <w:rPr>
          <w:rFonts w:ascii="Traditional Arabic" w:cs="Kalpurush"/>
          <w:color w:val="000000"/>
          <w:sz w:val="24"/>
          <w:szCs w:val="24"/>
          <w:lang w:bidi="bn-BD"/>
        </w:rPr>
        <w:t xml:space="preserve">, </w:t>
      </w:r>
      <w:r w:rsidR="00747C1A">
        <w:rPr>
          <w:rFonts w:ascii="Traditional Arabic" w:cs="Kalpurush"/>
          <w:color w:val="000000"/>
          <w:sz w:val="24"/>
          <w:szCs w:val="24"/>
          <w:cs/>
          <w:lang w:bidi="bn-BD"/>
        </w:rPr>
        <w:t>আর</w:t>
      </w:r>
      <w:r w:rsidRPr="00DF14E4">
        <w:rPr>
          <w:rFonts w:ascii="Traditional Arabic" w:cs="Kalpurush"/>
          <w:color w:val="000000"/>
          <w:sz w:val="24"/>
          <w:szCs w:val="24"/>
          <w:cs/>
          <w:lang w:bidi="bn-BD"/>
        </w:rPr>
        <w:t xml:space="preserve"> এর দৃষ্টান্ত</w:t>
      </w:r>
      <w:r w:rsidR="00BE5D6B">
        <w:rPr>
          <w:rFonts w:ascii="Traditional Arabic" w:cs="Kalpurush"/>
          <w:color w:val="000000"/>
          <w:sz w:val="24"/>
          <w:szCs w:val="24"/>
          <w:cs/>
          <w:lang w:bidi="bn-BD"/>
        </w:rPr>
        <w:t xml:space="preserve"> হলো</w:t>
      </w:r>
      <w:r w:rsidRPr="00DF14E4">
        <w:rPr>
          <w:rFonts w:ascii="Traditional Arabic" w:cs="Kalpurush"/>
          <w:color w:val="000000"/>
          <w:sz w:val="24"/>
          <w:szCs w:val="24"/>
          <w:cs/>
          <w:lang w:bidi="bn-BD"/>
        </w:rPr>
        <w:t xml:space="preserve"> যা</w:t>
      </w:r>
      <w:r w:rsidR="00193B42">
        <w:rPr>
          <w:rFonts w:ascii="Traditional Arabic" w:cs="Kalpurush"/>
          <w:color w:val="000000"/>
          <w:sz w:val="24"/>
          <w:szCs w:val="24"/>
          <w:cs/>
          <w:lang w:bidi="bn-BD"/>
        </w:rPr>
        <w:t xml:space="preserve"> তা</w:t>
      </w:r>
      <w:r w:rsidR="00792A62">
        <w:rPr>
          <w:rFonts w:ascii="Traditional Arabic" w:cs="Kalpurush" w:hint="cs"/>
          <w:color w:val="000000"/>
          <w:sz w:val="24"/>
          <w:szCs w:val="24"/>
          <w:cs/>
          <w:lang w:bidi="bn-BD"/>
        </w:rPr>
        <w:t>‘</w:t>
      </w:r>
      <w:r w:rsidR="00193B42">
        <w:rPr>
          <w:rFonts w:ascii="Traditional Arabic" w:cs="Kalpurush"/>
          <w:color w:val="000000"/>
          <w:sz w:val="24"/>
          <w:szCs w:val="24"/>
          <w:cs/>
          <w:lang w:bidi="bn-BD"/>
        </w:rPr>
        <w:t>আলা</w:t>
      </w:r>
      <w:r w:rsidRPr="00DF14E4">
        <w:rPr>
          <w:rFonts w:ascii="Traditional Arabic" w:cs="Kalpurush"/>
          <w:color w:val="000000"/>
          <w:sz w:val="24"/>
          <w:szCs w:val="24"/>
          <w:cs/>
          <w:lang w:bidi="bn-BD"/>
        </w:rPr>
        <w:t>’র পক্ষ থেকে তাঁর কিতাবের মধ্যে এসেছে, তিনি</w:t>
      </w:r>
      <w:r w:rsidR="0070205B">
        <w:rPr>
          <w:rFonts w:ascii="Traditional Arabic" w:cs="Kalpurush"/>
          <w:color w:val="000000"/>
          <w:sz w:val="24"/>
          <w:szCs w:val="24"/>
          <w:cs/>
          <w:lang w:bidi="bn-BD"/>
        </w:rPr>
        <w:t xml:space="preserve"> বলেন</w:t>
      </w:r>
      <w:r w:rsidR="0070205B">
        <w:rPr>
          <w:rFonts w:ascii="Traditional Arabic" w:cs="Kalpurush"/>
          <w:color w:val="000000"/>
          <w:sz w:val="24"/>
          <w:szCs w:val="24"/>
          <w:lang w:bidi="bn-BD"/>
        </w:rPr>
        <w:t>,</w:t>
      </w:r>
    </w:p>
    <w:p w:rsidR="00DF14E4" w:rsidRPr="00DF14E4" w:rsidRDefault="00DF14E4" w:rsidP="00792A62">
      <w:pPr>
        <w:bidi/>
        <w:spacing w:after="0"/>
        <w:jc w:val="both"/>
        <w:rPr>
          <w:rFonts w:ascii="Kalpurush" w:eastAsia="Nikosh" w:hAnsi="Kalpurush" w:cs="Times New Roman"/>
          <w:spacing w:val="-2"/>
          <w:sz w:val="24"/>
          <w:szCs w:val="24"/>
          <w:rtl/>
          <w:cs/>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إِنَّا زَيَّنَّا ٱلسَّمَآءَ ٱلدُّنۡيَا بِزِينَةٍ ٱلۡكَوَاكِبِ ٦ وَحِفۡظٗا مِّن كُلِّ شَيۡطَٰنٖ مَّارِدٖ ٧ لَّا يَسَّمَّعُونَ إِلَى ٱلۡمَلَإِ ٱلۡأَعۡلَىٰ وَيُقۡذَفُونَ مِن كُلِّ جَانِبٖ ٨ دُحُورٗاۖ وَلَهُمۡ عَذَابٞ وَاصِبٌ ٩ إِلَّا مَنۡ خَطِفَ ٱلۡخَطۡفَةَ فَأَتۡبَعَهُۥ شِهَابٞ ثَاقِبٞ ١٠ </w:t>
      </w:r>
      <w:r w:rsidRPr="00DF14E4">
        <w:rPr>
          <w:rFonts w:ascii="KFGQPC Uthman Taha Naskh" w:cs="KFGQPC Uthman Taha Naskh" w:hint="cs"/>
          <w:color w:val="008000"/>
          <w:sz w:val="24"/>
          <w:szCs w:val="24"/>
          <w:rtl/>
        </w:rPr>
        <w:t xml:space="preserve">﴾ [الصافات: ٦،  ١٠]    </w:t>
      </w:r>
    </w:p>
    <w:p w:rsidR="00DF14E4" w:rsidRPr="00DF14E4" w:rsidRDefault="00DF14E4" w:rsidP="00792A62">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10"/>
          <w:sz w:val="24"/>
          <w:szCs w:val="24"/>
          <w:cs/>
          <w:lang w:bidi="bn-BD"/>
        </w:rPr>
        <w:lastRenderedPageBreak/>
        <w:t>“</w:t>
      </w:r>
      <w:r w:rsidRPr="00DF14E4">
        <w:rPr>
          <w:rFonts w:ascii="Kalpurush" w:eastAsia="Nikosh" w:hAnsi="Kalpurush" w:cs="Kalpurush"/>
          <w:sz w:val="24"/>
          <w:szCs w:val="24"/>
          <w:cs/>
          <w:lang w:bidi="bn-BD"/>
        </w:rPr>
        <w:t>নিশ্চয় আমরা কাছের আসমানকে নক্ষত্ররাজির সুষমা দ্বারা সুশোভিত করেছি, এবং রক্ষা করেছি প্রত্যেক বিদ্রোহী শয়তান থেকে। ফলে ওরা ঊর্ধ্ব জগতের কিছু শুনতে পারে না। আর তাদের</w:t>
      </w:r>
      <w:r w:rsidR="00792A62">
        <w:rPr>
          <w:rFonts w:ascii="Kalpurush" w:eastAsia="Nikosh" w:hAnsi="Kalpurush" w:cs="Kalpurush"/>
          <w:sz w:val="24"/>
          <w:szCs w:val="24"/>
          <w:cs/>
          <w:lang w:bidi="bn-BD"/>
        </w:rPr>
        <w:t xml:space="preserve"> প্রতি নিক্ষিপ্ত হয় সব দিক থেকে</w:t>
      </w:r>
      <w:r w:rsidR="00792A62">
        <w:rPr>
          <w:rFonts w:ascii="Kalpurush" w:eastAsia="Nikosh" w:hAnsi="Kalpurush" w:cs="Kalpurush" w:hint="cs"/>
          <w:sz w:val="24"/>
          <w:szCs w:val="24"/>
          <w:cs/>
          <w:lang w:bidi="bn-BD"/>
        </w:rPr>
        <w:t>-</w:t>
      </w:r>
      <w:r w:rsidRPr="00DF14E4">
        <w:rPr>
          <w:rFonts w:ascii="Kalpurush" w:eastAsia="Nikosh" w:hAnsi="Kalpurush" w:cs="Kalpurush"/>
          <w:sz w:val="24"/>
          <w:szCs w:val="24"/>
          <w:cs/>
          <w:lang w:bidi="bn-BD"/>
        </w:rPr>
        <w:t xml:space="preserve"> বিতাড়নের জন্য এবং তাদের জন্য আছে অবিরাম শাস্তি। তবে কেউ হঠাৎ কিছু শুনে ফেললে জ্বলন্ত উল্কাপিন্ড তার পশ্চাদ্ধাবন করে।</w:t>
      </w:r>
      <w:r w:rsidRPr="00DF14E4">
        <w:rPr>
          <w:rFonts w:ascii="Kalpurush" w:eastAsia="Nikosh" w:hAnsi="Kalpurush" w:cs="Kalpurush"/>
          <w:spacing w:val="-10"/>
          <w:sz w:val="24"/>
          <w:szCs w:val="24"/>
          <w:cs/>
          <w:lang w:bidi="bn-BD"/>
        </w:rPr>
        <w:t>”</w:t>
      </w:r>
      <w:r w:rsidR="00792A62">
        <w:rPr>
          <w:rFonts w:ascii="Kalpurush" w:eastAsia="Nikosh" w:hAnsi="Kalpurush" w:cs="Kalpurush" w:hint="cs"/>
          <w:spacing w:val="-10"/>
          <w:sz w:val="24"/>
          <w:szCs w:val="24"/>
          <w:cs/>
          <w:lang w:bidi="bn-BD"/>
        </w:rPr>
        <w:t xml:space="preserve"> </w:t>
      </w:r>
      <w:r w:rsidR="00792A6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সূরা আস-সাফফাত</w:t>
      </w:r>
      <w:r w:rsidR="00792A62">
        <w:rPr>
          <w:rFonts w:ascii="Kalpurush" w:eastAsia="Nikosh" w:hAnsi="Kalpurush" w:cs="Kalpurush" w:hint="cs"/>
          <w:spacing w:val="-2"/>
          <w:sz w:val="24"/>
          <w:szCs w:val="24"/>
          <w:cs/>
          <w:lang w:bidi="bn-BD"/>
        </w:rPr>
        <w:t>, আয়াত</w:t>
      </w:r>
      <w:r w:rsidR="00792A62">
        <w:rPr>
          <w:rFonts w:ascii="Kalpurush" w:eastAsia="Nikosh" w:hAnsi="Kalpurush" w:cs="Kalpurush"/>
          <w:spacing w:val="-2"/>
          <w:sz w:val="24"/>
          <w:szCs w:val="24"/>
          <w:cs/>
          <w:lang w:bidi="bn-BD"/>
        </w:rPr>
        <w:t>: ৬</w:t>
      </w:r>
      <w:r w:rsidRPr="00DF14E4">
        <w:rPr>
          <w:rFonts w:ascii="Kalpurush" w:eastAsia="Nikosh" w:hAnsi="Kalpurush" w:cs="Kalpurush"/>
          <w:spacing w:val="-2"/>
          <w:sz w:val="24"/>
          <w:szCs w:val="24"/>
          <w:cs/>
          <w:lang w:bidi="bn-BD"/>
        </w:rPr>
        <w:t>-১০</w:t>
      </w:r>
      <w:r w:rsidR="00792A62">
        <w:rPr>
          <w:rFonts w:ascii="Kalpurush" w:eastAsia="Nikosh" w:hAnsi="Kalpurush" w:cs="Kalpurush" w:hint="cs"/>
          <w:spacing w:val="-2"/>
          <w:sz w:val="24"/>
          <w:szCs w:val="24"/>
          <w:cs/>
          <w:lang w:bidi="bn-BD"/>
        </w:rPr>
        <w:t>]</w:t>
      </w:r>
      <w:r w:rsidRPr="00DF14E4">
        <w:rPr>
          <w:rFonts w:ascii="Kalpurush" w:eastAsia="Nikosh" w:hAnsi="Kalpurush" w:cs="SolaimanLipi" w:hint="cs"/>
          <w:spacing w:val="-2"/>
          <w:sz w:val="24"/>
          <w:szCs w:val="24"/>
          <w:cs/>
          <w:lang w:bidi="hi-IN"/>
        </w:rPr>
        <w:t xml:space="preserve"> </w:t>
      </w:r>
    </w:p>
    <w:p w:rsidR="00DF14E4" w:rsidRPr="00DF14E4" w:rsidRDefault="00DF14E4" w:rsidP="00DF14E4">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pacing w:val="-2"/>
          <w:sz w:val="24"/>
          <w:szCs w:val="24"/>
          <w:cs/>
          <w:lang w:bidi="bn-BD"/>
        </w:rPr>
        <w:t>আল্লাহ তা‘আলা আরও</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792A62">
      <w:pPr>
        <w:bidi/>
        <w:spacing w:after="0"/>
        <w:jc w:val="both"/>
        <w:rPr>
          <w:rFonts w:ascii="Kalpurush" w:eastAsia="Nikosh" w:hAnsi="Kalpurush" w:cs="Times New Roman"/>
          <w:spacing w:val="-2"/>
          <w:sz w:val="24"/>
          <w:szCs w:val="24"/>
          <w:rtl/>
          <w:cs/>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وَلَقَدۡ زَيَّنَّا ٱلسَّمَآءَ ٱلدُّنۡيَا بِمَصَٰبِيحَ وَجَعَلۡنَٰهَا رُجُومٗا لِّلشَّيَٰطِينِۖ وَأَعۡتَدۡنَا لَهُمۡ عَذَابَ ٱلسَّعِيرِ ٥ </w:t>
      </w:r>
      <w:r w:rsidRPr="00DF14E4">
        <w:rPr>
          <w:rFonts w:ascii="KFGQPC Uthman Taha Naskh" w:cs="KFGQPC Uthman Taha Naskh" w:hint="cs"/>
          <w:color w:val="008000"/>
          <w:sz w:val="24"/>
          <w:szCs w:val="24"/>
          <w:rtl/>
        </w:rPr>
        <w:t xml:space="preserve">﴾ [الملك: ٥]  </w:t>
      </w:r>
    </w:p>
    <w:p w:rsidR="00DF14E4" w:rsidRPr="00DF14E4" w:rsidRDefault="00DF14E4" w:rsidP="00792A62">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10"/>
          <w:sz w:val="24"/>
          <w:szCs w:val="24"/>
          <w:cs/>
          <w:lang w:bidi="bn-BD"/>
        </w:rPr>
        <w:t>“</w:t>
      </w:r>
      <w:r w:rsidRPr="00DF14E4">
        <w:rPr>
          <w:rFonts w:ascii="Kalpurush" w:eastAsia="Nikosh" w:hAnsi="Kalpurush" w:cs="Kalpurush"/>
          <w:sz w:val="24"/>
          <w:szCs w:val="24"/>
          <w:cs/>
          <w:lang w:bidi="bn-BD"/>
        </w:rPr>
        <w:t>আর অবশ্যই আমরা নিকটবর্তী আসমানকে সুশোভিত করেছি প্রদীপমালা দ্বারা এবং সেগুলোকে করেছি শয়তানের প্রতি নিক্ষেপের উপকরণ এবং তাদের জন্য প্রস্ত্তত রেখেছি জ্বলন্ত আগুনের শাস্তি।</w:t>
      </w:r>
      <w:r w:rsidRPr="00DF14E4">
        <w:rPr>
          <w:rFonts w:ascii="Kalpurush" w:eastAsia="Nikosh" w:hAnsi="Kalpurush" w:cs="Kalpurush"/>
          <w:spacing w:val="-10"/>
          <w:sz w:val="24"/>
          <w:szCs w:val="24"/>
          <w:cs/>
          <w:lang w:bidi="bn-BD"/>
        </w:rPr>
        <w:t>”</w:t>
      </w:r>
      <w:r w:rsidR="00792A62">
        <w:rPr>
          <w:rFonts w:ascii="Kalpurush" w:eastAsia="Nikosh" w:hAnsi="Kalpurush" w:cs="Kalpurush" w:hint="cs"/>
          <w:spacing w:val="-10"/>
          <w:sz w:val="24"/>
          <w:szCs w:val="24"/>
          <w:cs/>
          <w:lang w:bidi="bn-BD"/>
        </w:rPr>
        <w:t xml:space="preserve"> [</w:t>
      </w:r>
      <w:r w:rsidRPr="00DF14E4">
        <w:rPr>
          <w:rFonts w:ascii="Kalpurush" w:eastAsia="Nikosh" w:hAnsi="Kalpurush" w:cs="Kalpurush"/>
          <w:spacing w:val="-2"/>
          <w:sz w:val="24"/>
          <w:szCs w:val="24"/>
          <w:cs/>
          <w:lang w:bidi="bn-BD"/>
        </w:rPr>
        <w:t>সূরা আল-মুলক</w:t>
      </w:r>
      <w:r w:rsidR="00792A62">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৫</w:t>
      </w:r>
      <w:r w:rsidR="00792A62">
        <w:rPr>
          <w:rFonts w:ascii="Kalpurush" w:eastAsia="Nikosh" w:hAnsi="Kalpurush" w:cs="Kalpurush" w:hint="cs"/>
          <w:spacing w:val="-2"/>
          <w:sz w:val="24"/>
          <w:szCs w:val="24"/>
          <w:cs/>
          <w:lang w:bidi="bn-BD"/>
        </w:rPr>
        <w:t>]</w:t>
      </w:r>
      <w:r w:rsidRPr="00DF14E4">
        <w:rPr>
          <w:rFonts w:ascii="Kalpurush" w:eastAsia="Nikosh" w:hAnsi="Kalpurush" w:cs="SolaimanLipi" w:hint="cs"/>
          <w:spacing w:val="-2"/>
          <w:sz w:val="24"/>
          <w:szCs w:val="24"/>
          <w:cs/>
          <w:lang w:bidi="hi-IN"/>
        </w:rPr>
        <w:t xml:space="preserve"> </w:t>
      </w:r>
    </w:p>
    <w:p w:rsidR="00DF14E4" w:rsidRPr="00DF14E4" w:rsidRDefault="00DF14E4" w:rsidP="00DF14E4">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pacing w:val="-2"/>
          <w:sz w:val="24"/>
          <w:szCs w:val="24"/>
          <w:cs/>
          <w:lang w:bidi="bn-BD"/>
        </w:rPr>
        <w:t>আল্লাহ তা‘আলা আরও</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792A62">
      <w:pPr>
        <w:bidi/>
        <w:spacing w:after="0"/>
        <w:jc w:val="both"/>
        <w:rPr>
          <w:rFonts w:ascii="Kalpurush" w:eastAsia="Nikosh" w:hAnsi="Kalpurush" w:cs="Times New Roman"/>
          <w:spacing w:val="-2"/>
          <w:sz w:val="24"/>
          <w:szCs w:val="24"/>
          <w:rtl/>
          <w:cs/>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وَلَقَدۡ جَعَلۡنَا فِي ٱلسَّمَآءِ بُرُوجٗا وَزَيَّنَّٰهَا لِلنَّٰظِرِينَ ١٦ وَحَفِظۡنَٰهَا مِن كُلِّ شَيۡطَٰنٖ رَّجِيمٍ ١٧ إِلَّا مَنِ ٱسۡتَرَقَ ٱلسَّمۡعَ فَأَتۡبَعَهُۥ شِهَابٞ مُّبِينٞ ١٨ </w:t>
      </w:r>
      <w:r w:rsidRPr="00DF14E4">
        <w:rPr>
          <w:rFonts w:ascii="KFGQPC Uthman Taha Naskh" w:cs="KFGQPC Uthman Taha Naskh" w:hint="cs"/>
          <w:color w:val="008000"/>
          <w:sz w:val="24"/>
          <w:szCs w:val="24"/>
          <w:rtl/>
        </w:rPr>
        <w:t xml:space="preserve">﴾ [الحجر: ١٦،  ١٨]                                                                                                            </w:t>
      </w:r>
    </w:p>
    <w:p w:rsidR="00DF14E4" w:rsidRPr="00DF14E4" w:rsidRDefault="00DF14E4" w:rsidP="00792A62">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10"/>
          <w:sz w:val="24"/>
          <w:szCs w:val="24"/>
          <w:cs/>
          <w:lang w:bidi="bn-BD"/>
        </w:rPr>
        <w:t>“</w:t>
      </w:r>
      <w:r w:rsidRPr="00DF14E4">
        <w:rPr>
          <w:rFonts w:ascii="Kalpurush" w:eastAsia="Nikosh" w:hAnsi="Kalpurush" w:cs="Kalpurush"/>
          <w:sz w:val="24"/>
          <w:szCs w:val="24"/>
          <w:cs/>
          <w:lang w:bidi="bn-BD"/>
        </w:rPr>
        <w:t>আর অবশ্যই আমরা আকাশে বুরুজসমূহ সৃষ্টি করেছি এবং দর্শকদের জন্য সেগুলোকে সুশোভিত করেছি</w:t>
      </w:r>
      <w:r w:rsidR="00747C1A">
        <w:rPr>
          <w:rFonts w:ascii="Kalpurush" w:eastAsia="Nikosh" w:hAnsi="Kalpurush" w:cs="Kalpurush"/>
          <w:sz w:val="24"/>
          <w:szCs w:val="24"/>
          <w:lang w:bidi="bn-BD"/>
        </w:rPr>
        <w:t xml:space="preserve">, </w:t>
      </w:r>
      <w:r w:rsidR="00747C1A">
        <w:rPr>
          <w:rFonts w:ascii="Kalpurush" w:eastAsia="Nikosh" w:hAnsi="Kalpurush" w:cs="Kalpurush"/>
          <w:sz w:val="24"/>
          <w:szCs w:val="24"/>
          <w:cs/>
          <w:lang w:bidi="bn-BD"/>
        </w:rPr>
        <w:t>আর</w:t>
      </w:r>
      <w:r w:rsidRPr="00DF14E4">
        <w:rPr>
          <w:rFonts w:ascii="Kalpurush" w:eastAsia="Nikosh" w:hAnsi="Kalpurush" w:cs="Kalpurush"/>
          <w:sz w:val="24"/>
          <w:szCs w:val="24"/>
          <w:cs/>
          <w:lang w:bidi="bn-BD"/>
        </w:rPr>
        <w:t xml:space="preserve"> প্রত্যেক অভিশপ্ত শয়তান হতে আমরা সেগুলোকে সুরক্ষিত করেছি;</w:t>
      </w:r>
      <w:r w:rsidRPr="00DF14E4">
        <w:rPr>
          <w:rFonts w:ascii="Kalpurush" w:eastAsia="Nikosh" w:hAnsi="Kalpurush" w:cs="Kalpurush"/>
          <w:spacing w:val="-6"/>
          <w:sz w:val="24"/>
          <w:szCs w:val="24"/>
          <w:cs/>
          <w:lang w:bidi="bn-BD"/>
        </w:rPr>
        <w:t xml:space="preserve"> কিন্তু কেউ চুরি করে শুনতে চাইলে দীপ্ত শিখা তার পশ্চাদ্ধাবন করে।</w:t>
      </w:r>
      <w:r w:rsidRPr="00DF14E4">
        <w:rPr>
          <w:rFonts w:ascii="Kalpurush" w:eastAsia="Nikosh" w:hAnsi="Kalpurush" w:cs="Kalpurush"/>
          <w:spacing w:val="-10"/>
          <w:sz w:val="24"/>
          <w:szCs w:val="24"/>
          <w:cs/>
          <w:lang w:bidi="bn-BD"/>
        </w:rPr>
        <w:t>”</w:t>
      </w:r>
      <w:r w:rsidR="00792A62">
        <w:rPr>
          <w:rFonts w:ascii="Kalpurush" w:eastAsia="Nikosh" w:hAnsi="Kalpurush" w:cs="Kalpurush" w:hint="cs"/>
          <w:spacing w:val="-10"/>
          <w:sz w:val="24"/>
          <w:szCs w:val="24"/>
          <w:cs/>
          <w:lang w:bidi="bn-BD"/>
        </w:rPr>
        <w:t xml:space="preserve"> </w:t>
      </w:r>
      <w:r w:rsidR="00792A6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সূরা আল-হিজর</w:t>
      </w:r>
      <w:r w:rsidR="00792A62">
        <w:rPr>
          <w:rFonts w:ascii="Kalpurush" w:eastAsia="Nikosh" w:hAnsi="Kalpurush" w:cs="Kalpurush" w:hint="cs"/>
          <w:spacing w:val="-2"/>
          <w:sz w:val="24"/>
          <w:szCs w:val="24"/>
          <w:cs/>
          <w:lang w:bidi="bn-BD"/>
        </w:rPr>
        <w:t>, আয়াত</w:t>
      </w:r>
      <w:r w:rsidR="00792A62">
        <w:rPr>
          <w:rFonts w:ascii="Kalpurush" w:eastAsia="Nikosh" w:hAnsi="Kalpurush" w:cs="Kalpurush"/>
          <w:spacing w:val="-2"/>
          <w:sz w:val="24"/>
          <w:szCs w:val="24"/>
          <w:cs/>
          <w:lang w:bidi="bn-BD"/>
        </w:rPr>
        <w:t>: ১৬- ১৮</w:t>
      </w:r>
      <w:r w:rsidR="00792A62">
        <w:rPr>
          <w:rFonts w:ascii="Kalpurush" w:eastAsia="Nikosh" w:hAnsi="Kalpurush" w:cs="Kalpurush" w:hint="cs"/>
          <w:spacing w:val="-2"/>
          <w:sz w:val="24"/>
          <w:szCs w:val="24"/>
          <w:cs/>
          <w:lang w:bidi="bn-BD"/>
        </w:rPr>
        <w:t>]</w:t>
      </w:r>
    </w:p>
    <w:p w:rsidR="00DF14E4" w:rsidRPr="00DF14E4" w:rsidRDefault="00DF14E4" w:rsidP="00DF14E4">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pacing w:val="-2"/>
          <w:sz w:val="24"/>
          <w:szCs w:val="24"/>
          <w:cs/>
          <w:lang w:bidi="bn-BD"/>
        </w:rPr>
        <w:t>আল্লাহ তা‘আলা আরও</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792A62">
      <w:pPr>
        <w:bidi/>
        <w:spacing w:after="0"/>
        <w:jc w:val="both"/>
        <w:rPr>
          <w:rFonts w:ascii="Kalpurush" w:eastAsia="Nikosh" w:hAnsi="Kalpurush" w:cs="Kalpurush"/>
          <w:spacing w:val="-2"/>
          <w:sz w:val="24"/>
          <w:szCs w:val="24"/>
          <w:rtl/>
          <w:cs/>
          <w:lang w:bidi="bn-BD"/>
        </w:rPr>
      </w:pPr>
      <w:r w:rsidRPr="00DF14E4">
        <w:rPr>
          <w:rFonts w:ascii="KFGQPC Uthman Taha Naskh" w:cs="KFGQPC Uthman Taha Naskh" w:hint="cs"/>
          <w:color w:val="008000"/>
          <w:sz w:val="24"/>
          <w:szCs w:val="24"/>
          <w:rtl/>
        </w:rPr>
        <w:lastRenderedPageBreak/>
        <w:t>﴿</w:t>
      </w:r>
      <w:r w:rsidRPr="00DF14E4">
        <w:rPr>
          <w:rFonts w:ascii="KFGQPC Uthmanic Script HAFS" w:cs="KFGQPC Uthmanic Script HAFS" w:hint="cs"/>
          <w:color w:val="008000"/>
          <w:sz w:val="24"/>
          <w:szCs w:val="24"/>
          <w:rtl/>
        </w:rPr>
        <w:t xml:space="preserve">وَهُوَ ٱلَّذِي جَعَلَ لَكُمُ ٱلنُّجُومَ لِتَهۡتَدُواْ بِهَا فِي ظُلُمَٰتِ ٱلۡبَرِّ وَٱلۡبَحۡرِۗ قَدۡ فَصَّلۡنَا ٱلۡأٓيَٰتِ لِقَوۡمٖ يَعۡلَمُونَ ٩٧ </w:t>
      </w:r>
      <w:r w:rsidRPr="00DF14E4">
        <w:rPr>
          <w:rFonts w:ascii="KFGQPC Uthman Taha Naskh" w:cs="KFGQPC Uthman Taha Naskh" w:hint="cs"/>
          <w:color w:val="008000"/>
          <w:sz w:val="24"/>
          <w:szCs w:val="24"/>
          <w:rtl/>
        </w:rPr>
        <w:t xml:space="preserve">﴾ [الانعام: ٩٧] </w:t>
      </w:r>
      <w:r w:rsidRPr="00DF14E4">
        <w:rPr>
          <w:rFonts w:ascii="Kalpurush" w:eastAsia="Nikosh" w:hAnsi="Kalpurush" w:hint="cs"/>
          <w:spacing w:val="-2"/>
          <w:sz w:val="24"/>
          <w:szCs w:val="24"/>
          <w:rtl/>
        </w:rPr>
        <w:t xml:space="preserve">                                                                                                                         </w:t>
      </w:r>
      <w:r w:rsidRPr="00DF14E4">
        <w:rPr>
          <w:rFonts w:ascii="Kalpurush" w:eastAsia="Nikosh" w:hAnsi="Kalpurush" w:cs="Kalpurush"/>
          <w:spacing w:val="-2"/>
          <w:sz w:val="24"/>
          <w:szCs w:val="24"/>
          <w:rtl/>
          <w:cs/>
          <w:lang w:bidi="bn-BD"/>
        </w:rPr>
        <w:t xml:space="preserve"> </w:t>
      </w:r>
    </w:p>
    <w:p w:rsidR="00DF14E4" w:rsidRPr="00DF14E4" w:rsidRDefault="00DF14E4" w:rsidP="00792A62">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10"/>
          <w:sz w:val="24"/>
          <w:szCs w:val="24"/>
          <w:cs/>
          <w:lang w:bidi="bn-BD"/>
        </w:rPr>
        <w:t>“</w:t>
      </w:r>
      <w:r w:rsidRPr="00DF14E4">
        <w:rPr>
          <w:rFonts w:ascii="Kalpurush" w:eastAsia="Nikosh" w:hAnsi="Kalpurush" w:cs="Kalpurush"/>
          <w:sz w:val="24"/>
          <w:szCs w:val="24"/>
          <w:cs/>
          <w:lang w:bidi="bn-BD"/>
        </w:rPr>
        <w:t>আর তিনিই তোমাদের জন্য তারকামণ্ডল সৃষ্টি করেছেন, যেন তা দ্বারা তোমরা স্থলের ও সাগরের অন্ধকারে পথ খুঁজে পাও। অবশ্যই আমরা জ্ঞানী সম্প্রদায়ের জন্য আয়াতসমূহ বিশদভাবে বিবৃত করেছি।</w:t>
      </w:r>
      <w:r w:rsidRPr="00DF14E4">
        <w:rPr>
          <w:rFonts w:ascii="Kalpurush" w:eastAsia="Nikosh" w:hAnsi="Kalpurush" w:cs="Kalpurush"/>
          <w:spacing w:val="-10"/>
          <w:sz w:val="24"/>
          <w:szCs w:val="24"/>
          <w:cs/>
          <w:lang w:bidi="bn-BD"/>
        </w:rPr>
        <w:t>”</w:t>
      </w:r>
      <w:r w:rsidR="00792A62">
        <w:rPr>
          <w:rFonts w:ascii="Kalpurush" w:eastAsia="Nikosh" w:hAnsi="Kalpurush" w:cs="Kalpurush" w:hint="cs"/>
          <w:spacing w:val="-10"/>
          <w:sz w:val="24"/>
          <w:szCs w:val="24"/>
          <w:cs/>
          <w:lang w:bidi="bn-BD"/>
        </w:rPr>
        <w:t xml:space="preserve"> [</w:t>
      </w:r>
      <w:r w:rsidRPr="00DF14E4">
        <w:rPr>
          <w:rFonts w:ascii="Kalpurush" w:eastAsia="Nikosh" w:hAnsi="Kalpurush" w:cs="Kalpurush"/>
          <w:spacing w:val="-2"/>
          <w:sz w:val="24"/>
          <w:szCs w:val="24"/>
          <w:cs/>
          <w:lang w:bidi="bn-BD"/>
        </w:rPr>
        <w:t>সূরা আল-আন‘আম</w:t>
      </w:r>
      <w:r w:rsidR="00792A62">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৯৭</w:t>
      </w:r>
      <w:r w:rsidR="00792A62">
        <w:rPr>
          <w:rFonts w:ascii="Kalpurush" w:eastAsia="Nikosh" w:hAnsi="Kalpurush" w:cs="Kalpurush" w:hint="cs"/>
          <w:spacing w:val="-2"/>
          <w:sz w:val="24"/>
          <w:szCs w:val="24"/>
          <w:cs/>
          <w:lang w:bidi="bn-BD"/>
        </w:rPr>
        <w:t>]</w:t>
      </w:r>
      <w:r w:rsidRPr="00DF14E4">
        <w:rPr>
          <w:rFonts w:ascii="Kalpurush" w:eastAsia="Nikosh" w:hAnsi="Kalpurush" w:cs="SolaimanLipi" w:hint="cs"/>
          <w:spacing w:val="-2"/>
          <w:sz w:val="24"/>
          <w:szCs w:val="24"/>
          <w:cs/>
          <w:lang w:bidi="hi-IN"/>
        </w:rPr>
        <w:t xml:space="preserve"> </w:t>
      </w:r>
    </w:p>
    <w:p w:rsidR="00DF14E4" w:rsidRPr="00DF14E4" w:rsidRDefault="00DF14E4" w:rsidP="00DF14E4">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pacing w:val="-2"/>
          <w:sz w:val="24"/>
          <w:szCs w:val="24"/>
          <w:cs/>
          <w:lang w:bidi="bn-BD"/>
        </w:rPr>
        <w:t>আল্লাহ তা‘আলা আরও</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792A62">
      <w:pPr>
        <w:bidi/>
        <w:spacing w:after="0"/>
        <w:jc w:val="both"/>
        <w:rPr>
          <w:rFonts w:ascii="Kalpurush" w:eastAsia="Nikosh" w:hAnsi="Kalpurush" w:cs="Times New Roman"/>
          <w:spacing w:val="-2"/>
          <w:sz w:val="24"/>
          <w:szCs w:val="24"/>
          <w:rtl/>
          <w:cs/>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وَعَلَٰمَٰتٖۚ وَبِٱلنَّجۡمِ هُمۡ يَهۡتَدُونَ ١٦ </w:t>
      </w:r>
      <w:r w:rsidRPr="00DF14E4">
        <w:rPr>
          <w:rFonts w:ascii="KFGQPC Uthman Taha Naskh" w:cs="KFGQPC Uthman Taha Naskh" w:hint="cs"/>
          <w:color w:val="008000"/>
          <w:sz w:val="24"/>
          <w:szCs w:val="24"/>
          <w:rtl/>
        </w:rPr>
        <w:t>﴾ [النحل: ١٦]</w:t>
      </w:r>
    </w:p>
    <w:p w:rsidR="00DF14E4" w:rsidRPr="00DF14E4" w:rsidRDefault="00DF14E4" w:rsidP="00792A62">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10"/>
          <w:sz w:val="24"/>
          <w:szCs w:val="24"/>
          <w:cs/>
          <w:lang w:bidi="bn-BD"/>
        </w:rPr>
        <w:t>“এবং পথ নির্ণায়ক চিহ্নসমূহও। আর তারা নক্ষত্রের সাহায্যেও পথের নির্দেশ পায়।”</w:t>
      </w:r>
      <w:r w:rsidR="00792A62">
        <w:rPr>
          <w:rFonts w:ascii="Kalpurush" w:eastAsia="Nikosh" w:hAnsi="Kalpurush" w:cs="Kalpurush" w:hint="cs"/>
          <w:spacing w:val="-10"/>
          <w:sz w:val="24"/>
          <w:szCs w:val="24"/>
          <w:cs/>
          <w:lang w:bidi="bn-BD"/>
        </w:rPr>
        <w:t xml:space="preserve"> </w:t>
      </w:r>
      <w:r w:rsidR="00792A6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সূরা আন-নাহল</w:t>
      </w:r>
      <w:r w:rsidR="00792A62">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১৬</w:t>
      </w:r>
      <w:r w:rsidR="00792A62">
        <w:rPr>
          <w:rFonts w:ascii="Kalpurush" w:eastAsia="Nikosh" w:hAnsi="Kalpurush" w:cs="Kalpurush" w:hint="cs"/>
          <w:spacing w:val="-2"/>
          <w:sz w:val="24"/>
          <w:szCs w:val="24"/>
          <w:cs/>
          <w:lang w:bidi="bn-BD"/>
        </w:rPr>
        <w:t>]</w:t>
      </w:r>
      <w:r w:rsidRPr="0055287C">
        <w:rPr>
          <w:rFonts w:ascii="Kalpurush" w:eastAsia="Nikosh" w:hAnsi="Kalpurush" w:cs="SolaimanLipi"/>
          <w:spacing w:val="-2"/>
          <w:sz w:val="24"/>
          <w:szCs w:val="24"/>
          <w:cs/>
          <w:lang w:bidi="hi-IN"/>
        </w:rPr>
        <w:t xml:space="preserve"> </w:t>
      </w:r>
    </w:p>
    <w:p w:rsidR="00DF14E4" w:rsidRPr="00DF14E4" w:rsidRDefault="00DF14E4" w:rsidP="00DF14E4">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pacing w:val="-2"/>
          <w:sz w:val="24"/>
          <w:szCs w:val="24"/>
          <w:cs/>
          <w:lang w:bidi="bn-BD"/>
        </w:rPr>
        <w:t>আর সহীহ সুন্নাহর মধ্যেও এই ব্যাপারে কিছু বক্তব্য এসেছে, যা আল-কুরআনের বক্তব্যসমূহের সাথে অর্থগত দিক থেকে সামঞ্জস্যপূর্ণ।</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 xml:space="preserve">যে ব্যক্তি এই বক্তব্যসমূহের প্রতি দৃষ্টি দেবে, </w:t>
      </w:r>
      <w:r w:rsidRPr="00DF14E4">
        <w:rPr>
          <w:rFonts w:ascii="Kalpurush" w:eastAsia="Nikosh" w:hAnsi="Kalpurush" w:cs="Kalpurush" w:hint="cs"/>
          <w:spacing w:val="-2"/>
          <w:sz w:val="24"/>
          <w:szCs w:val="24"/>
          <w:cs/>
          <w:lang w:bidi="bn-BD"/>
        </w:rPr>
        <w:t xml:space="preserve">সে তাতে স্পষ্ট বুঝতে পারবে যে, এতে বস্তুত </w:t>
      </w:r>
      <w:r w:rsidRPr="00DF14E4">
        <w:rPr>
          <w:rFonts w:ascii="Kalpurush" w:eastAsia="Nikosh" w:hAnsi="Kalpurush" w:cs="Kalpurush"/>
          <w:spacing w:val="-2"/>
          <w:sz w:val="24"/>
          <w:szCs w:val="24"/>
          <w:cs/>
          <w:lang w:bidi="bn-BD"/>
        </w:rPr>
        <w:t>নক্ষত্রসমূহের কিছু বৈশিষ্ট্য ও উপকারিতা বর্ণনা</w:t>
      </w:r>
      <w:r w:rsidRPr="00DF14E4">
        <w:rPr>
          <w:rFonts w:ascii="Kalpurush" w:eastAsia="Nikosh" w:hAnsi="Kalpurush" w:cs="Kalpurush" w:hint="cs"/>
          <w:spacing w:val="-2"/>
          <w:sz w:val="24"/>
          <w:szCs w:val="24"/>
          <w:cs/>
          <w:lang w:bidi="bn-BD"/>
        </w:rPr>
        <w:t xml:space="preserve"> করা হয়েছে;</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 xml:space="preserve">তাতে </w:t>
      </w:r>
      <w:r w:rsidRPr="00DF14E4">
        <w:rPr>
          <w:rFonts w:ascii="Kalpurush" w:eastAsia="Nikosh" w:hAnsi="Kalpurush" w:cs="Kalpurush"/>
          <w:spacing w:val="-2"/>
          <w:sz w:val="24"/>
          <w:szCs w:val="24"/>
          <w:cs/>
          <w:lang w:bidi="bn-BD"/>
        </w:rPr>
        <w:t>এমন কিছু নেই, যা নক্ষত্ররাজির উপকারিতা ও বৈশিষ্ট্যসমূহকে উল্লেখিত তিনটি বিষয়ের মধ্যে সীমাবদ্ধ করার প্রমাণ বহন করে, যেমনিভাবে তার মধ্যে এমন কিছুও নেই, যা নক্ষত্ররাজিকে শুধু ঐসব উল্কার মধ্যেই সীমাবদ্ধ করার প্রমাণ বহন করে, যার দ্বারা আমরা শয়তানকে আঘাত করতে দেখতে পাই এবং তার দ্বারা তাদের (শয়তানদের)</w:t>
      </w:r>
      <w:r w:rsidR="002008FC">
        <w:rPr>
          <w:rFonts w:ascii="Kalpurush" w:eastAsia="Nikosh" w:hAnsi="Kalpurush" w:cs="Kalpurush"/>
          <w:spacing w:val="-2"/>
          <w:sz w:val="24"/>
          <w:szCs w:val="24"/>
          <w:cs/>
          <w:lang w:bidi="bn-BD"/>
        </w:rPr>
        <w:t xml:space="preserve"> মধ্যে</w:t>
      </w:r>
      <w:r w:rsidRPr="00DF14E4">
        <w:rPr>
          <w:rFonts w:ascii="Kalpurush" w:eastAsia="Nikosh" w:hAnsi="Kalpurush" w:cs="Kalpurush"/>
          <w:spacing w:val="-2"/>
          <w:sz w:val="24"/>
          <w:szCs w:val="24"/>
          <w:cs/>
          <w:lang w:bidi="bn-BD"/>
        </w:rPr>
        <w:t xml:space="preserve"> যারা চুরি করে (ঊর্ধ্বতন মহলের সিদ্ধান্ত থেকে)</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তথ্য শুনতে চায়, তাদেরকে আঘাত করা হয়</w:t>
      </w:r>
      <w:r w:rsidRPr="00DF14E4">
        <w:rPr>
          <w:rFonts w:ascii="SolaimanLipi" w:eastAsia="Nikosh" w:hAnsi="SolaimanLipi" w:cs="SolaimanLipi"/>
          <w:spacing w:val="-2"/>
          <w:sz w:val="24"/>
          <w:szCs w:val="24"/>
          <w:cs/>
          <w:lang w:bidi="hi-IN"/>
        </w:rPr>
        <w:t>।</w:t>
      </w:r>
      <w:r w:rsidRPr="00DF14E4">
        <w:rPr>
          <w:rFonts w:ascii="Kalpurush" w:eastAsia="Nikosh" w:hAnsi="Kalpurush" w:cs="Kalpurush"/>
          <w:spacing w:val="-2"/>
          <w:sz w:val="24"/>
          <w:szCs w:val="24"/>
          <w:cs/>
          <w:lang w:bidi="bn-BD"/>
        </w:rPr>
        <w:t xml:space="preserve"> যেমনিভাবে </w:t>
      </w:r>
      <w:r w:rsidRPr="00DF14E4">
        <w:rPr>
          <w:rFonts w:ascii="Kalpurush" w:eastAsia="Nikosh" w:hAnsi="Kalpurush" w:cs="Kalpurush" w:hint="cs"/>
          <w:spacing w:val="-2"/>
          <w:sz w:val="24"/>
          <w:szCs w:val="24"/>
          <w:cs/>
          <w:lang w:bidi="bn-BD"/>
        </w:rPr>
        <w:t xml:space="preserve">এ সকল বক্তব্যের </w:t>
      </w:r>
      <w:r w:rsidRPr="00DF14E4">
        <w:rPr>
          <w:rFonts w:ascii="Kalpurush" w:eastAsia="Nikosh" w:hAnsi="Kalpurush" w:cs="Kalpurush"/>
          <w:spacing w:val="-2"/>
          <w:sz w:val="24"/>
          <w:szCs w:val="24"/>
          <w:cs/>
          <w:lang w:bidi="bn-BD"/>
        </w:rPr>
        <w:t>মধ্যে অন্যান্য উল্কারাজি</w:t>
      </w:r>
      <w:r w:rsidRPr="00DF14E4">
        <w:rPr>
          <w:rFonts w:ascii="Kalpurush" w:eastAsia="Nikosh" w:hAnsi="Kalpurush" w:cs="Kalpurush" w:hint="cs"/>
          <w:spacing w:val="-2"/>
          <w:sz w:val="24"/>
          <w:szCs w:val="24"/>
          <w:cs/>
          <w:lang w:bidi="bn-BD"/>
        </w:rPr>
        <w:t xml:space="preserve">কে সাব্যস্ত বা নিষেধ করার মত </w:t>
      </w:r>
      <w:r w:rsidRPr="00DF14E4">
        <w:rPr>
          <w:rFonts w:ascii="Kalpurush" w:eastAsia="Nikosh" w:hAnsi="Kalpurush" w:cs="Kalpurush"/>
          <w:spacing w:val="-2"/>
          <w:sz w:val="24"/>
          <w:szCs w:val="24"/>
          <w:cs/>
          <w:lang w:bidi="bn-BD"/>
        </w:rPr>
        <w:lastRenderedPageBreak/>
        <w:t>কিছুও নেই</w:t>
      </w:r>
      <w:r w:rsidRPr="00DF14E4">
        <w:rPr>
          <w:rFonts w:ascii="Kalpurush" w:eastAsia="Nikosh" w:hAnsi="Kalpurush" w:cs="Kalpurush" w:hint="cs"/>
          <w:spacing w:val="-2"/>
          <w:sz w:val="24"/>
          <w:szCs w:val="24"/>
          <w:cs/>
          <w:lang w:bidi="bn-BD"/>
        </w:rPr>
        <w:t xml:space="preserve">; বিষয়টি এমন প্রত্যেক লোকই বুঝতে পারে যার কাছে </w:t>
      </w:r>
      <w:r w:rsidRPr="00DF14E4">
        <w:rPr>
          <w:rFonts w:ascii="Kalpurush" w:eastAsia="Nikosh" w:hAnsi="Kalpurush" w:cs="Kalpurush"/>
          <w:spacing w:val="-2"/>
          <w:sz w:val="24"/>
          <w:szCs w:val="24"/>
          <w:cs/>
          <w:lang w:bidi="bn-BD"/>
        </w:rPr>
        <w:t>আরবদের ভাষা</w:t>
      </w:r>
      <w:r w:rsidRPr="00DF14E4">
        <w:rPr>
          <w:rFonts w:ascii="Kalpurush" w:eastAsia="Nikosh" w:hAnsi="Kalpurush" w:cs="Kalpurush" w:hint="cs"/>
          <w:spacing w:val="-2"/>
          <w:sz w:val="24"/>
          <w:szCs w:val="24"/>
          <w:cs/>
          <w:lang w:bidi="bn-BD"/>
        </w:rPr>
        <w:t xml:space="preserve"> জ্ঞান রয়েছে, আর যার কাছে কোনো কিছু সীমাবদ্ধ করার জন্য ব্যবহৃত আরবদের ভাষার </w:t>
      </w:r>
      <w:r w:rsidRPr="00DF14E4">
        <w:rPr>
          <w:rFonts w:ascii="Kalpurush" w:eastAsia="Nikosh" w:hAnsi="Kalpurush" w:cs="Kalpurush"/>
          <w:spacing w:val="-2"/>
          <w:sz w:val="24"/>
          <w:szCs w:val="24"/>
          <w:cs/>
          <w:lang w:bidi="bn-BD"/>
        </w:rPr>
        <w:t>অব্যয়সমূহ</w:t>
      </w:r>
      <w:r w:rsidRPr="00DF14E4">
        <w:rPr>
          <w:rFonts w:ascii="Kalpurush" w:eastAsia="Nikosh" w:hAnsi="Kalpurush" w:cs="Kalpurush" w:hint="cs"/>
          <w:spacing w:val="-2"/>
          <w:sz w:val="24"/>
          <w:szCs w:val="24"/>
          <w:cs/>
          <w:lang w:bidi="bn-BD"/>
        </w:rPr>
        <w:t xml:space="preserve">ের জ্ঞান রয়েছে। </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 xml:space="preserve">সুতরাং যখন </w:t>
      </w:r>
      <w:r w:rsidRPr="00DF14E4">
        <w:rPr>
          <w:rFonts w:ascii="Kalpurush" w:eastAsia="Nikosh" w:hAnsi="Kalpurush" w:cs="Kalpurush" w:hint="cs"/>
          <w:spacing w:val="-2"/>
          <w:sz w:val="24"/>
          <w:szCs w:val="24"/>
          <w:cs/>
          <w:lang w:bidi="bn-BD"/>
        </w:rPr>
        <w:t xml:space="preserve">জাগতিক জ্ঞান-বিজ্ঞানের </w:t>
      </w:r>
      <w:r w:rsidRPr="00DF14E4">
        <w:rPr>
          <w:rFonts w:ascii="Kalpurush" w:eastAsia="Nikosh" w:hAnsi="Kalpurush" w:cs="Kalpurush"/>
          <w:spacing w:val="-2"/>
          <w:sz w:val="24"/>
          <w:szCs w:val="24"/>
          <w:cs/>
          <w:lang w:bidi="bn-BD"/>
        </w:rPr>
        <w:t xml:space="preserve">মধ্যে প্রমাণিত হয় যে, সেখানে মহাশূন্যে পাথর ও সৌর </w:t>
      </w:r>
      <w:r w:rsidRPr="00DF14E4">
        <w:rPr>
          <w:rFonts w:ascii="Kalpurush" w:eastAsia="Nikosh" w:hAnsi="Kalpurush" w:cs="Kalpurush" w:hint="cs"/>
          <w:spacing w:val="-2"/>
          <w:sz w:val="24"/>
          <w:szCs w:val="24"/>
          <w:cs/>
          <w:lang w:bidi="bn-BD"/>
        </w:rPr>
        <w:t xml:space="preserve">জাগতিক বিভিন্ন </w:t>
      </w:r>
      <w:r w:rsidRPr="00DF14E4">
        <w:rPr>
          <w:rFonts w:ascii="Kalpurush" w:eastAsia="Nikosh" w:hAnsi="Kalpurush" w:cs="Kalpurush"/>
          <w:spacing w:val="-2"/>
          <w:sz w:val="24"/>
          <w:szCs w:val="24"/>
          <w:cs/>
          <w:lang w:bidi="bn-BD"/>
        </w:rPr>
        <w:t>বস্তু ছড়িয়ে আছে এবং তা বিভিন্ন গ্রুপে বিভক্ত, তন্মধ্যে প্রত্যেকটি গ্রুপ তাদের মধ্যকার সবচেয়ে বড় নক্ষত্রের আকর্ষণিক বলয়ে অবস্থিত। আর তা যখন এই নক্ষত্রের আকর্ষণিক বলয় থেকে বিচ্যুত হয়ে যায়, অতঃপর ঐ নক্ষত্রের বলয় থেকে দূরে সরে যায় এবং তার থেকে অপর এক নক্ষত্রের আকর্ষণিক বলয়ের নিকটবর্তী হয়, তখন তা দ্রুত গতিতে নীচের দিকে ধাবিত হয় এবং তার পৃষ্ঠদেশের সাথে অপরাপর নক্ষত্রের পৃষ্ঠদেশের ঘর্ষণের ফলে অগ্নিশিখার জন্ম হয়, সৃষ্টিজগতের এই বাহ্যিকতাকে উল্কা নামে নামকরণ করা হয়। যখন এটা প্রমাণিত, তখন তা ইসলামী</w:t>
      </w:r>
      <w:r w:rsidR="002008FC">
        <w:rPr>
          <w:rFonts w:ascii="Kalpurush" w:eastAsia="Nikosh" w:hAnsi="Kalpurush" w:cs="Kalpurush"/>
          <w:spacing w:val="-2"/>
          <w:sz w:val="24"/>
          <w:szCs w:val="24"/>
          <w:cs/>
          <w:lang w:bidi="bn-BD"/>
        </w:rPr>
        <w:t xml:space="preserve"> শরী</w:t>
      </w:r>
      <w:r w:rsidR="002008FC">
        <w:rPr>
          <w:rFonts w:ascii="Kalpurush" w:eastAsia="Nikosh" w:hAnsi="Kalpurush" w:cs="Kalpurush"/>
          <w:spacing w:val="-2"/>
          <w:sz w:val="24"/>
          <w:szCs w:val="24"/>
          <w:lang w:bidi="bn-BD"/>
        </w:rPr>
        <w:t>‘</w:t>
      </w:r>
      <w:r w:rsidR="002008FC">
        <w:rPr>
          <w:rFonts w:ascii="Kalpurush" w:eastAsia="Nikosh" w:hAnsi="Kalpurush" w:cs="Kalpurush"/>
          <w:spacing w:val="-2"/>
          <w:sz w:val="24"/>
          <w:szCs w:val="24"/>
          <w:cs/>
          <w:lang w:bidi="bn-BD"/>
        </w:rPr>
        <w:t>আতে</w:t>
      </w:r>
      <w:r w:rsidRPr="00DF14E4">
        <w:rPr>
          <w:rFonts w:ascii="Kalpurush" w:eastAsia="Nikosh" w:hAnsi="Kalpurush" w:cs="Kalpurush"/>
          <w:spacing w:val="-2"/>
          <w:sz w:val="24"/>
          <w:szCs w:val="24"/>
          <w:cs/>
          <w:lang w:bidi="bn-BD"/>
        </w:rPr>
        <w:t>র নস তথা বক্তব্যসমূহের মধ্যে যেই ভাষ্য এসেছে, তার সাথে সাংঘর্ষিক নয়, আর সেই ভাষ্যের মধ্যে রয়েছে শুধুমাত্র নক্ষত্ররাজির</w:t>
      </w:r>
      <w:r w:rsidR="002008FC">
        <w:rPr>
          <w:rFonts w:ascii="Kalpurush" w:eastAsia="Nikosh" w:hAnsi="Kalpurush" w:cs="Kalpurush"/>
          <w:spacing w:val="-2"/>
          <w:sz w:val="24"/>
          <w:szCs w:val="24"/>
          <w:cs/>
          <w:lang w:bidi="bn-BD"/>
        </w:rPr>
        <w:t xml:space="preserve"> মধ্যে</w:t>
      </w:r>
      <w:r w:rsidRPr="00DF14E4">
        <w:rPr>
          <w:rFonts w:ascii="Kalpurush" w:eastAsia="Nikosh" w:hAnsi="Kalpurush" w:cs="Kalpurush"/>
          <w:spacing w:val="-2"/>
          <w:sz w:val="24"/>
          <w:szCs w:val="24"/>
          <w:cs/>
          <w:lang w:bidi="bn-BD"/>
        </w:rPr>
        <w:t xml:space="preserve"> উল্কা বা অগ্নিশিখার দ্বারা শয়তানদেরকে আঘাত করার সংবাদ</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কেননা</w:t>
      </w:r>
      <w:r w:rsidRPr="00DF14E4">
        <w:rPr>
          <w:rFonts w:ascii="Kalpurush" w:eastAsia="Nikosh" w:hAnsi="Kalpurush" w:cs="Kalpurush"/>
          <w:spacing w:val="-2"/>
          <w:sz w:val="24"/>
          <w:szCs w:val="24"/>
          <w:cs/>
          <w:lang w:bidi="bn-BD"/>
        </w:rPr>
        <w:t xml:space="preserve"> হতে পারে উল্কারাজির প্রকাশ দু’টি কারণে</w:t>
      </w:r>
      <w:r w:rsidRPr="00DF14E4">
        <w:rPr>
          <w:rFonts w:ascii="Kalpurush" w:eastAsia="Nikosh" w:hAnsi="Kalpurush" w:cs="Kalpurush" w:hint="cs"/>
          <w:spacing w:val="-2"/>
          <w:sz w:val="24"/>
          <w:szCs w:val="24"/>
          <w:cs/>
          <w:lang w:bidi="bn-BD"/>
        </w:rPr>
        <w:t>ই হয়ে থাকে।</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কারণ,</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hint="cs"/>
          <w:spacing w:val="-2"/>
          <w:sz w:val="24"/>
          <w:szCs w:val="24"/>
          <w:cs/>
          <w:lang w:bidi="bn-BD"/>
        </w:rPr>
        <w:t>জাগতিক জ্ঞান-</w:t>
      </w:r>
      <w:r w:rsidRPr="00DF14E4">
        <w:rPr>
          <w:rFonts w:ascii="Kalpurush" w:eastAsia="Nikosh" w:hAnsi="Kalpurush" w:cs="Kalpurush"/>
          <w:spacing w:val="-2"/>
          <w:sz w:val="24"/>
          <w:szCs w:val="24"/>
          <w:cs/>
          <w:lang w:bidi="bn-BD"/>
        </w:rPr>
        <w:t xml:space="preserve">বিজ্ঞানের মধ্যে এমন কথা নেই যা প্রমাণ করে </w:t>
      </w:r>
      <w:r w:rsidRPr="00DF14E4">
        <w:rPr>
          <w:rFonts w:ascii="Kalpurush" w:eastAsia="Nikosh" w:hAnsi="Kalpurush" w:cs="Kalpurush" w:hint="cs"/>
          <w:spacing w:val="-2"/>
          <w:sz w:val="24"/>
          <w:szCs w:val="24"/>
          <w:cs/>
          <w:lang w:bidi="bn-BD"/>
        </w:rPr>
        <w:t xml:space="preserve">যে </w:t>
      </w:r>
      <w:r w:rsidRPr="00DF14E4">
        <w:rPr>
          <w:rFonts w:ascii="Kalpurush" w:eastAsia="Nikosh" w:hAnsi="Kalpurush" w:cs="Kalpurush"/>
          <w:spacing w:val="-2"/>
          <w:sz w:val="24"/>
          <w:szCs w:val="24"/>
          <w:cs/>
          <w:lang w:bidi="bn-BD"/>
        </w:rPr>
        <w:t>উল্কারাজি তারকা</w:t>
      </w:r>
      <w:r w:rsidRPr="00DF14E4">
        <w:rPr>
          <w:rFonts w:ascii="Kalpurush" w:eastAsia="Nikosh" w:hAnsi="Kalpurush" w:cs="Kalpurush" w:hint="cs"/>
          <w:spacing w:val="-2"/>
          <w:sz w:val="24"/>
          <w:szCs w:val="24"/>
          <w:cs/>
          <w:lang w:bidi="bn-BD"/>
        </w:rPr>
        <w:t>পূঞ্জ</w:t>
      </w:r>
      <w:r w:rsidRPr="00DF14E4">
        <w:rPr>
          <w:rFonts w:ascii="Kalpurush" w:eastAsia="Nikosh" w:hAnsi="Kalpurush" w:cs="Kalpurush"/>
          <w:spacing w:val="-2"/>
          <w:sz w:val="24"/>
          <w:szCs w:val="24"/>
          <w:cs/>
          <w:lang w:bidi="bn-BD"/>
        </w:rPr>
        <w:t xml:space="preserve"> ছাড়া অন্য কোথাও থেকে ঝরে পড়ার মধ্যেই সীমাবদ্ধ, </w:t>
      </w:r>
      <w:r w:rsidRPr="00DF14E4">
        <w:rPr>
          <w:rFonts w:ascii="Kalpurush" w:eastAsia="Nikosh" w:hAnsi="Kalpurush" w:cs="Kalpurush" w:hint="cs"/>
          <w:spacing w:val="-2"/>
          <w:sz w:val="24"/>
          <w:szCs w:val="24"/>
          <w:cs/>
          <w:lang w:bidi="bn-BD"/>
        </w:rPr>
        <w:t>তদ্রূপ</w:t>
      </w:r>
      <w:r w:rsidRPr="00DF14E4">
        <w:rPr>
          <w:rFonts w:ascii="Kalpurush" w:eastAsia="Nikosh" w:hAnsi="Kalpurush" w:cs="Kalpurush"/>
          <w:spacing w:val="-2"/>
          <w:sz w:val="24"/>
          <w:szCs w:val="24"/>
          <w:cs/>
          <w:lang w:bidi="bn-BD"/>
        </w:rPr>
        <w:t xml:space="preserve"> কুরআন ও সুন্নাহ’র বক্তব্যের মধ্যেও এমন কথা নেই যে, শয়তানদেরকে বিতাড়িত করার জন্য </w:t>
      </w:r>
      <w:r w:rsidRPr="00DF14E4">
        <w:rPr>
          <w:rFonts w:ascii="Kalpurush" w:eastAsia="Nikosh" w:hAnsi="Kalpurush" w:cs="Kalpurush" w:hint="cs"/>
          <w:spacing w:val="-2"/>
          <w:sz w:val="24"/>
          <w:szCs w:val="24"/>
          <w:cs/>
          <w:lang w:bidi="bn-BD"/>
        </w:rPr>
        <w:t xml:space="preserve">নিক্ষিপ্ত উল্কারাজি </w:t>
      </w:r>
      <w:r w:rsidRPr="00DF14E4">
        <w:rPr>
          <w:rFonts w:ascii="Kalpurush" w:eastAsia="Nikosh" w:hAnsi="Kalpurush" w:cs="Kalpurush"/>
          <w:spacing w:val="-2"/>
          <w:sz w:val="24"/>
          <w:szCs w:val="24"/>
          <w:cs/>
          <w:lang w:bidi="bn-BD"/>
        </w:rPr>
        <w:t>তারকারাজির মধ্য</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ই সীমাবদ্ধ।</w:t>
      </w:r>
    </w:p>
    <w:p w:rsidR="00DF14E4" w:rsidRPr="00DF14E4" w:rsidRDefault="00DF14E4" w:rsidP="00792A62">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lastRenderedPageBreak/>
        <w:t>আর প্রশ্নকারী যে অগ্নিশিখা বা উল্কাপিণ্ডের কথা উল্লেখ করেছে, তা ভূগোল বিশেষজ্ঞদের মতে</w:t>
      </w:r>
      <w:r w:rsidRPr="00DF14E4">
        <w:rPr>
          <w:rFonts w:ascii="Kalpurush" w:eastAsia="Nikosh" w:hAnsi="Kalpurush" w:cs="Kalpurush" w:hint="cs"/>
          <w:spacing w:val="-2"/>
          <w:sz w:val="24"/>
          <w:szCs w:val="24"/>
          <w:cs/>
          <w:lang w:bidi="bn-BD"/>
        </w:rPr>
        <w:t xml:space="preserve"> নিক্ষিপ্ত বস্তু যা </w:t>
      </w:r>
      <w:r w:rsidRPr="00DF14E4">
        <w:rPr>
          <w:rFonts w:ascii="Kalpurush" w:eastAsia="Nikosh" w:hAnsi="Kalpurush" w:cs="Kalpurush"/>
          <w:spacing w:val="-2"/>
          <w:sz w:val="24"/>
          <w:szCs w:val="24"/>
          <w:cs/>
          <w:lang w:bidi="bn-BD"/>
        </w:rPr>
        <w:t xml:space="preserve">উল্কাপিণ্ড </w:t>
      </w:r>
      <w:r w:rsidRPr="00DF14E4">
        <w:rPr>
          <w:rFonts w:ascii="Kalpurush" w:eastAsia="Nikosh" w:hAnsi="Kalpurush" w:cs="Kalpurush" w:hint="cs"/>
          <w:spacing w:val="-2"/>
          <w:sz w:val="24"/>
          <w:szCs w:val="24"/>
          <w:cs/>
          <w:lang w:bidi="bn-BD"/>
        </w:rPr>
        <w:t xml:space="preserve">হিসেবে </w:t>
      </w:r>
      <w:r w:rsidRPr="00DF14E4">
        <w:rPr>
          <w:rFonts w:ascii="Kalpurush" w:eastAsia="Nikosh" w:hAnsi="Kalpurush" w:cs="Kalpurush"/>
          <w:spacing w:val="-2"/>
          <w:sz w:val="24"/>
          <w:szCs w:val="24"/>
          <w:cs/>
          <w:lang w:bidi="bn-BD"/>
        </w:rPr>
        <w:t xml:space="preserve">ভূ-পৃষ্ঠে পতিত হয়, </w:t>
      </w:r>
      <w:r w:rsidRPr="00DF14E4">
        <w:rPr>
          <w:rFonts w:ascii="Kalpurush" w:eastAsia="Nikosh" w:hAnsi="Kalpurush" w:cs="Kalpurush" w:hint="cs"/>
          <w:spacing w:val="-2"/>
          <w:sz w:val="24"/>
          <w:szCs w:val="24"/>
          <w:cs/>
          <w:lang w:bidi="bn-BD"/>
        </w:rPr>
        <w:t>তবে</w:t>
      </w:r>
      <w:r w:rsidRPr="00DF14E4">
        <w:rPr>
          <w:rFonts w:ascii="Kalpurush" w:eastAsia="Nikosh" w:hAnsi="Kalpurush" w:cs="Kalpurush"/>
          <w:spacing w:val="-2"/>
          <w:sz w:val="24"/>
          <w:szCs w:val="24"/>
          <w:cs/>
          <w:lang w:bidi="bn-BD"/>
        </w:rPr>
        <w:t xml:space="preserve"> তা প্রজ্জ্বলিত হয় না এবং তা ছাই-ভ</w:t>
      </w:r>
      <w:r w:rsidRPr="00DF14E4">
        <w:rPr>
          <w:rFonts w:ascii="Kalpurush" w:eastAsia="Nikosh" w:hAnsi="Kalpurush" w:cs="Kalpurush" w:hint="cs"/>
          <w:spacing w:val="-2"/>
          <w:sz w:val="24"/>
          <w:szCs w:val="24"/>
          <w:cs/>
          <w:lang w:bidi="bn-BD"/>
        </w:rPr>
        <w:t>ষ্মে</w:t>
      </w:r>
      <w:r w:rsidRPr="00DF14E4">
        <w:rPr>
          <w:rFonts w:ascii="Kalpurush" w:eastAsia="Nikosh" w:hAnsi="Kalpurush" w:cs="Kalpurush"/>
          <w:spacing w:val="-2"/>
          <w:sz w:val="24"/>
          <w:szCs w:val="24"/>
          <w:cs/>
          <w:lang w:bidi="bn-BD"/>
        </w:rPr>
        <w:t>ও রূপান্তরিত হয় না</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তা শিহাব (</w:t>
      </w:r>
      <w:r w:rsidRPr="00DF14E4">
        <w:rPr>
          <w:rFonts w:ascii="Kalpurush" w:eastAsia="Nikosh" w:hAnsi="Kalpurush" w:cs="KFGQPC Uthman Taha Naskh" w:hint="cs"/>
          <w:spacing w:val="-2"/>
          <w:sz w:val="24"/>
          <w:szCs w:val="24"/>
          <w:rtl/>
        </w:rPr>
        <w:t>شهاب</w:t>
      </w:r>
      <w:r w:rsidRPr="00DF14E4">
        <w:rPr>
          <w:rFonts w:ascii="Kalpurush" w:eastAsia="Nikosh" w:hAnsi="Kalpurush" w:cs="Kalpurush"/>
          <w:spacing w:val="-2"/>
          <w:sz w:val="24"/>
          <w:szCs w:val="24"/>
          <w:cs/>
          <w:lang w:bidi="bn-BD"/>
        </w:rPr>
        <w:t>) জাতীয় উল্কাপিণ্ডের শ্রেণীভুক্ত নয়, বরং তা শিহাব (</w:t>
      </w:r>
      <w:r w:rsidRPr="00DF14E4">
        <w:rPr>
          <w:rFonts w:ascii="Kalpurush" w:eastAsia="Nikosh" w:hAnsi="Kalpurush" w:cs="KFGQPC Uthman Taha Naskh" w:hint="cs"/>
          <w:spacing w:val="-2"/>
          <w:sz w:val="24"/>
          <w:szCs w:val="24"/>
          <w:rtl/>
        </w:rPr>
        <w:t>شهاب</w:t>
      </w:r>
      <w:r w:rsidRPr="00DF14E4">
        <w:rPr>
          <w:rFonts w:ascii="Kalpurush" w:eastAsia="Nikosh" w:hAnsi="Kalpurush" w:cs="Kalpurush"/>
          <w:spacing w:val="-2"/>
          <w:sz w:val="24"/>
          <w:szCs w:val="24"/>
          <w:cs/>
          <w:lang w:bidi="bn-BD"/>
        </w:rPr>
        <w:t>) জাতীয় উল্কাপিণ্ডের বিপরীত শ্রেণীর উল্কাপিণ্ডের অন্তর্ভুক্ত</w:t>
      </w:r>
      <w:r w:rsidRPr="00DF14E4">
        <w:rPr>
          <w:rFonts w:ascii="SolaimanLipi" w:eastAsia="Nikosh" w:hAnsi="SolaimanLipi" w:cs="SolaimanLipi"/>
          <w:spacing w:val="-2"/>
          <w:sz w:val="24"/>
          <w:szCs w:val="24"/>
          <w:cs/>
          <w:lang w:bidi="hi-IN"/>
        </w:rPr>
        <w:t>।</w:t>
      </w:r>
      <w:r w:rsidRPr="00DF14E4">
        <w:rPr>
          <w:rFonts w:ascii="Kalpurush" w:eastAsia="Nikosh" w:hAnsi="Kalpurush" w:cs="Kalpurush"/>
          <w:spacing w:val="-2"/>
          <w:sz w:val="24"/>
          <w:szCs w:val="24"/>
          <w:cs/>
          <w:lang w:bidi="bn-BD"/>
        </w:rPr>
        <w:t xml:space="preserve"> অতএব প্রশ্নকারীর কর্তব্য </w:t>
      </w:r>
      <w:r w:rsidRPr="00DF14E4">
        <w:rPr>
          <w:rFonts w:ascii="Kalpurush" w:eastAsia="Nikosh" w:hAnsi="Kalpurush" w:cs="Kalpurush" w:hint="cs"/>
          <w:spacing w:val="-2"/>
          <w:sz w:val="24"/>
          <w:szCs w:val="24"/>
          <w:cs/>
          <w:lang w:bidi="bn-BD"/>
        </w:rPr>
        <w:t>হচ্ছে</w:t>
      </w:r>
      <w:r w:rsidRPr="00DF14E4">
        <w:rPr>
          <w:rFonts w:ascii="Kalpurush" w:eastAsia="Nikosh" w:hAnsi="Kalpurush" w:cs="Kalpurush"/>
          <w:spacing w:val="-2"/>
          <w:sz w:val="24"/>
          <w:szCs w:val="24"/>
          <w:cs/>
          <w:lang w:bidi="bn-BD"/>
        </w:rPr>
        <w:t>, সে তার জ্ঞান ও তথ্যভাণ্ডারকে বিশ্লেষণ করবে এবং তার দীন ও দুনিয়ার বিষয়সমূহ নিয়ে গভীরভাবে চিন্তাভাবনা করবে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আল্লাহ এমন ব্যক্তির প্রতি রহম করুন, যে তার মর্যাদা সম্পর্কে জানে এবং কোন</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বিষয়ে জটিলতার মুখোমুখি হলে</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তার মান বা স্তরের নির্ধারিত সীমারেখায়</w:t>
      </w:r>
      <w:r w:rsidR="00792A62">
        <w:rPr>
          <w:rFonts w:ascii="Kalpurush" w:eastAsia="Nikosh" w:hAnsi="Kalpurush" w:cs="Kalpurush"/>
          <w:spacing w:val="-2"/>
          <w:sz w:val="24"/>
          <w:szCs w:val="24"/>
          <w:cs/>
          <w:lang w:bidi="bn-BD"/>
        </w:rPr>
        <w:t xml:space="preserve"> দাঁড়িয়ে যায়।</w:t>
      </w:r>
    </w:p>
    <w:p w:rsidR="00DF14E4" w:rsidRPr="00792A62" w:rsidRDefault="00DF14E4" w:rsidP="00792A62">
      <w:pPr>
        <w:bidi/>
        <w:spacing w:after="0"/>
        <w:jc w:val="both"/>
        <w:rPr>
          <w:rFonts w:ascii="Kalpurush" w:eastAsia="Nikosh" w:hAnsi="Kalpurush" w:cs="Kalpurush"/>
          <w:spacing w:val="-2"/>
          <w:sz w:val="24"/>
          <w:szCs w:val="24"/>
          <w:lang w:bidi="bn-BD"/>
        </w:rPr>
      </w:pPr>
      <w:r w:rsidRPr="00792A62">
        <w:rPr>
          <w:rFonts w:cs="KFGQPC Uthman Taha Naskh" w:hint="cs"/>
          <w:sz w:val="24"/>
          <w:szCs w:val="24"/>
          <w:rtl/>
        </w:rPr>
        <w:t xml:space="preserve">و صلى الله على نبينا </w:t>
      </w:r>
      <w:r w:rsidRPr="00792A62">
        <w:rPr>
          <w:rFonts w:ascii="SutonnyMJ" w:hAnsi="SutonnyMJ" w:cs="KFGQPC Uthman Taha Naskh" w:hint="cs"/>
          <w:color w:val="000000"/>
          <w:sz w:val="24"/>
          <w:szCs w:val="24"/>
          <w:rtl/>
        </w:rPr>
        <w:t>محمد و على آله و صحبه و سلم .</w:t>
      </w:r>
    </w:p>
    <w:p w:rsidR="00DF14E4" w:rsidRPr="00792A62" w:rsidRDefault="00DF14E4" w:rsidP="00792A62">
      <w:pPr>
        <w:spacing w:after="0"/>
        <w:jc w:val="both"/>
        <w:rPr>
          <w:rFonts w:ascii="SutonnyMJ" w:eastAsia="Times New Roman" w:hAnsi="SutonnyMJ" w:cs="Kalpurush"/>
          <w:color w:val="000000"/>
          <w:sz w:val="24"/>
          <w:szCs w:val="24"/>
          <w:lang w:bidi="bn-BD"/>
        </w:rPr>
      </w:pPr>
      <w:r w:rsidRPr="00DF14E4">
        <w:rPr>
          <w:rFonts w:ascii="Kalpurush" w:eastAsia="Nikosh" w:hAnsi="Kalpurush" w:cs="Kalpurush"/>
          <w:spacing w:val="-2"/>
          <w:sz w:val="24"/>
          <w:szCs w:val="24"/>
          <w:cs/>
          <w:lang w:bidi="bn-BD"/>
        </w:rPr>
        <w:t>(আল্লাহ রহমত ও শান্তি বর্ষণ করুন আমাদের নবী</w:t>
      </w:r>
      <w:r w:rsidR="00C52D68">
        <w:rPr>
          <w:rFonts w:ascii="Kalpurush" w:eastAsia="Nikosh" w:hAnsi="Kalpurush" w:cs="Kalpurush"/>
          <w:spacing w:val="-2"/>
          <w:sz w:val="24"/>
          <w:szCs w:val="24"/>
          <w:cs/>
          <w:lang w:bidi="bn-BD"/>
        </w:rPr>
        <w:t xml:space="preserve"> মুহাম্মাদ</w:t>
      </w:r>
      <w:r w:rsidRPr="00DF14E4">
        <w:rPr>
          <w:rFonts w:ascii="SutonnyMJ" w:hAnsi="SutonnyMJ" w:cs="Kalpurush"/>
          <w:color w:val="000000"/>
          <w:sz w:val="24"/>
          <w:szCs w:val="24"/>
          <w:cs/>
          <w:lang w:bidi="bn-BD"/>
        </w:rPr>
        <w:t xml:space="preserve"> সাল্লাল্লাহু আলাইহি ওয়াসাল্লামের</w:t>
      </w:r>
      <w:r w:rsidR="00B95EA9">
        <w:rPr>
          <w:rFonts w:ascii="SutonnyMJ" w:hAnsi="SutonnyMJ" w:cs="Kalpurush"/>
          <w:color w:val="000000"/>
          <w:sz w:val="24"/>
          <w:szCs w:val="24"/>
          <w:cs/>
          <w:lang w:bidi="bn-BD"/>
        </w:rPr>
        <w:t xml:space="preserve"> ওপর</w:t>
      </w:r>
      <w:r w:rsidRPr="00DF14E4">
        <w:rPr>
          <w:rFonts w:ascii="SutonnyMJ" w:hAnsi="SutonnyMJ" w:cs="Kalpurush"/>
          <w:color w:val="000000"/>
          <w:sz w:val="24"/>
          <w:szCs w:val="24"/>
          <w:cs/>
          <w:lang w:bidi="bn-BD"/>
        </w:rPr>
        <w:t xml:space="preserve"> এবং তাঁর পরিবার-পরিজন ও সকল সাহাবীর</w:t>
      </w:r>
      <w:r w:rsidR="00B95EA9">
        <w:rPr>
          <w:rFonts w:ascii="SutonnyMJ" w:hAnsi="SutonnyMJ" w:cs="Kalpurush"/>
          <w:color w:val="000000"/>
          <w:sz w:val="24"/>
          <w:szCs w:val="24"/>
          <w:cs/>
          <w:lang w:bidi="bn-BD"/>
        </w:rPr>
        <w:t xml:space="preserve"> ওপর</w:t>
      </w:r>
      <w:r w:rsidRPr="00DF14E4">
        <w:rPr>
          <w:rFonts w:ascii="SutonnyMJ" w:hAnsi="SutonnyMJ" w:cs="Kalpurush"/>
          <w:color w:val="000000"/>
          <w:sz w:val="24"/>
          <w:szCs w:val="24"/>
          <w:cs/>
          <w:lang w:bidi="bn-BD"/>
        </w:rPr>
        <w:t>)</w:t>
      </w:r>
      <w:r w:rsidRPr="00DF14E4">
        <w:rPr>
          <w:rFonts w:ascii="SutonnyMJ" w:hAnsi="SutonnyMJ" w:cs="Kalpurush"/>
          <w:color w:val="000000"/>
          <w:sz w:val="24"/>
          <w:szCs w:val="24"/>
          <w:cs/>
          <w:lang w:bidi="hi-IN"/>
        </w:rPr>
        <w:t>।</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স্থায়ী পরিষদ, শিক্ষা-গবেষণা ও</w:t>
      </w:r>
      <w:r w:rsidR="0070205B">
        <w:rPr>
          <w:rFonts w:ascii="Kalpurush" w:eastAsia="Nikosh" w:hAnsi="Kalpurush" w:cs="Kalpurush"/>
          <w:b/>
          <w:bCs/>
          <w:spacing w:val="-2"/>
          <w:sz w:val="24"/>
          <w:szCs w:val="24"/>
          <w:cs/>
          <w:lang w:bidi="bn-BD"/>
        </w:rPr>
        <w:t xml:space="preserve"> ফাতওয়া</w:t>
      </w:r>
      <w:r w:rsidRPr="00DF14E4">
        <w:rPr>
          <w:rFonts w:ascii="Kalpurush" w:eastAsia="Nikosh" w:hAnsi="Kalpurush" w:cs="Kalpurush"/>
          <w:b/>
          <w:bCs/>
          <w:spacing w:val="-2"/>
          <w:sz w:val="24"/>
          <w:szCs w:val="24"/>
          <w:cs/>
          <w:lang w:bidi="bn-BD"/>
        </w:rPr>
        <w:t xml:space="preserve"> বিষয়ক</w:t>
      </w:r>
    </w:p>
    <w:p w:rsidR="00DF14E4" w:rsidRPr="00DF14E4" w:rsidRDefault="00DF14E4" w:rsidP="00792A62">
      <w:pPr>
        <w:spacing w:after="0"/>
        <w:ind w:firstLine="72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সভাপতি</w:t>
      </w:r>
      <w:r w:rsidRPr="00DF14E4">
        <w:rPr>
          <w:rFonts w:ascii="Kalpurush" w:eastAsia="Nikosh" w:hAnsi="Kalpurush" w:cs="Kalpurush"/>
          <w:spacing w:val="-2"/>
          <w:sz w:val="24"/>
          <w:szCs w:val="24"/>
          <w:cs/>
          <w:lang w:bidi="bn-BD"/>
        </w:rPr>
        <w:tab/>
      </w:r>
      <w:r w:rsidRPr="00DF14E4">
        <w:rPr>
          <w:rFonts w:ascii="Kalpurush" w:eastAsia="Nikosh" w:hAnsi="Kalpurush" w:cs="Kalpurush"/>
          <w:spacing w:val="-2"/>
          <w:sz w:val="24"/>
          <w:szCs w:val="24"/>
          <w:cs/>
          <w:lang w:bidi="bn-BD"/>
        </w:rPr>
        <w:tab/>
        <w:t xml:space="preserve">  </w:t>
      </w:r>
      <w:r w:rsidRPr="00DF14E4">
        <w:rPr>
          <w:rFonts w:ascii="Kalpurush" w:eastAsia="Nikosh" w:hAnsi="Kalpurush" w:cs="Kalpurush"/>
          <w:spacing w:val="-2"/>
          <w:sz w:val="24"/>
          <w:szCs w:val="24"/>
          <w:cs/>
          <w:lang w:bidi="bn-BD"/>
        </w:rPr>
        <w:tab/>
      </w:r>
      <w:r w:rsidRPr="00DF14E4">
        <w:rPr>
          <w:rFonts w:ascii="Kalpurush" w:eastAsia="Nikosh" w:hAnsi="Kalpurush" w:cs="Kalpurush"/>
          <w:spacing w:val="-2"/>
          <w:sz w:val="24"/>
          <w:szCs w:val="24"/>
          <w:cs/>
          <w:lang w:bidi="bn-BD"/>
        </w:rPr>
        <w:tab/>
      </w:r>
      <w:r w:rsidR="00792A62">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সহ-সভাপতি</w:t>
      </w:r>
      <w:r w:rsidRPr="00DF14E4">
        <w:rPr>
          <w:rFonts w:ascii="Kalpurush" w:eastAsia="Nikosh" w:hAnsi="Kalpurush" w:cs="Kalpurush"/>
          <w:spacing w:val="-2"/>
          <w:sz w:val="24"/>
          <w:szCs w:val="24"/>
          <w:cs/>
          <w:lang w:bidi="bn-BD"/>
        </w:rPr>
        <w:tab/>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আবদুল আযীয ইবন বায</w:t>
      </w:r>
      <w:r w:rsidRPr="00DF14E4">
        <w:rPr>
          <w:rFonts w:ascii="Kalpurush" w:eastAsia="Nikosh" w:hAnsi="Kalpurush" w:cs="Kalpurush"/>
          <w:spacing w:val="-2"/>
          <w:sz w:val="24"/>
          <w:szCs w:val="24"/>
          <w:cs/>
          <w:lang w:bidi="bn-BD"/>
        </w:rPr>
        <w:tab/>
        <w:t xml:space="preserve"> </w:t>
      </w:r>
      <w:r w:rsidRPr="00DF14E4">
        <w:rPr>
          <w:rFonts w:ascii="Kalpurush" w:eastAsia="Nikosh" w:hAnsi="Kalpurush" w:cs="Kalpurush" w:hint="cs"/>
          <w:spacing w:val="-2"/>
          <w:sz w:val="24"/>
          <w:szCs w:val="24"/>
          <w:cs/>
          <w:lang w:bidi="bn-BD"/>
        </w:rPr>
        <w:tab/>
        <w:t xml:space="preserve">    </w:t>
      </w:r>
      <w:r w:rsidR="00792A62">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আবদুর রাজ্জাক ‘</w:t>
      </w:r>
      <w:r w:rsidRPr="00DF14E4">
        <w:rPr>
          <w:rFonts w:ascii="Kalpurush" w:eastAsia="Nikosh" w:hAnsi="Kalpurush" w:cs="Kalpurush" w:hint="cs"/>
          <w:spacing w:val="-2"/>
          <w:sz w:val="24"/>
          <w:szCs w:val="24"/>
          <w:cs/>
          <w:lang w:bidi="bn-BD"/>
        </w:rPr>
        <w:t>আ</w:t>
      </w:r>
      <w:r w:rsidRPr="00DF14E4">
        <w:rPr>
          <w:rFonts w:ascii="Kalpurush" w:eastAsia="Nikosh" w:hAnsi="Kalpurush" w:cs="Kalpurush"/>
          <w:spacing w:val="-2"/>
          <w:sz w:val="24"/>
          <w:szCs w:val="24"/>
          <w:cs/>
          <w:lang w:bidi="bn-BD"/>
        </w:rPr>
        <w:t>ফী</w:t>
      </w:r>
      <w:r w:rsidRPr="00DF14E4">
        <w:rPr>
          <w:rFonts w:ascii="Kalpurush" w:eastAsia="Nikosh" w:hAnsi="Kalpurush" w:cs="Kalpurush" w:hint="cs"/>
          <w:spacing w:val="-2"/>
          <w:sz w:val="24"/>
          <w:szCs w:val="24"/>
          <w:cs/>
          <w:lang w:bidi="bn-BD"/>
        </w:rPr>
        <w:t>ফী</w:t>
      </w:r>
    </w:p>
    <w:p w:rsidR="00DF14E4" w:rsidRPr="00DF14E4" w:rsidRDefault="00DF14E4" w:rsidP="00792A62">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 xml:space="preserve">  </w:t>
      </w:r>
      <w:r w:rsidR="00792A62">
        <w:rPr>
          <w:rFonts w:ascii="Kalpurush" w:eastAsia="Nikosh" w:hAnsi="Kalpurush" w:cs="Kalpurush"/>
          <w:spacing w:val="-2"/>
          <w:sz w:val="24"/>
          <w:szCs w:val="24"/>
          <w:cs/>
          <w:lang w:bidi="bn-BD"/>
        </w:rPr>
        <w:tab/>
      </w:r>
      <w:r w:rsidRPr="00DF14E4">
        <w:rPr>
          <w:rFonts w:ascii="Kalpurush" w:eastAsia="Nikosh" w:hAnsi="Kalpurush" w:cs="Kalpurush"/>
          <w:spacing w:val="-2"/>
          <w:sz w:val="24"/>
          <w:szCs w:val="24"/>
          <w:cs/>
          <w:lang w:bidi="bn-BD"/>
        </w:rPr>
        <w:t>সদস্য</w:t>
      </w:r>
      <w:r w:rsidRPr="00DF14E4">
        <w:rPr>
          <w:rFonts w:ascii="Kalpurush" w:eastAsia="Nikosh" w:hAnsi="Kalpurush" w:cs="Kalpurush"/>
          <w:spacing w:val="-2"/>
          <w:sz w:val="24"/>
          <w:szCs w:val="24"/>
          <w:cs/>
          <w:lang w:bidi="bn-BD"/>
        </w:rPr>
        <w:tab/>
      </w:r>
      <w:r w:rsidRPr="00DF14E4">
        <w:rPr>
          <w:rFonts w:ascii="Kalpurush" w:eastAsia="Nikosh" w:hAnsi="Kalpurush" w:cs="Kalpurush"/>
          <w:spacing w:val="-2"/>
          <w:sz w:val="24"/>
          <w:szCs w:val="24"/>
          <w:cs/>
          <w:lang w:bidi="bn-BD"/>
        </w:rPr>
        <w:tab/>
      </w:r>
      <w:r w:rsidRPr="00DF14E4">
        <w:rPr>
          <w:rFonts w:ascii="Kalpurush" w:eastAsia="Nikosh" w:hAnsi="Kalpurush" w:cs="Kalpurush"/>
          <w:spacing w:val="-2"/>
          <w:sz w:val="24"/>
          <w:szCs w:val="24"/>
          <w:cs/>
          <w:lang w:bidi="bn-BD"/>
        </w:rPr>
        <w:tab/>
      </w:r>
      <w:r w:rsidR="00792A62">
        <w:rPr>
          <w:rFonts w:ascii="Kalpurush" w:eastAsia="Nikosh" w:hAnsi="Kalpurush" w:cs="Kalpurush" w:hint="cs"/>
          <w:spacing w:val="-2"/>
          <w:sz w:val="24"/>
          <w:szCs w:val="24"/>
          <w:cs/>
          <w:lang w:bidi="bn-BD"/>
        </w:rPr>
        <w:tab/>
      </w:r>
      <w:r w:rsidR="00792A62">
        <w:rPr>
          <w:rFonts w:ascii="Kalpurush" w:eastAsia="Nikosh" w:hAnsi="Kalpurush" w:cs="Kalpurush" w:hint="cs"/>
          <w:spacing w:val="-2"/>
          <w:sz w:val="24"/>
          <w:szCs w:val="24"/>
          <w:cs/>
          <w:lang w:bidi="bn-BD"/>
        </w:rPr>
        <w:tab/>
      </w:r>
      <w:r w:rsidRPr="00DF14E4">
        <w:rPr>
          <w:rFonts w:ascii="Kalpurush" w:eastAsia="Nikosh" w:hAnsi="Kalpurush" w:cs="Kalpurush"/>
          <w:spacing w:val="-2"/>
          <w:sz w:val="24"/>
          <w:szCs w:val="24"/>
          <w:cs/>
          <w:lang w:bidi="bn-BD"/>
        </w:rPr>
        <w:t>সদস্য</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 xml:space="preserve">বদুল্লাহ ইবন গুদাইয়ান                 </w:t>
      </w:r>
      <w:r w:rsidR="00792A62">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 xml:space="preserve"> আবদুল্লাহ ইবন কু‘ঊদ</w:t>
      </w:r>
    </w:p>
    <w:p w:rsidR="00DF14E4" w:rsidRPr="00792A62" w:rsidRDefault="00DF14E4" w:rsidP="00792A62">
      <w:pPr>
        <w:spacing w:after="0"/>
        <w:jc w:val="both"/>
        <w:rPr>
          <w:rFonts w:ascii="Kalpurush" w:eastAsia="Nikosh" w:hAnsi="Kalpurush" w:cs="Kalpurush"/>
          <w:spacing w:val="-2"/>
          <w:sz w:val="24"/>
          <w:szCs w:val="24"/>
          <w:cs/>
          <w:lang w:bidi="bn-BD"/>
        </w:rPr>
      </w:pPr>
      <w:r w:rsidRPr="00DF14E4">
        <w:rPr>
          <w:rFonts w:ascii="Kalpurush" w:eastAsia="Nikosh" w:hAnsi="Kalpurush" w:cs="Kalpurush"/>
          <w:spacing w:val="-2"/>
          <w:sz w:val="24"/>
          <w:szCs w:val="24"/>
          <w:cs/>
          <w:lang w:bidi="bn-BD"/>
        </w:rPr>
        <w:t>স্থায়ী পরিষদের</w:t>
      </w:r>
      <w:r w:rsidR="0070205B">
        <w:rPr>
          <w:rFonts w:ascii="Kalpurush" w:eastAsia="Nikosh" w:hAnsi="Kalpurush" w:cs="Kalpurush"/>
          <w:spacing w:val="-2"/>
          <w:sz w:val="24"/>
          <w:szCs w:val="24"/>
          <w:cs/>
          <w:lang w:bidi="bn-BD"/>
        </w:rPr>
        <w:t xml:space="preserve"> ফাত</w:t>
      </w:r>
      <w:r w:rsidR="00792A62">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ওয়া</w:t>
      </w:r>
      <w:r w:rsidRPr="00DF14E4">
        <w:rPr>
          <w:rFonts w:ascii="Kalpurush" w:eastAsia="Nikosh" w:hAnsi="Kalpurush" w:cs="Kalpurush"/>
          <w:spacing w:val="-2"/>
          <w:sz w:val="24"/>
          <w:szCs w:val="24"/>
          <w:cs/>
          <w:lang w:bidi="bn-BD"/>
        </w:rPr>
        <w:t xml:space="preserve"> (</w:t>
      </w:r>
      <w:r w:rsidRPr="00DF14E4">
        <w:rPr>
          <w:rFonts w:ascii="Kalpurush" w:eastAsia="Nikosh" w:hAnsi="Kalpurush" w:cs="KFGQPC Uthman Taha Naskh" w:hint="cs"/>
          <w:spacing w:val="-2"/>
          <w:sz w:val="24"/>
          <w:szCs w:val="24"/>
          <w:rtl/>
        </w:rPr>
        <w:t>فتاوى اللجنة الدائمة</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alpurush"/>
          <w:spacing w:val="-2"/>
          <w:sz w:val="24"/>
          <w:szCs w:val="24"/>
          <w:cs/>
          <w:lang w:bidi="bn-BD"/>
        </w:rPr>
        <w:t xml:space="preserve"> ১</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৪২৬,</w:t>
      </w:r>
      <w:r w:rsidR="0070205B">
        <w:rPr>
          <w:rFonts w:ascii="Kalpurush" w:eastAsia="Nikosh" w:hAnsi="Kalpurush" w:cs="Kalpurush"/>
          <w:spacing w:val="-2"/>
          <w:sz w:val="24"/>
          <w:szCs w:val="24"/>
          <w:cs/>
          <w:lang w:bidi="bn-BD"/>
        </w:rPr>
        <w:t xml:space="preserve"> ফাতওয়া</w:t>
      </w:r>
      <w:r w:rsidRPr="00DF14E4">
        <w:rPr>
          <w:rFonts w:ascii="Kalpurush" w:eastAsia="Nikosh" w:hAnsi="Kalpurush" w:cs="Kalpurush"/>
          <w:spacing w:val="-2"/>
          <w:sz w:val="24"/>
          <w:szCs w:val="24"/>
          <w:cs/>
          <w:lang w:bidi="bn-BD"/>
        </w:rPr>
        <w:t xml:space="preserve"> নং- ১৫৯১</w:t>
      </w:r>
      <w:r w:rsidRPr="00DF14E4">
        <w:rPr>
          <w:rFonts w:ascii="Kalpurush" w:eastAsia="Nikosh" w:hAnsi="Kalpurush" w:cs="Kalpurush"/>
          <w:b/>
          <w:bCs/>
          <w:spacing w:val="-2"/>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lastRenderedPageBreak/>
        <w:t>রসায়ন শাস্ত্র (</w:t>
      </w:r>
      <w:r w:rsidRPr="00DF14E4">
        <w:rPr>
          <w:rFonts w:ascii="Kalpurush" w:eastAsia="Nikosh" w:hAnsi="Kalpurush"/>
          <w:b/>
          <w:bCs/>
          <w:spacing w:val="-2"/>
          <w:sz w:val="24"/>
          <w:szCs w:val="24"/>
        </w:rPr>
        <w:t>Chemistry</w:t>
      </w:r>
      <w:r w:rsidRPr="00DF14E4">
        <w:rPr>
          <w:rFonts w:ascii="Kalpurush" w:eastAsia="Nikosh" w:hAnsi="Kalpurush" w:cs="Kalpurush"/>
          <w:b/>
          <w:bCs/>
          <w:spacing w:val="-2"/>
          <w:sz w:val="24"/>
          <w:szCs w:val="24"/>
          <w:cs/>
          <w:lang w:bidi="bn-BD"/>
        </w:rPr>
        <w:t xml:space="preserve">) কি </w:t>
      </w:r>
      <w:r w:rsidRPr="00DF14E4">
        <w:rPr>
          <w:rFonts w:ascii="Kalpurush" w:eastAsia="Nikosh" w:hAnsi="Kalpurush" w:cs="Kalpurush" w:hint="cs"/>
          <w:b/>
          <w:bCs/>
          <w:spacing w:val="-2"/>
          <w:sz w:val="24"/>
          <w:szCs w:val="24"/>
          <w:cs/>
          <w:lang w:bidi="bn-BD"/>
        </w:rPr>
        <w:t>জা</w:t>
      </w:r>
      <w:r w:rsidRPr="00DF14E4">
        <w:rPr>
          <w:rFonts w:ascii="Kalpurush" w:eastAsia="Nikosh" w:hAnsi="Kalpurush" w:cs="Kalpurush"/>
          <w:b/>
          <w:bCs/>
          <w:spacing w:val="-2"/>
          <w:sz w:val="24"/>
          <w:szCs w:val="24"/>
          <w:cs/>
          <w:lang w:bidi="bn-BD"/>
        </w:rPr>
        <w:t>দুবিদ্যার অন্তর্ভুক্ত?!</w:t>
      </w:r>
    </w:p>
    <w:p w:rsidR="00DF14E4" w:rsidRPr="00DF14E4" w:rsidRDefault="00DF14E4" w:rsidP="00792A62">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 কিছু সংখ্যক বইপত্রে পড়েছি যে, রসায়ন শাস্ত্র</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এক প্রকার </w:t>
      </w:r>
      <w:r w:rsidRPr="00DF14E4">
        <w:rPr>
          <w:rFonts w:ascii="Kalpurush" w:eastAsia="Nikosh" w:hAnsi="Kalpurush" w:cs="Kalpurush" w:hint="cs"/>
          <w:spacing w:val="-2"/>
          <w:sz w:val="24"/>
          <w:szCs w:val="24"/>
          <w:cs/>
          <w:lang w:bidi="bn-BD"/>
        </w:rPr>
        <w:t>জা</w:t>
      </w:r>
      <w:r w:rsidRPr="00DF14E4">
        <w:rPr>
          <w:rFonts w:ascii="Kalpurush" w:eastAsia="Nikosh" w:hAnsi="Kalpurush" w:cs="Kalpurush"/>
          <w:spacing w:val="-2"/>
          <w:sz w:val="24"/>
          <w:szCs w:val="24"/>
          <w:cs/>
          <w:lang w:bidi="bn-BD"/>
        </w:rPr>
        <w:t>দুবিদ্যা</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এই কথাটা কি সঠিক? জেনে রাখা দরকার যে, বিষয়টি আমি</w:t>
      </w:r>
      <w:r w:rsidR="00D7269E">
        <w:rPr>
          <w:rFonts w:ascii="Kalpurush" w:eastAsia="Nikosh" w:hAnsi="Kalpurush" w:cs="Kalpurush"/>
          <w:spacing w:val="-2"/>
          <w:sz w:val="24"/>
          <w:szCs w:val="24"/>
          <w:cs/>
          <w:lang w:bidi="bn-BD"/>
        </w:rPr>
        <w:t xml:space="preserve"> ইবন</w:t>
      </w:r>
      <w:r w:rsidRPr="00DF14E4">
        <w:rPr>
          <w:rFonts w:ascii="Kalpurush" w:eastAsia="Nikosh" w:hAnsi="Kalpurush" w:cs="Kalpurush"/>
          <w:spacing w:val="-2"/>
          <w:sz w:val="24"/>
          <w:szCs w:val="24"/>
          <w:cs/>
          <w:lang w:bidi="bn-BD"/>
        </w:rPr>
        <w:t>ল কায়্যিম</w:t>
      </w:r>
      <w:r w:rsidR="0070205B">
        <w:rPr>
          <w:rFonts w:ascii="Kalpurush" w:eastAsia="Nikosh" w:hAnsi="Kalpurush" w:cs="Kalpurush"/>
          <w:spacing w:val="-2"/>
          <w:sz w:val="24"/>
          <w:szCs w:val="24"/>
          <w:cs/>
          <w:lang w:bidi="bn-BD"/>
        </w:rPr>
        <w:t xml:space="preserve"> রহ.</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spacing w:val="-2"/>
          <w:sz w:val="24"/>
          <w:szCs w:val="24"/>
          <w:lang w:bidi="bn-BD"/>
        </w:rPr>
        <w:t>–</w:t>
      </w:r>
      <w:r w:rsidRPr="00DF14E4">
        <w:rPr>
          <w:rFonts w:ascii="Kalpurush" w:eastAsia="Nikosh" w:hAnsi="Kalpurush" w:cs="Kalpurush" w:hint="cs"/>
          <w:spacing w:val="-2"/>
          <w:sz w:val="24"/>
          <w:szCs w:val="24"/>
          <w:cs/>
          <w:lang w:bidi="bn-BD"/>
        </w:rPr>
        <w:t>এর ‘বুতলানুল কীমীয়ায়ে মিন আরবা‘ঈনা ওয়াজহা’ (</w:t>
      </w:r>
      <w:r w:rsidRPr="00DF14E4">
        <w:rPr>
          <w:rFonts w:ascii="Kalpurush" w:eastAsia="Nikosh" w:hAnsi="Kalpurush" w:cs="KFGQPC Uthman Taha Naskh" w:hint="cs"/>
          <w:spacing w:val="-2"/>
          <w:sz w:val="24"/>
          <w:szCs w:val="24"/>
          <w:rtl/>
        </w:rPr>
        <w:t>بطلان الكيمياء من أربعين وجها</w:t>
      </w:r>
      <w:r w:rsidRPr="00DF14E4">
        <w:rPr>
          <w:rFonts w:ascii="Kalpurush" w:eastAsia="Nikosh" w:hAnsi="Kalpurush" w:cs="Kalpurush"/>
          <w:spacing w:val="-2"/>
          <w:sz w:val="24"/>
          <w:szCs w:val="24"/>
          <w:cs/>
          <w:lang w:bidi="bn-BD"/>
        </w:rPr>
        <w:t xml:space="preserve">) </w:t>
      </w:r>
      <w:r w:rsidR="00792A6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চল্লিশ কারণে রসায়ন শাস্ত্রের অসারতা</w:t>
      </w:r>
      <w:r w:rsidR="00792A6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w:t>
      </w:r>
      <w:r w:rsidRPr="00DF14E4">
        <w:rPr>
          <w:rFonts w:ascii="Kalpurush" w:eastAsia="Nikosh" w:hAnsi="Kalpurush" w:cs="Kalpurush"/>
          <w:spacing w:val="-2"/>
          <w:sz w:val="24"/>
          <w:szCs w:val="24"/>
          <w:lang w:bidi="bn-BD"/>
        </w:rPr>
        <w:t>–</w:t>
      </w:r>
      <w:r w:rsidRPr="00DF14E4">
        <w:rPr>
          <w:rFonts w:ascii="Kalpurush" w:eastAsia="Nikosh" w:hAnsi="Kalpurush" w:cs="Kalpurush" w:hint="cs"/>
          <w:spacing w:val="-2"/>
          <w:sz w:val="24"/>
          <w:szCs w:val="24"/>
          <w:cs/>
          <w:lang w:bidi="bn-BD"/>
        </w:rPr>
        <w:t>নামক বই থেকে শুনেছি</w:t>
      </w:r>
      <w:r w:rsidR="002008FC" w:rsidRPr="0055287C">
        <w:rPr>
          <w:rFonts w:ascii="Kalpurush" w:eastAsia="Nikosh" w:hAnsi="Kalpurush" w:cs="SolaimanLipi" w:hint="cs"/>
          <w:spacing w:val="-2"/>
          <w:sz w:val="24"/>
          <w:szCs w:val="24"/>
          <w:cs/>
          <w:lang w:bidi="hi-IN"/>
        </w:rPr>
        <w:t xml:space="preserve">। </w:t>
      </w:r>
      <w:r w:rsidR="002008FC">
        <w:rPr>
          <w:rFonts w:ascii="Kalpurush" w:eastAsia="Nikosh" w:hAnsi="Kalpurush" w:cs="Kalpurush" w:hint="cs"/>
          <w:spacing w:val="-2"/>
          <w:sz w:val="24"/>
          <w:szCs w:val="24"/>
          <w:cs/>
          <w:lang w:bidi="bn-BD"/>
        </w:rPr>
        <w:t>সুতরাং</w:t>
      </w:r>
      <w:r w:rsidRPr="00DF14E4">
        <w:rPr>
          <w:rFonts w:ascii="Kalpurush" w:eastAsia="Nikosh" w:hAnsi="Kalpurush" w:cs="Kalpurush" w:hint="cs"/>
          <w:spacing w:val="-2"/>
          <w:sz w:val="24"/>
          <w:szCs w:val="24"/>
          <w:cs/>
          <w:lang w:bidi="bn-BD"/>
        </w:rPr>
        <w:t xml:space="preserve"> বিভিন্ন শিক্ষাপ্রতিষ্ঠান ও বিশ্ববিদ্যালয়ে বিভিন্ন প্রকার পদার্থ ও উপাদান নিয়ে গবেষণার জন্য যে রাসায়নিক পরীক্ষা চলে, তা জাদু হওয়ার বিবেচনায় হারাম হবে কিনা? অথচ আমি নিজেও তার কিছু বিষয় অনুশীলন করেছি, কিন্তু আমি জি</w:t>
      </w:r>
      <w:r w:rsidR="00792A62">
        <w:rPr>
          <w:rFonts w:ascii="Kalpurush" w:eastAsia="Nikosh" w:hAnsi="Kalpurush" w:cs="Kalpurush" w:hint="cs"/>
          <w:spacing w:val="-2"/>
          <w:sz w:val="24"/>
          <w:szCs w:val="24"/>
          <w:cs/>
          <w:lang w:bidi="bn-BD"/>
        </w:rPr>
        <w:t>ন্নে</w:t>
      </w:r>
      <w:r w:rsidRPr="00DF14E4">
        <w:rPr>
          <w:rFonts w:ascii="Kalpurush" w:eastAsia="Nikosh" w:hAnsi="Kalpurush" w:cs="Kalpurush" w:hint="cs"/>
          <w:spacing w:val="-2"/>
          <w:sz w:val="24"/>
          <w:szCs w:val="24"/>
          <w:cs/>
          <w:lang w:bidi="bn-BD"/>
        </w:rPr>
        <w:t>নের হস্তক্ষেপ অথবা জাদুকরের লেখা বা দাগের অস্তিত্ব ইত্যাদির মত জাদুর অস্তিত্ব বিদ্যমানের</w:t>
      </w:r>
      <w:r w:rsidR="00B95EA9">
        <w:rPr>
          <w:rFonts w:ascii="Kalpurush" w:eastAsia="Nikosh" w:hAnsi="Kalpurush" w:cs="Kalpurush" w:hint="cs"/>
          <w:spacing w:val="-2"/>
          <w:sz w:val="24"/>
          <w:szCs w:val="24"/>
          <w:cs/>
          <w:lang w:bidi="bn-BD"/>
        </w:rPr>
        <w:t xml:space="preserve"> কোনো</w:t>
      </w:r>
      <w:r w:rsidRPr="00DF14E4">
        <w:rPr>
          <w:rFonts w:ascii="Kalpurush" w:eastAsia="Nikosh" w:hAnsi="Kalpurush" w:cs="Kalpurush" w:hint="cs"/>
          <w:spacing w:val="-2"/>
          <w:sz w:val="24"/>
          <w:szCs w:val="24"/>
          <w:cs/>
          <w:lang w:bidi="bn-BD"/>
        </w:rPr>
        <w:t xml:space="preserve"> প্রকার চিহ্ন দেখতে পাই নি</w:t>
      </w:r>
      <w:r w:rsidR="002008FC" w:rsidRPr="0055287C">
        <w:rPr>
          <w:rFonts w:ascii="Kalpurush" w:eastAsia="Nikosh" w:hAnsi="Kalpurush" w:cs="SolaimanLipi" w:hint="cs"/>
          <w:spacing w:val="-2"/>
          <w:sz w:val="24"/>
          <w:szCs w:val="24"/>
          <w:cs/>
          <w:lang w:bidi="hi-IN"/>
        </w:rPr>
        <w:t xml:space="preserve">। </w:t>
      </w:r>
      <w:r w:rsidR="002008FC">
        <w:rPr>
          <w:rFonts w:ascii="Kalpurush" w:eastAsia="Nikosh" w:hAnsi="Kalpurush" w:cs="Kalpurush" w:hint="cs"/>
          <w:spacing w:val="-2"/>
          <w:sz w:val="24"/>
          <w:szCs w:val="24"/>
          <w:cs/>
          <w:lang w:bidi="bn-BD"/>
        </w:rPr>
        <w:t>সুতরাং</w:t>
      </w:r>
      <w:r w:rsidRPr="00DF14E4">
        <w:rPr>
          <w:rFonts w:ascii="Kalpurush" w:eastAsia="Nikosh" w:hAnsi="Kalpurush" w:cs="Kalpurush" w:hint="cs"/>
          <w:spacing w:val="-2"/>
          <w:sz w:val="24"/>
          <w:szCs w:val="24"/>
          <w:cs/>
          <w:lang w:bidi="bn-BD"/>
        </w:rPr>
        <w:t xml:space="preserve"> এই বিষয়টি জানিয়ে আমাকে উপকৃত করবেন, আল্লাহও আপনাদেরকে উপকৃত করবেন। </w:t>
      </w:r>
    </w:p>
    <w:p w:rsidR="00DF14E4" w:rsidRPr="00792A62" w:rsidRDefault="00DF14E4" w:rsidP="00792A62">
      <w:pPr>
        <w:bidi/>
        <w:spacing w:after="0"/>
        <w:jc w:val="both"/>
        <w:rPr>
          <w:rFonts w:ascii="Times New Roman" w:eastAsia="Times New Roman" w:hAnsi="Times New Roman" w:cs="Times New Roman"/>
          <w:sz w:val="24"/>
          <w:szCs w:val="24"/>
        </w:rPr>
      </w:pPr>
      <w:r w:rsidRPr="00792A62">
        <w:rPr>
          <w:rFonts w:cs="KFGQPC Uthman Taha Naskh" w:hint="cs"/>
          <w:sz w:val="24"/>
          <w:szCs w:val="24"/>
          <w:rtl/>
        </w:rPr>
        <w:t>الحمد لله, و الصلاة و السلام على من لا نبي بعده ...</w:t>
      </w:r>
      <w:r w:rsidRPr="00792A62">
        <w:rPr>
          <w:rFonts w:hint="cs"/>
          <w:sz w:val="24"/>
          <w:szCs w:val="24"/>
          <w:rtl/>
        </w:rPr>
        <w:t xml:space="preserve"> </w:t>
      </w:r>
      <w:r w:rsidRPr="00792A62">
        <w:rPr>
          <w:rFonts w:ascii="SutonnyMJ" w:hAnsi="SutonnyMJ" w:cs="KFGQPC Uthman Taha Naskh" w:hint="cs"/>
          <w:color w:val="000000"/>
          <w:sz w:val="24"/>
          <w:szCs w:val="24"/>
          <w:rtl/>
        </w:rPr>
        <w:t xml:space="preserve"> و بعد :</w:t>
      </w:r>
    </w:p>
    <w:p w:rsidR="00792A62" w:rsidRDefault="00DF14E4" w:rsidP="00792A62">
      <w:pPr>
        <w:spacing w:after="0"/>
        <w:jc w:val="both"/>
        <w:rPr>
          <w:rFonts w:ascii="Traditional Arabic" w:cs="Kalpurush"/>
          <w:color w:val="000000"/>
          <w:sz w:val="24"/>
          <w:szCs w:val="24"/>
          <w:lang w:bidi="bn-BD"/>
        </w:rPr>
      </w:pPr>
      <w:r w:rsidRPr="00DF14E4">
        <w:rPr>
          <w:rFonts w:cs="Kalpurush"/>
          <w:sz w:val="24"/>
          <w:szCs w:val="24"/>
          <w:cs/>
          <w:lang w:bidi="bn-BD"/>
        </w:rPr>
        <w:t>(</w:t>
      </w:r>
      <w:r w:rsidRPr="00DF14E4">
        <w:rPr>
          <w:rFonts w:ascii="Traditional Arabic" w:cs="Kalpurush"/>
          <w:color w:val="000000"/>
          <w:sz w:val="24"/>
          <w:szCs w:val="24"/>
          <w:cs/>
          <w:lang w:bidi="bn-BD"/>
        </w:rPr>
        <w:t>সমস্ত প্রশংসা আল্লাহর জন্য</w:t>
      </w:r>
      <w:r w:rsidR="00747C1A">
        <w:rPr>
          <w:rFonts w:ascii="Traditional Arabic" w:cs="Kalpurush"/>
          <w:color w:val="000000"/>
          <w:sz w:val="24"/>
          <w:szCs w:val="24"/>
          <w:lang w:bidi="bn-BD"/>
        </w:rPr>
        <w:t xml:space="preserve">, </w:t>
      </w:r>
      <w:r w:rsidR="00747C1A">
        <w:rPr>
          <w:rFonts w:ascii="Traditional Arabic" w:cs="Kalpurush"/>
          <w:color w:val="000000"/>
          <w:sz w:val="24"/>
          <w:szCs w:val="24"/>
          <w:cs/>
          <w:lang w:bidi="bn-BD"/>
        </w:rPr>
        <w:t>আর</w:t>
      </w:r>
      <w:r w:rsidRPr="00DF14E4">
        <w:rPr>
          <w:rFonts w:ascii="Traditional Arabic" w:cs="Kalpurush"/>
          <w:color w:val="000000"/>
          <w:sz w:val="24"/>
          <w:szCs w:val="24"/>
          <w:cs/>
          <w:lang w:bidi="bn-BD"/>
        </w:rPr>
        <w:t xml:space="preserve"> সালাত ও সালাম ঐ নবীর প্রতি, যাঁর পরে আর</w:t>
      </w:r>
      <w:r w:rsidR="00B95EA9">
        <w:rPr>
          <w:rFonts w:ascii="Traditional Arabic" w:cs="Kalpurush"/>
          <w:color w:val="000000"/>
          <w:sz w:val="24"/>
          <w:szCs w:val="24"/>
          <w:cs/>
          <w:lang w:bidi="bn-BD"/>
        </w:rPr>
        <w:t xml:space="preserve"> কোনো</w:t>
      </w:r>
      <w:r w:rsidRPr="00DF14E4">
        <w:rPr>
          <w:rFonts w:ascii="Traditional Arabic" w:cs="Kalpurush"/>
          <w:color w:val="000000"/>
          <w:sz w:val="24"/>
          <w:szCs w:val="24"/>
          <w:cs/>
          <w:lang w:bidi="bn-BD"/>
        </w:rPr>
        <w:t xml:space="preserve"> নবী নেই)</w:t>
      </w:r>
      <w:r w:rsidR="00792A62">
        <w:rPr>
          <w:rFonts w:ascii="Traditional Arabic" w:cs="Kalpurush" w:hint="cs"/>
          <w:color w:val="000000"/>
          <w:sz w:val="24"/>
          <w:szCs w:val="24"/>
          <w:cs/>
          <w:lang w:bidi="hi-IN"/>
        </w:rPr>
        <w:t>।</w:t>
      </w:r>
    </w:p>
    <w:p w:rsidR="00DF14E4" w:rsidRPr="00DF14E4" w:rsidRDefault="00792A62" w:rsidP="00792A62">
      <w:pPr>
        <w:spacing w:after="0"/>
        <w:jc w:val="both"/>
        <w:rPr>
          <w:rFonts w:ascii="Traditional Arabic" w:cs="Kalpurush"/>
          <w:color w:val="000000"/>
          <w:sz w:val="24"/>
          <w:szCs w:val="24"/>
          <w:rtl/>
          <w:cs/>
          <w:lang w:bidi="bn-BD"/>
        </w:rPr>
      </w:pPr>
      <w:r>
        <w:rPr>
          <w:rFonts w:ascii="Traditional Arabic" w:cs="Kalpurush"/>
          <w:color w:val="000000"/>
          <w:sz w:val="24"/>
          <w:szCs w:val="24"/>
          <w:cs/>
          <w:lang w:bidi="bn-BD"/>
        </w:rPr>
        <w:t>অতঃপর</w:t>
      </w:r>
      <w:r>
        <w:rPr>
          <w:rFonts w:ascii="Traditional Arabic" w:cs="Kalpurush" w:hint="cs"/>
          <w:color w:val="000000"/>
          <w:sz w:val="24"/>
          <w:szCs w:val="24"/>
          <w:cs/>
          <w:lang w:bidi="bn-BD"/>
        </w:rPr>
        <w:t>.......</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যেই রসায়ন শাস্ত্র ছাত্রগণ শিক্ষাপ্রতিষ্ঠানসমূহে অধ্যয়ন করে, তা ঐ জাতীয় রসায়ন বিদ্যার অন্তর্ভুক্ত নয়, যা আলেমগণ নিষিদ্ধ ঘোষণা করেছেন</w:t>
      </w:r>
      <w:r w:rsidRPr="00DF14E4">
        <w:rPr>
          <w:rFonts w:ascii="Kalpurush" w:eastAsia="Nikosh" w:hAnsi="Kalpurush" w:cs="Kalpurush" w:hint="cs"/>
          <w:spacing w:val="-2"/>
          <w:sz w:val="24"/>
          <w:szCs w:val="24"/>
          <w:cs/>
          <w:lang w:bidi="bn-BD"/>
        </w:rPr>
        <w:t>, জাদু বলে</w:t>
      </w:r>
      <w:r w:rsidRPr="00DF14E4">
        <w:rPr>
          <w:rFonts w:ascii="Kalpurush" w:eastAsia="Nikosh" w:hAnsi="Kalpurush" w:cs="Kalpurush"/>
          <w:spacing w:val="-2"/>
          <w:sz w:val="24"/>
          <w:szCs w:val="24"/>
          <w:cs/>
          <w:lang w:bidi="bn-BD"/>
        </w:rPr>
        <w:t>ছেন</w:t>
      </w:r>
      <w:r w:rsidRPr="00DF14E4">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জনগণকে তা থেকে সতর্ক করেছেন</w:t>
      </w:r>
      <w:r w:rsidRPr="00DF14E4">
        <w:rPr>
          <w:rFonts w:ascii="Kalpurush" w:eastAsia="Nikosh" w:hAnsi="Kalpurush" w:cs="Kalpurush" w:hint="cs"/>
          <w:spacing w:val="-2"/>
          <w:sz w:val="24"/>
          <w:szCs w:val="24"/>
          <w:cs/>
          <w:lang w:bidi="bn-BD"/>
        </w:rPr>
        <w:t xml:space="preserve"> এবং</w:t>
      </w:r>
      <w:r w:rsidRPr="00DF14E4">
        <w:rPr>
          <w:rFonts w:ascii="Kalpurush" w:eastAsia="Nikosh" w:hAnsi="Kalpurush" w:cs="Kalpurush"/>
          <w:spacing w:val="-2"/>
          <w:sz w:val="24"/>
          <w:szCs w:val="24"/>
          <w:cs/>
          <w:lang w:bidi="bn-BD"/>
        </w:rPr>
        <w:t xml:space="preserve"> তার অসারতার ব্যাপারে</w:t>
      </w:r>
      <w:r w:rsidR="00747C1A">
        <w:rPr>
          <w:rFonts w:ascii="Kalpurush" w:eastAsia="Nikosh" w:hAnsi="Kalpurush" w:cs="Kalpurush"/>
          <w:spacing w:val="-2"/>
          <w:sz w:val="24"/>
          <w:szCs w:val="24"/>
          <w:cs/>
          <w:lang w:bidi="bn-BD"/>
        </w:rPr>
        <w:t xml:space="preserve"> দলীল</w:t>
      </w:r>
      <w:r w:rsidRPr="00DF14E4">
        <w:rPr>
          <w:rFonts w:ascii="Kalpurush" w:eastAsia="Nikosh" w:hAnsi="Kalpurush" w:cs="Kalpurush"/>
          <w:spacing w:val="-2"/>
          <w:sz w:val="24"/>
          <w:szCs w:val="24"/>
          <w:cs/>
          <w:lang w:bidi="bn-BD"/>
        </w:rPr>
        <w:t>-প্রমাণ উল্লেখ করেছেন</w:t>
      </w:r>
      <w:r w:rsidRPr="00DF14E4">
        <w:rPr>
          <w:rFonts w:ascii="Kalpurush" w:eastAsia="Nikosh" w:hAnsi="Kalpurush" w:cs="Kalpurush" w:hint="cs"/>
          <w:spacing w:val="-2"/>
          <w:sz w:val="24"/>
          <w:szCs w:val="24"/>
          <w:cs/>
          <w:lang w:bidi="bn-BD"/>
        </w:rPr>
        <w:t xml:space="preserve">, আর </w:t>
      </w:r>
      <w:r w:rsidRPr="00DF14E4">
        <w:rPr>
          <w:rFonts w:ascii="Kalpurush" w:eastAsia="Nikosh" w:hAnsi="Kalpurush" w:cs="Kalpurush"/>
          <w:spacing w:val="-2"/>
          <w:sz w:val="24"/>
          <w:szCs w:val="24"/>
          <w:cs/>
          <w:lang w:bidi="bn-BD"/>
        </w:rPr>
        <w:t>তারা বর্ণনা করেছেন যে, এটা এক ধরনের প্রতারণা ও প্রবঞ্চনা</w:t>
      </w:r>
      <w:r w:rsidRPr="00DF14E4">
        <w:rPr>
          <w:rFonts w:ascii="Kalpurush" w:eastAsia="Nikosh" w:hAnsi="Kalpurush" w:cs="SolaimanLipi" w:hint="cs"/>
          <w:spacing w:val="-2"/>
          <w:sz w:val="24"/>
          <w:szCs w:val="24"/>
          <w:cs/>
          <w:lang w:bidi="hi-IN"/>
        </w:rPr>
        <w:t xml:space="preserve">। </w:t>
      </w:r>
      <w:r w:rsidRPr="00DF14E4">
        <w:rPr>
          <w:rFonts w:ascii="Kalpurush" w:eastAsia="Nikosh" w:hAnsi="Kalpurush" w:cs="Kalpurush" w:hint="cs"/>
          <w:spacing w:val="-2"/>
          <w:sz w:val="24"/>
          <w:szCs w:val="24"/>
          <w:cs/>
          <w:lang w:bidi="bn-IN"/>
        </w:rPr>
        <w:t xml:space="preserve">উদাহরণস্বরূপ </w:t>
      </w:r>
      <w:r w:rsidRPr="00DF14E4">
        <w:rPr>
          <w:rFonts w:ascii="Kalpurush" w:eastAsia="Nikosh" w:hAnsi="Kalpurush" w:cs="Kalpurush" w:hint="cs"/>
          <w:spacing w:val="-2"/>
          <w:sz w:val="24"/>
          <w:szCs w:val="24"/>
          <w:cs/>
          <w:lang w:bidi="bn-BD"/>
        </w:rPr>
        <w:lastRenderedPageBreak/>
        <w:t xml:space="preserve">(শরী‘আতনিষিদ্ধ) রসায়নবিদ জাদুকর লোকেরা </w:t>
      </w:r>
      <w:r w:rsidRPr="00DF14E4">
        <w:rPr>
          <w:rFonts w:ascii="Kalpurush" w:eastAsia="Nikosh" w:hAnsi="Kalpurush" w:cs="Kalpurush"/>
          <w:spacing w:val="-2"/>
          <w:sz w:val="24"/>
          <w:szCs w:val="24"/>
          <w:cs/>
          <w:lang w:bidi="bn-BD"/>
        </w:rPr>
        <w:t>বলে যে, তারা লোহাকে স্বর্ণ বানিয়ে দেবে এবং তামাকে রৌপ্য বানিয়ে দেবে</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তারা এসবের দ্বারা জনগণকে প্রতারিত করে এবং তাদের সম্পদকে অন্যায়ভাবে ভক্ষণ করে</w:t>
      </w:r>
      <w:r w:rsidRPr="00DF14E4">
        <w:rPr>
          <w:rFonts w:ascii="Kalpurush" w:eastAsia="Nikosh" w:hAnsi="Kalpurush" w:cs="SolaimanLipi" w:hint="cs"/>
          <w:spacing w:val="-2"/>
          <w:sz w:val="24"/>
          <w:szCs w:val="24"/>
          <w:cs/>
          <w:lang w:bidi="hi-IN"/>
        </w:rPr>
        <w:t xml:space="preserve">। </w:t>
      </w:r>
      <w:r w:rsidRPr="00DF14E4">
        <w:rPr>
          <w:rFonts w:ascii="Kalpurush" w:eastAsia="Nikosh" w:hAnsi="Kalpurush" w:cs="Kalpurush" w:hint="cs"/>
          <w:spacing w:val="-2"/>
          <w:sz w:val="24"/>
          <w:szCs w:val="24"/>
          <w:cs/>
          <w:lang w:bidi="bn-IN"/>
        </w:rPr>
        <w:t xml:space="preserve">পক্ষান্তরে </w:t>
      </w:r>
      <w:r w:rsidRPr="00DF14E4">
        <w:rPr>
          <w:rFonts w:ascii="Kalpurush" w:eastAsia="Nikosh" w:hAnsi="Kalpurush" w:cs="Kalpurush"/>
          <w:spacing w:val="-2"/>
          <w:sz w:val="24"/>
          <w:szCs w:val="24"/>
          <w:cs/>
          <w:lang w:bidi="bn-BD"/>
        </w:rPr>
        <w:t>এ যুগে শিক্ষাপ্রতিষ্ঠানসমূহে যে রসায়ন শাস্ত্র পড়ানো হয়, 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পদার্থকে তার বিভিন্ন উপাদানে বিশ্লেষণ করা, যার সমন্বয়ে তা গঠিত</w:t>
      </w:r>
      <w:r w:rsidR="00D7269E">
        <w:rPr>
          <w:rFonts w:ascii="Kalpurush" w:eastAsia="Nikosh" w:hAnsi="Kalpurush" w:cs="Kalpurush"/>
          <w:spacing w:val="-2"/>
          <w:sz w:val="24"/>
          <w:szCs w:val="24"/>
          <w:cs/>
          <w:lang w:bidi="bn-BD"/>
        </w:rPr>
        <w:t xml:space="preserve"> অথবা</w:t>
      </w:r>
      <w:r w:rsidRPr="00DF14E4">
        <w:rPr>
          <w:rFonts w:ascii="Kalpurush" w:eastAsia="Nikosh" w:hAnsi="Kalpurush" w:cs="Kalpurush"/>
          <w:spacing w:val="-2"/>
          <w:sz w:val="24"/>
          <w:szCs w:val="24"/>
          <w:cs/>
          <w:lang w:bidi="bn-BD"/>
        </w:rPr>
        <w:t xml:space="preserve"> উপাদানসমূহকে এমন পদার্থে রূপান্তরিত করা, যার থেকে তা গঠিত হয়, ঐ উপাদানসমূহ শিল্প ও ব্যবহারিক কার্যক্রমের মাধ্যমে গুণাগুণ ও বৈশিষ্ট্যকে এমনভাবে ভিন্নমাত্রায় নিয়ে যায়, যার মাঝে প্রকৃত বিষয়টি বিদ্যমান থাকে; কিন্তু তথাকথিত রাসায়নিক বিদ্যার ব্যাপারটি তার বিপরীত</w:t>
      </w:r>
      <w:r w:rsidR="0070205B" w:rsidRPr="0055287C">
        <w:rPr>
          <w:rFonts w:ascii="Kalpurush" w:eastAsia="Nikosh" w:hAnsi="Kalpurush" w:cs="SolaimanLipi"/>
          <w:spacing w:val="-2"/>
          <w:sz w:val="24"/>
          <w:szCs w:val="24"/>
          <w:cs/>
          <w:lang w:bidi="hi-IN"/>
        </w:rPr>
        <w:t xml:space="preserve">। </w:t>
      </w:r>
      <w:r w:rsidR="0070205B">
        <w:rPr>
          <w:rFonts w:ascii="Kalpurush" w:eastAsia="Nikosh" w:hAnsi="Kalpurush" w:cs="Kalpurush"/>
          <w:spacing w:val="-2"/>
          <w:sz w:val="24"/>
          <w:szCs w:val="24"/>
          <w:cs/>
          <w:lang w:bidi="bn-BD"/>
        </w:rPr>
        <w:t>কারণ</w:t>
      </w:r>
      <w:r w:rsidR="0070205B">
        <w:rPr>
          <w:rFonts w:ascii="Kalpurush" w:eastAsia="Nikosh" w:hAnsi="Kalpurush" w:cs="Kalpurush"/>
          <w:spacing w:val="-2"/>
          <w:sz w:val="24"/>
          <w:szCs w:val="24"/>
          <w:lang w:bidi="bn-BD"/>
        </w:rPr>
        <w:t>,</w:t>
      </w:r>
      <w:r w:rsidRPr="00DF14E4">
        <w:rPr>
          <w:rFonts w:ascii="Kalpurush" w:eastAsia="Nikosh" w:hAnsi="Kalpurush" w:cs="Kalpurush"/>
          <w:spacing w:val="-2"/>
          <w:sz w:val="24"/>
          <w:szCs w:val="24"/>
          <w:cs/>
          <w:lang w:bidi="bn-BD"/>
        </w:rPr>
        <w:t xml:space="preserve"> তা</w:t>
      </w:r>
      <w:r w:rsidR="00BE5D6B">
        <w:rPr>
          <w:rFonts w:ascii="Kalpurush" w:eastAsia="Nikosh" w:hAnsi="Kalpurush" w:cs="Kalpurush"/>
          <w:spacing w:val="-2"/>
          <w:sz w:val="24"/>
          <w:szCs w:val="24"/>
          <w:cs/>
          <w:lang w:bidi="bn-BD"/>
        </w:rPr>
        <w:t xml:space="preserve"> হলো</w:t>
      </w:r>
      <w:r w:rsidRPr="00DF14E4">
        <w:rPr>
          <w:rFonts w:ascii="Kalpurush" w:eastAsia="Nikosh" w:hAnsi="Kalpurush" w:cs="Kalpurush"/>
          <w:spacing w:val="-2"/>
          <w:sz w:val="24"/>
          <w:szCs w:val="24"/>
          <w:cs/>
          <w:lang w:bidi="bn-BD"/>
        </w:rPr>
        <w:t xml:space="preserve"> এক ধরনের প্রতারণা ও প্রবঞ্চনা</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hint="cs"/>
          <w:spacing w:val="-2"/>
          <w:sz w:val="24"/>
          <w:szCs w:val="24"/>
          <w:cs/>
          <w:lang w:bidi="bn-BD"/>
        </w:rPr>
        <w:t xml:space="preserve"> বর্তমানে প্রচলিত রসায়ন শাস্ত্র </w:t>
      </w:r>
      <w:r w:rsidRPr="00DF14E4">
        <w:rPr>
          <w:rFonts w:ascii="Kalpurush" w:eastAsia="Nikosh" w:hAnsi="Kalpurush" w:cs="Kalpurush"/>
          <w:spacing w:val="-2"/>
          <w:sz w:val="24"/>
          <w:szCs w:val="24"/>
          <w:cs/>
          <w:lang w:bidi="bn-BD"/>
        </w:rPr>
        <w:t xml:space="preserve">ঐ </w:t>
      </w:r>
      <w:r w:rsidRPr="00DF14E4">
        <w:rPr>
          <w:rFonts w:ascii="Kalpurush" w:eastAsia="Nikosh" w:hAnsi="Kalpurush" w:cs="Kalpurush" w:hint="cs"/>
          <w:spacing w:val="-2"/>
          <w:sz w:val="24"/>
          <w:szCs w:val="24"/>
          <w:cs/>
          <w:lang w:bidi="bn-BD"/>
        </w:rPr>
        <w:t>জা</w:t>
      </w:r>
      <w:r w:rsidRPr="00DF14E4">
        <w:rPr>
          <w:rFonts w:ascii="Kalpurush" w:eastAsia="Nikosh" w:hAnsi="Kalpurush" w:cs="Kalpurush"/>
          <w:spacing w:val="-2"/>
          <w:sz w:val="24"/>
          <w:szCs w:val="24"/>
          <w:cs/>
          <w:lang w:bidi="bn-BD"/>
        </w:rPr>
        <w:t xml:space="preserve">দুর শ্রেণীভুক্ত নয়, যা হারাম করার ব্যাপারে ও যার থেকে সতর্ক করে আল-কুরআন ও সুন্নাহ’র মধ্যে নস তথা বক্তব্যসমূহ বর্ণিত হয়েছে। আর আল্লাহ হলেন তাওফীক দাতা। </w:t>
      </w:r>
    </w:p>
    <w:p w:rsidR="00DF14E4" w:rsidRPr="00792A62" w:rsidRDefault="00DF14E4" w:rsidP="00792A62">
      <w:pPr>
        <w:bidi/>
        <w:spacing w:after="0"/>
        <w:jc w:val="both"/>
        <w:rPr>
          <w:rFonts w:ascii="Kalpurush" w:eastAsia="Nikosh" w:hAnsi="Kalpurush" w:cs="Kalpurush"/>
          <w:spacing w:val="-2"/>
          <w:sz w:val="24"/>
          <w:szCs w:val="24"/>
          <w:lang w:bidi="bn-BD"/>
        </w:rPr>
      </w:pPr>
      <w:r w:rsidRPr="00792A62">
        <w:rPr>
          <w:rFonts w:cs="KFGQPC Uthman Taha Naskh" w:hint="cs"/>
          <w:sz w:val="24"/>
          <w:szCs w:val="24"/>
          <w:rtl/>
        </w:rPr>
        <w:t xml:space="preserve">و صلى الله على نبينا </w:t>
      </w:r>
      <w:r w:rsidRPr="00792A62">
        <w:rPr>
          <w:rFonts w:ascii="SutonnyMJ" w:hAnsi="SutonnyMJ" w:cs="KFGQPC Uthman Taha Naskh" w:hint="cs"/>
          <w:color w:val="000000"/>
          <w:sz w:val="24"/>
          <w:szCs w:val="24"/>
          <w:rtl/>
        </w:rPr>
        <w:t>محمد و على آله و صحبه و سلم .</w:t>
      </w:r>
    </w:p>
    <w:p w:rsidR="00DF14E4" w:rsidRPr="00DF14E4" w:rsidRDefault="00DF14E4" w:rsidP="00DF14E4">
      <w:pPr>
        <w:spacing w:after="0"/>
        <w:jc w:val="both"/>
        <w:rPr>
          <w:rFonts w:ascii="SutonnyMJ" w:eastAsia="Times New Roman" w:hAnsi="SutonnyMJ" w:cs="Kalpurush"/>
          <w:color w:val="000000"/>
          <w:sz w:val="24"/>
          <w:szCs w:val="24"/>
          <w:rtl/>
          <w:cs/>
          <w:lang w:bidi="bn-BD"/>
        </w:rPr>
      </w:pPr>
      <w:r w:rsidRPr="00DF14E4">
        <w:rPr>
          <w:rFonts w:ascii="Kalpurush" w:eastAsia="Nikosh" w:hAnsi="Kalpurush" w:cs="Kalpurush"/>
          <w:spacing w:val="-2"/>
          <w:sz w:val="24"/>
          <w:szCs w:val="24"/>
          <w:cs/>
          <w:lang w:bidi="bn-BD"/>
        </w:rPr>
        <w:t>(আল্লাহ রহমত ও শান্তি বর্ষণ করুন আমাদের নবী</w:t>
      </w:r>
      <w:r w:rsidR="00C52D68">
        <w:rPr>
          <w:rFonts w:ascii="Kalpurush" w:eastAsia="Nikosh" w:hAnsi="Kalpurush" w:cs="Kalpurush"/>
          <w:spacing w:val="-2"/>
          <w:sz w:val="24"/>
          <w:szCs w:val="24"/>
          <w:cs/>
          <w:lang w:bidi="bn-BD"/>
        </w:rPr>
        <w:t xml:space="preserve"> মুহাম্মাদ</w:t>
      </w:r>
      <w:r w:rsidRPr="00DF14E4">
        <w:rPr>
          <w:rFonts w:ascii="SutonnyMJ" w:hAnsi="SutonnyMJ" w:cs="Kalpurush"/>
          <w:color w:val="000000"/>
          <w:sz w:val="24"/>
          <w:szCs w:val="24"/>
          <w:cs/>
          <w:lang w:bidi="bn-BD"/>
        </w:rPr>
        <w:t xml:space="preserve"> সাল্লাল্লাহু আলাইহি ওয়াসাল্লামের</w:t>
      </w:r>
      <w:r w:rsidR="00B95EA9">
        <w:rPr>
          <w:rFonts w:ascii="SutonnyMJ" w:hAnsi="SutonnyMJ" w:cs="Kalpurush"/>
          <w:color w:val="000000"/>
          <w:sz w:val="24"/>
          <w:szCs w:val="24"/>
          <w:cs/>
          <w:lang w:bidi="bn-BD"/>
        </w:rPr>
        <w:t xml:space="preserve"> ওপর</w:t>
      </w:r>
      <w:r w:rsidRPr="00DF14E4">
        <w:rPr>
          <w:rFonts w:ascii="SutonnyMJ" w:hAnsi="SutonnyMJ" w:cs="Kalpurush"/>
          <w:color w:val="000000"/>
          <w:sz w:val="24"/>
          <w:szCs w:val="24"/>
          <w:cs/>
          <w:lang w:bidi="bn-BD"/>
        </w:rPr>
        <w:t xml:space="preserve"> এবং তাঁর পরিবার-পরিজন ও সকল সাহাবীর</w:t>
      </w:r>
      <w:r w:rsidR="00B95EA9">
        <w:rPr>
          <w:rFonts w:ascii="SutonnyMJ" w:hAnsi="SutonnyMJ" w:cs="Kalpurush"/>
          <w:color w:val="000000"/>
          <w:sz w:val="24"/>
          <w:szCs w:val="24"/>
          <w:cs/>
          <w:lang w:bidi="bn-BD"/>
        </w:rPr>
        <w:t xml:space="preserve"> ওপর</w:t>
      </w:r>
      <w:r w:rsidRPr="00DF14E4">
        <w:rPr>
          <w:rFonts w:ascii="SutonnyMJ" w:hAnsi="SutonnyMJ" w:cs="Kalpurush"/>
          <w:color w:val="000000"/>
          <w:sz w:val="24"/>
          <w:szCs w:val="24"/>
          <w:cs/>
          <w:lang w:bidi="bn-BD"/>
        </w:rPr>
        <w:t>)</w:t>
      </w:r>
      <w:r w:rsidRPr="00DF14E4">
        <w:rPr>
          <w:rFonts w:ascii="SutonnyMJ" w:hAnsi="SutonnyMJ" w:cs="Kalpurush"/>
          <w:color w:val="000000"/>
          <w:sz w:val="24"/>
          <w:szCs w:val="24"/>
          <w:cs/>
          <w:lang w:bidi="hi-IN"/>
        </w:rPr>
        <w:t>।</w:t>
      </w: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t>স্থায়ী পরিষদ, শিক্ষা-গবেষণা ও</w:t>
      </w:r>
      <w:r w:rsidR="0070205B">
        <w:rPr>
          <w:rFonts w:ascii="Kalpurush" w:eastAsia="Nikosh" w:hAnsi="Kalpurush" w:cs="Kalpurush"/>
          <w:b/>
          <w:bCs/>
          <w:spacing w:val="-2"/>
          <w:sz w:val="24"/>
          <w:szCs w:val="24"/>
          <w:cs/>
          <w:lang w:bidi="bn-BD"/>
        </w:rPr>
        <w:t xml:space="preserve"> ফাতওয়া</w:t>
      </w:r>
      <w:r w:rsidRPr="00DF14E4">
        <w:rPr>
          <w:rFonts w:ascii="Kalpurush" w:eastAsia="Nikosh" w:hAnsi="Kalpurush" w:cs="Kalpurush"/>
          <w:b/>
          <w:bCs/>
          <w:spacing w:val="-2"/>
          <w:sz w:val="24"/>
          <w:szCs w:val="24"/>
          <w:cs/>
          <w:lang w:bidi="bn-BD"/>
        </w:rPr>
        <w:t xml:space="preserve"> বিষয়ক</w:t>
      </w:r>
    </w:p>
    <w:p w:rsidR="00DF14E4" w:rsidRPr="00DF14E4" w:rsidRDefault="00DF14E4" w:rsidP="00792A62">
      <w:pPr>
        <w:spacing w:after="0"/>
        <w:ind w:firstLine="72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সভাপতি</w:t>
      </w:r>
      <w:r w:rsidRPr="00DF14E4">
        <w:rPr>
          <w:rFonts w:ascii="Kalpurush" w:eastAsia="Nikosh" w:hAnsi="Kalpurush" w:cs="Kalpurush"/>
          <w:spacing w:val="-2"/>
          <w:sz w:val="24"/>
          <w:szCs w:val="24"/>
          <w:cs/>
          <w:lang w:bidi="bn-BD"/>
        </w:rPr>
        <w:tab/>
      </w:r>
      <w:r w:rsidRPr="00DF14E4">
        <w:rPr>
          <w:rFonts w:ascii="Kalpurush" w:eastAsia="Nikosh" w:hAnsi="Kalpurush" w:cs="Kalpurush"/>
          <w:spacing w:val="-2"/>
          <w:sz w:val="24"/>
          <w:szCs w:val="24"/>
          <w:cs/>
          <w:lang w:bidi="bn-BD"/>
        </w:rPr>
        <w:tab/>
        <w:t xml:space="preserve">  </w:t>
      </w:r>
      <w:r w:rsidRPr="00DF14E4">
        <w:rPr>
          <w:rFonts w:ascii="Kalpurush" w:eastAsia="Nikosh" w:hAnsi="Kalpurush" w:cs="Kalpurush"/>
          <w:spacing w:val="-2"/>
          <w:sz w:val="24"/>
          <w:szCs w:val="24"/>
          <w:cs/>
          <w:lang w:bidi="bn-BD"/>
        </w:rPr>
        <w:tab/>
      </w:r>
      <w:r w:rsidRPr="00DF14E4">
        <w:rPr>
          <w:rFonts w:ascii="Kalpurush" w:eastAsia="Nikosh" w:hAnsi="Kalpurush" w:cs="Kalpurush"/>
          <w:spacing w:val="-2"/>
          <w:sz w:val="24"/>
          <w:szCs w:val="24"/>
          <w:cs/>
          <w:lang w:bidi="bn-BD"/>
        </w:rPr>
        <w:tab/>
        <w:t xml:space="preserve">  সহ-সভাপতি</w:t>
      </w:r>
      <w:r w:rsidRPr="00DF14E4">
        <w:rPr>
          <w:rFonts w:ascii="Kalpurush" w:eastAsia="Nikosh" w:hAnsi="Kalpurush" w:cs="Kalpurush"/>
          <w:spacing w:val="-2"/>
          <w:sz w:val="24"/>
          <w:szCs w:val="24"/>
          <w:cs/>
          <w:lang w:bidi="bn-BD"/>
        </w:rPr>
        <w:tab/>
      </w:r>
    </w:p>
    <w:p w:rsidR="00DF14E4" w:rsidRPr="00DF14E4" w:rsidRDefault="00792A62" w:rsidP="008927C9">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 xml:space="preserve">   </w:t>
      </w:r>
      <w:r w:rsidR="00DF14E4" w:rsidRPr="00DF14E4">
        <w:rPr>
          <w:rFonts w:ascii="Kalpurush" w:eastAsia="Nikosh" w:hAnsi="Kalpurush" w:cs="Kalpurush"/>
          <w:spacing w:val="-2"/>
          <w:sz w:val="24"/>
          <w:szCs w:val="24"/>
          <w:cs/>
          <w:lang w:bidi="bn-BD"/>
        </w:rPr>
        <w:t>আবদুল আযীয ইবন বায</w:t>
      </w:r>
      <w:r w:rsidR="00DF14E4" w:rsidRPr="00DF14E4">
        <w:rPr>
          <w:rFonts w:ascii="Kalpurush" w:eastAsia="Nikosh" w:hAnsi="Kalpurush" w:cs="Kalpurush"/>
          <w:spacing w:val="-2"/>
          <w:sz w:val="24"/>
          <w:szCs w:val="24"/>
          <w:cs/>
          <w:lang w:bidi="bn-BD"/>
        </w:rPr>
        <w:tab/>
        <w:t xml:space="preserve">    আবদুর রাজ্জাক </w:t>
      </w:r>
      <w:r w:rsidR="00DF14E4" w:rsidRPr="00DF14E4">
        <w:rPr>
          <w:rFonts w:ascii="Kalpurush" w:eastAsia="Nikosh" w:hAnsi="Kalpurush" w:cs="Kalpurush"/>
          <w:spacing w:val="-2"/>
          <w:sz w:val="24"/>
          <w:szCs w:val="24"/>
          <w:lang w:bidi="bn-BD"/>
        </w:rPr>
        <w:t>‘</w:t>
      </w:r>
      <w:r w:rsidR="00DF14E4" w:rsidRPr="00DF14E4">
        <w:rPr>
          <w:rFonts w:ascii="Kalpurush" w:eastAsia="Nikosh" w:hAnsi="Kalpurush" w:cs="Kalpurush"/>
          <w:spacing w:val="-2"/>
          <w:sz w:val="24"/>
          <w:szCs w:val="24"/>
          <w:cs/>
          <w:lang w:bidi="bn-BD"/>
        </w:rPr>
        <w:t>আফীফ</w:t>
      </w:r>
      <w:r w:rsidR="00DF14E4" w:rsidRPr="00DF14E4">
        <w:rPr>
          <w:rFonts w:ascii="Kalpurush" w:eastAsia="Nikosh" w:hAnsi="Kalpurush" w:cs="Kalpurush" w:hint="cs"/>
          <w:spacing w:val="-2"/>
          <w:sz w:val="24"/>
          <w:szCs w:val="24"/>
          <w:cs/>
          <w:lang w:bidi="bn-BD"/>
        </w:rPr>
        <w:tab/>
      </w:r>
      <w:r w:rsidR="00DF14E4" w:rsidRPr="00DF14E4">
        <w:rPr>
          <w:rFonts w:ascii="Kalpurush" w:eastAsia="Nikosh" w:hAnsi="Kalpurush" w:cs="Kalpurush"/>
          <w:spacing w:val="-2"/>
          <w:sz w:val="24"/>
          <w:szCs w:val="24"/>
          <w:cs/>
          <w:lang w:bidi="bn-BD"/>
        </w:rPr>
        <w:t>সদস্য</w:t>
      </w:r>
      <w:r w:rsidR="00DF14E4" w:rsidRPr="00DF14E4">
        <w:rPr>
          <w:rFonts w:ascii="Kalpurush" w:eastAsia="Nikosh" w:hAnsi="Kalpurush" w:cs="Kalpurush"/>
          <w:spacing w:val="-2"/>
          <w:sz w:val="24"/>
          <w:szCs w:val="24"/>
          <w:cs/>
          <w:lang w:bidi="bn-BD"/>
        </w:rPr>
        <w:tab/>
      </w:r>
      <w:r w:rsidR="00DF14E4" w:rsidRPr="00DF14E4">
        <w:rPr>
          <w:rFonts w:ascii="Kalpurush" w:eastAsia="Nikosh" w:hAnsi="Kalpurush" w:cs="Kalpurush"/>
          <w:spacing w:val="-2"/>
          <w:sz w:val="24"/>
          <w:szCs w:val="24"/>
          <w:cs/>
          <w:lang w:bidi="bn-BD"/>
        </w:rPr>
        <w:tab/>
      </w:r>
      <w:r w:rsidR="00DF14E4" w:rsidRPr="00DF14E4">
        <w:rPr>
          <w:rFonts w:ascii="Kalpurush" w:eastAsia="Nikosh" w:hAnsi="Kalpurush" w:cs="Kalpurush"/>
          <w:spacing w:val="-2"/>
          <w:sz w:val="24"/>
          <w:szCs w:val="24"/>
          <w:cs/>
          <w:lang w:bidi="bn-BD"/>
        </w:rPr>
        <w:tab/>
        <w:t xml:space="preserve">            সদস্য</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lastRenderedPageBreak/>
        <w:t xml:space="preserve">আবদুল্লাহ ইবন গুদাইয়ান       </w:t>
      </w:r>
      <w:r w:rsidR="00792A62">
        <w:rPr>
          <w:rFonts w:ascii="Kalpurush" w:eastAsia="Nikosh" w:hAnsi="Kalpurush" w:cs="Kalpurush"/>
          <w:spacing w:val="-2"/>
          <w:sz w:val="24"/>
          <w:szCs w:val="24"/>
          <w:cs/>
          <w:lang w:bidi="bn-BD"/>
        </w:rPr>
        <w:tab/>
      </w:r>
      <w:r w:rsidR="00792A62">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আবদুল্লাহ ইবন কু‘ঊদ</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স্থায়ী পরিষদের</w:t>
      </w:r>
      <w:r w:rsidR="0070205B">
        <w:rPr>
          <w:rFonts w:ascii="Kalpurush" w:eastAsia="Nikosh" w:hAnsi="Kalpurush" w:cs="Kalpurush"/>
          <w:spacing w:val="-2"/>
          <w:sz w:val="24"/>
          <w:szCs w:val="24"/>
          <w:cs/>
          <w:lang w:bidi="bn-BD"/>
        </w:rPr>
        <w:t xml:space="preserve"> ফাত</w:t>
      </w:r>
      <w:r w:rsidR="00792A62">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ওয়া</w:t>
      </w:r>
      <w:r w:rsidRPr="00DF14E4">
        <w:rPr>
          <w:rFonts w:ascii="Kalpurush" w:eastAsia="Nikosh" w:hAnsi="Kalpurush" w:cs="Kalpurush"/>
          <w:spacing w:val="-2"/>
          <w:sz w:val="24"/>
          <w:szCs w:val="24"/>
          <w:cs/>
          <w:lang w:bidi="bn-BD"/>
        </w:rPr>
        <w:t xml:space="preserve"> (</w:t>
      </w:r>
      <w:r w:rsidRPr="00DF14E4">
        <w:rPr>
          <w:rFonts w:ascii="Kalpurush" w:eastAsia="Nikosh" w:hAnsi="Kalpurush" w:cs="KFGQPC Uthman Taha Naskh" w:hint="cs"/>
          <w:spacing w:val="-2"/>
          <w:sz w:val="24"/>
          <w:szCs w:val="24"/>
          <w:rtl/>
        </w:rPr>
        <w:t>فتاوى اللجنة الدائمة</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alpurush"/>
          <w:spacing w:val="-2"/>
          <w:sz w:val="24"/>
          <w:szCs w:val="24"/>
          <w:cs/>
          <w:lang w:bidi="bn-BD"/>
        </w:rPr>
        <w:t xml:space="preserve"> ১</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৪৪৭,</w:t>
      </w:r>
      <w:r w:rsidR="0070205B">
        <w:rPr>
          <w:rFonts w:ascii="Kalpurush" w:eastAsia="Nikosh" w:hAnsi="Kalpurush" w:cs="Kalpurush"/>
          <w:spacing w:val="-2"/>
          <w:sz w:val="24"/>
          <w:szCs w:val="24"/>
          <w:cs/>
          <w:lang w:bidi="bn-BD"/>
        </w:rPr>
        <w:t xml:space="preserve"> ফাতওয়া</w:t>
      </w:r>
      <w:r w:rsidRPr="00DF14E4">
        <w:rPr>
          <w:rFonts w:ascii="Kalpurush" w:eastAsia="Nikosh" w:hAnsi="Kalpurush" w:cs="Kalpurush"/>
          <w:spacing w:val="-2"/>
          <w:sz w:val="24"/>
          <w:szCs w:val="24"/>
          <w:cs/>
          <w:lang w:bidi="bn-BD"/>
        </w:rPr>
        <w:t xml:space="preserve"> নং- ১১১৩৭</w:t>
      </w:r>
    </w:p>
    <w:p w:rsidR="00DF14E4" w:rsidRPr="00DF14E4" w:rsidRDefault="00DF14E4" w:rsidP="00DF14E4">
      <w:pPr>
        <w:spacing w:after="0"/>
        <w:jc w:val="both"/>
        <w:rPr>
          <w:rFonts w:ascii="Kalpurush" w:eastAsia="Nikosh" w:hAnsi="Kalpurush" w:cs="Kalpurush"/>
          <w:b/>
          <w:bCs/>
          <w:spacing w:val="-2"/>
          <w:sz w:val="24"/>
          <w:szCs w:val="24"/>
          <w:cs/>
          <w:lang w:bidi="bn-BD"/>
        </w:rPr>
      </w:pPr>
      <w:r w:rsidRPr="00DF14E4">
        <w:rPr>
          <w:rFonts w:ascii="Kalpurush" w:eastAsia="Nikosh" w:hAnsi="Kalpurush" w:cs="Kalpurush"/>
          <w:b/>
          <w:bCs/>
          <w:spacing w:val="-2"/>
          <w:sz w:val="24"/>
          <w:szCs w:val="24"/>
          <w:cs/>
          <w:lang w:bidi="bn-BD"/>
        </w:rPr>
        <w:br w:type="page"/>
      </w:r>
    </w:p>
    <w:p w:rsidR="00DF14E4" w:rsidRPr="00DF14E4" w:rsidRDefault="00DF14E4" w:rsidP="008927C9">
      <w:pPr>
        <w:spacing w:after="0"/>
        <w:jc w:val="center"/>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lastRenderedPageBreak/>
        <w:t xml:space="preserve">শিক্ষার </w:t>
      </w:r>
      <w:r w:rsidRPr="00DF14E4">
        <w:rPr>
          <w:rFonts w:ascii="Kalpurush" w:eastAsia="Nikosh" w:hAnsi="Kalpurush" w:cs="Kalpurush" w:hint="cs"/>
          <w:b/>
          <w:bCs/>
          <w:spacing w:val="-2"/>
          <w:sz w:val="24"/>
          <w:szCs w:val="24"/>
          <w:cs/>
          <w:lang w:bidi="bn-BD"/>
        </w:rPr>
        <w:t>কারণে ইয়াহূ</w:t>
      </w:r>
      <w:r w:rsidRPr="00DF14E4">
        <w:rPr>
          <w:rFonts w:ascii="Kalpurush" w:eastAsia="Nikosh" w:hAnsi="Kalpurush" w:cs="Kalpurush"/>
          <w:b/>
          <w:bCs/>
          <w:spacing w:val="-2"/>
          <w:sz w:val="24"/>
          <w:szCs w:val="24"/>
          <w:cs/>
          <w:lang w:bidi="bn-BD"/>
        </w:rPr>
        <w:t>দী</w:t>
      </w:r>
      <w:r w:rsidRPr="00DF14E4">
        <w:rPr>
          <w:rFonts w:ascii="Kalpurush" w:eastAsia="Nikosh" w:hAnsi="Kalpurush" w:cs="Kalpurush" w:hint="cs"/>
          <w:b/>
          <w:bCs/>
          <w:spacing w:val="-2"/>
          <w:sz w:val="24"/>
          <w:szCs w:val="24"/>
          <w:cs/>
          <w:lang w:bidi="bn-BD"/>
        </w:rPr>
        <w:t>বাদ</w:t>
      </w:r>
      <w:r w:rsidRPr="00DF14E4">
        <w:rPr>
          <w:rFonts w:ascii="Kalpurush" w:eastAsia="Nikosh" w:hAnsi="Kalpurush" w:cs="Kalpurush"/>
          <w:b/>
          <w:bCs/>
          <w:spacing w:val="-2"/>
          <w:sz w:val="24"/>
          <w:szCs w:val="24"/>
          <w:cs/>
          <w:lang w:bidi="bn-BD"/>
        </w:rPr>
        <w:t xml:space="preserve"> ও </w:t>
      </w:r>
      <w:r w:rsidRPr="00DF14E4">
        <w:rPr>
          <w:rFonts w:ascii="Kalpurush" w:eastAsia="Nikosh" w:hAnsi="Kalpurush" w:cs="Kalpurush" w:hint="cs"/>
          <w:b/>
          <w:bCs/>
          <w:spacing w:val="-2"/>
          <w:sz w:val="24"/>
          <w:szCs w:val="24"/>
          <w:cs/>
          <w:lang w:bidi="bn-BD"/>
        </w:rPr>
        <w:t>খৃষ্টবাদের সমালোচনার করা</w:t>
      </w:r>
    </w:p>
    <w:p w:rsidR="00DF14E4" w:rsidRPr="00DF14E4" w:rsidRDefault="00DF14E4" w:rsidP="00DF14E4">
      <w:pPr>
        <w:spacing w:after="0"/>
        <w:jc w:val="both"/>
        <w:rPr>
          <w:rFonts w:ascii="Kalpurush" w:eastAsia="Nikosh" w:hAnsi="Kalpurush" w:cs="Kalpurush"/>
          <w:spacing w:val="-2"/>
          <w:sz w:val="24"/>
          <w:szCs w:val="24"/>
          <w:rtl/>
          <w:cs/>
          <w:lang w:bidi="bn-BD"/>
        </w:rPr>
      </w:pPr>
      <w:r w:rsidRPr="00DF14E4">
        <w:rPr>
          <w:rFonts w:ascii="Kalpurush" w:eastAsia="Nikosh" w:hAnsi="Kalpurush" w:cs="Kalpurush"/>
          <w:b/>
          <w:bCs/>
          <w:spacing w:val="-2"/>
          <w:sz w:val="24"/>
          <w:szCs w:val="24"/>
          <w:cs/>
          <w:lang w:bidi="bn-BD"/>
        </w:rPr>
        <w:t>প্রশ্ন:</w:t>
      </w:r>
      <w:r w:rsidRPr="00DF14E4">
        <w:rPr>
          <w:rFonts w:ascii="Kalpurush" w:eastAsia="Nikosh" w:hAnsi="Kalpurush" w:cs="Kalpurush"/>
          <w:spacing w:val="-2"/>
          <w:sz w:val="24"/>
          <w:szCs w:val="24"/>
          <w:cs/>
          <w:lang w:bidi="bn-BD"/>
        </w:rPr>
        <w:t xml:space="preserve"> আমেরিকাতে আমাদের শিক্ষার ফলে আমাদের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খ</w:t>
      </w:r>
      <w:r w:rsidRPr="00DF14E4">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ষ্ট ধর্ম ও ই</w:t>
      </w:r>
      <w:r w:rsidRPr="00DF14E4">
        <w:rPr>
          <w:rFonts w:ascii="Kalpurush" w:eastAsia="Nikosh" w:hAnsi="Kalpurush" w:cs="Kalpurush" w:hint="cs"/>
          <w:spacing w:val="-2"/>
          <w:sz w:val="24"/>
          <w:szCs w:val="24"/>
          <w:cs/>
          <w:lang w:bidi="bn-BD"/>
        </w:rPr>
        <w:t>য়াহূ</w:t>
      </w:r>
      <w:r w:rsidRPr="00DF14E4">
        <w:rPr>
          <w:rFonts w:ascii="Kalpurush" w:eastAsia="Nikosh" w:hAnsi="Kalpurush" w:cs="Kalpurush"/>
          <w:spacing w:val="-2"/>
          <w:sz w:val="24"/>
          <w:szCs w:val="24"/>
          <w:cs/>
          <w:lang w:bidi="bn-BD"/>
        </w:rPr>
        <w:t xml:space="preserve">দী ধর্মের </w:t>
      </w:r>
      <w:r w:rsidRPr="00DF14E4">
        <w:rPr>
          <w:rFonts w:ascii="Kalpurush" w:eastAsia="Nikosh" w:hAnsi="Kalpurush" w:cs="Kalpurush" w:hint="cs"/>
          <w:spacing w:val="-2"/>
          <w:sz w:val="24"/>
          <w:szCs w:val="24"/>
          <w:cs/>
          <w:lang w:bidi="bn-BD"/>
        </w:rPr>
        <w:t>বিভিন্ন বিষয়ে আলোচনার জন্য পেশ করা হয়ে থাকে</w:t>
      </w:r>
      <w:r w:rsidRPr="00DF14E4">
        <w:rPr>
          <w:rFonts w:ascii="Kalpurush" w:eastAsia="Nikosh" w:hAnsi="Kalpurush" w:cs="Kalpurush"/>
          <w:spacing w:val="-2"/>
          <w:sz w:val="24"/>
          <w:szCs w:val="24"/>
          <w:cs/>
          <w:lang w:bidi="bn-BD"/>
        </w:rPr>
        <w:t>; আমাদের জন্য এই দু’টি ধর্মের ব্যাপারে কথা বলা জায়েয (বৈধ) হবে কি?</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b/>
          <w:bCs/>
          <w:spacing w:val="-2"/>
          <w:sz w:val="24"/>
          <w:szCs w:val="24"/>
          <w:cs/>
          <w:lang w:bidi="bn-BD"/>
        </w:rPr>
        <w:t>উত্তর:</w:t>
      </w:r>
      <w:r w:rsidRPr="00DF14E4">
        <w:rPr>
          <w:rFonts w:ascii="Kalpurush" w:eastAsia="Nikosh" w:hAnsi="Kalpurush" w:cs="Kalpurush"/>
          <w:spacing w:val="-2"/>
          <w:sz w:val="24"/>
          <w:szCs w:val="24"/>
          <w:cs/>
          <w:lang w:bidi="bn-BD"/>
        </w:rPr>
        <w:t xml:space="preserve"> হ্যাঁ, তোমাদের জন্য তোমাদের জ্ঞান অনুযায়ী এই ব্যাপারে কথা</w:t>
      </w:r>
      <w:r w:rsidR="008927C9">
        <w:rPr>
          <w:rFonts w:ascii="Kalpurush" w:eastAsia="Nikosh" w:hAnsi="Kalpurush" w:cs="Kalpurush"/>
          <w:spacing w:val="-2"/>
          <w:sz w:val="24"/>
          <w:szCs w:val="24"/>
          <w:cs/>
          <w:lang w:bidi="bn-BD"/>
        </w:rPr>
        <w:t xml:space="preserve"> বলা বৈধ হবে</w:t>
      </w:r>
      <w:r w:rsidR="008927C9">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তবে এই প্রসঙ্গে অথবা অন্য যে</w:t>
      </w:r>
      <w:r w:rsidR="00B95EA9">
        <w:rPr>
          <w:rFonts w:ascii="Kalpurush" w:eastAsia="Nikosh" w:hAnsi="Kalpurush" w:cs="Kalpurush"/>
          <w:spacing w:val="-2"/>
          <w:sz w:val="24"/>
          <w:szCs w:val="24"/>
          <w:cs/>
          <w:lang w:bidi="bn-BD"/>
        </w:rPr>
        <w:t xml:space="preserve"> কোনো</w:t>
      </w:r>
      <w:r w:rsidRPr="00DF14E4">
        <w:rPr>
          <w:rFonts w:ascii="Kalpurush" w:eastAsia="Nikosh" w:hAnsi="Kalpurush" w:cs="Kalpurush"/>
          <w:spacing w:val="-2"/>
          <w:sz w:val="24"/>
          <w:szCs w:val="24"/>
          <w:cs/>
          <w:lang w:bidi="bn-BD"/>
        </w:rPr>
        <w:t xml:space="preserve"> প্রসঙ্গে না জেনে কথা বলা বৈধ হবে না</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Pr="00DF14E4">
        <w:rPr>
          <w:rFonts w:ascii="Kalpurush" w:eastAsia="Nikosh" w:hAnsi="Kalpurush" w:cs="Kalpurush"/>
          <w:spacing w:val="-2"/>
          <w:sz w:val="24"/>
          <w:szCs w:val="24"/>
          <w:cs/>
          <w:lang w:bidi="bn-BD"/>
        </w:rPr>
        <w:t xml:space="preserve"> জেনে রাখা দরকার যে, তাওরাত ও ইঞ্জিলের</w:t>
      </w:r>
      <w:r w:rsidR="002008FC">
        <w:rPr>
          <w:rFonts w:ascii="Kalpurush" w:eastAsia="Nikosh" w:hAnsi="Kalpurush" w:cs="Kalpurush"/>
          <w:spacing w:val="-2"/>
          <w:sz w:val="24"/>
          <w:szCs w:val="24"/>
          <w:cs/>
          <w:lang w:bidi="bn-BD"/>
        </w:rPr>
        <w:t xml:space="preserve"> শরী</w:t>
      </w:r>
      <w:r w:rsidR="002008FC">
        <w:rPr>
          <w:rFonts w:ascii="Kalpurush" w:eastAsia="Nikosh" w:hAnsi="Kalpurush" w:cs="Kalpurush"/>
          <w:spacing w:val="-2"/>
          <w:sz w:val="24"/>
          <w:szCs w:val="24"/>
          <w:lang w:bidi="bn-BD"/>
        </w:rPr>
        <w:t>‘</w:t>
      </w:r>
      <w:r w:rsidR="002008FC">
        <w:rPr>
          <w:rFonts w:ascii="Kalpurush" w:eastAsia="Nikosh" w:hAnsi="Kalpurush" w:cs="Kalpurush"/>
          <w:spacing w:val="-2"/>
          <w:sz w:val="24"/>
          <w:szCs w:val="24"/>
          <w:cs/>
          <w:lang w:bidi="bn-BD"/>
        </w:rPr>
        <w:t>আত</w:t>
      </w:r>
      <w:r w:rsidRPr="00DF14E4">
        <w:rPr>
          <w:rFonts w:ascii="Kalpurush" w:eastAsia="Nikosh" w:hAnsi="Kalpurush" w:cs="Kalpurush"/>
          <w:spacing w:val="-2"/>
          <w:sz w:val="24"/>
          <w:szCs w:val="24"/>
          <w:cs/>
          <w:lang w:bidi="bn-BD"/>
        </w:rPr>
        <w:t xml:space="preserve"> ঐসব</w:t>
      </w:r>
      <w:r w:rsidR="002008FC">
        <w:rPr>
          <w:rFonts w:ascii="Kalpurush" w:eastAsia="Nikosh" w:hAnsi="Kalpurush" w:cs="Kalpurush"/>
          <w:spacing w:val="-2"/>
          <w:sz w:val="24"/>
          <w:szCs w:val="24"/>
          <w:cs/>
          <w:lang w:bidi="bn-BD"/>
        </w:rPr>
        <w:t xml:space="preserve"> শরী</w:t>
      </w:r>
      <w:r w:rsidR="002008FC">
        <w:rPr>
          <w:rFonts w:ascii="Kalpurush" w:eastAsia="Nikosh" w:hAnsi="Kalpurush" w:cs="Kalpurush"/>
          <w:spacing w:val="-2"/>
          <w:sz w:val="24"/>
          <w:szCs w:val="24"/>
          <w:lang w:bidi="bn-BD"/>
        </w:rPr>
        <w:t>‘</w:t>
      </w:r>
      <w:r w:rsidR="002008FC">
        <w:rPr>
          <w:rFonts w:ascii="Kalpurush" w:eastAsia="Nikosh" w:hAnsi="Kalpurush" w:cs="Kalpurush"/>
          <w:spacing w:val="-2"/>
          <w:sz w:val="24"/>
          <w:szCs w:val="24"/>
          <w:cs/>
          <w:lang w:bidi="bn-BD"/>
        </w:rPr>
        <w:t>আতে</w:t>
      </w:r>
      <w:r w:rsidRPr="00DF14E4">
        <w:rPr>
          <w:rFonts w:ascii="Kalpurush" w:eastAsia="Nikosh" w:hAnsi="Kalpurush" w:cs="Kalpurush"/>
          <w:spacing w:val="-2"/>
          <w:sz w:val="24"/>
          <w:szCs w:val="24"/>
          <w:cs/>
          <w:lang w:bidi="bn-BD"/>
        </w:rPr>
        <w:t>র অন্তর্ভুক্ত, যা আল্লাহ তা‘আলা তাঁর রাসূলগণের</w:t>
      </w:r>
      <w:r w:rsidR="00B95EA9">
        <w:rPr>
          <w:rFonts w:ascii="Kalpurush" w:eastAsia="Nikosh" w:hAnsi="Kalpurush" w:cs="Kalpurush"/>
          <w:spacing w:val="-2"/>
          <w:sz w:val="24"/>
          <w:szCs w:val="24"/>
          <w:cs/>
          <w:lang w:bidi="bn-BD"/>
        </w:rPr>
        <w:t xml:space="preserve"> ওপর</w:t>
      </w:r>
      <w:r w:rsidRPr="00DF14E4">
        <w:rPr>
          <w:rFonts w:ascii="Kalpurush" w:eastAsia="Nikosh" w:hAnsi="Kalpurush" w:cs="Kalpurush"/>
          <w:spacing w:val="-2"/>
          <w:sz w:val="24"/>
          <w:szCs w:val="24"/>
          <w:cs/>
          <w:lang w:bidi="bn-BD"/>
        </w:rPr>
        <w:t xml:space="preserve"> অবতীর্ণ করেছেন তাঁদের সমকালীন সময়ে স্থান-কাল পাত্র ভেদে তাঁদের উম্মতদের উপযুক্ততা অনুযায়ী</w:t>
      </w:r>
      <w:r w:rsidR="00747C1A">
        <w:rPr>
          <w:rFonts w:ascii="Kalpurush" w:eastAsia="Nikosh" w:hAnsi="Kalpurush" w:cs="Kalpurush"/>
          <w:spacing w:val="-2"/>
          <w:sz w:val="24"/>
          <w:szCs w:val="24"/>
          <w:lang w:bidi="bn-BD"/>
        </w:rPr>
        <w:t xml:space="preserve">, </w:t>
      </w:r>
      <w:r w:rsidR="00747C1A">
        <w:rPr>
          <w:rFonts w:ascii="Kalpurush" w:eastAsia="Nikosh" w:hAnsi="Kalpurush" w:cs="Kalpurush"/>
          <w:spacing w:val="-2"/>
          <w:sz w:val="24"/>
          <w:szCs w:val="24"/>
          <w:cs/>
          <w:lang w:bidi="bn-BD"/>
        </w:rPr>
        <w:t>আর</w:t>
      </w:r>
      <w:r w:rsidR="00193B42">
        <w:rPr>
          <w:rFonts w:ascii="Kalpurush" w:eastAsia="Nikosh" w:hAnsi="Kalpurush" w:cs="Kalpurush"/>
          <w:spacing w:val="-2"/>
          <w:sz w:val="24"/>
          <w:szCs w:val="24"/>
          <w:cs/>
          <w:lang w:bidi="bn-BD"/>
        </w:rPr>
        <w:t xml:space="preserve"> তা</w:t>
      </w:r>
      <w:r w:rsidR="00193B42">
        <w:rPr>
          <w:rFonts w:ascii="Kalpurush" w:eastAsia="Nikosh" w:hAnsi="Kalpurush" w:cs="Kalpurush"/>
          <w:spacing w:val="-2"/>
          <w:sz w:val="24"/>
          <w:szCs w:val="24"/>
          <w:lang w:bidi="bn-BD"/>
        </w:rPr>
        <w:t>‘</w:t>
      </w:r>
      <w:r w:rsidR="00193B42">
        <w:rPr>
          <w:rFonts w:ascii="Kalpurush" w:eastAsia="Nikosh" w:hAnsi="Kalpurush" w:cs="Kalpurush"/>
          <w:spacing w:val="-2"/>
          <w:sz w:val="24"/>
          <w:szCs w:val="24"/>
          <w:cs/>
          <w:lang w:bidi="bn-BD"/>
        </w:rPr>
        <w:t>আলা</w:t>
      </w:r>
      <w:r w:rsidRPr="00DF14E4">
        <w:rPr>
          <w:rFonts w:ascii="Kalpurush" w:eastAsia="Nikosh" w:hAnsi="Kalpurush" w:cs="Kalpurush"/>
          <w:spacing w:val="-2"/>
          <w:sz w:val="24"/>
          <w:szCs w:val="24"/>
          <w:cs/>
          <w:lang w:bidi="bn-BD"/>
        </w:rPr>
        <w:t xml:space="preserve"> প্রতিটি</w:t>
      </w:r>
      <w:r w:rsidR="002008FC">
        <w:rPr>
          <w:rFonts w:ascii="Kalpurush" w:eastAsia="Nikosh" w:hAnsi="Kalpurush" w:cs="Kalpurush"/>
          <w:spacing w:val="-2"/>
          <w:sz w:val="24"/>
          <w:szCs w:val="24"/>
          <w:cs/>
          <w:lang w:bidi="bn-BD"/>
        </w:rPr>
        <w:t xml:space="preserve"> শরী</w:t>
      </w:r>
      <w:r w:rsidR="002008FC">
        <w:rPr>
          <w:rFonts w:ascii="Kalpurush" w:eastAsia="Nikosh" w:hAnsi="Kalpurush" w:cs="Kalpurush"/>
          <w:spacing w:val="-2"/>
          <w:sz w:val="24"/>
          <w:szCs w:val="24"/>
          <w:lang w:bidi="bn-BD"/>
        </w:rPr>
        <w:t>‘</w:t>
      </w:r>
      <w:r w:rsidR="002008FC">
        <w:rPr>
          <w:rFonts w:ascii="Kalpurush" w:eastAsia="Nikosh" w:hAnsi="Kalpurush" w:cs="Kalpurush"/>
          <w:spacing w:val="-2"/>
          <w:sz w:val="24"/>
          <w:szCs w:val="24"/>
          <w:cs/>
          <w:lang w:bidi="bn-BD"/>
        </w:rPr>
        <w:t>আত</w:t>
      </w:r>
      <w:r w:rsidRPr="00DF14E4">
        <w:rPr>
          <w:rFonts w:ascii="Kalpurush" w:eastAsia="Nikosh" w:hAnsi="Kalpurush" w:cs="Kalpurush"/>
          <w:spacing w:val="-2"/>
          <w:sz w:val="24"/>
          <w:szCs w:val="24"/>
          <w:cs/>
          <w:lang w:bidi="bn-BD"/>
        </w:rPr>
        <w:t xml:space="preserve"> প্রণয়ন ও নির্ধারণে প্রজ্ঞাময়, মহজ্ঞানী; যেমন</w:t>
      </w:r>
      <w:r w:rsidR="00193B42">
        <w:rPr>
          <w:rFonts w:ascii="Kalpurush" w:eastAsia="Nikosh" w:hAnsi="Kalpurush" w:cs="Kalpurush"/>
          <w:spacing w:val="-2"/>
          <w:sz w:val="24"/>
          <w:szCs w:val="24"/>
          <w:cs/>
          <w:lang w:bidi="bn-BD"/>
        </w:rPr>
        <w:t xml:space="preserve"> তা</w:t>
      </w:r>
      <w:r w:rsidR="00193B42">
        <w:rPr>
          <w:rFonts w:ascii="Kalpurush" w:eastAsia="Nikosh" w:hAnsi="Kalpurush" w:cs="Kalpurush"/>
          <w:spacing w:val="-2"/>
          <w:sz w:val="24"/>
          <w:szCs w:val="24"/>
          <w:lang w:bidi="bn-BD"/>
        </w:rPr>
        <w:t>‘</w:t>
      </w:r>
      <w:r w:rsidR="00193B42">
        <w:rPr>
          <w:rFonts w:ascii="Kalpurush" w:eastAsia="Nikosh" w:hAnsi="Kalpurush" w:cs="Kalpurush"/>
          <w:spacing w:val="-2"/>
          <w:sz w:val="24"/>
          <w:szCs w:val="24"/>
          <w:cs/>
          <w:lang w:bidi="bn-BD"/>
        </w:rPr>
        <w:t>আলা</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55287C" w:rsidRDefault="00DF14E4" w:rsidP="00792A62">
      <w:pPr>
        <w:bidi/>
        <w:spacing w:after="0"/>
        <w:jc w:val="both"/>
        <w:rPr>
          <w:rFonts w:ascii="Kalpurush" w:eastAsia="Nikosh" w:hAnsi="Kalpurush" w:cs="Kalpurush"/>
          <w:spacing w:val="-2"/>
          <w:sz w:val="24"/>
          <w:szCs w:val="24"/>
          <w:rtl/>
          <w:cs/>
          <w:lang w:bidi="bn-BD"/>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لِكُلّٖ جَعَلۡنَا مِنكُمۡ شِرۡعَةٗ وَمِنۡهَاجٗاۚ ٨ </w:t>
      </w:r>
      <w:r w:rsidRPr="00DF14E4">
        <w:rPr>
          <w:rFonts w:ascii="KFGQPC Uthman Taha Naskh" w:cs="KFGQPC Uthman Taha Naskh" w:hint="cs"/>
          <w:color w:val="008000"/>
          <w:sz w:val="24"/>
          <w:szCs w:val="24"/>
          <w:rtl/>
        </w:rPr>
        <w:t>﴾ [المائ‍دة: ٤٨]</w:t>
      </w:r>
    </w:p>
    <w:p w:rsidR="00DF14E4" w:rsidRPr="00DF14E4" w:rsidRDefault="00DF14E4" w:rsidP="008927C9">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pacing w:val="-10"/>
          <w:sz w:val="24"/>
          <w:szCs w:val="24"/>
          <w:cs/>
          <w:lang w:bidi="bn-BD"/>
        </w:rPr>
        <w:t>“</w:t>
      </w:r>
      <w:r w:rsidRPr="00DF14E4">
        <w:rPr>
          <w:rFonts w:ascii="Kalpurush" w:eastAsia="Nikosh" w:hAnsi="Kalpurush" w:cs="Kalpurush"/>
          <w:spacing w:val="-8"/>
          <w:sz w:val="24"/>
          <w:szCs w:val="24"/>
          <w:cs/>
          <w:lang w:bidi="bn-BD"/>
        </w:rPr>
        <w:t>তোমাদের প্রত্যেকের জন্যই আমরা একটা করে শরী</w:t>
      </w:r>
      <w:r w:rsidR="008927C9">
        <w:rPr>
          <w:rFonts w:ascii="Kalpurush" w:eastAsia="Nikosh" w:hAnsi="Kalpurush" w:cs="Kalpurush" w:hint="cs"/>
          <w:spacing w:val="-8"/>
          <w:sz w:val="24"/>
          <w:szCs w:val="24"/>
          <w:cs/>
          <w:lang w:bidi="bn-BD"/>
        </w:rPr>
        <w:t>‘আ</w:t>
      </w:r>
      <w:r w:rsidRPr="00DF14E4">
        <w:rPr>
          <w:rFonts w:ascii="Kalpurush" w:eastAsia="Nikosh" w:hAnsi="Kalpurush" w:cs="Kalpurush"/>
          <w:spacing w:val="-8"/>
          <w:sz w:val="24"/>
          <w:szCs w:val="24"/>
          <w:cs/>
          <w:lang w:bidi="bn-BD"/>
        </w:rPr>
        <w:t>ত ও স্পষ্টপথ নির্ধারণ করে দিয়েছি</w:t>
      </w:r>
      <w:r w:rsidRPr="00DF14E4">
        <w:rPr>
          <w:rFonts w:ascii="Kalpurush" w:eastAsia="Nikosh" w:hAnsi="Kalpurush" w:cs="Akaash"/>
          <w:spacing w:val="-8"/>
          <w:sz w:val="24"/>
          <w:szCs w:val="24"/>
          <w:cs/>
          <w:lang w:bidi="hi-IN"/>
        </w:rPr>
        <w:t>।</w:t>
      </w:r>
      <w:r w:rsidRPr="00DF14E4">
        <w:rPr>
          <w:rFonts w:ascii="Kalpurush" w:eastAsia="Nikosh" w:hAnsi="Kalpurush" w:cs="Kalpurush"/>
          <w:spacing w:val="-10"/>
          <w:sz w:val="24"/>
          <w:szCs w:val="24"/>
          <w:cs/>
          <w:lang w:bidi="bn-BD"/>
        </w:rPr>
        <w:t>”</w:t>
      </w:r>
      <w:r w:rsidRPr="00DF14E4">
        <w:rPr>
          <w:rFonts w:ascii="Kalpurush" w:eastAsia="Nikosh" w:hAnsi="Kalpurush" w:cs="Kalpurush"/>
          <w:spacing w:val="-2"/>
          <w:sz w:val="24"/>
          <w:szCs w:val="24"/>
          <w:cs/>
          <w:lang w:bidi="bn-BD"/>
        </w:rPr>
        <w:t xml:space="preserve"> </w:t>
      </w:r>
      <w:r w:rsidR="00792A62">
        <w:rPr>
          <w:rFonts w:ascii="Kalpurush" w:eastAsia="Nikosh" w:hAnsi="Kalpurush" w:cs="Kalpurush" w:hint="cs"/>
          <w:spacing w:val="-2"/>
          <w:sz w:val="24"/>
          <w:szCs w:val="24"/>
          <w:cs/>
          <w:lang w:bidi="bn-BD"/>
        </w:rPr>
        <w:t>[</w:t>
      </w:r>
      <w:r w:rsidR="00792A62">
        <w:rPr>
          <w:rFonts w:ascii="Kalpurush" w:eastAsia="Nikosh" w:hAnsi="Kalpurush" w:cs="Kalpurush"/>
          <w:spacing w:val="-2"/>
          <w:sz w:val="24"/>
          <w:szCs w:val="24"/>
          <w:cs/>
          <w:lang w:bidi="bn-BD"/>
        </w:rPr>
        <w:t>সূরা আল-মায়</w:t>
      </w:r>
      <w:r w:rsidR="00792A6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দা</w:t>
      </w:r>
      <w:r w:rsidR="00792A62">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৪৮</w:t>
      </w:r>
      <w:r w:rsidR="00792A6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অতঃপর ই</w:t>
      </w:r>
      <w:r w:rsidRPr="00DF14E4">
        <w:rPr>
          <w:rFonts w:ascii="Kalpurush" w:eastAsia="Nikosh" w:hAnsi="Kalpurush" w:cs="Kalpurush" w:hint="cs"/>
          <w:spacing w:val="-2"/>
          <w:sz w:val="24"/>
          <w:szCs w:val="24"/>
          <w:cs/>
          <w:lang w:bidi="bn-BD"/>
        </w:rPr>
        <w:t>য়াহূ</w:t>
      </w:r>
      <w:r w:rsidRPr="00DF14E4">
        <w:rPr>
          <w:rFonts w:ascii="Kalpurush" w:eastAsia="Nikosh" w:hAnsi="Kalpurush" w:cs="Kalpurush"/>
          <w:spacing w:val="-2"/>
          <w:sz w:val="24"/>
          <w:szCs w:val="24"/>
          <w:cs/>
          <w:lang w:bidi="bn-BD"/>
        </w:rPr>
        <w:t xml:space="preserve">দী ও </w:t>
      </w:r>
      <w:r w:rsidRPr="00DF14E4">
        <w:rPr>
          <w:rFonts w:ascii="Kalpurush" w:eastAsia="Nikosh" w:hAnsi="Kalpurush" w:cs="Kalpurush" w:hint="cs"/>
          <w:spacing w:val="-2"/>
          <w:sz w:val="24"/>
          <w:szCs w:val="24"/>
          <w:cs/>
          <w:lang w:bidi="bn-BD"/>
        </w:rPr>
        <w:t xml:space="preserve">খৃষ্টানরা </w:t>
      </w:r>
      <w:r w:rsidRPr="00DF14E4">
        <w:rPr>
          <w:rFonts w:ascii="Kalpurush" w:eastAsia="Nikosh" w:hAnsi="Kalpurush" w:cs="Kalpurush"/>
          <w:spacing w:val="-2"/>
          <w:sz w:val="24"/>
          <w:szCs w:val="24"/>
          <w:cs/>
          <w:lang w:bidi="bn-BD"/>
        </w:rPr>
        <w:t>তাদের</w:t>
      </w:r>
      <w:r w:rsidR="002008FC">
        <w:rPr>
          <w:rFonts w:ascii="Kalpurush" w:eastAsia="Nikosh" w:hAnsi="Kalpurush" w:cs="Kalpurush"/>
          <w:spacing w:val="-2"/>
          <w:sz w:val="24"/>
          <w:szCs w:val="24"/>
          <w:cs/>
          <w:lang w:bidi="bn-BD"/>
        </w:rPr>
        <w:t xml:space="preserve"> শরী</w:t>
      </w:r>
      <w:r w:rsidR="002008FC">
        <w:rPr>
          <w:rFonts w:ascii="Kalpurush" w:eastAsia="Nikosh" w:hAnsi="Kalpurush" w:cs="Kalpurush"/>
          <w:spacing w:val="-2"/>
          <w:sz w:val="24"/>
          <w:szCs w:val="24"/>
          <w:lang w:bidi="bn-BD"/>
        </w:rPr>
        <w:t>‘</w:t>
      </w:r>
      <w:r w:rsidR="002008FC">
        <w:rPr>
          <w:rFonts w:ascii="Kalpurush" w:eastAsia="Nikosh" w:hAnsi="Kalpurush" w:cs="Kalpurush"/>
          <w:spacing w:val="-2"/>
          <w:sz w:val="24"/>
          <w:szCs w:val="24"/>
          <w:cs/>
          <w:lang w:bidi="bn-BD"/>
        </w:rPr>
        <w:t>আত</w:t>
      </w:r>
      <w:r w:rsidRPr="00DF14E4">
        <w:rPr>
          <w:rFonts w:ascii="Kalpurush" w:eastAsia="Nikosh" w:hAnsi="Kalpurush" w:cs="Kalpurush"/>
          <w:spacing w:val="-2"/>
          <w:sz w:val="24"/>
          <w:szCs w:val="24"/>
          <w:cs/>
          <w:lang w:bidi="bn-BD"/>
        </w:rPr>
        <w:t>কে বিকৃতি ও পরিবর্তন করে ফেলেছে এবং তার মধ্যে তারা</w:t>
      </w:r>
      <w:r w:rsidR="002008FC">
        <w:rPr>
          <w:rFonts w:ascii="Kalpurush" w:eastAsia="Nikosh" w:hAnsi="Kalpurush" w:cs="Kalpurush"/>
          <w:spacing w:val="-2"/>
          <w:sz w:val="24"/>
          <w:szCs w:val="24"/>
          <w:cs/>
          <w:lang w:bidi="bn-BD"/>
        </w:rPr>
        <w:t xml:space="preserve"> শরী</w:t>
      </w:r>
      <w:r w:rsidR="002008FC">
        <w:rPr>
          <w:rFonts w:ascii="Kalpurush" w:eastAsia="Nikosh" w:hAnsi="Kalpurush" w:cs="Kalpurush"/>
          <w:spacing w:val="-2"/>
          <w:sz w:val="24"/>
          <w:szCs w:val="24"/>
          <w:lang w:bidi="bn-BD"/>
        </w:rPr>
        <w:t>‘</w:t>
      </w:r>
      <w:r w:rsidR="002008FC">
        <w:rPr>
          <w:rFonts w:ascii="Kalpurush" w:eastAsia="Nikosh" w:hAnsi="Kalpurush" w:cs="Kalpurush"/>
          <w:spacing w:val="-2"/>
          <w:sz w:val="24"/>
          <w:szCs w:val="24"/>
          <w:cs/>
          <w:lang w:bidi="bn-BD"/>
        </w:rPr>
        <w:t>আতে</w:t>
      </w:r>
      <w:r w:rsidRPr="00DF14E4">
        <w:rPr>
          <w:rFonts w:ascii="Kalpurush" w:eastAsia="Nikosh" w:hAnsi="Kalpurush" w:cs="Kalpurush"/>
          <w:spacing w:val="-2"/>
          <w:sz w:val="24"/>
          <w:szCs w:val="24"/>
          <w:cs/>
          <w:lang w:bidi="bn-BD"/>
        </w:rPr>
        <w:t>র অন্তর্ভুক্ত নয় এমন অনেক বিষয়ের অনুপ্রবেশ ঘটিয়েছে</w:t>
      </w:r>
      <w:r w:rsidR="008927C9">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অতঃপর আল্লাহ তাঁর নবী</w:t>
      </w:r>
      <w:r w:rsidR="00C52D68">
        <w:rPr>
          <w:rFonts w:ascii="Kalpurush" w:eastAsia="Nikosh" w:hAnsi="Kalpurush" w:cs="Kalpurush"/>
          <w:spacing w:val="-2"/>
          <w:sz w:val="24"/>
          <w:szCs w:val="24"/>
          <w:cs/>
          <w:lang w:bidi="bn-BD"/>
        </w:rPr>
        <w:t xml:space="preserve"> মুহাম্মাদ</w:t>
      </w:r>
      <w:r w:rsidRPr="00DF14E4">
        <w:rPr>
          <w:rFonts w:ascii="SutonnyMJ" w:hAnsi="SutonnyMJ" w:cs="Kalpurush"/>
          <w:color w:val="000000"/>
          <w:sz w:val="24"/>
          <w:szCs w:val="24"/>
          <w:cs/>
          <w:lang w:bidi="bn-BD"/>
        </w:rPr>
        <w:t xml:space="preserve"> সাল্লাল্লাহু আলাইহি ওয়াসাল্লামকে রিসালাতসহ জিন</w:t>
      </w:r>
      <w:r w:rsidR="00792A62">
        <w:rPr>
          <w:rFonts w:ascii="SutonnyMJ" w:hAnsi="SutonnyMJ" w:cs="Kalpurush" w:hint="cs"/>
          <w:color w:val="000000"/>
          <w:sz w:val="24"/>
          <w:szCs w:val="24"/>
          <w:cs/>
          <w:lang w:bidi="bn-BD"/>
        </w:rPr>
        <w:t>্ন</w:t>
      </w:r>
      <w:r w:rsidRPr="00DF14E4">
        <w:rPr>
          <w:rFonts w:ascii="SutonnyMJ" w:hAnsi="SutonnyMJ" w:cs="Kalpurush"/>
          <w:color w:val="000000"/>
          <w:sz w:val="24"/>
          <w:szCs w:val="24"/>
          <w:cs/>
          <w:lang w:bidi="bn-BD"/>
        </w:rPr>
        <w:t xml:space="preserve"> ও মানুষসহ গোটা বিশ্ববাসীর জন্য প্রেরণ করেছেন এবং তাঁর জন্য সাধারণ</w:t>
      </w:r>
      <w:r w:rsidR="002008FC">
        <w:rPr>
          <w:rFonts w:ascii="SutonnyMJ" w:hAnsi="SutonnyMJ" w:cs="Kalpurush"/>
          <w:color w:val="000000"/>
          <w:sz w:val="24"/>
          <w:szCs w:val="24"/>
          <w:cs/>
          <w:lang w:bidi="bn-BD"/>
        </w:rPr>
        <w:t xml:space="preserve"> শরী</w:t>
      </w:r>
      <w:r w:rsidR="00792A62">
        <w:rPr>
          <w:rFonts w:ascii="SutonnyMJ" w:hAnsi="SutonnyMJ" w:cs="Kalpurush" w:hint="cs"/>
          <w:color w:val="000000"/>
          <w:sz w:val="24"/>
          <w:szCs w:val="24"/>
          <w:cs/>
          <w:lang w:bidi="bn-BD"/>
        </w:rPr>
        <w:t>‘</w:t>
      </w:r>
      <w:r w:rsidR="002008FC">
        <w:rPr>
          <w:rFonts w:ascii="SutonnyMJ" w:hAnsi="SutonnyMJ" w:cs="Kalpurush"/>
          <w:color w:val="000000"/>
          <w:sz w:val="24"/>
          <w:szCs w:val="24"/>
          <w:cs/>
          <w:lang w:bidi="bn-BD"/>
        </w:rPr>
        <w:t>আতে</w:t>
      </w:r>
      <w:r w:rsidRPr="00DF14E4">
        <w:rPr>
          <w:rFonts w:ascii="SutonnyMJ" w:hAnsi="SutonnyMJ" w:cs="Kalpurush"/>
          <w:color w:val="000000"/>
          <w:sz w:val="24"/>
          <w:szCs w:val="24"/>
          <w:cs/>
          <w:lang w:bidi="bn-BD"/>
        </w:rPr>
        <w:t>র ব্যবস্থা করেছেন</w:t>
      </w:r>
      <w:r w:rsidR="00747C1A">
        <w:rPr>
          <w:rFonts w:ascii="SutonnyMJ" w:hAnsi="SutonnyMJ" w:cs="Kalpurush"/>
          <w:color w:val="000000"/>
          <w:sz w:val="24"/>
          <w:szCs w:val="24"/>
          <w:lang w:bidi="bn-BD"/>
        </w:rPr>
        <w:t xml:space="preserve">, </w:t>
      </w:r>
      <w:r w:rsidR="00747C1A">
        <w:rPr>
          <w:rFonts w:ascii="SutonnyMJ" w:hAnsi="SutonnyMJ" w:cs="Kalpurush"/>
          <w:color w:val="000000"/>
          <w:sz w:val="24"/>
          <w:szCs w:val="24"/>
          <w:cs/>
          <w:lang w:bidi="bn-BD"/>
        </w:rPr>
        <w:t>আর</w:t>
      </w:r>
      <w:r w:rsidRPr="00DF14E4">
        <w:rPr>
          <w:rFonts w:ascii="SutonnyMJ" w:hAnsi="SutonnyMJ" w:cs="Kalpurush"/>
          <w:color w:val="000000"/>
          <w:sz w:val="24"/>
          <w:szCs w:val="24"/>
          <w:cs/>
          <w:lang w:bidi="bn-BD"/>
        </w:rPr>
        <w:t xml:space="preserve"> এর মাধ্যমে তিনি</w:t>
      </w:r>
      <w:r w:rsidRPr="00DF14E4">
        <w:rPr>
          <w:rFonts w:ascii="Kalpurush" w:eastAsia="Nikosh" w:hAnsi="Kalpurush" w:cs="Kalpurush"/>
          <w:spacing w:val="-2"/>
          <w:sz w:val="24"/>
          <w:szCs w:val="24"/>
          <w:cs/>
          <w:lang w:bidi="bn-BD"/>
        </w:rPr>
        <w:t xml:space="preserve"> তাওরাত ও ইঞ্জিলের</w:t>
      </w:r>
      <w:r w:rsidR="002008FC">
        <w:rPr>
          <w:rFonts w:ascii="Kalpurush" w:eastAsia="Nikosh" w:hAnsi="Kalpurush" w:cs="Kalpurush"/>
          <w:spacing w:val="-2"/>
          <w:sz w:val="24"/>
          <w:szCs w:val="24"/>
          <w:cs/>
          <w:lang w:bidi="bn-BD"/>
        </w:rPr>
        <w:t xml:space="preserve"> শরী</w:t>
      </w:r>
      <w:r w:rsidR="002008FC">
        <w:rPr>
          <w:rFonts w:ascii="Kalpurush" w:eastAsia="Nikosh" w:hAnsi="Kalpurush" w:cs="Kalpurush"/>
          <w:spacing w:val="-2"/>
          <w:sz w:val="24"/>
          <w:szCs w:val="24"/>
          <w:lang w:bidi="bn-BD"/>
        </w:rPr>
        <w:t>‘</w:t>
      </w:r>
      <w:r w:rsidR="002008FC">
        <w:rPr>
          <w:rFonts w:ascii="Kalpurush" w:eastAsia="Nikosh" w:hAnsi="Kalpurush" w:cs="Kalpurush"/>
          <w:spacing w:val="-2"/>
          <w:sz w:val="24"/>
          <w:szCs w:val="24"/>
          <w:cs/>
          <w:lang w:bidi="bn-BD"/>
        </w:rPr>
        <w:t>আত</w:t>
      </w:r>
      <w:r w:rsidRPr="00DF14E4">
        <w:rPr>
          <w:rFonts w:ascii="Kalpurush" w:eastAsia="Nikosh" w:hAnsi="Kalpurush" w:cs="Kalpurush"/>
          <w:spacing w:val="-2"/>
          <w:sz w:val="24"/>
          <w:szCs w:val="24"/>
          <w:cs/>
          <w:lang w:bidi="bn-BD"/>
        </w:rPr>
        <w:t>কে মানসুখ বা রহিত করেছেন এবং গোটা</w:t>
      </w:r>
      <w:r w:rsidRPr="00DF14E4">
        <w:rPr>
          <w:rFonts w:ascii="SutonnyMJ" w:hAnsi="SutonnyMJ" w:cs="Kalpurush"/>
          <w:color w:val="000000"/>
          <w:sz w:val="24"/>
          <w:szCs w:val="24"/>
          <w:cs/>
          <w:lang w:bidi="bn-BD"/>
        </w:rPr>
        <w:t xml:space="preserve"> বিশ্ববাসীর জন্য </w:t>
      </w:r>
      <w:r w:rsidRPr="00DF14E4">
        <w:rPr>
          <w:rFonts w:ascii="SutonnyMJ" w:hAnsi="SutonnyMJ" w:cs="Kalpurush"/>
          <w:color w:val="000000"/>
          <w:sz w:val="24"/>
          <w:szCs w:val="24"/>
          <w:cs/>
          <w:lang w:bidi="bn-BD"/>
        </w:rPr>
        <w:lastRenderedPageBreak/>
        <w:t>আবশ্যক করে দিয়েছেন যে, তারা যেন ঐ শরী‘</w:t>
      </w:r>
      <w:r w:rsidR="00792A62">
        <w:rPr>
          <w:rFonts w:ascii="SutonnyMJ" w:hAnsi="SutonnyMJ" w:cs="Kalpurush" w:hint="cs"/>
          <w:color w:val="000000"/>
          <w:sz w:val="24"/>
          <w:szCs w:val="24"/>
          <w:cs/>
          <w:lang w:bidi="bn-BD"/>
        </w:rPr>
        <w:t>আ</w:t>
      </w:r>
      <w:r w:rsidRPr="00DF14E4">
        <w:rPr>
          <w:rFonts w:ascii="SutonnyMJ" w:hAnsi="SutonnyMJ" w:cs="Kalpurush"/>
          <w:color w:val="000000"/>
          <w:sz w:val="24"/>
          <w:szCs w:val="24"/>
          <w:cs/>
          <w:lang w:bidi="bn-BD"/>
        </w:rPr>
        <w:t>তের আশ্রয়ে বিচার-ফয়সালার কাজ পরিচালনা করে, যেই শরী‘</w:t>
      </w:r>
      <w:r w:rsidR="008927C9">
        <w:rPr>
          <w:rFonts w:ascii="SutonnyMJ" w:hAnsi="SutonnyMJ" w:cs="Kalpurush" w:hint="cs"/>
          <w:color w:val="000000"/>
          <w:sz w:val="24"/>
          <w:szCs w:val="24"/>
          <w:cs/>
          <w:lang w:bidi="bn-BD"/>
        </w:rPr>
        <w:t>আ</w:t>
      </w:r>
      <w:r w:rsidRPr="00DF14E4">
        <w:rPr>
          <w:rFonts w:ascii="SutonnyMJ" w:hAnsi="SutonnyMJ" w:cs="Kalpurush"/>
          <w:color w:val="000000"/>
          <w:sz w:val="24"/>
          <w:szCs w:val="24"/>
          <w:cs/>
          <w:lang w:bidi="bn-BD"/>
        </w:rPr>
        <w:t>ত দিয়ে</w:t>
      </w:r>
      <w:r w:rsidRPr="00DF14E4">
        <w:rPr>
          <w:rFonts w:ascii="Kalpurush" w:eastAsia="Nikosh" w:hAnsi="Kalpurush" w:cs="Kalpurush"/>
          <w:spacing w:val="-2"/>
          <w:sz w:val="24"/>
          <w:szCs w:val="24"/>
          <w:cs/>
          <w:lang w:bidi="bn-BD"/>
        </w:rPr>
        <w:t xml:space="preserve"> আল্লাহ তা‘আলা মুহাম্ম</w:t>
      </w:r>
      <w:r w:rsidR="008927C9">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দ</w:t>
      </w:r>
      <w:r w:rsidRPr="00DF14E4">
        <w:rPr>
          <w:rFonts w:ascii="SutonnyMJ" w:hAnsi="SutonnyMJ" w:cs="Kalpurush"/>
          <w:color w:val="000000"/>
          <w:sz w:val="24"/>
          <w:szCs w:val="24"/>
          <w:cs/>
          <w:lang w:bidi="bn-BD"/>
        </w:rPr>
        <w:t xml:space="preserve"> সাল্লাল্লাহু আলাইহি ওয়াসাল্লামকে প্রেরণ করেছেন এবং তারা যেন অন্য সকল</w:t>
      </w:r>
      <w:r w:rsidR="002008FC">
        <w:rPr>
          <w:rFonts w:ascii="SutonnyMJ" w:hAnsi="SutonnyMJ" w:cs="Kalpurush"/>
          <w:color w:val="000000"/>
          <w:sz w:val="24"/>
          <w:szCs w:val="24"/>
          <w:cs/>
          <w:lang w:bidi="bn-BD"/>
        </w:rPr>
        <w:t xml:space="preserve"> শরী</w:t>
      </w:r>
      <w:r w:rsidR="00792A62">
        <w:rPr>
          <w:rFonts w:ascii="SutonnyMJ" w:hAnsi="SutonnyMJ" w:cs="Kalpurush" w:hint="cs"/>
          <w:color w:val="000000"/>
          <w:sz w:val="24"/>
          <w:szCs w:val="24"/>
          <w:cs/>
          <w:lang w:bidi="bn-BD"/>
        </w:rPr>
        <w:t>‘</w:t>
      </w:r>
      <w:r w:rsidR="002008FC">
        <w:rPr>
          <w:rFonts w:ascii="SutonnyMJ" w:hAnsi="SutonnyMJ" w:cs="Kalpurush"/>
          <w:color w:val="000000"/>
          <w:sz w:val="24"/>
          <w:szCs w:val="24"/>
          <w:cs/>
          <w:lang w:bidi="bn-BD"/>
        </w:rPr>
        <w:t>আত</w:t>
      </w:r>
      <w:r w:rsidRPr="00DF14E4">
        <w:rPr>
          <w:rFonts w:ascii="SutonnyMJ" w:hAnsi="SutonnyMJ" w:cs="Kalpurush"/>
          <w:color w:val="000000"/>
          <w:sz w:val="24"/>
          <w:szCs w:val="24"/>
          <w:cs/>
          <w:lang w:bidi="bn-BD"/>
        </w:rPr>
        <w:t>কে বাদ দিয়ে এটাকেই একমাত্র</w:t>
      </w:r>
      <w:r w:rsidR="002008FC">
        <w:rPr>
          <w:rFonts w:ascii="SutonnyMJ" w:hAnsi="SutonnyMJ" w:cs="Kalpurush"/>
          <w:color w:val="000000"/>
          <w:sz w:val="24"/>
          <w:szCs w:val="24"/>
          <w:cs/>
          <w:lang w:bidi="bn-BD"/>
        </w:rPr>
        <w:t xml:space="preserve"> শরী</w:t>
      </w:r>
      <w:r w:rsidR="00792A62">
        <w:rPr>
          <w:rFonts w:ascii="SutonnyMJ" w:hAnsi="SutonnyMJ" w:cs="Kalpurush" w:hint="cs"/>
          <w:color w:val="000000"/>
          <w:sz w:val="24"/>
          <w:szCs w:val="24"/>
          <w:cs/>
          <w:lang w:bidi="bn-BD"/>
        </w:rPr>
        <w:t>‘</w:t>
      </w:r>
      <w:r w:rsidR="002008FC">
        <w:rPr>
          <w:rFonts w:ascii="SutonnyMJ" w:hAnsi="SutonnyMJ" w:cs="Kalpurush"/>
          <w:color w:val="000000"/>
          <w:sz w:val="24"/>
          <w:szCs w:val="24"/>
          <w:cs/>
          <w:lang w:bidi="bn-BD"/>
        </w:rPr>
        <w:t>আত</w:t>
      </w:r>
      <w:r w:rsidRPr="00DF14E4">
        <w:rPr>
          <w:rFonts w:ascii="SutonnyMJ" w:hAnsi="SutonnyMJ" w:cs="Kalpurush"/>
          <w:color w:val="000000"/>
          <w:sz w:val="24"/>
          <w:szCs w:val="24"/>
          <w:cs/>
          <w:lang w:bidi="bn-BD"/>
        </w:rPr>
        <w:t xml:space="preserve"> হিসেবে গ্রহণ করে; যেমনটি</w:t>
      </w:r>
      <w:r w:rsidR="00193B42">
        <w:rPr>
          <w:rFonts w:ascii="Kalpurush" w:eastAsia="Nikosh" w:hAnsi="Kalpurush" w:cs="Kalpurush"/>
          <w:spacing w:val="-2"/>
          <w:sz w:val="24"/>
          <w:szCs w:val="24"/>
          <w:cs/>
          <w:lang w:bidi="bn-BD"/>
        </w:rPr>
        <w:t xml:space="preserve"> তা</w:t>
      </w:r>
      <w:r w:rsidR="00193B42">
        <w:rPr>
          <w:rFonts w:ascii="Kalpurush" w:eastAsia="Nikosh" w:hAnsi="Kalpurush" w:cs="Kalpurush"/>
          <w:spacing w:val="-2"/>
          <w:sz w:val="24"/>
          <w:szCs w:val="24"/>
          <w:lang w:bidi="bn-BD"/>
        </w:rPr>
        <w:t>‘</w:t>
      </w:r>
      <w:r w:rsidR="00193B42">
        <w:rPr>
          <w:rFonts w:ascii="Kalpurush" w:eastAsia="Nikosh" w:hAnsi="Kalpurush" w:cs="Kalpurush"/>
          <w:spacing w:val="-2"/>
          <w:sz w:val="24"/>
          <w:szCs w:val="24"/>
          <w:cs/>
          <w:lang w:bidi="bn-BD"/>
        </w:rPr>
        <w:t>আলা</w:t>
      </w:r>
      <w:r w:rsidRPr="00DF14E4">
        <w:rPr>
          <w:rFonts w:ascii="Kalpurush" w:eastAsia="Nikosh" w:hAnsi="Kalpurush" w:cs="Kalpurush"/>
          <w:spacing w:val="-2"/>
          <w:sz w:val="24"/>
          <w:szCs w:val="24"/>
          <w:cs/>
          <w:lang w:bidi="bn-BD"/>
        </w:rPr>
        <w:t xml:space="preserve"> তাঁর নবী</w:t>
      </w:r>
      <w:r w:rsidR="00C52D68">
        <w:rPr>
          <w:rFonts w:ascii="Kalpurush" w:eastAsia="Nikosh" w:hAnsi="Kalpurush" w:cs="Kalpurush"/>
          <w:spacing w:val="-2"/>
          <w:sz w:val="24"/>
          <w:szCs w:val="24"/>
          <w:cs/>
          <w:lang w:bidi="bn-BD"/>
        </w:rPr>
        <w:t xml:space="preserve"> মুহাম্মাদ</w:t>
      </w:r>
      <w:r w:rsidRPr="00DF14E4">
        <w:rPr>
          <w:rFonts w:ascii="SutonnyMJ" w:hAnsi="SutonnyMJ" w:cs="Kalpurush"/>
          <w:color w:val="000000"/>
          <w:sz w:val="24"/>
          <w:szCs w:val="24"/>
          <w:cs/>
          <w:lang w:bidi="bn-BD"/>
        </w:rPr>
        <w:t xml:space="preserve"> সাল্লাল্লাহু আলাইহি ওয়াসাল্লামকে সম্বোধন করে </w:t>
      </w:r>
      <w:r w:rsidR="00792A62">
        <w:rPr>
          <w:rFonts w:ascii="SutonnyMJ" w:hAnsi="SutonnyMJ" w:cs="Kalpurush"/>
          <w:color w:val="000000"/>
          <w:sz w:val="24"/>
          <w:szCs w:val="24"/>
          <w:cs/>
          <w:lang w:bidi="bn-BD"/>
        </w:rPr>
        <w:t>সুরা আল-মায়</w:t>
      </w:r>
      <w:r w:rsidR="00792A62">
        <w:rPr>
          <w:rFonts w:ascii="SutonnyMJ" w:hAnsi="SutonnyMJ" w:cs="Kalpurush" w:hint="cs"/>
          <w:color w:val="000000"/>
          <w:sz w:val="24"/>
          <w:szCs w:val="24"/>
          <w:cs/>
          <w:lang w:bidi="bn-BD"/>
        </w:rPr>
        <w:t>ে</w:t>
      </w:r>
      <w:r w:rsidRPr="00DF14E4">
        <w:rPr>
          <w:rFonts w:ascii="SutonnyMJ" w:hAnsi="SutonnyMJ" w:cs="Kalpurush"/>
          <w:color w:val="000000"/>
          <w:sz w:val="24"/>
          <w:szCs w:val="24"/>
          <w:cs/>
          <w:lang w:bidi="bn-BD"/>
        </w:rPr>
        <w:t>দার মধ্যে বলেছেন</w:t>
      </w:r>
      <w:r w:rsidRPr="00DF14E4">
        <w:rPr>
          <w:rFonts w:ascii="Kalpurush" w:eastAsia="Nikosh" w:hAnsi="Kalpurush" w:cs="Kalpurush"/>
          <w:spacing w:val="-2"/>
          <w:sz w:val="24"/>
          <w:szCs w:val="24"/>
          <w:cs/>
          <w:lang w:bidi="bn-BD"/>
        </w:rPr>
        <w:t>:</w:t>
      </w:r>
    </w:p>
    <w:p w:rsidR="00DF14E4" w:rsidRPr="00DF14E4" w:rsidRDefault="00DF14E4" w:rsidP="00792A62">
      <w:pPr>
        <w:bidi/>
        <w:spacing w:after="0"/>
        <w:jc w:val="both"/>
        <w:rPr>
          <w:rFonts w:ascii="Kalpurush" w:eastAsia="Nikosh" w:hAnsi="Kalpurush" w:cs="Times New Roman"/>
          <w:spacing w:val="-2"/>
          <w:sz w:val="24"/>
          <w:szCs w:val="24"/>
          <w:rtl/>
          <w:cs/>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وَأَنزَلۡنَآ إِلَيۡكَ ٱلۡكِتَٰبَ بِٱلۡحَقِّ مُصَدِّقٗا لِّمَا بَيۡنَ يَدَيۡهِ مِنَ ٱلۡكِتَٰبِ وَمُهَيۡمِنًا عَلَيۡهِۖ فَٱحۡكُم بَيۡنَهُم بِمَآ أَنزَلَ ٱللَّهُۖ وَلَا تَتَّبِعۡ أَهۡوَآءَهُمۡ عَمَّا جَآءَكَ مِنَ ٱلۡحَقِّۚ لِكُلّٖ جَعَلۡنَا مِنكُمۡ شِرۡعَةٗ وَمِنۡهَاجٗاۚ </w:t>
      </w:r>
      <w:r w:rsidRPr="00DF14E4">
        <w:rPr>
          <w:rFonts w:ascii="KFGQPC Uthman Taha Naskh" w:cs="KFGQPC Uthman Taha Naskh" w:hint="cs"/>
          <w:color w:val="008000"/>
          <w:sz w:val="24"/>
          <w:szCs w:val="24"/>
          <w:rtl/>
        </w:rPr>
        <w:t xml:space="preserve">﴾ الآية [المائ‍دة: ٤٨]                                              </w:t>
      </w:r>
    </w:p>
    <w:p w:rsidR="00792A62" w:rsidRDefault="00DF14E4" w:rsidP="008927C9">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10"/>
          <w:sz w:val="24"/>
          <w:szCs w:val="24"/>
          <w:cs/>
          <w:lang w:bidi="bn-BD"/>
        </w:rPr>
        <w:t>“</w:t>
      </w:r>
      <w:r w:rsidRPr="00DF14E4">
        <w:rPr>
          <w:rFonts w:ascii="Kalpurush" w:eastAsia="Nikosh" w:hAnsi="Kalpurush" w:cs="Kalpurush"/>
          <w:spacing w:val="-8"/>
          <w:sz w:val="24"/>
          <w:szCs w:val="24"/>
          <w:cs/>
          <w:lang w:bidi="bn-BD"/>
        </w:rPr>
        <w:t>আর আমরা আপনার প্রতি সত্যসহ কিতাব নাযিল করেছি ইতোপূর্বেকার কিতাবসমূহের সত্যতা প্রতিপন্নকারী ও সেগুলোর তদারককারীরূপে</w:t>
      </w:r>
      <w:r w:rsidRPr="00DF14E4">
        <w:rPr>
          <w:rFonts w:ascii="Kalpurush" w:eastAsia="Nikosh" w:hAnsi="Kalpurush" w:cs="Akaash"/>
          <w:spacing w:val="-8"/>
          <w:sz w:val="24"/>
          <w:szCs w:val="24"/>
          <w:cs/>
          <w:lang w:bidi="hi-IN"/>
        </w:rPr>
        <w:t xml:space="preserve">। </w:t>
      </w:r>
      <w:r w:rsidRPr="00DF14E4">
        <w:rPr>
          <w:rFonts w:ascii="Kalpurush" w:eastAsia="Nikosh" w:hAnsi="Kalpurush" w:cs="Kalpurush"/>
          <w:spacing w:val="-8"/>
          <w:sz w:val="24"/>
          <w:szCs w:val="24"/>
          <w:cs/>
          <w:lang w:bidi="bn-BD"/>
        </w:rPr>
        <w:t>সুতরাং আল্লাহ যা নাযিল করেছেন সে অনুযায়ী আপনি তাদের বিচার নিষ্পত্তি করুন এবং যে সত্য আপনার নিকট এসেছে, তা ছেড়ে তাদের খেয়াল-খুশীর অনুসরণ করবেন না</w:t>
      </w:r>
      <w:r w:rsidRPr="00DF14E4">
        <w:rPr>
          <w:rFonts w:ascii="Kalpurush" w:eastAsia="Nikosh" w:hAnsi="Kalpurush" w:cs="Akaash"/>
          <w:spacing w:val="-8"/>
          <w:sz w:val="24"/>
          <w:szCs w:val="24"/>
          <w:cs/>
          <w:lang w:bidi="hi-IN"/>
        </w:rPr>
        <w:t xml:space="preserve">। </w:t>
      </w:r>
      <w:r w:rsidRPr="00DF14E4">
        <w:rPr>
          <w:rFonts w:ascii="Kalpurush" w:eastAsia="Nikosh" w:hAnsi="Kalpurush" w:cs="Kalpurush"/>
          <w:spacing w:val="-8"/>
          <w:sz w:val="24"/>
          <w:szCs w:val="24"/>
          <w:cs/>
          <w:lang w:bidi="bn-BD"/>
        </w:rPr>
        <w:t>তোমাদের প্রত্যেকের জন্যই আমরা একটা করে শরী</w:t>
      </w:r>
      <w:r w:rsidR="008927C9">
        <w:rPr>
          <w:rFonts w:ascii="Kalpurush" w:eastAsia="Nikosh" w:hAnsi="Kalpurush" w:cs="Kalpurush" w:hint="cs"/>
          <w:spacing w:val="-8"/>
          <w:sz w:val="24"/>
          <w:szCs w:val="24"/>
          <w:cs/>
          <w:lang w:bidi="bn-BD"/>
        </w:rPr>
        <w:t>‘আ</w:t>
      </w:r>
      <w:r w:rsidRPr="00DF14E4">
        <w:rPr>
          <w:rFonts w:ascii="Kalpurush" w:eastAsia="Nikosh" w:hAnsi="Kalpurush" w:cs="Kalpurush"/>
          <w:spacing w:val="-8"/>
          <w:sz w:val="24"/>
          <w:szCs w:val="24"/>
          <w:cs/>
          <w:lang w:bidi="bn-BD"/>
        </w:rPr>
        <w:t>ত ও স্পষ্টপথ নির্ধারণ করে দিয়েছি</w:t>
      </w:r>
      <w:r w:rsidRPr="00DF14E4">
        <w:rPr>
          <w:rFonts w:ascii="Kalpurush" w:eastAsia="Nikosh" w:hAnsi="Kalpurush" w:cs="Akaash"/>
          <w:spacing w:val="-8"/>
          <w:sz w:val="24"/>
          <w:szCs w:val="24"/>
          <w:cs/>
          <w:lang w:bidi="hi-IN"/>
        </w:rPr>
        <w:t>।</w:t>
      </w:r>
      <w:r w:rsidRPr="00DF14E4">
        <w:rPr>
          <w:rFonts w:ascii="Kalpurush" w:eastAsia="Nikosh" w:hAnsi="Kalpurush" w:cs="Kalpurush"/>
          <w:spacing w:val="-10"/>
          <w:sz w:val="24"/>
          <w:szCs w:val="24"/>
          <w:cs/>
          <w:lang w:bidi="bn-BD"/>
        </w:rPr>
        <w:t>”</w:t>
      </w:r>
      <w:r w:rsidR="00792A62">
        <w:rPr>
          <w:rFonts w:ascii="Kalpurush" w:eastAsia="Nikosh" w:hAnsi="Kalpurush" w:cs="Kalpurush" w:hint="cs"/>
          <w:spacing w:val="-2"/>
          <w:sz w:val="24"/>
          <w:szCs w:val="24"/>
          <w:cs/>
          <w:lang w:bidi="bn-BD"/>
        </w:rPr>
        <w:t xml:space="preserve"> [</w:t>
      </w:r>
      <w:r w:rsidR="00792A62">
        <w:rPr>
          <w:rFonts w:ascii="Kalpurush" w:eastAsia="Nikosh" w:hAnsi="Kalpurush" w:cs="Kalpurush"/>
          <w:spacing w:val="-2"/>
          <w:sz w:val="24"/>
          <w:szCs w:val="24"/>
          <w:cs/>
          <w:lang w:bidi="bn-BD"/>
        </w:rPr>
        <w:t>সূরা আল-মায়</w:t>
      </w:r>
      <w:r w:rsidR="00792A6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দা</w:t>
      </w:r>
      <w:r w:rsidR="00792A62">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৪৮</w:t>
      </w:r>
      <w:r w:rsidR="00792A62">
        <w:rPr>
          <w:rFonts w:ascii="Kalpurush" w:eastAsia="Nikosh" w:hAnsi="Kalpurush" w:cs="Kalpurush" w:hint="cs"/>
          <w:spacing w:val="-2"/>
          <w:sz w:val="24"/>
          <w:szCs w:val="24"/>
          <w:cs/>
          <w:lang w:bidi="bn-BD"/>
        </w:rPr>
        <w:t>]</w:t>
      </w:r>
    </w:p>
    <w:p w:rsidR="00DF14E4" w:rsidRPr="00DF14E4" w:rsidRDefault="00DF14E4" w:rsidP="00792A62">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pacing w:val="-2"/>
          <w:sz w:val="24"/>
          <w:szCs w:val="24"/>
          <w:cs/>
          <w:lang w:bidi="bn-BD"/>
        </w:rPr>
        <w:t>আল্লাহ তা‘আলা আরও</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792A62">
      <w:pPr>
        <w:bidi/>
        <w:spacing w:after="0"/>
        <w:jc w:val="both"/>
        <w:rPr>
          <w:rFonts w:ascii="Kalpurush" w:eastAsia="Nikosh" w:hAnsi="Kalpurush" w:cs="Times New Roman"/>
          <w:spacing w:val="-2"/>
          <w:sz w:val="24"/>
          <w:szCs w:val="24"/>
          <w:rtl/>
          <w:cs/>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فَلَا وَرَبِّكَ لَا يُؤۡمِنُونَ حَتَّىٰ يُحَكِّمُوكَ فِيمَا شَجَرَ بَيۡنَهُمۡ ثُمَّ لَا يَجِدُواْ فِيٓ أَنفُسِهِمۡ حَرَجٗا مِّمَّا قَضَيۡتَ وَيُسَلِّمُواْ تَسۡلِيمٗا ٦٥ </w:t>
      </w:r>
      <w:r w:rsidRPr="00DF14E4">
        <w:rPr>
          <w:rFonts w:ascii="KFGQPC Uthman Taha Naskh" w:cs="KFGQPC Uthman Taha Naskh" w:hint="cs"/>
          <w:color w:val="008000"/>
          <w:sz w:val="24"/>
          <w:szCs w:val="24"/>
          <w:rtl/>
        </w:rPr>
        <w:t xml:space="preserve">﴾ [النساء: ٦٥]                                                                                                                           </w:t>
      </w:r>
    </w:p>
    <w:p w:rsidR="00792A62" w:rsidRDefault="00DF14E4" w:rsidP="00792A62">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10"/>
          <w:sz w:val="24"/>
          <w:szCs w:val="24"/>
          <w:cs/>
          <w:lang w:bidi="bn-BD"/>
        </w:rPr>
        <w:t>“</w:t>
      </w:r>
      <w:r w:rsidRPr="00DF14E4">
        <w:rPr>
          <w:rFonts w:ascii="Kalpurush" w:eastAsia="Nikosh" w:hAnsi="Kalpurush" w:cs="Kalpurush"/>
          <w:sz w:val="24"/>
          <w:szCs w:val="24"/>
          <w:cs/>
          <w:lang w:bidi="bn-BD"/>
        </w:rPr>
        <w:t>কিন্তু না, আপনার রবের শপথ! তারা মুমিন হবে না যতক্ষণ পর্যন্ত তারা নিজেদের বিবাদ-বিসম্বাদের বিচার ভার আপনার</w:t>
      </w:r>
      <w:r w:rsidR="00B95EA9">
        <w:rPr>
          <w:rFonts w:ascii="Kalpurush" w:eastAsia="Nikosh" w:hAnsi="Kalpurush" w:cs="Kalpurush"/>
          <w:sz w:val="24"/>
          <w:szCs w:val="24"/>
          <w:cs/>
          <w:lang w:bidi="bn-BD"/>
        </w:rPr>
        <w:t xml:space="preserve"> ওপর</w:t>
      </w:r>
      <w:r w:rsidRPr="00DF14E4">
        <w:rPr>
          <w:rFonts w:ascii="Kalpurush" w:eastAsia="Nikosh" w:hAnsi="Kalpurush" w:cs="Kalpurush"/>
          <w:sz w:val="24"/>
          <w:szCs w:val="24"/>
          <w:cs/>
          <w:lang w:bidi="bn-BD"/>
        </w:rPr>
        <w:t xml:space="preserve"> অর্পণ না </w:t>
      </w:r>
      <w:r w:rsidRPr="00DF14E4">
        <w:rPr>
          <w:rFonts w:ascii="Kalpurush" w:eastAsia="Nikosh" w:hAnsi="Kalpurush" w:cs="Kalpurush"/>
          <w:sz w:val="24"/>
          <w:szCs w:val="24"/>
          <w:cs/>
          <w:lang w:bidi="bn-BD"/>
        </w:rPr>
        <w:lastRenderedPageBreak/>
        <w:t>করে; অতঃপর আপনার মীমাংসা সম্পর্কে তাদের মনে</w:t>
      </w:r>
      <w:r w:rsidR="00B95EA9">
        <w:rPr>
          <w:rFonts w:ascii="Kalpurush" w:eastAsia="Nikosh" w:hAnsi="Kalpurush" w:cs="Kalpurush"/>
          <w:sz w:val="24"/>
          <w:szCs w:val="24"/>
          <w:cs/>
          <w:lang w:bidi="bn-BD"/>
        </w:rPr>
        <w:t xml:space="preserve"> কোনো</w:t>
      </w:r>
      <w:r w:rsidRPr="00DF14E4">
        <w:rPr>
          <w:rFonts w:ascii="Kalpurush" w:eastAsia="Nikosh" w:hAnsi="Kalpurush" w:cs="Kalpurush"/>
          <w:sz w:val="24"/>
          <w:szCs w:val="24"/>
          <w:cs/>
          <w:lang w:bidi="bn-BD"/>
        </w:rPr>
        <w:t xml:space="preserve"> দ্বিধা না থাকে এবং সর্বান্তকরণে তা মেনে নেয়।</w:t>
      </w:r>
      <w:r w:rsidRPr="00DF14E4">
        <w:rPr>
          <w:rFonts w:ascii="Kalpurush" w:eastAsia="Nikosh" w:hAnsi="Kalpurush" w:cs="Kalpurush"/>
          <w:spacing w:val="-10"/>
          <w:sz w:val="24"/>
          <w:szCs w:val="24"/>
          <w:cs/>
          <w:lang w:bidi="bn-BD"/>
        </w:rPr>
        <w:t>”</w:t>
      </w:r>
      <w:r w:rsidR="00792A62">
        <w:rPr>
          <w:rFonts w:ascii="Kalpurush" w:eastAsia="Nikosh" w:hAnsi="Kalpurush" w:cs="Kalpurush" w:hint="cs"/>
          <w:spacing w:val="-2"/>
          <w:sz w:val="24"/>
          <w:szCs w:val="24"/>
          <w:cs/>
          <w:lang w:bidi="bn-BD"/>
        </w:rPr>
        <w:t xml:space="preserve"> [</w:t>
      </w:r>
      <w:r w:rsidRPr="00DF14E4">
        <w:rPr>
          <w:rFonts w:ascii="Kalpurush" w:eastAsia="Nikosh" w:hAnsi="Kalpurush" w:cs="Kalpurush"/>
          <w:spacing w:val="-2"/>
          <w:sz w:val="24"/>
          <w:szCs w:val="24"/>
          <w:cs/>
          <w:lang w:bidi="bn-BD"/>
        </w:rPr>
        <w:t>সূরা আন-নিসা</w:t>
      </w:r>
      <w:r w:rsidR="00792A62">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৬৫</w:t>
      </w:r>
      <w:r w:rsidR="00792A62">
        <w:rPr>
          <w:rFonts w:ascii="Kalpurush" w:eastAsia="Nikosh" w:hAnsi="Kalpurush" w:cs="Kalpurush" w:hint="cs"/>
          <w:spacing w:val="-2"/>
          <w:sz w:val="24"/>
          <w:szCs w:val="24"/>
          <w:cs/>
          <w:lang w:bidi="bn-BD"/>
        </w:rPr>
        <w:t>]</w:t>
      </w:r>
    </w:p>
    <w:p w:rsidR="00DF14E4" w:rsidRPr="00DF14E4" w:rsidRDefault="00DF14E4" w:rsidP="00792A62">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pacing w:val="-2"/>
          <w:sz w:val="24"/>
          <w:szCs w:val="24"/>
          <w:cs/>
          <w:lang w:bidi="bn-BD"/>
        </w:rPr>
        <w:t>আল্লাহ তা‘আলা আরও</w:t>
      </w:r>
      <w:r w:rsidR="0070205B">
        <w:rPr>
          <w:rFonts w:ascii="Kalpurush" w:eastAsia="Nikosh" w:hAnsi="Kalpurush" w:cs="Kalpurush"/>
          <w:spacing w:val="-2"/>
          <w:sz w:val="24"/>
          <w:szCs w:val="24"/>
          <w:cs/>
          <w:lang w:bidi="bn-BD"/>
        </w:rPr>
        <w:t xml:space="preserve"> বলেন</w:t>
      </w:r>
      <w:r w:rsidR="0070205B">
        <w:rPr>
          <w:rFonts w:ascii="Kalpurush" w:eastAsia="Nikosh" w:hAnsi="Kalpurush" w:cs="Kalpurush"/>
          <w:spacing w:val="-2"/>
          <w:sz w:val="24"/>
          <w:szCs w:val="24"/>
          <w:lang w:bidi="bn-BD"/>
        </w:rPr>
        <w:t>,</w:t>
      </w:r>
    </w:p>
    <w:p w:rsidR="00DF14E4" w:rsidRPr="00DF14E4" w:rsidRDefault="00DF14E4" w:rsidP="00792A62">
      <w:pPr>
        <w:bidi/>
        <w:spacing w:after="0"/>
        <w:jc w:val="both"/>
        <w:rPr>
          <w:rFonts w:ascii="Kalpurush" w:eastAsia="Nikosh" w:hAnsi="Kalpurush" w:cs="Times New Roman"/>
          <w:spacing w:val="-2"/>
          <w:sz w:val="24"/>
          <w:szCs w:val="24"/>
          <w:rtl/>
          <w:cs/>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أَفَحُكۡمَ ٱلۡجَٰهِلِيَّةِ يَبۡغُونَۚ وَمَنۡ أَحۡسَنُ مِنَ ٱللَّهِ حُكۡمٗا لِّقَوۡمٖ يُوقِنُونَ ٥٠ </w:t>
      </w:r>
      <w:r w:rsidRPr="00DF14E4">
        <w:rPr>
          <w:rFonts w:ascii="KFGQPC Uthman Taha Naskh" w:cs="KFGQPC Uthman Taha Naskh" w:hint="cs"/>
          <w:color w:val="008000"/>
          <w:sz w:val="24"/>
          <w:szCs w:val="24"/>
          <w:rtl/>
        </w:rPr>
        <w:t>﴾ [المائ‍دة: ٥٠]</w:t>
      </w:r>
    </w:p>
    <w:p w:rsidR="00DF14E4" w:rsidRPr="00DF14E4" w:rsidRDefault="00DF14E4" w:rsidP="00792A62">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pacing w:val="-10"/>
          <w:sz w:val="24"/>
          <w:szCs w:val="24"/>
          <w:cs/>
          <w:lang w:bidi="bn-BD"/>
        </w:rPr>
        <w:t>“</w:t>
      </w:r>
      <w:r w:rsidRPr="00DF14E4">
        <w:rPr>
          <w:rFonts w:ascii="Kalpurush" w:eastAsia="Nikosh" w:hAnsi="Kalpurush" w:cs="Kalpurush"/>
          <w:spacing w:val="-8"/>
          <w:sz w:val="24"/>
          <w:szCs w:val="24"/>
          <w:cs/>
          <w:lang w:bidi="bn-BD"/>
        </w:rPr>
        <w:t>তবে কি তারা জাহেলিয়াতের বিধি-বিধান কামনা করে? আর দৃঢ় বিশ্বাসী সম্প্রদায়ের জন্য বিধান প্রদানে আল্লাহর চেয়ে আর কে শ্রেষ্ঠতর?</w:t>
      </w:r>
      <w:r w:rsidRPr="00DF14E4">
        <w:rPr>
          <w:rFonts w:ascii="Kalpurush" w:eastAsia="Nikosh" w:hAnsi="Kalpurush" w:cs="Kalpurush"/>
          <w:spacing w:val="-10"/>
          <w:sz w:val="24"/>
          <w:szCs w:val="24"/>
          <w:cs/>
          <w:lang w:bidi="bn-BD"/>
        </w:rPr>
        <w:t>”</w:t>
      </w:r>
      <w:r w:rsidRPr="00DF14E4">
        <w:rPr>
          <w:rFonts w:ascii="Kalpurush" w:eastAsia="Nikosh" w:hAnsi="Kalpurush" w:cs="Kalpurush"/>
          <w:spacing w:val="-2"/>
          <w:sz w:val="24"/>
          <w:szCs w:val="24"/>
          <w:cs/>
          <w:lang w:bidi="bn-BD"/>
        </w:rPr>
        <w:t xml:space="preserve"> </w:t>
      </w:r>
      <w:r w:rsidR="00792A62">
        <w:rPr>
          <w:rFonts w:ascii="Kalpurush" w:eastAsia="Nikosh" w:hAnsi="Kalpurush" w:cs="Kalpurush" w:hint="cs"/>
          <w:spacing w:val="-2"/>
          <w:sz w:val="24"/>
          <w:szCs w:val="24"/>
          <w:cs/>
          <w:lang w:bidi="bn-BD"/>
        </w:rPr>
        <w:t>[</w:t>
      </w:r>
      <w:r w:rsidR="00792A62">
        <w:rPr>
          <w:rFonts w:ascii="Kalpurush" w:eastAsia="Nikosh" w:hAnsi="Kalpurush" w:cs="Kalpurush"/>
          <w:spacing w:val="-2"/>
          <w:sz w:val="24"/>
          <w:szCs w:val="24"/>
          <w:cs/>
          <w:lang w:bidi="bn-BD"/>
        </w:rPr>
        <w:t>সূরা আল-মায়</w:t>
      </w:r>
      <w:r w:rsidR="00792A6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দা</w:t>
      </w:r>
      <w:r w:rsidR="00792A62">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৫০</w:t>
      </w:r>
      <w:r w:rsidR="00792A62">
        <w:rPr>
          <w:rFonts w:ascii="Kalpurush" w:eastAsia="Nikosh" w:hAnsi="Kalpurush" w:cs="Kalpurush" w:hint="cs"/>
          <w:spacing w:val="-2"/>
          <w:sz w:val="24"/>
          <w:szCs w:val="24"/>
          <w:cs/>
          <w:lang w:bidi="bn-BD"/>
        </w:rPr>
        <w:t>]</w:t>
      </w:r>
    </w:p>
    <w:p w:rsidR="00DF14E4" w:rsidRPr="00DF14E4" w:rsidRDefault="00DF14E4" w:rsidP="00DF14E4">
      <w:pPr>
        <w:spacing w:after="0"/>
        <w:jc w:val="both"/>
        <w:rPr>
          <w:rFonts w:ascii="Kalpurush" w:eastAsia="Nikosh" w:hAnsi="Kalpurush" w:cs="Kalpurush"/>
          <w:spacing w:val="-2"/>
          <w:sz w:val="24"/>
          <w:szCs w:val="24"/>
          <w:lang w:bidi="bn-BD"/>
        </w:rPr>
      </w:pPr>
      <w:r w:rsidRPr="00DF14E4">
        <w:rPr>
          <w:rFonts w:ascii="Kalpurush" w:eastAsia="Nikosh" w:hAnsi="Kalpurush" w:cs="Kalpurush"/>
          <w:spacing w:val="-2"/>
          <w:sz w:val="24"/>
          <w:szCs w:val="24"/>
          <w:cs/>
          <w:lang w:bidi="bn-BD"/>
        </w:rPr>
        <w:t>আর এই প্রসঙ্গে আরও অনেক আয়াত রয়েছে</w:t>
      </w:r>
      <w:r w:rsidR="002008FC" w:rsidRPr="0055287C">
        <w:rPr>
          <w:rFonts w:ascii="Kalpurush" w:eastAsia="Nikosh" w:hAnsi="Kalpurush" w:cs="SolaimanLipi"/>
          <w:spacing w:val="-2"/>
          <w:sz w:val="24"/>
          <w:szCs w:val="24"/>
          <w:cs/>
          <w:lang w:bidi="hi-IN"/>
        </w:rPr>
        <w:t xml:space="preserve">। </w:t>
      </w:r>
      <w:r w:rsidR="002008FC">
        <w:rPr>
          <w:rFonts w:ascii="Kalpurush" w:eastAsia="Nikosh" w:hAnsi="Kalpurush" w:cs="Kalpurush"/>
          <w:spacing w:val="-2"/>
          <w:sz w:val="24"/>
          <w:szCs w:val="24"/>
          <w:cs/>
          <w:lang w:bidi="bn-BD"/>
        </w:rPr>
        <w:t>সুতরাং</w:t>
      </w:r>
      <w:r w:rsidRPr="00DF14E4">
        <w:rPr>
          <w:rFonts w:ascii="Kalpurush" w:eastAsia="Nikosh" w:hAnsi="Kalpurush" w:cs="Kalpurush"/>
          <w:spacing w:val="-2"/>
          <w:sz w:val="24"/>
          <w:szCs w:val="24"/>
          <w:cs/>
          <w:lang w:bidi="bn-BD"/>
        </w:rPr>
        <w:t xml:space="preserve"> যে ব্যক্তি উপকার হাসিল ও আমল করার উদ্দেশ্যে আল-কুরআনুল কারীমকে নিয়ে চিন্তাগবেষণা করবে এবং তাকে বেশি বেশি তিলাওয়াত করবে, আল্লাহ তা‘আলা তাকে সঠিক পথের স</w:t>
      </w:r>
      <w:r w:rsidR="00792A62">
        <w:rPr>
          <w:rFonts w:ascii="Kalpurush" w:eastAsia="Nikosh" w:hAnsi="Kalpurush" w:cs="Kalpurush"/>
          <w:spacing w:val="-2"/>
          <w:sz w:val="24"/>
          <w:szCs w:val="24"/>
          <w:cs/>
          <w:lang w:bidi="bn-BD"/>
        </w:rPr>
        <w:t>ন্ধান দেবেন</w:t>
      </w:r>
      <w:r w:rsidR="00792A62">
        <w:rPr>
          <w:rFonts w:ascii="Kalpurush" w:eastAsia="Nikosh" w:hAnsi="Kalpurush" w:cs="Kalpurush" w:hint="cs"/>
          <w:spacing w:val="-2"/>
          <w:sz w:val="24"/>
          <w:szCs w:val="24"/>
          <w:cs/>
          <w:lang w:bidi="hi-IN"/>
        </w:rPr>
        <w:t>।</w:t>
      </w:r>
      <w:r w:rsidRPr="00DF14E4">
        <w:rPr>
          <w:rFonts w:ascii="Kalpurush" w:eastAsia="Nikosh" w:hAnsi="Kalpurush" w:cs="Kalpurush"/>
          <w:spacing w:val="-2"/>
          <w:sz w:val="24"/>
          <w:szCs w:val="24"/>
          <w:cs/>
          <w:lang w:bidi="bn-BD"/>
        </w:rPr>
        <w:t xml:space="preserve"> যেমন</w:t>
      </w:r>
      <w:r w:rsidR="00792A6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xml:space="preserve"> আল্লাহ তা‘আলা বলেছেন:</w:t>
      </w:r>
    </w:p>
    <w:p w:rsidR="00DF14E4" w:rsidRPr="0055287C" w:rsidRDefault="00DF14E4" w:rsidP="00792A62">
      <w:pPr>
        <w:bidi/>
        <w:spacing w:after="0"/>
        <w:jc w:val="both"/>
        <w:rPr>
          <w:rFonts w:ascii="Kalpurush" w:eastAsia="Nikosh" w:hAnsi="Kalpurush" w:cs="Kalpurush"/>
          <w:spacing w:val="-2"/>
          <w:sz w:val="24"/>
          <w:szCs w:val="24"/>
          <w:rtl/>
          <w:cs/>
          <w:lang w:bidi="bn-BD"/>
        </w:rPr>
      </w:pPr>
      <w:r w:rsidRPr="00DF14E4">
        <w:rPr>
          <w:rFonts w:ascii="KFGQPC Uthman Taha Naskh" w:cs="KFGQPC Uthman Taha Naskh" w:hint="cs"/>
          <w:color w:val="008000"/>
          <w:sz w:val="24"/>
          <w:szCs w:val="24"/>
          <w:rtl/>
        </w:rPr>
        <w:t>﴿</w:t>
      </w:r>
      <w:r w:rsidRPr="00DF14E4">
        <w:rPr>
          <w:rFonts w:ascii="KFGQPC Uthmanic Script HAFS" w:cs="KFGQPC Uthmanic Script HAFS" w:hint="cs"/>
          <w:color w:val="008000"/>
          <w:sz w:val="24"/>
          <w:szCs w:val="24"/>
          <w:rtl/>
        </w:rPr>
        <w:t xml:space="preserve"> إِنَّ هَٰذَا ٱلۡقُرۡءَانَ يَهۡدِي لِلَّتِي هِيَ أَقۡوَمُ  </w:t>
      </w:r>
      <w:r w:rsidRPr="00DF14E4">
        <w:rPr>
          <w:rFonts w:ascii="KFGQPC Uthman Taha Naskh" w:cs="KFGQPC Uthman Taha Naskh" w:hint="cs"/>
          <w:color w:val="008000"/>
          <w:sz w:val="24"/>
          <w:szCs w:val="24"/>
          <w:rtl/>
        </w:rPr>
        <w:t>﴾ الآية [الاسراء: ٩]</w:t>
      </w:r>
    </w:p>
    <w:p w:rsidR="00DF14E4" w:rsidRPr="00DF14E4" w:rsidRDefault="00DF14E4" w:rsidP="00792A62">
      <w:pPr>
        <w:spacing w:after="0"/>
        <w:jc w:val="both"/>
        <w:rPr>
          <w:rFonts w:ascii="Kalpurush" w:eastAsia="Nikosh" w:hAnsi="Kalpurush" w:cs="Kalpurush"/>
          <w:spacing w:val="-2"/>
          <w:sz w:val="24"/>
          <w:szCs w:val="24"/>
          <w:rtl/>
          <w:cs/>
          <w:lang w:bidi="bn-BD"/>
        </w:rPr>
      </w:pPr>
      <w:r w:rsidRPr="00DF14E4">
        <w:rPr>
          <w:rFonts w:ascii="Kalpurush" w:eastAsia="Nikosh" w:hAnsi="Kalpurush" w:cs="Kalpurush"/>
          <w:spacing w:val="-10"/>
          <w:sz w:val="24"/>
          <w:szCs w:val="24"/>
          <w:cs/>
          <w:lang w:bidi="bn-BD"/>
        </w:rPr>
        <w:t>“নিশ্চয়ই এই কুরআন হিদায়াত করে সেই পথের দিকে, যা সুদৃঢ়।”</w:t>
      </w:r>
      <w:r w:rsidR="00792A62">
        <w:rPr>
          <w:rFonts w:ascii="Kalpurush" w:eastAsia="Nikosh" w:hAnsi="Kalpurush" w:cs="Kalpurush" w:hint="cs"/>
          <w:spacing w:val="-10"/>
          <w:sz w:val="24"/>
          <w:szCs w:val="24"/>
          <w:cs/>
          <w:lang w:bidi="bn-BD"/>
        </w:rPr>
        <w:t xml:space="preserve"> </w:t>
      </w:r>
      <w:r w:rsidR="00792A62">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সূরা আল-ইসরা</w:t>
      </w:r>
      <w:r w:rsidR="00792A62">
        <w:rPr>
          <w:rFonts w:ascii="Kalpurush" w:eastAsia="Nikosh" w:hAnsi="Kalpurush" w:cs="Kalpurush" w:hint="cs"/>
          <w:spacing w:val="-2"/>
          <w:sz w:val="24"/>
          <w:szCs w:val="24"/>
          <w:cs/>
          <w:lang w:bidi="bn-BD"/>
        </w:rPr>
        <w:t>, আয়াত</w:t>
      </w:r>
      <w:r w:rsidRPr="00DF14E4">
        <w:rPr>
          <w:rFonts w:ascii="Kalpurush" w:eastAsia="Nikosh" w:hAnsi="Kalpurush" w:cs="Kalpurush"/>
          <w:spacing w:val="-2"/>
          <w:sz w:val="24"/>
          <w:szCs w:val="24"/>
          <w:cs/>
          <w:lang w:bidi="bn-BD"/>
        </w:rPr>
        <w:t>: ৯</w:t>
      </w:r>
      <w:r w:rsidR="00792A62">
        <w:rPr>
          <w:rFonts w:ascii="Kalpurush" w:eastAsia="Nikosh" w:hAnsi="Kalpurush" w:cs="Kalpurush" w:hint="cs"/>
          <w:spacing w:val="-2"/>
          <w:sz w:val="24"/>
          <w:szCs w:val="24"/>
          <w:cs/>
          <w:lang w:bidi="bn-BD"/>
        </w:rPr>
        <w:t>]</w:t>
      </w:r>
    </w:p>
    <w:p w:rsidR="00DF14E4" w:rsidRPr="00DF14E4" w:rsidRDefault="00DF14E4" w:rsidP="00DF14E4">
      <w:pPr>
        <w:spacing w:after="0"/>
        <w:jc w:val="both"/>
        <w:rPr>
          <w:rFonts w:ascii="Kalpurush" w:eastAsia="Nikosh" w:hAnsi="Kalpurush" w:cs="Kalpurush"/>
          <w:b/>
          <w:bCs/>
          <w:spacing w:val="-2"/>
          <w:sz w:val="24"/>
          <w:szCs w:val="24"/>
          <w:rtl/>
          <w:cs/>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বায</w:t>
      </w:r>
    </w:p>
    <w:p w:rsidR="00DF14E4" w:rsidRPr="00DF14E4" w:rsidRDefault="00B10D6B" w:rsidP="00DF14E4">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w:t>
      </w:r>
      <w:r w:rsidR="00792A62">
        <w:rPr>
          <w:rFonts w:ascii="Kalpurush" w:eastAsia="Nikosh" w:hAnsi="Kalpurush" w:cs="Kalpurush" w:hint="cs"/>
          <w:spacing w:val="-2"/>
          <w:sz w:val="24"/>
          <w:szCs w:val="24"/>
          <w:cs/>
          <w:lang w:bidi="bn-BD"/>
        </w:rPr>
        <w:t>া</w:t>
      </w:r>
      <w:r>
        <w:rPr>
          <w:rFonts w:ascii="Kalpurush" w:eastAsia="Nikosh" w:hAnsi="Kalpurush" w:cs="Kalpurush"/>
          <w:spacing w:val="-2"/>
          <w:sz w:val="24"/>
          <w:szCs w:val="24"/>
          <w:cs/>
          <w:lang w:bidi="bn-BD"/>
        </w:rPr>
        <w:t>ওয়া</w:t>
      </w:r>
      <w:r w:rsidR="00DF14E4" w:rsidRPr="00DF14E4">
        <w:rPr>
          <w:rFonts w:ascii="Kalpurush" w:eastAsia="Nikosh" w:hAnsi="Kalpurush" w:cs="Kalpurush"/>
          <w:spacing w:val="-2"/>
          <w:sz w:val="24"/>
          <w:szCs w:val="24"/>
          <w:cs/>
          <w:lang w:bidi="bn-BD"/>
        </w:rPr>
        <w:t>য়ে ইসলামীয়া (</w:t>
      </w:r>
      <w:r w:rsidR="00DF14E4" w:rsidRPr="00DF14E4">
        <w:rPr>
          <w:rFonts w:ascii="Kalpurush" w:eastAsia="Nikosh" w:hAnsi="Kalpurush" w:cs="KFGQPC Uthman Taha Naskh" w:hint="cs"/>
          <w:spacing w:val="-2"/>
          <w:sz w:val="24"/>
          <w:szCs w:val="24"/>
          <w:rtl/>
        </w:rPr>
        <w:t>فتاوى إسلامية</w:t>
      </w:r>
      <w:r w:rsidR="00DF14E4" w:rsidRPr="00DF14E4">
        <w:rPr>
          <w:rFonts w:ascii="Kalpurush" w:eastAsia="Nikosh" w:hAnsi="Kalpurush" w:cs="Kalpurush"/>
          <w:spacing w:val="-2"/>
          <w:sz w:val="24"/>
          <w:szCs w:val="24"/>
          <w:cs/>
          <w:lang w:bidi="bn-BD"/>
        </w:rPr>
        <w:t>): ৪</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২৮০</w:t>
      </w:r>
    </w:p>
    <w:p w:rsidR="00DF14E4" w:rsidRPr="00DF14E4" w:rsidRDefault="00DF14E4" w:rsidP="00DF14E4">
      <w:pPr>
        <w:spacing w:after="0"/>
        <w:jc w:val="both"/>
        <w:rPr>
          <w:rFonts w:ascii="Kalpurush" w:hAnsi="Kalpurush" w:cs="Kalpurush"/>
          <w:b/>
          <w:bCs/>
          <w:sz w:val="24"/>
          <w:szCs w:val="24"/>
          <w:cs/>
          <w:lang w:bidi="bn-BD"/>
        </w:rPr>
      </w:pPr>
      <w:r w:rsidRPr="00DF14E4">
        <w:rPr>
          <w:rFonts w:ascii="Kalpurush" w:hAnsi="Kalpurush" w:cs="Kalpurush"/>
          <w:b/>
          <w:bCs/>
          <w:sz w:val="24"/>
          <w:szCs w:val="24"/>
          <w:cs/>
          <w:lang w:bidi="bn-BD"/>
        </w:rPr>
        <w:br w:type="page"/>
      </w:r>
    </w:p>
    <w:p w:rsidR="00DF14E4" w:rsidRPr="00DF14E4" w:rsidRDefault="00DF14E4" w:rsidP="008927C9">
      <w:pPr>
        <w:spacing w:after="0"/>
        <w:jc w:val="center"/>
        <w:rPr>
          <w:rFonts w:ascii="Kalpurush" w:hAnsi="Kalpurush" w:cs="Kalpurush"/>
          <w:b/>
          <w:bCs/>
          <w:sz w:val="24"/>
          <w:szCs w:val="24"/>
          <w:lang w:bidi="bn-BD"/>
        </w:rPr>
      </w:pPr>
      <w:r w:rsidRPr="00DF14E4">
        <w:rPr>
          <w:rFonts w:ascii="Kalpurush" w:hAnsi="Kalpurush" w:cs="Kalpurush"/>
          <w:b/>
          <w:bCs/>
          <w:sz w:val="24"/>
          <w:szCs w:val="24"/>
          <w:cs/>
          <w:lang w:bidi="bn-BD"/>
        </w:rPr>
        <w:lastRenderedPageBreak/>
        <w:t>বহির্বিশ্বে পারিবারিক পরিবেশে প্রবাসী ছাত্রদের বসবাস</w:t>
      </w:r>
    </w:p>
    <w:p w:rsidR="00DF14E4" w:rsidRPr="00DF14E4" w:rsidRDefault="00DF14E4" w:rsidP="00DF14E4">
      <w:pPr>
        <w:spacing w:after="0"/>
        <w:jc w:val="both"/>
        <w:rPr>
          <w:rFonts w:ascii="Kalpurush" w:hAnsi="Kalpurush" w:cs="Kalpurush"/>
          <w:sz w:val="24"/>
          <w:szCs w:val="24"/>
          <w:cs/>
          <w:lang w:bidi="bn-BD"/>
        </w:rPr>
      </w:pPr>
      <w:r w:rsidRPr="00DF14E4">
        <w:rPr>
          <w:rFonts w:ascii="Kalpurush" w:hAnsi="Kalpurush" w:cs="Kalpurush"/>
          <w:b/>
          <w:bCs/>
          <w:sz w:val="24"/>
          <w:szCs w:val="24"/>
          <w:cs/>
          <w:lang w:bidi="bn-BD"/>
        </w:rPr>
        <w:t>প্রশ্ন:</w:t>
      </w:r>
      <w:r w:rsidRPr="00DF14E4">
        <w:rPr>
          <w:rFonts w:ascii="Kalpurush" w:hAnsi="Kalpurush" w:cs="Kalpurush"/>
          <w:sz w:val="24"/>
          <w:szCs w:val="24"/>
          <w:cs/>
          <w:lang w:bidi="bn-BD"/>
        </w:rPr>
        <w:t xml:space="preserve"> যে ব্যক্তি শিক্ষার জন্য বহির্বিশ্বে গমন করবে, সেই ব্যক্তির জন্য অধিকতর ভাষাগত সুবিধা হাসিলের উদ্দেশ্যে ঐ দেশের জনগণের সাথে পারিবারিক পরিবেশে বসবাস করার বিধান কী? </w:t>
      </w:r>
    </w:p>
    <w:p w:rsidR="00DF14E4" w:rsidRPr="00DF14E4" w:rsidRDefault="00DF14E4" w:rsidP="00DF14E4">
      <w:pPr>
        <w:spacing w:after="0"/>
        <w:jc w:val="both"/>
        <w:rPr>
          <w:rFonts w:ascii="SutonnyMJ" w:hAnsi="SutonnyMJ" w:cs="Kalpurush"/>
          <w:color w:val="000000"/>
          <w:sz w:val="24"/>
          <w:szCs w:val="24"/>
          <w:lang w:bidi="bn-BD"/>
        </w:rPr>
      </w:pPr>
      <w:r w:rsidRPr="00DF14E4">
        <w:rPr>
          <w:rFonts w:ascii="Kalpurush" w:hAnsi="Kalpurush" w:cs="Kalpurush"/>
          <w:b/>
          <w:bCs/>
          <w:sz w:val="24"/>
          <w:szCs w:val="24"/>
          <w:cs/>
          <w:lang w:bidi="bn-BD"/>
        </w:rPr>
        <w:t>উত্তর:</w:t>
      </w:r>
      <w:r w:rsidRPr="00DF14E4">
        <w:rPr>
          <w:rFonts w:ascii="Kalpurush" w:hAnsi="Kalpurush" w:cs="Kalpurush"/>
          <w:sz w:val="24"/>
          <w:szCs w:val="24"/>
          <w:cs/>
          <w:lang w:bidi="bn-BD"/>
        </w:rPr>
        <w:t xml:space="preserve"> পারিবারিক পরিবেশে বসবাস করা বৈধ নয়, যখন এর মধ্যে ছাত্রের জন্য কাফির সম্প্রদায় ও তাদের নারীদের চরিত্রের দ্বারা ফিতনা বা বিপর্যয়ের মুখোমুখি হওয়ার আশঙ্কা থাকে; বরং ফিতনার উপায়-উপকরণ থেকে দূরবর্তী স্থানেই ছাত্রের বসবাসের ব্যবস্থা হওয়া আবশ্যক</w:t>
      </w:r>
      <w:r w:rsidR="00747C1A">
        <w:rPr>
          <w:rFonts w:ascii="Kalpurush" w:hAnsi="Kalpurush" w:cs="Kalpurush"/>
          <w:sz w:val="24"/>
          <w:szCs w:val="24"/>
          <w:lang w:bidi="bn-BD"/>
        </w:rPr>
        <w:t xml:space="preserve">, </w:t>
      </w:r>
      <w:r w:rsidR="00747C1A">
        <w:rPr>
          <w:rFonts w:ascii="Kalpurush" w:hAnsi="Kalpurush" w:cs="Kalpurush"/>
          <w:sz w:val="24"/>
          <w:szCs w:val="24"/>
          <w:cs/>
          <w:lang w:bidi="bn-BD"/>
        </w:rPr>
        <w:t>আর</w:t>
      </w:r>
      <w:r w:rsidRPr="00DF14E4">
        <w:rPr>
          <w:rFonts w:ascii="Kalpurush" w:hAnsi="Kalpurush" w:cs="Kalpurush"/>
          <w:sz w:val="24"/>
          <w:szCs w:val="24"/>
          <w:cs/>
          <w:lang w:bidi="bn-BD"/>
        </w:rPr>
        <w:t xml:space="preserve"> এই বিধানটি সামগ্রিকভাবে প্রযোজ্য হবে শিক্ষা গ্রহণের উদ্দেশ্যে কাফিরদের দেশে ছাত্রদের সফর বৈধতার পক্ষে মতামতের</w:t>
      </w:r>
      <w:r w:rsidR="00B95EA9">
        <w:rPr>
          <w:rFonts w:ascii="Kalpurush" w:hAnsi="Kalpurush" w:cs="Kalpurush"/>
          <w:sz w:val="24"/>
          <w:szCs w:val="24"/>
          <w:cs/>
          <w:lang w:bidi="bn-BD"/>
        </w:rPr>
        <w:t xml:space="preserve"> ওপর</w:t>
      </w:r>
      <w:r w:rsidRPr="00DF14E4">
        <w:rPr>
          <w:rFonts w:ascii="Kalpurush" w:hAnsi="Kalpurush" w:cs="Kalpurush"/>
          <w:sz w:val="24"/>
          <w:szCs w:val="24"/>
          <w:cs/>
          <w:lang w:bidi="bn-BD"/>
        </w:rPr>
        <w:t xml:space="preserve"> ভিত্তি করে। আর সঠিক কথা</w:t>
      </w:r>
      <w:r w:rsidR="00BE5D6B">
        <w:rPr>
          <w:rFonts w:ascii="Kalpurush" w:hAnsi="Kalpurush" w:cs="Kalpurush"/>
          <w:sz w:val="24"/>
          <w:szCs w:val="24"/>
          <w:cs/>
          <w:lang w:bidi="bn-BD"/>
        </w:rPr>
        <w:t xml:space="preserve"> হলো</w:t>
      </w:r>
      <w:r w:rsidRPr="00DF14E4">
        <w:rPr>
          <w:rFonts w:ascii="Kalpurush" w:hAnsi="Kalpurush" w:cs="Kalpurush"/>
          <w:sz w:val="24"/>
          <w:szCs w:val="24"/>
          <w:cs/>
          <w:lang w:bidi="bn-BD"/>
        </w:rPr>
        <w:t>, শিক্ষা গ্রহণের উদ্দেশ্যে কাফিরদের দেশে সফর করা বৈধ নয়; তবে চূড়ান্ত প্রয়োজনের মুহূর্তে শর্তসাপেক্ষে ঐসব দেশে সফর করা বৈধ হবে, এই ক্ষেত্রে ছাত্রকে জ্ঞানী ও বুদ্ধিমান হতে হবে এবং ফিতনার উপায়-উপকরণ থেকে দূরে অবস্থান করতে হবে</w:t>
      </w:r>
      <w:r w:rsidR="0070205B" w:rsidRPr="0055287C">
        <w:rPr>
          <w:rFonts w:ascii="Kalpurush" w:hAnsi="Kalpurush" w:cs="SolaimanLipi"/>
          <w:sz w:val="24"/>
          <w:szCs w:val="24"/>
          <w:cs/>
          <w:lang w:bidi="hi-IN"/>
        </w:rPr>
        <w:t xml:space="preserve">। </w:t>
      </w:r>
      <w:r w:rsidR="0070205B">
        <w:rPr>
          <w:rFonts w:ascii="Kalpurush" w:hAnsi="Kalpurush" w:cs="Kalpurush"/>
          <w:sz w:val="24"/>
          <w:szCs w:val="24"/>
          <w:cs/>
          <w:lang w:bidi="bn-BD"/>
        </w:rPr>
        <w:t>কেননা</w:t>
      </w:r>
      <w:r w:rsidRPr="00DF14E4">
        <w:rPr>
          <w:rFonts w:ascii="Kalpurush" w:hAnsi="Kalpurush" w:cs="Kalpurush"/>
          <w:sz w:val="24"/>
          <w:szCs w:val="24"/>
          <w:cs/>
          <w:lang w:bidi="bn-BD"/>
        </w:rPr>
        <w:t xml:space="preserve"> নবী</w:t>
      </w:r>
      <w:r w:rsidRPr="00DF14E4">
        <w:rPr>
          <w:rFonts w:ascii="SutonnyMJ" w:hAnsi="SutonnyMJ" w:cs="Kalpurush"/>
          <w:color w:val="000000"/>
          <w:sz w:val="24"/>
          <w:szCs w:val="24"/>
          <w:cs/>
          <w:lang w:bidi="bn-BD"/>
        </w:rPr>
        <w:t xml:space="preserve"> সাল্লাল্লাহু আলাইহি ওয়াসাল্লাম বলেছেন: </w:t>
      </w:r>
    </w:p>
    <w:p w:rsidR="00DF14E4" w:rsidRPr="00DF14E4" w:rsidRDefault="00DF14E4" w:rsidP="00C012AB">
      <w:pPr>
        <w:autoSpaceDE w:val="0"/>
        <w:autoSpaceDN w:val="0"/>
        <w:bidi/>
        <w:adjustRightInd w:val="0"/>
        <w:spacing w:after="0"/>
        <w:jc w:val="both"/>
        <w:rPr>
          <w:rFonts w:ascii="Traditional Arabic" w:hAnsi="Times New Roman" w:cs="KFGQPC Uthman Taha Naskh"/>
          <w:b/>
          <w:bCs/>
          <w:color w:val="0000FF"/>
          <w:sz w:val="24"/>
          <w:szCs w:val="24"/>
        </w:rPr>
      </w:pPr>
      <w:r w:rsidRPr="00DF14E4">
        <w:rPr>
          <w:rFonts w:ascii="Traditional Arabic" w:cs="KFGQPC Uthman Taha Naskh" w:hint="cs"/>
          <w:color w:val="0000FF"/>
          <w:sz w:val="24"/>
          <w:szCs w:val="24"/>
          <w:rtl/>
        </w:rPr>
        <w:t>«لا يقبل الله عز و جل من مشرك</w:t>
      </w:r>
      <w:r w:rsidRPr="00DF14E4">
        <w:rPr>
          <w:rFonts w:cs="KFGQPC Uthman Taha Naskh" w:hint="cs"/>
          <w:b/>
          <w:bCs/>
          <w:color w:val="0000FF"/>
          <w:sz w:val="24"/>
          <w:szCs w:val="24"/>
          <w:rtl/>
        </w:rPr>
        <w:t xml:space="preserve"> </w:t>
      </w:r>
      <w:r w:rsidRPr="00DF14E4">
        <w:rPr>
          <w:rFonts w:ascii="Traditional Arabic" w:cs="KFGQPC Uthman Taha Naskh" w:hint="cs"/>
          <w:color w:val="0000FF"/>
          <w:sz w:val="24"/>
          <w:szCs w:val="24"/>
          <w:rtl/>
        </w:rPr>
        <w:t xml:space="preserve">بعد ما أسلم عملا أو </w:t>
      </w:r>
      <w:r w:rsidR="00C012AB">
        <w:rPr>
          <w:rFonts w:ascii="Traditional Arabic" w:cs="KFGQPC Uthman Taha Naskh" w:hint="cs"/>
          <w:color w:val="0000FF"/>
          <w:sz w:val="24"/>
          <w:szCs w:val="24"/>
          <w:rtl/>
        </w:rPr>
        <w:t>يفارق المشركين إلى المسلمين».</w:t>
      </w:r>
    </w:p>
    <w:p w:rsidR="00DF14E4" w:rsidRPr="00DF14E4" w:rsidRDefault="00DF14E4" w:rsidP="00C012AB">
      <w:pPr>
        <w:spacing w:after="0"/>
        <w:jc w:val="both"/>
        <w:rPr>
          <w:rFonts w:ascii="SutonnyMJ" w:hAnsi="SutonnyMJ" w:cs="Kalpurush"/>
          <w:color w:val="000000"/>
          <w:sz w:val="24"/>
          <w:szCs w:val="24"/>
          <w:lang w:bidi="bn-BD"/>
        </w:rPr>
      </w:pPr>
      <w:r w:rsidRPr="00DF14E4">
        <w:rPr>
          <w:rFonts w:ascii="Kalpurush" w:hAnsi="Kalpurush" w:cs="Kalpurush"/>
          <w:color w:val="000000"/>
          <w:sz w:val="24"/>
          <w:szCs w:val="24"/>
          <w:cs/>
          <w:lang w:bidi="bn-BD"/>
        </w:rPr>
        <w:t>“</w:t>
      </w:r>
      <w:r w:rsidRPr="00DF14E4">
        <w:rPr>
          <w:rFonts w:ascii="SutonnyMJ" w:hAnsi="SutonnyMJ" w:cs="Kalpurush"/>
          <w:color w:val="000000"/>
          <w:sz w:val="24"/>
          <w:szCs w:val="24"/>
          <w:cs/>
          <w:lang w:bidi="bn-BD"/>
        </w:rPr>
        <w:t>আল্লাহ তা‘আলা ইসলাম গ্রহণ করার</w:t>
      </w:r>
      <w:r w:rsidRPr="00DF14E4">
        <w:rPr>
          <w:rFonts w:ascii="Kalpurush" w:hAnsi="Kalpurush" w:cs="Kalpurush"/>
          <w:sz w:val="24"/>
          <w:szCs w:val="24"/>
          <w:cs/>
          <w:lang w:bidi="bn-BD"/>
        </w:rPr>
        <w:t xml:space="preserve"> পরেও</w:t>
      </w:r>
      <w:r w:rsidR="00B95EA9">
        <w:rPr>
          <w:rFonts w:ascii="Kalpurush" w:hAnsi="Kalpurush" w:cs="Kalpurush"/>
          <w:sz w:val="24"/>
          <w:szCs w:val="24"/>
          <w:cs/>
          <w:lang w:bidi="bn-BD"/>
        </w:rPr>
        <w:t xml:space="preserve"> কোনো</w:t>
      </w:r>
      <w:r w:rsidRPr="00DF14E4">
        <w:rPr>
          <w:rFonts w:ascii="Kalpurush" w:hAnsi="Kalpurush" w:cs="Kalpurush"/>
          <w:sz w:val="24"/>
          <w:szCs w:val="24"/>
          <w:cs/>
          <w:lang w:bidi="bn-BD"/>
        </w:rPr>
        <w:t xml:space="preserve"> মুশরিকের আমল কবুল করবেন না, যতক্ষণ না সে মুশরিকদের থেকে বিচ্ছিন্ন হয়</w:t>
      </w:r>
      <w:r w:rsidR="00C012AB">
        <w:rPr>
          <w:rFonts w:ascii="Kalpurush" w:hAnsi="Kalpurush" w:cs="Kalpurush"/>
          <w:sz w:val="24"/>
          <w:szCs w:val="24"/>
          <w:cs/>
          <w:lang w:bidi="bn-BD"/>
        </w:rPr>
        <w:t xml:space="preserve">ে </w:t>
      </w:r>
      <w:r w:rsidR="00C012AB">
        <w:rPr>
          <w:rFonts w:ascii="Kalpurush" w:hAnsi="Kalpurush" w:cs="Kalpurush"/>
          <w:sz w:val="24"/>
          <w:szCs w:val="24"/>
          <w:cs/>
          <w:lang w:bidi="bn-BD"/>
        </w:rPr>
        <w:lastRenderedPageBreak/>
        <w:t>মুসলিমদের সাথে অবস্থান করবে।”</w:t>
      </w:r>
      <w:r w:rsidR="00C012AB">
        <w:rPr>
          <w:rStyle w:val="FootnoteReference"/>
          <w:rFonts w:ascii="Kalpurush" w:hAnsi="Kalpurush" w:cs="Kalpurush"/>
          <w:sz w:val="24"/>
          <w:szCs w:val="24"/>
          <w:cs/>
          <w:lang w:bidi="bn-BD"/>
        </w:rPr>
        <w:footnoteReference w:id="28"/>
      </w:r>
      <w:r w:rsidRPr="00DF14E4">
        <w:rPr>
          <w:rFonts w:ascii="Kalpurush" w:hAnsi="Kalpurush" w:cs="Kalpurush"/>
          <w:sz w:val="24"/>
          <w:szCs w:val="24"/>
          <w:cs/>
          <w:lang w:bidi="bn-BD"/>
        </w:rPr>
        <w:t xml:space="preserve"> আবার ইমাম আবূ দাউদ, তিরমিযী ও নাসায়ী</w:t>
      </w:r>
      <w:r w:rsidR="0070205B">
        <w:rPr>
          <w:rFonts w:ascii="Kalpurush" w:hAnsi="Kalpurush" w:cs="Kalpurush"/>
          <w:sz w:val="24"/>
          <w:szCs w:val="24"/>
          <w:cs/>
          <w:lang w:bidi="bn-BD"/>
        </w:rPr>
        <w:t xml:space="preserve"> রহ.</w:t>
      </w:r>
      <w:r w:rsidRPr="00DF14E4">
        <w:rPr>
          <w:rFonts w:ascii="Kalpurush" w:hAnsi="Kalpurush" w:cs="Kalpurush"/>
          <w:sz w:val="24"/>
          <w:szCs w:val="24"/>
          <w:cs/>
          <w:lang w:bidi="bn-BD"/>
        </w:rPr>
        <w:t xml:space="preserve"> বিশুদ্ধ সনদে জারীর ইবন আবদিল্লাহ রাদিয়াল্লাহু ‘আনহু থেকে</w:t>
      </w:r>
      <w:r w:rsidR="00B95EA9">
        <w:rPr>
          <w:rFonts w:ascii="Kalpurush" w:hAnsi="Kalpurush" w:cs="Kalpurush"/>
          <w:sz w:val="24"/>
          <w:szCs w:val="24"/>
          <w:cs/>
          <w:lang w:bidi="bn-BD"/>
        </w:rPr>
        <w:t xml:space="preserve"> হাদীস</w:t>
      </w:r>
      <w:r w:rsidRPr="00DF14E4">
        <w:rPr>
          <w:rFonts w:ascii="Kalpurush" w:hAnsi="Kalpurush" w:cs="Kalpurush"/>
          <w:sz w:val="24"/>
          <w:szCs w:val="24"/>
          <w:cs/>
          <w:lang w:bidi="bn-BD"/>
        </w:rPr>
        <w:t xml:space="preserve"> বর্ণনা করেছেন, নবী</w:t>
      </w:r>
      <w:r w:rsidRPr="00DF14E4">
        <w:rPr>
          <w:rFonts w:ascii="SutonnyMJ" w:hAnsi="SutonnyMJ" w:cs="Kalpurush"/>
          <w:color w:val="000000"/>
          <w:sz w:val="24"/>
          <w:szCs w:val="24"/>
          <w:cs/>
          <w:lang w:bidi="bn-BD"/>
        </w:rPr>
        <w:t xml:space="preserve"> সাল্লাল্লাহু আলাইহি ওয়াসাল্লাম বলেছেন: </w:t>
      </w:r>
    </w:p>
    <w:p w:rsidR="00DF14E4" w:rsidRPr="00DF14E4" w:rsidRDefault="00DF14E4" w:rsidP="00DF14E4">
      <w:pPr>
        <w:autoSpaceDE w:val="0"/>
        <w:autoSpaceDN w:val="0"/>
        <w:adjustRightInd w:val="0"/>
        <w:spacing w:after="0"/>
        <w:jc w:val="both"/>
        <w:rPr>
          <w:rFonts w:ascii="Traditional Arabic" w:hAnsi="Times New Roman" w:cs="KFGQPC Uthman Taha Naskh"/>
          <w:color w:val="0000FF"/>
          <w:sz w:val="24"/>
          <w:szCs w:val="24"/>
        </w:rPr>
      </w:pPr>
      <w:r w:rsidRPr="00DF14E4">
        <w:rPr>
          <w:rFonts w:ascii="Traditional Arabic" w:cs="KFGQPC Uthman Taha Naskh" w:hint="cs"/>
          <w:color w:val="0000FF"/>
          <w:sz w:val="24"/>
          <w:szCs w:val="24"/>
          <w:rtl/>
        </w:rPr>
        <w:t>« أَنَا بَرِىءٌ مِنْ كُلِّ مُسْلِمٍ يُقِيمُ بَيْنَ أَظْهُرِ الْمُشْرِكِينَ ». (أخرجه</w:t>
      </w:r>
      <w:r w:rsidRPr="00DF14E4">
        <w:rPr>
          <w:rFonts w:cs="KFGQPC Uthman Taha Naskh" w:hint="cs"/>
          <w:color w:val="0000FF"/>
          <w:sz w:val="24"/>
          <w:szCs w:val="24"/>
          <w:rtl/>
        </w:rPr>
        <w:t xml:space="preserve"> أبو داود والترمذي و</w:t>
      </w:r>
      <w:r w:rsidRPr="00DF14E4">
        <w:rPr>
          <w:rFonts w:ascii="Traditional Arabic" w:cs="KFGQPC Uthman Taha Naskh" w:hint="cs"/>
          <w:color w:val="0000FF"/>
          <w:sz w:val="24"/>
          <w:szCs w:val="24"/>
          <w:rtl/>
        </w:rPr>
        <w:t xml:space="preserve"> النسائي) .</w:t>
      </w:r>
    </w:p>
    <w:p w:rsidR="00DF14E4" w:rsidRPr="00DF14E4" w:rsidRDefault="00DF14E4" w:rsidP="00DF14E4">
      <w:pPr>
        <w:spacing w:after="0"/>
        <w:jc w:val="both"/>
        <w:rPr>
          <w:rFonts w:ascii="Kalpurush" w:hAnsi="Kalpurush" w:cs="Kalpurush"/>
          <w:sz w:val="24"/>
          <w:szCs w:val="24"/>
          <w:lang w:bidi="bn-BD"/>
        </w:rPr>
      </w:pPr>
      <w:r w:rsidRPr="00DF14E4">
        <w:rPr>
          <w:rFonts w:ascii="Kalpurush" w:hAnsi="Kalpurush" w:cs="Kalpurush"/>
          <w:color w:val="000000"/>
          <w:sz w:val="24"/>
          <w:szCs w:val="24"/>
          <w:cs/>
          <w:lang w:bidi="bn-BD"/>
        </w:rPr>
        <w:t>“</w:t>
      </w:r>
      <w:r w:rsidRPr="00DF14E4">
        <w:rPr>
          <w:rFonts w:ascii="SutonnyMJ" w:hAnsi="SutonnyMJ" w:cs="Kalpurush"/>
          <w:color w:val="000000"/>
          <w:sz w:val="24"/>
          <w:szCs w:val="24"/>
          <w:cs/>
          <w:lang w:bidi="bn-BD"/>
        </w:rPr>
        <w:t>আমি এমন প্রত্যেক মুসলিমের দায়দায়িত্ব থেকে মুক্ত, যে মুশরিকদের মাঝে বসবাস করে।” আর এই অর্থে বহু সংখ্যক আল-কুরআনের আয়াত ও</w:t>
      </w:r>
      <w:r w:rsidR="00B95EA9">
        <w:rPr>
          <w:rFonts w:ascii="SutonnyMJ" w:hAnsi="SutonnyMJ" w:cs="Kalpurush"/>
          <w:color w:val="000000"/>
          <w:sz w:val="24"/>
          <w:szCs w:val="24"/>
          <w:cs/>
          <w:lang w:bidi="bn-BD"/>
        </w:rPr>
        <w:t xml:space="preserve"> হাদীস</w:t>
      </w:r>
      <w:r w:rsidRPr="00DF14E4">
        <w:rPr>
          <w:rFonts w:ascii="SutonnyMJ" w:hAnsi="SutonnyMJ" w:cs="Kalpurush"/>
          <w:color w:val="000000"/>
          <w:sz w:val="24"/>
          <w:szCs w:val="24"/>
          <w:cs/>
          <w:lang w:bidi="bn-BD"/>
        </w:rPr>
        <w:t xml:space="preserve"> রয়েছে। সুতরাং মুসলিমগণের</w:t>
      </w:r>
      <w:r w:rsidR="00B95EA9">
        <w:rPr>
          <w:rFonts w:ascii="SutonnyMJ" w:hAnsi="SutonnyMJ" w:cs="Kalpurush"/>
          <w:color w:val="000000"/>
          <w:sz w:val="24"/>
          <w:szCs w:val="24"/>
          <w:cs/>
          <w:lang w:bidi="bn-BD"/>
        </w:rPr>
        <w:t xml:space="preserve"> ওপর</w:t>
      </w:r>
      <w:r w:rsidRPr="00DF14E4">
        <w:rPr>
          <w:rFonts w:ascii="SutonnyMJ" w:hAnsi="SutonnyMJ" w:cs="Kalpurush"/>
          <w:color w:val="000000"/>
          <w:sz w:val="24"/>
          <w:szCs w:val="24"/>
          <w:cs/>
          <w:lang w:bidi="bn-BD"/>
        </w:rPr>
        <w:t xml:space="preserve"> আবশ্যকীয় দায়িত্ব ও কর্তব্য</w:t>
      </w:r>
      <w:r w:rsidR="00BE5D6B">
        <w:rPr>
          <w:rFonts w:ascii="SutonnyMJ" w:hAnsi="SutonnyMJ" w:cs="Kalpurush"/>
          <w:color w:val="000000"/>
          <w:sz w:val="24"/>
          <w:szCs w:val="24"/>
          <w:cs/>
          <w:lang w:bidi="bn-BD"/>
        </w:rPr>
        <w:t xml:space="preserve"> হলো</w:t>
      </w:r>
      <w:r w:rsidRPr="00DF14E4">
        <w:rPr>
          <w:rFonts w:ascii="SutonnyMJ" w:hAnsi="SutonnyMJ" w:cs="Kalpurush"/>
          <w:color w:val="000000"/>
          <w:sz w:val="24"/>
          <w:szCs w:val="24"/>
          <w:cs/>
          <w:lang w:bidi="bn-BD"/>
        </w:rPr>
        <w:t xml:space="preserve"> জরুরি মুহূর্ত ছাড়া মুশরিকদের দেশে গমন করার ব্যাপারে সাবধান ও সতর্ক করা</w:t>
      </w:r>
      <w:r w:rsidRPr="00DF14E4">
        <w:rPr>
          <w:rFonts w:ascii="SutonnyMJ" w:hAnsi="SutonnyMJ" w:cs="SolaimanLipi"/>
          <w:color w:val="000000"/>
          <w:sz w:val="24"/>
          <w:szCs w:val="24"/>
          <w:cs/>
          <w:lang w:bidi="hi-IN"/>
        </w:rPr>
        <w:t xml:space="preserve">। </w:t>
      </w:r>
      <w:r w:rsidRPr="00DF14E4">
        <w:rPr>
          <w:rFonts w:ascii="SutonnyMJ" w:hAnsi="SutonnyMJ" w:cs="Kalpurush"/>
          <w:color w:val="000000"/>
          <w:sz w:val="24"/>
          <w:szCs w:val="24"/>
          <w:cs/>
          <w:lang w:bidi="bn-IN"/>
        </w:rPr>
        <w:t>তবে যখন</w:t>
      </w:r>
      <w:r w:rsidR="00B95EA9">
        <w:rPr>
          <w:rFonts w:ascii="SutonnyMJ" w:hAnsi="SutonnyMJ" w:cs="Kalpurush"/>
          <w:color w:val="000000"/>
          <w:sz w:val="24"/>
          <w:szCs w:val="24"/>
          <w:cs/>
          <w:lang w:bidi="bn-IN"/>
        </w:rPr>
        <w:t xml:space="preserve"> কোনো</w:t>
      </w:r>
      <w:r w:rsidRPr="00DF14E4">
        <w:rPr>
          <w:rFonts w:ascii="SutonnyMJ" w:hAnsi="SutonnyMJ" w:cs="Kalpurush"/>
          <w:color w:val="000000"/>
          <w:sz w:val="24"/>
          <w:szCs w:val="24"/>
          <w:cs/>
          <w:lang w:bidi="bn-IN"/>
        </w:rPr>
        <w:t xml:space="preserve"> মুসাফির </w:t>
      </w:r>
      <w:r w:rsidRPr="00DF14E4">
        <w:rPr>
          <w:rFonts w:ascii="SutonnyMJ" w:hAnsi="SutonnyMJ" w:cs="Kalpurush"/>
          <w:color w:val="000000"/>
          <w:sz w:val="24"/>
          <w:szCs w:val="24"/>
          <w:cs/>
          <w:lang w:bidi="bn-BD"/>
        </w:rPr>
        <w:t>(পর্যটক) জ্ঞানী ও বুদ্ধিমান হয় এবং আল্লাহর দিকে জনগণকে দাওয়াত দানের ইচ্ছা পোষণ করে, তাহলে এটা হবে স্বতন্ত্র ব্যাপার</w:t>
      </w:r>
      <w:r w:rsidR="00747C1A">
        <w:rPr>
          <w:rFonts w:ascii="SutonnyMJ" w:hAnsi="SutonnyMJ" w:cs="Kalpurush"/>
          <w:color w:val="000000"/>
          <w:sz w:val="24"/>
          <w:szCs w:val="24"/>
          <w:lang w:bidi="bn-BD"/>
        </w:rPr>
        <w:t xml:space="preserve">, </w:t>
      </w:r>
      <w:r w:rsidR="00747C1A">
        <w:rPr>
          <w:rFonts w:ascii="SutonnyMJ" w:hAnsi="SutonnyMJ" w:cs="Kalpurush"/>
          <w:color w:val="000000"/>
          <w:sz w:val="24"/>
          <w:szCs w:val="24"/>
          <w:cs/>
          <w:lang w:bidi="bn-BD"/>
        </w:rPr>
        <w:t>আর</w:t>
      </w:r>
      <w:r w:rsidRPr="00DF14E4">
        <w:rPr>
          <w:rFonts w:ascii="SutonnyMJ" w:hAnsi="SutonnyMJ" w:cs="Kalpurush"/>
          <w:color w:val="000000"/>
          <w:sz w:val="24"/>
          <w:szCs w:val="24"/>
          <w:cs/>
          <w:lang w:bidi="bn-BD"/>
        </w:rPr>
        <w:t xml:space="preserve"> এর মধ্যে মহান কল্যাণ নিহিত রয়েছে</w:t>
      </w:r>
      <w:r w:rsidR="0070205B" w:rsidRPr="0055287C">
        <w:rPr>
          <w:rFonts w:ascii="SutonnyMJ" w:hAnsi="SutonnyMJ" w:cs="SolaimanLipi"/>
          <w:color w:val="000000"/>
          <w:sz w:val="24"/>
          <w:szCs w:val="24"/>
          <w:cs/>
          <w:lang w:bidi="hi-IN"/>
        </w:rPr>
        <w:t xml:space="preserve">। </w:t>
      </w:r>
      <w:r w:rsidR="0070205B">
        <w:rPr>
          <w:rFonts w:ascii="SutonnyMJ" w:hAnsi="SutonnyMJ" w:cs="Kalpurush"/>
          <w:color w:val="000000"/>
          <w:sz w:val="24"/>
          <w:szCs w:val="24"/>
          <w:cs/>
          <w:lang w:bidi="bn-BD"/>
        </w:rPr>
        <w:t>কেননা</w:t>
      </w:r>
      <w:r w:rsidRPr="00DF14E4">
        <w:rPr>
          <w:rFonts w:ascii="SutonnyMJ" w:hAnsi="SutonnyMJ" w:cs="Kalpurush"/>
          <w:color w:val="000000"/>
          <w:sz w:val="24"/>
          <w:szCs w:val="24"/>
          <w:cs/>
          <w:lang w:bidi="bn-BD"/>
        </w:rPr>
        <w:t>, সে মুশরিকদেরকে আল্লাহর একত্ববাদের দিকে ডাকবে এবং তাদেরকে আল্লাহর</w:t>
      </w:r>
      <w:r w:rsidR="002008FC">
        <w:rPr>
          <w:rFonts w:ascii="SutonnyMJ" w:hAnsi="SutonnyMJ" w:cs="Kalpurush"/>
          <w:color w:val="000000"/>
          <w:sz w:val="24"/>
          <w:szCs w:val="24"/>
          <w:cs/>
          <w:lang w:bidi="bn-BD"/>
        </w:rPr>
        <w:t xml:space="preserve"> শরী</w:t>
      </w:r>
      <w:r w:rsidR="00C012AB">
        <w:rPr>
          <w:rFonts w:ascii="SutonnyMJ" w:hAnsi="SutonnyMJ" w:cs="Kalpurush" w:hint="cs"/>
          <w:color w:val="000000"/>
          <w:sz w:val="24"/>
          <w:szCs w:val="24"/>
          <w:cs/>
          <w:lang w:bidi="bn-BD"/>
        </w:rPr>
        <w:t>‘</w:t>
      </w:r>
      <w:r w:rsidR="002008FC">
        <w:rPr>
          <w:rFonts w:ascii="SutonnyMJ" w:hAnsi="SutonnyMJ" w:cs="Kalpurush"/>
          <w:color w:val="000000"/>
          <w:sz w:val="24"/>
          <w:szCs w:val="24"/>
          <w:cs/>
          <w:lang w:bidi="bn-BD"/>
        </w:rPr>
        <w:t>আত</w:t>
      </w:r>
      <w:r w:rsidRPr="00DF14E4">
        <w:rPr>
          <w:rFonts w:ascii="SutonnyMJ" w:hAnsi="SutonnyMJ" w:cs="Kalpurush"/>
          <w:color w:val="000000"/>
          <w:sz w:val="24"/>
          <w:szCs w:val="24"/>
          <w:cs/>
          <w:lang w:bidi="bn-BD"/>
        </w:rPr>
        <w:t xml:space="preserve"> শিক্ষা দেবে</w:t>
      </w:r>
      <w:r w:rsidR="002008FC" w:rsidRPr="0055287C">
        <w:rPr>
          <w:rFonts w:ascii="SutonnyMJ" w:hAnsi="SutonnyMJ" w:cs="SolaimanLipi"/>
          <w:color w:val="000000"/>
          <w:sz w:val="24"/>
          <w:szCs w:val="24"/>
          <w:cs/>
          <w:lang w:bidi="hi-IN"/>
        </w:rPr>
        <w:t xml:space="preserve">। </w:t>
      </w:r>
      <w:r w:rsidR="002008FC">
        <w:rPr>
          <w:rFonts w:ascii="SutonnyMJ" w:hAnsi="SutonnyMJ" w:cs="Kalpurush"/>
          <w:color w:val="000000"/>
          <w:sz w:val="24"/>
          <w:szCs w:val="24"/>
          <w:cs/>
          <w:lang w:bidi="bn-BD"/>
        </w:rPr>
        <w:t>সুতরাং</w:t>
      </w:r>
      <w:r w:rsidRPr="00DF14E4">
        <w:rPr>
          <w:rFonts w:ascii="SutonnyMJ" w:hAnsi="SutonnyMJ" w:cs="Kalpurush"/>
          <w:color w:val="000000"/>
          <w:sz w:val="24"/>
          <w:szCs w:val="24"/>
          <w:cs/>
          <w:lang w:bidi="bn-BD"/>
        </w:rPr>
        <w:t xml:space="preserve"> সে হচ্ছে সৎকর্মশীল ব্যক্তি এবং তার নিকট যে জ্ঞান ও বুদ্ধি রয়েছে, তা দিয়ে সে বিপজ্জনক পরিস্থিতি থেকে দূরে থাকবে</w:t>
      </w:r>
      <w:r w:rsidR="00747C1A">
        <w:rPr>
          <w:rFonts w:ascii="SutonnyMJ" w:hAnsi="SutonnyMJ" w:cs="Kalpurush"/>
          <w:color w:val="000000"/>
          <w:sz w:val="24"/>
          <w:szCs w:val="24"/>
          <w:lang w:bidi="bn-BD"/>
        </w:rPr>
        <w:t xml:space="preserve">, </w:t>
      </w:r>
      <w:r w:rsidR="00747C1A">
        <w:rPr>
          <w:rFonts w:ascii="SutonnyMJ" w:hAnsi="SutonnyMJ" w:cs="Kalpurush"/>
          <w:color w:val="000000"/>
          <w:sz w:val="24"/>
          <w:szCs w:val="24"/>
          <w:cs/>
          <w:lang w:bidi="bn-BD"/>
        </w:rPr>
        <w:t>আর</w:t>
      </w:r>
      <w:r w:rsidRPr="00DF14E4">
        <w:rPr>
          <w:rFonts w:ascii="SutonnyMJ" w:hAnsi="SutonnyMJ" w:cs="Kalpurush"/>
          <w:color w:val="000000"/>
          <w:sz w:val="24"/>
          <w:szCs w:val="24"/>
          <w:cs/>
          <w:lang w:bidi="bn-BD"/>
        </w:rPr>
        <w:t xml:space="preserve"> সকল সাহায্য ও আশ্রয়ের স্থান হলেন আল্লাহ তা‘আলা। </w:t>
      </w:r>
      <w:r w:rsidRPr="00DF14E4">
        <w:rPr>
          <w:rFonts w:ascii="Kalpurush" w:hAnsi="Kalpurush" w:cs="Kalpurush"/>
          <w:sz w:val="24"/>
          <w:szCs w:val="24"/>
          <w:cs/>
          <w:lang w:bidi="bn-BD"/>
        </w:rPr>
        <w:t xml:space="preserve">     </w:t>
      </w:r>
    </w:p>
    <w:p w:rsidR="00DF14E4" w:rsidRPr="00DF14E4" w:rsidRDefault="00DF14E4" w:rsidP="00DF14E4">
      <w:pPr>
        <w:spacing w:after="0"/>
        <w:jc w:val="both"/>
        <w:rPr>
          <w:rFonts w:ascii="Kalpurush" w:eastAsia="Nikosh" w:hAnsi="Kalpurush" w:cs="Kalpurush"/>
          <w:b/>
          <w:bCs/>
          <w:spacing w:val="-2"/>
          <w:sz w:val="24"/>
          <w:szCs w:val="24"/>
          <w:lang w:bidi="bn-BD"/>
        </w:rPr>
      </w:pPr>
      <w:r w:rsidRPr="00DF14E4">
        <w:rPr>
          <w:rFonts w:ascii="Kalpurush" w:eastAsia="Nikosh" w:hAnsi="Kalpurush" w:cs="Kalpurush"/>
          <w:b/>
          <w:bCs/>
          <w:spacing w:val="-2"/>
          <w:sz w:val="24"/>
          <w:szCs w:val="24"/>
          <w:cs/>
          <w:lang w:bidi="bn-BD"/>
        </w:rPr>
        <w:t>শাইখ</w:t>
      </w:r>
      <w:r w:rsidR="00D7269E">
        <w:rPr>
          <w:rFonts w:ascii="Kalpurush" w:eastAsia="Nikosh" w:hAnsi="Kalpurush" w:cs="Kalpurush"/>
          <w:b/>
          <w:bCs/>
          <w:spacing w:val="-2"/>
          <w:sz w:val="24"/>
          <w:szCs w:val="24"/>
          <w:cs/>
          <w:lang w:bidi="bn-BD"/>
        </w:rPr>
        <w:t xml:space="preserve"> ইবন</w:t>
      </w:r>
      <w:r w:rsidRPr="00DF14E4">
        <w:rPr>
          <w:rFonts w:ascii="Kalpurush" w:eastAsia="Nikosh" w:hAnsi="Kalpurush" w:cs="Kalpurush"/>
          <w:b/>
          <w:bCs/>
          <w:spacing w:val="-2"/>
          <w:sz w:val="24"/>
          <w:szCs w:val="24"/>
          <w:cs/>
          <w:lang w:bidi="bn-BD"/>
        </w:rPr>
        <w:t xml:space="preserve"> বায</w:t>
      </w:r>
    </w:p>
    <w:p w:rsidR="00DF14E4" w:rsidRPr="00DF14E4" w:rsidRDefault="00C35CA1" w:rsidP="00DF14E4">
      <w:pPr>
        <w:spacing w:after="0"/>
        <w:jc w:val="both"/>
        <w:rPr>
          <w:rFonts w:ascii="Kalpurush" w:eastAsia="Nikosh" w:hAnsi="Kalpurush" w:cs="Kalpurush"/>
          <w:spacing w:val="-2"/>
          <w:sz w:val="24"/>
          <w:szCs w:val="24"/>
          <w:lang w:bidi="bn-BD"/>
        </w:rPr>
      </w:pPr>
      <w:r>
        <w:rPr>
          <w:rFonts w:ascii="Kalpurush" w:eastAsia="Nikosh" w:hAnsi="Kalpurush" w:cs="Kalpurush"/>
          <w:spacing w:val="-2"/>
          <w:sz w:val="24"/>
          <w:szCs w:val="24"/>
          <w:cs/>
          <w:lang w:bidi="bn-BD"/>
        </w:rPr>
        <w:t>ফাতাওয়া ইসলামীয়া</w:t>
      </w:r>
      <w:r w:rsidR="00DF14E4" w:rsidRPr="00DF14E4">
        <w:rPr>
          <w:rFonts w:ascii="Kalpurush" w:eastAsia="Nikosh" w:hAnsi="Kalpurush" w:cs="Kalpurush"/>
          <w:spacing w:val="-2"/>
          <w:sz w:val="24"/>
          <w:szCs w:val="24"/>
          <w:cs/>
          <w:lang w:bidi="bn-BD"/>
        </w:rPr>
        <w:t xml:space="preserve"> (</w:t>
      </w:r>
      <w:r w:rsidR="00DF14E4" w:rsidRPr="00DF14E4">
        <w:rPr>
          <w:rFonts w:ascii="Kalpurush" w:eastAsia="Nikosh" w:hAnsi="Kalpurush" w:cs="KFGQPC Uthman Taha Naskh" w:hint="cs"/>
          <w:spacing w:val="-2"/>
          <w:sz w:val="24"/>
          <w:szCs w:val="24"/>
          <w:rtl/>
        </w:rPr>
        <w:t>فتاوى إسلامية</w:t>
      </w:r>
      <w:r w:rsidR="00DF14E4" w:rsidRPr="00DF14E4">
        <w:rPr>
          <w:rFonts w:ascii="Kalpurush" w:eastAsia="Nikosh" w:hAnsi="Kalpurush" w:cs="Kalpurush"/>
          <w:spacing w:val="-2"/>
          <w:sz w:val="24"/>
          <w:szCs w:val="24"/>
          <w:cs/>
          <w:lang w:bidi="bn-BD"/>
        </w:rPr>
        <w:t>): ১</w:t>
      </w:r>
      <w:r w:rsidR="0070205B">
        <w:rPr>
          <w:rFonts w:ascii="Kalpurush" w:eastAsia="Nikosh" w:hAnsi="Kalpurush" w:cs="Kalpurush"/>
          <w:spacing w:val="-2"/>
          <w:sz w:val="24"/>
          <w:szCs w:val="24"/>
          <w:cs/>
          <w:lang w:bidi="bn-BD"/>
        </w:rPr>
        <w:t>/</w:t>
      </w:r>
      <w:r w:rsidR="00DF14E4" w:rsidRPr="00DF14E4">
        <w:rPr>
          <w:rFonts w:ascii="Kalpurush" w:eastAsia="Nikosh" w:hAnsi="Kalpurush" w:cs="Kalpurush"/>
          <w:spacing w:val="-2"/>
          <w:sz w:val="24"/>
          <w:szCs w:val="24"/>
          <w:cs/>
          <w:lang w:bidi="bn-BD"/>
        </w:rPr>
        <w:t>১১৭</w:t>
      </w:r>
    </w:p>
    <w:p w:rsidR="00DF14E4" w:rsidRPr="00DF14E4" w:rsidRDefault="00DF14E4" w:rsidP="008927C9">
      <w:pPr>
        <w:spacing w:after="0"/>
        <w:jc w:val="center"/>
        <w:rPr>
          <w:rFonts w:ascii="SutonnyMJ" w:hAnsi="SutonnyMJ" w:cs="Kalpurush"/>
          <w:b/>
          <w:bCs/>
          <w:color w:val="000000"/>
          <w:sz w:val="24"/>
          <w:szCs w:val="24"/>
          <w:lang w:bidi="bn-BD"/>
        </w:rPr>
      </w:pPr>
      <w:r w:rsidRPr="00DF14E4">
        <w:rPr>
          <w:rFonts w:ascii="SutonnyMJ" w:hAnsi="SutonnyMJ" w:cs="Kalpurush"/>
          <w:b/>
          <w:bCs/>
          <w:color w:val="000000"/>
          <w:sz w:val="24"/>
          <w:szCs w:val="24"/>
          <w:cs/>
          <w:lang w:bidi="bn-BD"/>
        </w:rPr>
        <w:br w:type="page"/>
      </w:r>
      <w:r w:rsidRPr="00DF14E4">
        <w:rPr>
          <w:rFonts w:ascii="SutonnyMJ" w:hAnsi="SutonnyMJ" w:cs="Kalpurush"/>
          <w:b/>
          <w:bCs/>
          <w:color w:val="000000"/>
          <w:sz w:val="24"/>
          <w:szCs w:val="24"/>
          <w:cs/>
          <w:lang w:bidi="bn-BD"/>
        </w:rPr>
        <w:lastRenderedPageBreak/>
        <w:t>গ্রন্থপঞ্জি</w:t>
      </w:r>
    </w:p>
    <w:p w:rsidR="00DF14E4" w:rsidRPr="00DF14E4" w:rsidRDefault="00DF14E4" w:rsidP="00C012AB">
      <w:pPr>
        <w:spacing w:after="0"/>
        <w:jc w:val="both"/>
        <w:rPr>
          <w:rFonts w:ascii="SutonnyMJ" w:hAnsi="SutonnyMJ" w:cs="Kalpurush"/>
          <w:color w:val="000000"/>
          <w:sz w:val="24"/>
          <w:szCs w:val="24"/>
          <w:lang w:bidi="bn-BD"/>
        </w:rPr>
      </w:pPr>
      <w:r w:rsidRPr="00DF14E4">
        <w:rPr>
          <w:rFonts w:ascii="SutonnyMJ" w:hAnsi="SutonnyMJ" w:cs="Kalpurush"/>
          <w:color w:val="000000"/>
          <w:sz w:val="24"/>
          <w:szCs w:val="24"/>
          <w:cs/>
          <w:lang w:bidi="bn-BD"/>
        </w:rPr>
        <w:t xml:space="preserve">১. সুনানু আবি দাঊদ </w:t>
      </w:r>
      <w:r w:rsidRPr="00DF14E4">
        <w:rPr>
          <w:rFonts w:ascii="SutonnyMJ" w:hAnsi="SutonnyMJ" w:cs="KFGQPC Uthman Taha Naskh" w:hint="cs"/>
          <w:color w:val="000000"/>
          <w:sz w:val="24"/>
          <w:szCs w:val="24"/>
          <w:cs/>
          <w:lang w:bidi="bn-BD"/>
        </w:rPr>
        <w:t>(</w:t>
      </w:r>
      <w:r w:rsidRPr="00DF14E4">
        <w:rPr>
          <w:rFonts w:ascii="SutonnyMJ" w:hAnsi="SutonnyMJ" w:cs="KFGQPC Uthman Taha Naskh" w:hint="cs"/>
          <w:color w:val="000000"/>
          <w:sz w:val="24"/>
          <w:szCs w:val="24"/>
          <w:rtl/>
        </w:rPr>
        <w:t>سنن أبي داود</w:t>
      </w:r>
      <w:r w:rsidRPr="00DF14E4">
        <w:rPr>
          <w:rFonts w:ascii="SutonnyMJ" w:hAnsi="SutonnyMJ" w:cs="Kalpurush"/>
          <w:color w:val="000000"/>
          <w:sz w:val="24"/>
          <w:szCs w:val="24"/>
          <w:cs/>
          <w:lang w:bidi="bn-BD"/>
        </w:rPr>
        <w:t>), ইমাম হাফেয আবূ দাঊদ সুলাইমান</w:t>
      </w:r>
      <w:r w:rsidR="00D7269E">
        <w:rPr>
          <w:rFonts w:ascii="SutonnyMJ" w:hAnsi="SutonnyMJ" w:cs="Kalpurush"/>
          <w:color w:val="000000"/>
          <w:sz w:val="24"/>
          <w:szCs w:val="24"/>
          <w:cs/>
          <w:lang w:bidi="bn-BD"/>
        </w:rPr>
        <w:t xml:space="preserve"> ইবন</w:t>
      </w:r>
      <w:r w:rsidRPr="00DF14E4">
        <w:rPr>
          <w:rFonts w:ascii="SutonnyMJ" w:hAnsi="SutonnyMJ" w:cs="Kalpurush"/>
          <w:color w:val="000000"/>
          <w:sz w:val="24"/>
          <w:szCs w:val="24"/>
          <w:cs/>
          <w:lang w:bidi="bn-BD"/>
        </w:rPr>
        <w:t>ল আশ‘আস আস্-সিজিসতানী আল-আযদী (২০২-২৭৫ হি.), প্রকাশ ও সরবরাহ:</w:t>
      </w:r>
      <w:r w:rsidR="00C52D68">
        <w:rPr>
          <w:rFonts w:ascii="SutonnyMJ" w:hAnsi="SutonnyMJ" w:cs="Kalpurush"/>
          <w:color w:val="000000"/>
          <w:sz w:val="24"/>
          <w:szCs w:val="24"/>
          <w:cs/>
          <w:lang w:bidi="bn-BD"/>
        </w:rPr>
        <w:t xml:space="preserve"> মুহাম্মাদ</w:t>
      </w:r>
      <w:r w:rsidRPr="00DF14E4">
        <w:rPr>
          <w:rFonts w:ascii="SutonnyMJ" w:hAnsi="SutonnyMJ" w:cs="Kalpurush"/>
          <w:color w:val="000000"/>
          <w:sz w:val="24"/>
          <w:szCs w:val="24"/>
          <w:cs/>
          <w:lang w:bidi="bn-BD"/>
        </w:rPr>
        <w:t xml:space="preserve"> আলী আস-সায়্যিদ, হিমস, প্রথম মুদ্রণ, ১৩৮৮ হি.</w:t>
      </w:r>
      <w:r w:rsidR="0070205B">
        <w:rPr>
          <w:rFonts w:ascii="SutonnyMJ" w:hAnsi="SutonnyMJ" w:cs="Kalpurush"/>
          <w:color w:val="000000"/>
          <w:sz w:val="24"/>
          <w:szCs w:val="24"/>
          <w:cs/>
          <w:lang w:bidi="bn-BD"/>
        </w:rPr>
        <w:t>/</w:t>
      </w:r>
      <w:r w:rsidRPr="00DF14E4">
        <w:rPr>
          <w:rFonts w:ascii="SutonnyMJ" w:hAnsi="SutonnyMJ" w:cs="Kalpurush"/>
          <w:color w:val="000000"/>
          <w:sz w:val="24"/>
          <w:szCs w:val="24"/>
          <w:cs/>
          <w:lang w:bidi="bn-BD"/>
        </w:rPr>
        <w:t xml:space="preserve">১৯৬৯ খ্রি.। </w:t>
      </w:r>
    </w:p>
    <w:p w:rsidR="00DF14E4" w:rsidRPr="00DF14E4" w:rsidRDefault="00DF14E4" w:rsidP="005A2B6A">
      <w:pPr>
        <w:spacing w:after="0"/>
        <w:jc w:val="both"/>
        <w:rPr>
          <w:rFonts w:ascii="SutonnyMJ" w:hAnsi="SutonnyMJ" w:cs="Kalpurush"/>
          <w:color w:val="000000"/>
          <w:sz w:val="24"/>
          <w:szCs w:val="24"/>
          <w:lang w:bidi="bn-BD"/>
        </w:rPr>
      </w:pPr>
      <w:r w:rsidRPr="00DF14E4">
        <w:rPr>
          <w:rFonts w:ascii="SutonnyMJ" w:hAnsi="SutonnyMJ" w:cs="Kalpurush"/>
          <w:color w:val="000000"/>
          <w:sz w:val="24"/>
          <w:szCs w:val="24"/>
          <w:cs/>
          <w:lang w:bidi="bn-BD"/>
        </w:rPr>
        <w:t>২. সহীহুল জামে‘ আস-সাগীর ওয়া যিয়দাতুহু (</w:t>
      </w:r>
      <w:r w:rsidRPr="00DF14E4">
        <w:rPr>
          <w:rFonts w:ascii="SutonnyMJ" w:hAnsi="SutonnyMJ" w:hint="cs"/>
          <w:color w:val="000000"/>
          <w:sz w:val="24"/>
          <w:szCs w:val="24"/>
          <w:rtl/>
          <w:cs/>
          <w:lang w:bidi="bn-BD"/>
        </w:rPr>
        <w:t xml:space="preserve"> </w:t>
      </w:r>
      <w:r w:rsidRPr="00DF14E4">
        <w:rPr>
          <w:rFonts w:ascii="SutonnyMJ" w:hAnsi="SutonnyMJ" w:cs="KFGQPC Uthman Taha Naskh" w:hint="cs"/>
          <w:color w:val="000000"/>
          <w:sz w:val="24"/>
          <w:szCs w:val="24"/>
          <w:rtl/>
        </w:rPr>
        <w:t>صحيح الجامع الصغير وزيادته</w:t>
      </w:r>
      <w:r w:rsidRPr="00DF14E4">
        <w:rPr>
          <w:rFonts w:ascii="SutonnyMJ" w:hAnsi="SutonnyMJ" w:hint="cs"/>
          <w:color w:val="000000"/>
          <w:sz w:val="24"/>
          <w:szCs w:val="24"/>
          <w:rtl/>
        </w:rPr>
        <w:t xml:space="preserve"> </w:t>
      </w:r>
      <w:r w:rsidRPr="00DF14E4">
        <w:rPr>
          <w:rFonts w:ascii="SutonnyMJ" w:hAnsi="SutonnyMJ" w:cs="Kalpurush"/>
          <w:color w:val="000000"/>
          <w:sz w:val="24"/>
          <w:szCs w:val="24"/>
          <w:cs/>
          <w:lang w:bidi="bn-BD"/>
        </w:rPr>
        <w:t>), বিশ্লেষণ: নাসীর উদ্দীন আলবানী, প্রকাশক: আল-মাকতাবুল ইসলামী, দ্বিতীয় সংস্করণ, ১৩৯৯ হি.</w:t>
      </w:r>
      <w:r w:rsidR="0070205B">
        <w:rPr>
          <w:rFonts w:ascii="SutonnyMJ" w:hAnsi="SutonnyMJ" w:cs="Kalpurush"/>
          <w:color w:val="000000"/>
          <w:sz w:val="24"/>
          <w:szCs w:val="24"/>
          <w:cs/>
          <w:lang w:bidi="bn-BD"/>
        </w:rPr>
        <w:t>/</w:t>
      </w:r>
      <w:r w:rsidRPr="00DF14E4">
        <w:rPr>
          <w:rFonts w:ascii="SutonnyMJ" w:hAnsi="SutonnyMJ" w:cs="Kalpurush"/>
          <w:color w:val="000000"/>
          <w:sz w:val="24"/>
          <w:szCs w:val="24"/>
          <w:cs/>
          <w:lang w:bidi="bn-BD"/>
        </w:rPr>
        <w:t>১৯৭৯ খ্রি., বৈরূত</w:t>
      </w:r>
      <w:r w:rsidRPr="00DF14E4">
        <w:rPr>
          <w:rFonts w:ascii="SutonnyMJ" w:hAnsi="SutonnyMJ" w:cs="Akaash"/>
          <w:color w:val="000000"/>
          <w:sz w:val="24"/>
          <w:szCs w:val="24"/>
          <w:cs/>
          <w:lang w:bidi="hi-IN"/>
        </w:rPr>
        <w:t>।</w:t>
      </w:r>
    </w:p>
    <w:p w:rsidR="00DF14E4" w:rsidRPr="00DF14E4" w:rsidRDefault="00DF14E4" w:rsidP="00C012AB">
      <w:pPr>
        <w:spacing w:after="0"/>
        <w:jc w:val="both"/>
        <w:rPr>
          <w:rFonts w:ascii="SutonnyMJ" w:hAnsi="SutonnyMJ" w:cs="Kalpurush"/>
          <w:color w:val="000000"/>
          <w:sz w:val="24"/>
          <w:szCs w:val="24"/>
          <w:lang w:bidi="bn-BD"/>
        </w:rPr>
      </w:pPr>
      <w:r w:rsidRPr="00DF14E4">
        <w:rPr>
          <w:rFonts w:ascii="SutonnyMJ" w:hAnsi="SutonnyMJ" w:cs="Kalpurush"/>
          <w:color w:val="000000"/>
          <w:sz w:val="24"/>
          <w:szCs w:val="24"/>
          <w:cs/>
          <w:lang w:bidi="bn-BD"/>
        </w:rPr>
        <w:t>৩.</w:t>
      </w:r>
      <w:r w:rsidR="0070205B">
        <w:rPr>
          <w:rFonts w:ascii="SutonnyMJ" w:hAnsi="SutonnyMJ" w:cs="Kalpurush"/>
          <w:color w:val="000000"/>
          <w:sz w:val="24"/>
          <w:szCs w:val="24"/>
          <w:cs/>
          <w:lang w:bidi="bn-BD"/>
        </w:rPr>
        <w:t xml:space="preserve"> ফাতওয়া</w:t>
      </w:r>
      <w:r w:rsidRPr="00DF14E4">
        <w:rPr>
          <w:rFonts w:ascii="SutonnyMJ" w:hAnsi="SutonnyMJ" w:cs="Kalpurush"/>
          <w:color w:val="000000"/>
          <w:sz w:val="24"/>
          <w:szCs w:val="24"/>
          <w:cs/>
          <w:lang w:bidi="bn-BD"/>
        </w:rPr>
        <w:t xml:space="preserve"> (</w:t>
      </w:r>
      <w:r w:rsidRPr="00DF14E4">
        <w:rPr>
          <w:rFonts w:cs="KFGQPC Uthman Taha Naskh" w:hint="cs"/>
          <w:color w:val="000000"/>
          <w:sz w:val="24"/>
          <w:szCs w:val="24"/>
          <w:rtl/>
        </w:rPr>
        <w:t>فتاوى</w:t>
      </w:r>
      <w:r w:rsidRPr="00DF14E4">
        <w:rPr>
          <w:rFonts w:ascii="SutonnyMJ" w:hAnsi="SutonnyMJ" w:cs="Kalpurush"/>
          <w:color w:val="000000"/>
          <w:sz w:val="24"/>
          <w:szCs w:val="24"/>
          <w:cs/>
          <w:lang w:bidi="bn-BD"/>
        </w:rPr>
        <w:t>), শাইখ</w:t>
      </w:r>
      <w:r w:rsidR="00C52D68">
        <w:rPr>
          <w:rFonts w:ascii="SutonnyMJ" w:hAnsi="SutonnyMJ" w:cs="Kalpurush"/>
          <w:color w:val="000000"/>
          <w:sz w:val="24"/>
          <w:szCs w:val="24"/>
          <w:cs/>
          <w:lang w:bidi="bn-BD"/>
        </w:rPr>
        <w:t xml:space="preserve"> মুহাম্মাদ</w:t>
      </w:r>
      <w:r w:rsidRPr="00DF14E4">
        <w:rPr>
          <w:rFonts w:ascii="SutonnyMJ" w:hAnsi="SutonnyMJ" w:cs="Kalpurush"/>
          <w:color w:val="000000"/>
          <w:sz w:val="24"/>
          <w:szCs w:val="24"/>
          <w:cs/>
          <w:lang w:bidi="bn-BD"/>
        </w:rPr>
        <w:t xml:space="preserve"> আস-সালেহ আল-‘উসাইমীন, প্রকাশক: মুআসসাসাতুদ দা‘ওয়া আল-ইসলামীয়া আস-সাহফীয়া, রিয়াদ, প্রথম মুদ্রণ, ১৪১৫ হি.। </w:t>
      </w:r>
    </w:p>
    <w:p w:rsidR="00DF14E4" w:rsidRPr="00DF14E4" w:rsidRDefault="00DF14E4" w:rsidP="00C012AB">
      <w:pPr>
        <w:spacing w:after="0"/>
        <w:jc w:val="both"/>
        <w:rPr>
          <w:rFonts w:ascii="SutonnyMJ" w:hAnsi="SutonnyMJ" w:cs="Kalpurush"/>
          <w:color w:val="000000"/>
          <w:sz w:val="24"/>
          <w:szCs w:val="24"/>
          <w:lang w:bidi="bn-BD"/>
        </w:rPr>
      </w:pPr>
      <w:r w:rsidRPr="00DF14E4">
        <w:rPr>
          <w:rFonts w:ascii="SutonnyMJ" w:hAnsi="SutonnyMJ" w:cs="Kalpurush"/>
          <w:color w:val="000000"/>
          <w:sz w:val="24"/>
          <w:szCs w:val="24"/>
          <w:cs/>
          <w:lang w:bidi="bn-BD"/>
        </w:rPr>
        <w:t>৪.</w:t>
      </w:r>
      <w:r w:rsidR="0070205B">
        <w:rPr>
          <w:rFonts w:ascii="SutonnyMJ" w:hAnsi="SutonnyMJ" w:cs="Kalpurush"/>
          <w:color w:val="000000"/>
          <w:sz w:val="24"/>
          <w:szCs w:val="24"/>
          <w:cs/>
          <w:lang w:bidi="bn-BD"/>
        </w:rPr>
        <w:t xml:space="preserve"> ফাতওয়া</w:t>
      </w:r>
      <w:r w:rsidRPr="00DF14E4">
        <w:rPr>
          <w:rFonts w:ascii="SutonnyMJ" w:hAnsi="SutonnyMJ" w:cs="Kalpurush"/>
          <w:color w:val="000000"/>
          <w:sz w:val="24"/>
          <w:szCs w:val="24"/>
          <w:cs/>
          <w:lang w:bidi="bn-BD"/>
        </w:rPr>
        <w:t xml:space="preserve"> (</w:t>
      </w:r>
      <w:r w:rsidRPr="00DF14E4">
        <w:rPr>
          <w:rFonts w:ascii="SutonnyMJ" w:hAnsi="SutonnyMJ" w:cs="KFGQPC Uthman Taha Naskh" w:hint="cs"/>
          <w:color w:val="000000"/>
          <w:sz w:val="24"/>
          <w:szCs w:val="24"/>
          <w:rtl/>
        </w:rPr>
        <w:t>الفتاوى</w:t>
      </w:r>
      <w:r w:rsidRPr="00DF14E4">
        <w:rPr>
          <w:rFonts w:ascii="SutonnyMJ" w:hAnsi="SutonnyMJ" w:cs="Kalpurush"/>
          <w:color w:val="000000"/>
          <w:sz w:val="24"/>
          <w:szCs w:val="24"/>
          <w:cs/>
          <w:lang w:bidi="bn-BD"/>
        </w:rPr>
        <w:t>), শাইখ আবদুল আযীয ইবন বায, প্রকাশক: মুআসসাসাতুদ দা‘ওয়া আল-ইসলামীয়া আস-সাহফীয়া, র</w:t>
      </w:r>
      <w:r w:rsidR="00C012AB">
        <w:rPr>
          <w:rFonts w:ascii="SutonnyMJ" w:hAnsi="SutonnyMJ" w:cs="Kalpurush"/>
          <w:color w:val="000000"/>
          <w:sz w:val="24"/>
          <w:szCs w:val="24"/>
          <w:cs/>
          <w:lang w:bidi="bn-BD"/>
        </w:rPr>
        <w:t xml:space="preserve">িয়াদ, তৃতীয় সংস্করণ, ১৪১৪ হি. </w:t>
      </w:r>
      <w:r w:rsidRPr="00DF14E4">
        <w:rPr>
          <w:rFonts w:ascii="SutonnyMJ" w:hAnsi="SutonnyMJ" w:cs="Kalpurush"/>
          <w:color w:val="000000"/>
          <w:sz w:val="24"/>
          <w:szCs w:val="24"/>
          <w:cs/>
          <w:lang w:bidi="bn-BD"/>
        </w:rPr>
        <w:t xml:space="preserve">১৪১৫ হি.। </w:t>
      </w:r>
    </w:p>
    <w:p w:rsidR="00DF14E4" w:rsidRPr="00DF14E4" w:rsidRDefault="00DF14E4" w:rsidP="00C012AB">
      <w:pPr>
        <w:spacing w:after="0"/>
        <w:jc w:val="both"/>
        <w:rPr>
          <w:rFonts w:ascii="SutonnyMJ" w:hAnsi="SutonnyMJ" w:cs="Kalpurush"/>
          <w:color w:val="000000"/>
          <w:sz w:val="24"/>
          <w:szCs w:val="24"/>
          <w:lang w:bidi="bn-BD"/>
        </w:rPr>
      </w:pPr>
      <w:r w:rsidRPr="00DF14E4">
        <w:rPr>
          <w:rFonts w:ascii="SutonnyMJ" w:hAnsi="SutonnyMJ" w:cs="Kalpurush"/>
          <w:color w:val="000000"/>
          <w:sz w:val="24"/>
          <w:szCs w:val="24"/>
          <w:cs/>
          <w:lang w:bidi="bn-BD"/>
        </w:rPr>
        <w:t>৫.</w:t>
      </w:r>
      <w:r w:rsidR="0070205B">
        <w:rPr>
          <w:rFonts w:ascii="SutonnyMJ" w:hAnsi="SutonnyMJ" w:cs="Kalpurush"/>
          <w:color w:val="000000"/>
          <w:sz w:val="24"/>
          <w:szCs w:val="24"/>
          <w:cs/>
          <w:lang w:bidi="bn-BD"/>
        </w:rPr>
        <w:t xml:space="preserve"> ফাতওয়া</w:t>
      </w:r>
      <w:r w:rsidRPr="00DF14E4">
        <w:rPr>
          <w:rFonts w:ascii="SutonnyMJ" w:hAnsi="SutonnyMJ" w:cs="Kalpurush"/>
          <w:color w:val="000000"/>
          <w:sz w:val="24"/>
          <w:szCs w:val="24"/>
          <w:cs/>
          <w:lang w:bidi="bn-BD"/>
        </w:rPr>
        <w:t xml:space="preserve"> (</w:t>
      </w:r>
      <w:r w:rsidRPr="00DF14E4">
        <w:rPr>
          <w:rFonts w:ascii="SutonnyMJ" w:hAnsi="SutonnyMJ" w:cs="KFGQPC Uthman Taha Naskh" w:hint="cs"/>
          <w:color w:val="000000"/>
          <w:sz w:val="24"/>
          <w:szCs w:val="24"/>
          <w:rtl/>
        </w:rPr>
        <w:t>الفتاوى</w:t>
      </w:r>
      <w:r w:rsidRPr="00DF14E4">
        <w:rPr>
          <w:rFonts w:ascii="SutonnyMJ" w:hAnsi="SutonnyMJ" w:cs="Kalpurush"/>
          <w:color w:val="000000"/>
          <w:sz w:val="24"/>
          <w:szCs w:val="24"/>
          <w:cs/>
          <w:lang w:bidi="bn-BD"/>
        </w:rPr>
        <w:t>), শাইখ সালেহ ইবন ফাওযান আল-ফাওযান, প্রকাশক: মুআসসাসাতুদ দা‘ওয়া আল-ইসলামীয়া আস-সাহফীয়া, রিয়াদ, প্রথম মুদ্রণ, ১৪১৫ হি.।</w:t>
      </w:r>
    </w:p>
    <w:p w:rsidR="00DF14E4" w:rsidRPr="00DF14E4" w:rsidRDefault="00DF14E4" w:rsidP="00C012AB">
      <w:pPr>
        <w:spacing w:after="0"/>
        <w:jc w:val="both"/>
        <w:rPr>
          <w:rFonts w:ascii="SutonnyMJ" w:hAnsi="SutonnyMJ" w:cs="Kalpurush"/>
          <w:color w:val="000000"/>
          <w:sz w:val="24"/>
          <w:szCs w:val="24"/>
          <w:lang w:bidi="bn-BD"/>
        </w:rPr>
      </w:pPr>
      <w:r w:rsidRPr="00DF14E4">
        <w:rPr>
          <w:rFonts w:ascii="SutonnyMJ" w:hAnsi="SutonnyMJ" w:cs="Kalpurush"/>
          <w:color w:val="000000"/>
          <w:sz w:val="24"/>
          <w:szCs w:val="24"/>
          <w:cs/>
          <w:lang w:bidi="bn-BD"/>
        </w:rPr>
        <w:t>৬. আল-</w:t>
      </w:r>
      <w:r w:rsidR="00D7269E">
        <w:rPr>
          <w:rFonts w:ascii="SutonnyMJ" w:hAnsi="SutonnyMJ" w:cs="Kalpurush"/>
          <w:color w:val="000000"/>
          <w:sz w:val="24"/>
          <w:szCs w:val="24"/>
          <w:cs/>
          <w:lang w:bidi="bn-BD"/>
        </w:rPr>
        <w:t xml:space="preserve">ফাতওয়া </w:t>
      </w:r>
      <w:r w:rsidRPr="00DF14E4">
        <w:rPr>
          <w:rFonts w:ascii="SutonnyMJ" w:hAnsi="SutonnyMJ" w:cs="Kalpurush"/>
          <w:color w:val="000000"/>
          <w:sz w:val="24"/>
          <w:szCs w:val="24"/>
          <w:cs/>
          <w:lang w:bidi="bn-BD"/>
        </w:rPr>
        <w:t>আল-ইজতিমা‘য়ীয়াহ (</w:t>
      </w:r>
      <w:r w:rsidRPr="00DF14E4">
        <w:rPr>
          <w:rFonts w:ascii="SutonnyMJ" w:hAnsi="SutonnyMJ" w:cs="KFGQPC Uthman Taha Naskh" w:hint="cs"/>
          <w:color w:val="000000"/>
          <w:sz w:val="24"/>
          <w:szCs w:val="24"/>
          <w:rtl/>
        </w:rPr>
        <w:t>الفتاوى الاجتماعية</w:t>
      </w:r>
      <w:r w:rsidRPr="00DF14E4">
        <w:rPr>
          <w:rFonts w:ascii="SutonnyMJ" w:hAnsi="SutonnyMJ" w:cs="Kalpurush"/>
          <w:color w:val="000000"/>
          <w:sz w:val="24"/>
          <w:szCs w:val="24"/>
          <w:cs/>
          <w:lang w:bidi="bn-BD"/>
        </w:rPr>
        <w:t>), [সামাজিক</w:t>
      </w:r>
      <w:r w:rsidR="0070205B">
        <w:rPr>
          <w:rFonts w:ascii="SutonnyMJ" w:hAnsi="SutonnyMJ" w:cs="Kalpurush"/>
          <w:color w:val="000000"/>
          <w:sz w:val="24"/>
          <w:szCs w:val="24"/>
          <w:cs/>
          <w:lang w:bidi="bn-BD"/>
        </w:rPr>
        <w:t xml:space="preserve"> ফাতওয়া</w:t>
      </w:r>
      <w:r w:rsidRPr="00DF14E4">
        <w:rPr>
          <w:rFonts w:ascii="SutonnyMJ" w:hAnsi="SutonnyMJ" w:cs="Kalpurush"/>
          <w:color w:val="000000"/>
          <w:sz w:val="24"/>
          <w:szCs w:val="24"/>
          <w:cs/>
          <w:lang w:bidi="bn-BD"/>
        </w:rPr>
        <w:t>সমূহ], শাইখ আবদুল আযীয ইবন বায এবং শাইখ</w:t>
      </w:r>
      <w:r w:rsidR="00C52D68">
        <w:rPr>
          <w:rFonts w:ascii="SutonnyMJ" w:hAnsi="SutonnyMJ" w:cs="Kalpurush"/>
          <w:color w:val="000000"/>
          <w:sz w:val="24"/>
          <w:szCs w:val="24"/>
          <w:cs/>
          <w:lang w:bidi="bn-BD"/>
        </w:rPr>
        <w:t xml:space="preserve"> মুহাম্মাদ</w:t>
      </w:r>
      <w:r w:rsidRPr="00DF14E4">
        <w:rPr>
          <w:rFonts w:ascii="SutonnyMJ" w:hAnsi="SutonnyMJ" w:cs="Kalpurush"/>
          <w:color w:val="000000"/>
          <w:sz w:val="24"/>
          <w:szCs w:val="24"/>
          <w:cs/>
          <w:lang w:bidi="bn-BD"/>
        </w:rPr>
        <w:t xml:space="preserve"> ইবন আস-সালেহ আল-‘উসাইমীন, প্রকাশক: মুআসসাসাতুদ দা‘ওয়া </w:t>
      </w:r>
      <w:r w:rsidRPr="00DF14E4">
        <w:rPr>
          <w:rFonts w:ascii="SutonnyMJ" w:hAnsi="SutonnyMJ" w:cs="Kalpurush"/>
          <w:color w:val="000000"/>
          <w:sz w:val="24"/>
          <w:szCs w:val="24"/>
          <w:cs/>
          <w:lang w:bidi="bn-BD"/>
        </w:rPr>
        <w:lastRenderedPageBreak/>
        <w:t xml:space="preserve">আল-ইসলামীয়া আস-সাহফীয়া, রিয়াদ, তৃতীয় সংস্করণ, ১৪১৪ হি. ১৪১৫ হি.। </w:t>
      </w:r>
    </w:p>
    <w:p w:rsidR="00DF14E4" w:rsidRPr="00DF14E4" w:rsidRDefault="00DF14E4" w:rsidP="00DF14E4">
      <w:pPr>
        <w:spacing w:after="0"/>
        <w:jc w:val="both"/>
        <w:rPr>
          <w:rFonts w:ascii="SutonnyMJ" w:hAnsi="SutonnyMJ" w:cs="Kalpurush"/>
          <w:color w:val="000000"/>
          <w:sz w:val="24"/>
          <w:szCs w:val="24"/>
          <w:lang w:bidi="bn-BD"/>
        </w:rPr>
      </w:pPr>
      <w:r w:rsidRPr="00DF14E4">
        <w:rPr>
          <w:rFonts w:ascii="SutonnyMJ" w:hAnsi="SutonnyMJ" w:cs="Kalpurush"/>
          <w:color w:val="000000"/>
          <w:sz w:val="24"/>
          <w:szCs w:val="24"/>
          <w:cs/>
          <w:lang w:bidi="bn-BD"/>
        </w:rPr>
        <w:t>৭.</w:t>
      </w:r>
      <w:r w:rsidR="0070205B">
        <w:rPr>
          <w:rFonts w:ascii="Kalpurush" w:eastAsia="Nikosh" w:hAnsi="Kalpurush" w:cs="Kalpurush"/>
          <w:spacing w:val="-2"/>
          <w:sz w:val="24"/>
          <w:szCs w:val="24"/>
          <w:cs/>
          <w:lang w:bidi="bn-BD"/>
        </w:rPr>
        <w:t xml:space="preserve"> </w:t>
      </w:r>
      <w:r w:rsidR="00C35CA1">
        <w:rPr>
          <w:rFonts w:ascii="Kalpurush" w:eastAsia="Nikosh" w:hAnsi="Kalpurush" w:cs="Kalpurush"/>
          <w:spacing w:val="-2"/>
          <w:sz w:val="24"/>
          <w:szCs w:val="24"/>
          <w:cs/>
          <w:lang w:bidi="bn-BD"/>
        </w:rPr>
        <w:t>ফাতাওয়া ইসলামীয়া</w:t>
      </w:r>
      <w:r w:rsidRPr="00DF14E4">
        <w:rPr>
          <w:rFonts w:ascii="Kalpurush" w:eastAsia="Nikosh" w:hAnsi="Kalpurush" w:cs="Kalpurush"/>
          <w:spacing w:val="-2"/>
          <w:sz w:val="24"/>
          <w:szCs w:val="24"/>
          <w:cs/>
          <w:lang w:bidi="bn-BD"/>
        </w:rPr>
        <w:t xml:space="preserve"> (</w:t>
      </w:r>
      <w:r w:rsidRPr="00DF14E4">
        <w:rPr>
          <w:rFonts w:ascii="Kalpurush" w:eastAsia="Nikosh" w:hAnsi="Kalpurush" w:cs="KFGQPC Uthman Taha Naskh" w:hint="cs"/>
          <w:spacing w:val="-2"/>
          <w:sz w:val="24"/>
          <w:szCs w:val="24"/>
          <w:rtl/>
        </w:rPr>
        <w:t>فتاوى إسلامية</w:t>
      </w:r>
      <w:r w:rsidRPr="00DF14E4">
        <w:rPr>
          <w:rFonts w:ascii="Kalpurush" w:eastAsia="Nikosh" w:hAnsi="Kalpurush" w:cs="Kalpurush"/>
          <w:spacing w:val="-2"/>
          <w:sz w:val="24"/>
          <w:szCs w:val="24"/>
          <w:cs/>
          <w:lang w:bidi="bn-BD"/>
        </w:rPr>
        <w:t>), সম্মানিত আলেমবৃন্দ:</w:t>
      </w:r>
      <w:r w:rsidRPr="00DF14E4">
        <w:rPr>
          <w:rFonts w:ascii="SutonnyMJ" w:hAnsi="SutonnyMJ" w:cs="Kalpurush"/>
          <w:color w:val="000000"/>
          <w:sz w:val="24"/>
          <w:szCs w:val="24"/>
          <w:cs/>
          <w:lang w:bidi="bn-BD"/>
        </w:rPr>
        <w:t xml:space="preserve"> শাইখ আবদুল আযীয ইবন বায, শাইখ</w:t>
      </w:r>
      <w:r w:rsidR="00C52D68">
        <w:rPr>
          <w:rFonts w:ascii="SutonnyMJ" w:hAnsi="SutonnyMJ" w:cs="Kalpurush"/>
          <w:color w:val="000000"/>
          <w:sz w:val="24"/>
          <w:szCs w:val="24"/>
          <w:cs/>
          <w:lang w:bidi="bn-BD"/>
        </w:rPr>
        <w:t xml:space="preserve"> মুহাম্মাদ</w:t>
      </w:r>
      <w:r w:rsidRPr="00DF14E4">
        <w:rPr>
          <w:rFonts w:ascii="SutonnyMJ" w:hAnsi="SutonnyMJ" w:cs="Kalpurush"/>
          <w:color w:val="000000"/>
          <w:sz w:val="24"/>
          <w:szCs w:val="24"/>
          <w:cs/>
          <w:lang w:bidi="bn-BD"/>
        </w:rPr>
        <w:t xml:space="preserve"> ইবন আস-সালেহ আল-‘উসাইমীন, শাইখ আবদুল্লাহ ইবন আবদির রহমান আল-জিবরীন, যারা স্থায়ী</w:t>
      </w:r>
      <w:r w:rsidR="0070205B">
        <w:rPr>
          <w:rFonts w:ascii="SutonnyMJ" w:hAnsi="SutonnyMJ" w:cs="Kalpurush"/>
          <w:color w:val="000000"/>
          <w:sz w:val="24"/>
          <w:szCs w:val="24"/>
          <w:cs/>
          <w:lang w:bidi="bn-BD"/>
        </w:rPr>
        <w:t xml:space="preserve"> ফাতওয়া</w:t>
      </w:r>
      <w:r w:rsidRPr="00DF14E4">
        <w:rPr>
          <w:rFonts w:ascii="SutonnyMJ" w:hAnsi="SutonnyMJ" w:cs="Kalpurush"/>
          <w:color w:val="000000"/>
          <w:sz w:val="24"/>
          <w:szCs w:val="24"/>
          <w:cs/>
          <w:lang w:bidi="bn-BD"/>
        </w:rPr>
        <w:t xml:space="preserve"> বোর্ড ও আল-ফিকহ একাডেমি পাঠ্যক্রমের সাথে সম্পৃক্ত; সংকলন ও বিন্যাস:</w:t>
      </w:r>
      <w:r w:rsidR="00C52D68">
        <w:rPr>
          <w:rFonts w:ascii="SutonnyMJ" w:hAnsi="SutonnyMJ" w:cs="Kalpurush"/>
          <w:color w:val="000000"/>
          <w:sz w:val="24"/>
          <w:szCs w:val="24"/>
          <w:cs/>
          <w:lang w:bidi="bn-BD"/>
        </w:rPr>
        <w:t xml:space="preserve"> মুহাম্মাদ</w:t>
      </w:r>
      <w:r w:rsidRPr="00DF14E4">
        <w:rPr>
          <w:rFonts w:ascii="SutonnyMJ" w:hAnsi="SutonnyMJ" w:cs="Kalpurush"/>
          <w:color w:val="000000"/>
          <w:sz w:val="24"/>
          <w:szCs w:val="24"/>
          <w:cs/>
          <w:lang w:bidi="bn-BD"/>
        </w:rPr>
        <w:t xml:space="preserve"> ইবন আবদিল আযীয আল-মুসনাদ, প্রকাশক: দারুল ওয়াতন, রিয়াদ, দ্বিতীয় সংস্করণ, ১৪১৪ হি.</w:t>
      </w:r>
      <w:r w:rsidR="0070205B">
        <w:rPr>
          <w:rFonts w:ascii="SutonnyMJ" w:hAnsi="SutonnyMJ" w:cs="Kalpurush"/>
          <w:color w:val="000000"/>
          <w:sz w:val="24"/>
          <w:szCs w:val="24"/>
          <w:cs/>
          <w:lang w:bidi="bn-BD"/>
        </w:rPr>
        <w:t>/</w:t>
      </w:r>
      <w:r w:rsidRPr="00DF14E4">
        <w:rPr>
          <w:rFonts w:ascii="SutonnyMJ" w:hAnsi="SutonnyMJ" w:cs="Kalpurush"/>
          <w:color w:val="000000"/>
          <w:sz w:val="24"/>
          <w:szCs w:val="24"/>
          <w:cs/>
          <w:lang w:bidi="bn-BD"/>
        </w:rPr>
        <w:t>১৯৯৪ খ্রি.</w:t>
      </w:r>
      <w:r w:rsidRPr="00DF14E4">
        <w:rPr>
          <w:rFonts w:ascii="SutonnyMJ" w:hAnsi="SutonnyMJ" w:cs="Mangal"/>
          <w:color w:val="000000"/>
          <w:sz w:val="24"/>
          <w:szCs w:val="24"/>
          <w:cs/>
          <w:lang w:bidi="hi-IN"/>
        </w:rPr>
        <w:t xml:space="preserve">। </w:t>
      </w:r>
    </w:p>
    <w:p w:rsidR="00DF14E4" w:rsidRPr="00DF14E4" w:rsidRDefault="00DF14E4" w:rsidP="00DF14E4">
      <w:pPr>
        <w:spacing w:after="0"/>
        <w:jc w:val="both"/>
        <w:rPr>
          <w:rFonts w:ascii="SutonnyMJ" w:hAnsi="SutonnyMJ" w:cs="Kalpurush"/>
          <w:color w:val="000000"/>
          <w:sz w:val="24"/>
          <w:szCs w:val="24"/>
          <w:lang w:bidi="bn-BD"/>
        </w:rPr>
      </w:pPr>
      <w:r w:rsidRPr="00DF14E4">
        <w:rPr>
          <w:rFonts w:ascii="SutonnyMJ" w:hAnsi="SutonnyMJ" w:cs="Kalpurush"/>
          <w:color w:val="000000"/>
          <w:sz w:val="24"/>
          <w:szCs w:val="24"/>
          <w:cs/>
          <w:lang w:bidi="bn-BD"/>
        </w:rPr>
        <w:t>৮.</w:t>
      </w:r>
      <w:r w:rsidR="0070205B">
        <w:rPr>
          <w:rFonts w:ascii="Kalpurush" w:eastAsia="Nikosh" w:hAnsi="Kalpurush" w:cs="Kalpurush"/>
          <w:spacing w:val="-2"/>
          <w:sz w:val="24"/>
          <w:szCs w:val="24"/>
          <w:cs/>
          <w:lang w:bidi="bn-BD"/>
        </w:rPr>
        <w:t xml:space="preserve"> ফাতওয়া</w:t>
      </w:r>
      <w:r w:rsidRPr="00DF14E4">
        <w:rPr>
          <w:rFonts w:ascii="Kalpurush" w:eastAsia="Nikosh" w:hAnsi="Kalpurush" w:cs="Kalpurush"/>
          <w:spacing w:val="-2"/>
          <w:sz w:val="24"/>
          <w:szCs w:val="24"/>
          <w:cs/>
          <w:lang w:bidi="bn-BD"/>
        </w:rPr>
        <w:t xml:space="preserve"> আকিদা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cs/>
          <w:lang w:bidi="bn-BD"/>
        </w:rPr>
        <w:t xml:space="preserve"> </w:t>
      </w:r>
      <w:r w:rsidRPr="00DF14E4">
        <w:rPr>
          <w:rFonts w:ascii="Kalpurush" w:eastAsia="Nikosh" w:hAnsi="Kalpurush" w:cs="KFGQPC Uthman Taha Naskh" w:hint="cs"/>
          <w:spacing w:val="-2"/>
          <w:sz w:val="24"/>
          <w:szCs w:val="24"/>
          <w:rtl/>
        </w:rPr>
        <w:t xml:space="preserve">فتاوى العقيدة </w:t>
      </w:r>
      <w:r w:rsidRPr="00DF14E4">
        <w:rPr>
          <w:rFonts w:ascii="Kalpurush" w:eastAsia="Nikosh" w:hAnsi="Kalpurush" w:cs="Kalpurush"/>
          <w:spacing w:val="-2"/>
          <w:sz w:val="24"/>
          <w:szCs w:val="24"/>
          <w:cs/>
          <w:lang w:bidi="bn-BD"/>
        </w:rPr>
        <w:t>), [আকিদা বিষয়ক</w:t>
      </w:r>
      <w:r w:rsidR="0070205B">
        <w:rPr>
          <w:rFonts w:ascii="Kalpurush" w:eastAsia="Nikosh" w:hAnsi="Kalpurush" w:cs="Kalpurush"/>
          <w:spacing w:val="-2"/>
          <w:sz w:val="24"/>
          <w:szCs w:val="24"/>
          <w:cs/>
          <w:lang w:bidi="bn-BD"/>
        </w:rPr>
        <w:t xml:space="preserve"> ফাতওয়া</w:t>
      </w:r>
      <w:r w:rsidRPr="00DF14E4">
        <w:rPr>
          <w:rFonts w:ascii="Kalpurush" w:eastAsia="Nikosh" w:hAnsi="Kalpurush" w:cs="Kalpurush"/>
          <w:spacing w:val="-2"/>
          <w:sz w:val="24"/>
          <w:szCs w:val="24"/>
          <w:cs/>
          <w:lang w:bidi="bn-BD"/>
        </w:rPr>
        <w:t xml:space="preserve">সমূহ], </w:t>
      </w:r>
      <w:r w:rsidRPr="00DF14E4">
        <w:rPr>
          <w:rFonts w:ascii="SutonnyMJ" w:hAnsi="SutonnyMJ" w:cs="Kalpurush"/>
          <w:color w:val="000000"/>
          <w:sz w:val="24"/>
          <w:szCs w:val="24"/>
          <w:cs/>
          <w:lang w:bidi="bn-BD"/>
        </w:rPr>
        <w:t>শাইখ</w:t>
      </w:r>
      <w:r w:rsidR="00C52D68">
        <w:rPr>
          <w:rFonts w:ascii="SutonnyMJ" w:hAnsi="SutonnyMJ" w:cs="Kalpurush"/>
          <w:color w:val="000000"/>
          <w:sz w:val="24"/>
          <w:szCs w:val="24"/>
          <w:cs/>
          <w:lang w:bidi="bn-BD"/>
        </w:rPr>
        <w:t xml:space="preserve"> মুহাম্মাদ</w:t>
      </w:r>
      <w:r w:rsidRPr="00DF14E4">
        <w:rPr>
          <w:rFonts w:ascii="SutonnyMJ" w:hAnsi="SutonnyMJ" w:cs="Kalpurush"/>
          <w:color w:val="000000"/>
          <w:sz w:val="24"/>
          <w:szCs w:val="24"/>
          <w:cs/>
          <w:lang w:bidi="bn-BD"/>
        </w:rPr>
        <w:t xml:space="preserve"> ইবন আস-সালেহ আল-‘উসাইমীন, প্রকাশক: মাতাবাতুস সুন্নাহ, আদ-দারুস সালফীয়াহ লিনাসরিল ইলম, কায়রো, প্রথম মুদ্রণ, ১৪১৩ হি.</w:t>
      </w:r>
      <w:r w:rsidR="0070205B">
        <w:rPr>
          <w:rFonts w:ascii="SutonnyMJ" w:hAnsi="SutonnyMJ" w:cs="Kalpurush"/>
          <w:color w:val="000000"/>
          <w:sz w:val="24"/>
          <w:szCs w:val="24"/>
          <w:cs/>
          <w:lang w:bidi="bn-BD"/>
        </w:rPr>
        <w:t>/</w:t>
      </w:r>
      <w:r w:rsidRPr="00DF14E4">
        <w:rPr>
          <w:rFonts w:ascii="SutonnyMJ" w:hAnsi="SutonnyMJ" w:cs="Kalpurush"/>
          <w:color w:val="000000"/>
          <w:sz w:val="24"/>
          <w:szCs w:val="24"/>
          <w:cs/>
          <w:lang w:bidi="bn-BD"/>
        </w:rPr>
        <w:t xml:space="preserve">১৯৯২ খ্রি.। </w:t>
      </w:r>
    </w:p>
    <w:p w:rsidR="00DF14E4" w:rsidRPr="00DF14E4" w:rsidRDefault="00DF14E4" w:rsidP="00C012AB">
      <w:pPr>
        <w:spacing w:after="0"/>
        <w:jc w:val="both"/>
        <w:rPr>
          <w:rFonts w:ascii="SutonnyMJ" w:hAnsi="SutonnyMJ" w:cs="Kalpurush"/>
          <w:color w:val="000000"/>
          <w:sz w:val="24"/>
          <w:szCs w:val="24"/>
          <w:lang w:bidi="bn-BD"/>
        </w:rPr>
      </w:pPr>
      <w:r w:rsidRPr="00DF14E4">
        <w:rPr>
          <w:rFonts w:ascii="SutonnyMJ" w:hAnsi="SutonnyMJ" w:cs="Kalpurush"/>
          <w:color w:val="000000"/>
          <w:sz w:val="24"/>
          <w:szCs w:val="24"/>
          <w:cs/>
          <w:lang w:bidi="bn-BD"/>
        </w:rPr>
        <w:t>৯.</w:t>
      </w:r>
      <w:r w:rsidR="0070205B">
        <w:rPr>
          <w:rFonts w:ascii="SutonnyMJ" w:hAnsi="SutonnyMJ" w:cs="Kalpurush"/>
          <w:color w:val="000000"/>
          <w:sz w:val="24"/>
          <w:szCs w:val="24"/>
          <w:cs/>
          <w:lang w:bidi="bn-BD"/>
        </w:rPr>
        <w:t xml:space="preserve"> ফাতওয়া</w:t>
      </w:r>
      <w:r w:rsidRPr="00DF14E4">
        <w:rPr>
          <w:rFonts w:ascii="SutonnyMJ" w:hAnsi="SutonnyMJ" w:cs="Kalpurush"/>
          <w:color w:val="000000"/>
          <w:sz w:val="24"/>
          <w:szCs w:val="24"/>
          <w:cs/>
          <w:lang w:bidi="bn-BD"/>
        </w:rPr>
        <w:t xml:space="preserve"> আল-লাজনাতুদ দায়েমা লিল বুহুসিল ‘ইলমিয়্যাহ ওয়াল ইফতা (</w:t>
      </w:r>
      <w:r w:rsidRPr="00DF14E4">
        <w:rPr>
          <w:rFonts w:ascii="SutonnyMJ" w:hAnsi="SutonnyMJ" w:cs="KFGQPC Uthman Taha Naskh" w:hint="cs"/>
          <w:color w:val="000000"/>
          <w:sz w:val="24"/>
          <w:szCs w:val="24"/>
          <w:rtl/>
        </w:rPr>
        <w:t>فتاوى اللجنة الدائمة للبحوث العلمية و الإفتاء</w:t>
      </w:r>
      <w:r w:rsidRPr="00DF14E4">
        <w:rPr>
          <w:rFonts w:ascii="SutonnyMJ" w:hAnsi="SutonnyMJ" w:cs="KFGQPC Uthman Taha Naskh" w:hint="cs"/>
          <w:color w:val="000000"/>
          <w:sz w:val="24"/>
          <w:szCs w:val="24"/>
          <w:cs/>
          <w:lang w:bidi="bn-BD"/>
        </w:rPr>
        <w:t>),</w:t>
      </w:r>
      <w:r w:rsidRPr="0055287C">
        <w:rPr>
          <w:rFonts w:ascii="SutonnyMJ" w:hAnsi="SutonnyMJ" w:cs="Kalpurush"/>
          <w:color w:val="000000"/>
          <w:sz w:val="24"/>
          <w:szCs w:val="24"/>
          <w:cs/>
          <w:lang w:bidi="bn-BD"/>
        </w:rPr>
        <w:t xml:space="preserve"> </w:t>
      </w:r>
      <w:r w:rsidRPr="00DF14E4">
        <w:rPr>
          <w:rFonts w:ascii="Kalpurush" w:hAnsi="Kalpurush" w:cs="Kalpurush"/>
          <w:color w:val="000000"/>
          <w:sz w:val="24"/>
          <w:szCs w:val="24"/>
          <w:cs/>
          <w:lang w:bidi="bn-BD"/>
        </w:rPr>
        <w:t>[</w:t>
      </w:r>
      <w:r w:rsidRPr="00DF14E4">
        <w:rPr>
          <w:rFonts w:ascii="SutonnyMJ" w:hAnsi="SutonnyMJ" w:cs="Kalpurush"/>
          <w:color w:val="000000"/>
          <w:sz w:val="24"/>
          <w:szCs w:val="24"/>
          <w:cs/>
          <w:lang w:bidi="bn-BD"/>
        </w:rPr>
        <w:t>শিক্ষা-গবেষণা ও</w:t>
      </w:r>
      <w:r w:rsidR="0070205B">
        <w:rPr>
          <w:rFonts w:ascii="SutonnyMJ" w:hAnsi="SutonnyMJ" w:cs="Kalpurush"/>
          <w:color w:val="000000"/>
          <w:sz w:val="24"/>
          <w:szCs w:val="24"/>
          <w:cs/>
          <w:lang w:bidi="bn-BD"/>
        </w:rPr>
        <w:t xml:space="preserve"> ফাতওয়া</w:t>
      </w:r>
      <w:r w:rsidRPr="00DF14E4">
        <w:rPr>
          <w:rFonts w:ascii="SutonnyMJ" w:hAnsi="SutonnyMJ" w:cs="Kalpurush"/>
          <w:color w:val="000000"/>
          <w:sz w:val="24"/>
          <w:szCs w:val="24"/>
          <w:cs/>
          <w:lang w:bidi="bn-BD"/>
        </w:rPr>
        <w:t xml:space="preserve"> বিষয়ক স্থায়ী পরিষদের</w:t>
      </w:r>
      <w:r w:rsidR="0070205B">
        <w:rPr>
          <w:rFonts w:ascii="SutonnyMJ" w:hAnsi="SutonnyMJ" w:cs="Kalpurush"/>
          <w:color w:val="000000"/>
          <w:sz w:val="24"/>
          <w:szCs w:val="24"/>
          <w:cs/>
          <w:lang w:bidi="bn-BD"/>
        </w:rPr>
        <w:t xml:space="preserve"> ফাতওয়া</w:t>
      </w:r>
      <w:r w:rsidRPr="00DF14E4">
        <w:rPr>
          <w:rFonts w:ascii="SutonnyMJ" w:hAnsi="SutonnyMJ" w:cs="Kalpurush"/>
          <w:color w:val="000000"/>
          <w:sz w:val="24"/>
          <w:szCs w:val="24"/>
          <w:cs/>
          <w:lang w:bidi="bn-BD"/>
        </w:rPr>
        <w:t xml:space="preserve">সমূহ], সংকলন ও বিন্যাস: শাইখ আহমদ ইবন আবদুর রাজ্জাক,  </w:t>
      </w:r>
      <w:r w:rsidRPr="00DF14E4">
        <w:rPr>
          <w:rFonts w:ascii="Kalpurush" w:eastAsia="Nikosh" w:hAnsi="Kalpurush" w:cs="Kalpurush"/>
          <w:spacing w:val="-2"/>
          <w:sz w:val="24"/>
          <w:szCs w:val="24"/>
          <w:cs/>
          <w:lang w:bidi="bn-BD"/>
        </w:rPr>
        <w:t>শিক্ষা-গবেষণা,</w:t>
      </w:r>
      <w:r w:rsidR="0070205B">
        <w:rPr>
          <w:rFonts w:ascii="Kalpurush" w:eastAsia="Nikosh" w:hAnsi="Kalpurush" w:cs="Kalpurush"/>
          <w:spacing w:val="-2"/>
          <w:sz w:val="24"/>
          <w:szCs w:val="24"/>
          <w:cs/>
          <w:lang w:bidi="bn-BD"/>
        </w:rPr>
        <w:t xml:space="preserve"> ফাতওয়া</w:t>
      </w:r>
      <w:r w:rsidRPr="00DF14E4">
        <w:rPr>
          <w:rFonts w:ascii="Kalpurush" w:eastAsia="Nikosh" w:hAnsi="Kalpurush" w:cs="Kalpurush"/>
          <w:spacing w:val="-2"/>
          <w:sz w:val="24"/>
          <w:szCs w:val="24"/>
          <w:cs/>
          <w:lang w:bidi="bn-BD"/>
        </w:rPr>
        <w:t xml:space="preserve">, দা‘ওয়াত ও পরামর্শ দফতরের সাধারণ নেতৃত্বে মুদ্রণ ও প্রকাশ, রিয়াদ, প্রথম </w:t>
      </w:r>
      <w:r w:rsidRPr="00DF14E4">
        <w:rPr>
          <w:rFonts w:ascii="SutonnyMJ" w:hAnsi="SutonnyMJ" w:cs="Kalpurush"/>
          <w:color w:val="000000"/>
          <w:sz w:val="24"/>
          <w:szCs w:val="24"/>
          <w:cs/>
          <w:lang w:bidi="bn-BD"/>
        </w:rPr>
        <w:t>মুদ্রণ</w:t>
      </w:r>
      <w:r w:rsidRPr="00DF14E4">
        <w:rPr>
          <w:rFonts w:ascii="Kalpurush" w:eastAsia="Nikosh" w:hAnsi="Kalpurush" w:cs="Kalpurush"/>
          <w:spacing w:val="-2"/>
          <w:sz w:val="24"/>
          <w:szCs w:val="24"/>
          <w:cs/>
          <w:lang w:bidi="bn-BD"/>
        </w:rPr>
        <w:t>, ১৪১১ হি.।</w:t>
      </w:r>
      <w:r w:rsidRPr="00DF14E4">
        <w:rPr>
          <w:rFonts w:ascii="SutonnyMJ" w:hAnsi="SutonnyMJ" w:cs="Kalpurush"/>
          <w:color w:val="000000"/>
          <w:sz w:val="24"/>
          <w:szCs w:val="24"/>
          <w:cs/>
          <w:lang w:bidi="bn-BD"/>
        </w:rPr>
        <w:t xml:space="preserve"> </w:t>
      </w:r>
    </w:p>
    <w:p w:rsidR="00DF14E4" w:rsidRPr="00DF14E4" w:rsidRDefault="00DF14E4" w:rsidP="00ED3C9D">
      <w:pPr>
        <w:spacing w:after="0"/>
        <w:jc w:val="both"/>
        <w:rPr>
          <w:rFonts w:ascii="Kalpurush" w:eastAsia="Nikosh" w:hAnsi="Kalpurush" w:cs="Kalpurush"/>
          <w:spacing w:val="-2"/>
          <w:sz w:val="24"/>
          <w:szCs w:val="24"/>
          <w:lang w:bidi="bn-BD"/>
        </w:rPr>
      </w:pPr>
      <w:r w:rsidRPr="00DF14E4">
        <w:rPr>
          <w:rFonts w:ascii="SutonnyMJ" w:hAnsi="SutonnyMJ" w:cs="Kalpurush"/>
          <w:color w:val="000000"/>
          <w:sz w:val="24"/>
          <w:szCs w:val="24"/>
          <w:cs/>
          <w:lang w:bidi="bn-BD"/>
        </w:rPr>
        <w:t>১০.</w:t>
      </w:r>
      <w:r w:rsidR="0070205B">
        <w:rPr>
          <w:rFonts w:ascii="SutonnyMJ" w:hAnsi="SutonnyMJ" w:cs="Kalpurush"/>
          <w:color w:val="000000"/>
          <w:sz w:val="24"/>
          <w:szCs w:val="24"/>
          <w:cs/>
          <w:lang w:bidi="bn-BD"/>
        </w:rPr>
        <w:t xml:space="preserve"> ফাতওয়া</w:t>
      </w:r>
      <w:r w:rsidRPr="00DF14E4">
        <w:rPr>
          <w:rFonts w:ascii="Kalpurush" w:eastAsia="Nikosh" w:hAnsi="Kalpurush" w:cs="Kalpurush"/>
          <w:spacing w:val="-2"/>
          <w:sz w:val="24"/>
          <w:szCs w:val="24"/>
          <w:cs/>
          <w:lang w:bidi="bn-BD"/>
        </w:rPr>
        <w:t xml:space="preserve"> লিল মুদাররেসীন ওয়াত তুল্লাব </w:t>
      </w:r>
      <w:r w:rsidRPr="00DF14E4">
        <w:rPr>
          <w:rFonts w:ascii="Kalpurush" w:eastAsia="Nikosh" w:hAnsi="Kalpurush" w:cs="KFGQPC Uthman Taha Naskh" w:hint="cs"/>
          <w:spacing w:val="-2"/>
          <w:sz w:val="24"/>
          <w:szCs w:val="24"/>
          <w:cs/>
          <w:lang w:bidi="bn-BD"/>
        </w:rPr>
        <w:t>(</w:t>
      </w:r>
      <w:r w:rsidR="00ED3C9D">
        <w:rPr>
          <w:rFonts w:ascii="Kalpurush" w:eastAsia="Nikosh" w:hAnsi="Kalpurush" w:cs="KFGQPC Uthman Taha Naskh" w:hint="cs"/>
          <w:spacing w:val="-2"/>
          <w:sz w:val="24"/>
          <w:szCs w:val="24"/>
          <w:rtl/>
        </w:rPr>
        <w:t>فتاوى للمدرسين والطلاب</w:t>
      </w:r>
      <w:r w:rsidRPr="00DF14E4">
        <w:rPr>
          <w:rFonts w:ascii="Kalpurush" w:eastAsia="Nikosh" w:hAnsi="Kalpurush" w:cs="Kalpurush"/>
          <w:spacing w:val="-2"/>
          <w:sz w:val="24"/>
          <w:szCs w:val="24"/>
          <w:cs/>
          <w:lang w:bidi="bn-BD"/>
        </w:rPr>
        <w:t>), [শিক্ষক ও ছাত্রদের জন্য</w:t>
      </w:r>
      <w:r w:rsidR="0070205B">
        <w:rPr>
          <w:rFonts w:ascii="Kalpurush" w:eastAsia="Nikosh" w:hAnsi="Kalpurush" w:cs="Kalpurush"/>
          <w:spacing w:val="-2"/>
          <w:sz w:val="24"/>
          <w:szCs w:val="24"/>
          <w:cs/>
          <w:lang w:bidi="bn-BD"/>
        </w:rPr>
        <w:t xml:space="preserve"> ফাতওয়া</w:t>
      </w:r>
      <w:r w:rsidRPr="00DF14E4">
        <w:rPr>
          <w:rFonts w:ascii="Kalpurush" w:eastAsia="Nikosh" w:hAnsi="Kalpurush" w:cs="Kalpurush"/>
          <w:spacing w:val="-2"/>
          <w:sz w:val="24"/>
          <w:szCs w:val="24"/>
          <w:cs/>
          <w:lang w:bidi="bn-BD"/>
        </w:rPr>
        <w:t>],</w:t>
      </w:r>
      <w:r w:rsidRPr="00DF14E4">
        <w:rPr>
          <w:rFonts w:ascii="SutonnyMJ" w:hAnsi="SutonnyMJ" w:cs="Kalpurush"/>
          <w:color w:val="000000"/>
          <w:sz w:val="24"/>
          <w:szCs w:val="24"/>
          <w:cs/>
          <w:lang w:bidi="bn-BD"/>
        </w:rPr>
        <w:t xml:space="preserve"> শাইখ আবদুল আযীয ইবন বায, শাইখ</w:t>
      </w:r>
      <w:r w:rsidR="00C52D68">
        <w:rPr>
          <w:rFonts w:ascii="SutonnyMJ" w:hAnsi="SutonnyMJ" w:cs="Kalpurush"/>
          <w:color w:val="000000"/>
          <w:sz w:val="24"/>
          <w:szCs w:val="24"/>
          <w:cs/>
          <w:lang w:bidi="bn-BD"/>
        </w:rPr>
        <w:t xml:space="preserve"> মুহাম্মাদ</w:t>
      </w:r>
      <w:r w:rsidRPr="00DF14E4">
        <w:rPr>
          <w:rFonts w:ascii="SutonnyMJ" w:hAnsi="SutonnyMJ" w:cs="Kalpurush"/>
          <w:color w:val="000000"/>
          <w:sz w:val="24"/>
          <w:szCs w:val="24"/>
          <w:cs/>
          <w:lang w:bidi="bn-BD"/>
        </w:rPr>
        <w:t xml:space="preserve"> ইবন আস-সালেহ আল-‘উসাইমীন এবং </w:t>
      </w:r>
      <w:r w:rsidRPr="00DF14E4">
        <w:rPr>
          <w:rFonts w:ascii="Kalpurush" w:eastAsia="Nikosh" w:hAnsi="Kalpurush" w:cs="Kalpurush"/>
          <w:spacing w:val="-2"/>
          <w:sz w:val="24"/>
          <w:szCs w:val="24"/>
          <w:cs/>
          <w:lang w:bidi="bn-BD"/>
        </w:rPr>
        <w:t xml:space="preserve">শিক্ষা-গবেষণা </w:t>
      </w:r>
      <w:r w:rsidRPr="00DF14E4">
        <w:rPr>
          <w:rFonts w:ascii="Kalpurush" w:eastAsia="Nikosh" w:hAnsi="Kalpurush" w:cs="Kalpurush"/>
          <w:spacing w:val="-2"/>
          <w:sz w:val="24"/>
          <w:szCs w:val="24"/>
          <w:cs/>
          <w:lang w:bidi="bn-BD"/>
        </w:rPr>
        <w:lastRenderedPageBreak/>
        <w:t>ও</w:t>
      </w:r>
      <w:r w:rsidR="0070205B">
        <w:rPr>
          <w:rFonts w:ascii="Kalpurush" w:eastAsia="Nikosh" w:hAnsi="Kalpurush" w:cs="Kalpurush"/>
          <w:spacing w:val="-2"/>
          <w:sz w:val="24"/>
          <w:szCs w:val="24"/>
          <w:cs/>
          <w:lang w:bidi="bn-BD"/>
        </w:rPr>
        <w:t xml:space="preserve"> ফাতওয়া</w:t>
      </w:r>
      <w:r w:rsidRPr="00DF14E4">
        <w:rPr>
          <w:rFonts w:ascii="Kalpurush" w:eastAsia="Nikosh" w:hAnsi="Kalpurush" w:cs="Kalpurush"/>
          <w:spacing w:val="-2"/>
          <w:sz w:val="24"/>
          <w:szCs w:val="24"/>
          <w:cs/>
          <w:lang w:bidi="bn-BD"/>
        </w:rPr>
        <w:t xml:space="preserve"> বিষয়ক স্থায়ী পরিষদ, সম্পাদনায়: দারু ইবনে খুযাইমা,</w:t>
      </w:r>
      <w:r w:rsidRPr="00DF14E4">
        <w:rPr>
          <w:rFonts w:ascii="SutonnyMJ" w:hAnsi="SutonnyMJ" w:cs="Kalpurush"/>
          <w:color w:val="000000"/>
          <w:sz w:val="24"/>
          <w:szCs w:val="24"/>
          <w:cs/>
          <w:lang w:bidi="bn-BD"/>
        </w:rPr>
        <w:t xml:space="preserve"> </w:t>
      </w:r>
      <w:r w:rsidRPr="00DF14E4">
        <w:rPr>
          <w:rFonts w:ascii="Kalpurush" w:eastAsia="Nikosh" w:hAnsi="Kalpurush" w:cs="Kalpurush"/>
          <w:spacing w:val="-2"/>
          <w:sz w:val="24"/>
          <w:szCs w:val="24"/>
          <w:cs/>
          <w:lang w:bidi="bn-BD"/>
        </w:rPr>
        <w:t xml:space="preserve">প্রথম </w:t>
      </w:r>
      <w:r w:rsidRPr="00DF14E4">
        <w:rPr>
          <w:rFonts w:ascii="SutonnyMJ" w:hAnsi="SutonnyMJ" w:cs="Kalpurush"/>
          <w:color w:val="000000"/>
          <w:sz w:val="24"/>
          <w:szCs w:val="24"/>
          <w:cs/>
          <w:lang w:bidi="bn-BD"/>
        </w:rPr>
        <w:t>মুদ্রণ</w:t>
      </w:r>
      <w:r w:rsidRPr="00DF14E4">
        <w:rPr>
          <w:rFonts w:ascii="Kalpurush" w:eastAsia="Nikosh" w:hAnsi="Kalpurush" w:cs="Kalpurush"/>
          <w:spacing w:val="-2"/>
          <w:sz w:val="24"/>
          <w:szCs w:val="24"/>
          <w:cs/>
          <w:lang w:bidi="bn-BD"/>
        </w:rPr>
        <w:t>, ১৪১৭ হি.</w:t>
      </w:r>
      <w:r w:rsidR="0070205B">
        <w:rPr>
          <w:rFonts w:ascii="Kalpurush" w:eastAsia="Nikosh" w:hAnsi="Kalpurush" w:cs="Kalpurush"/>
          <w:spacing w:val="-2"/>
          <w:sz w:val="24"/>
          <w:szCs w:val="24"/>
          <w:cs/>
          <w:lang w:bidi="bn-BD"/>
        </w:rPr>
        <w:t>/</w:t>
      </w:r>
      <w:r w:rsidRPr="00DF14E4">
        <w:rPr>
          <w:rFonts w:ascii="Kalpurush" w:eastAsia="Nikosh" w:hAnsi="Kalpurush" w:cs="Kalpurush"/>
          <w:spacing w:val="-2"/>
          <w:sz w:val="24"/>
          <w:szCs w:val="24"/>
          <w:cs/>
          <w:lang w:bidi="bn-BD"/>
        </w:rPr>
        <w:t>১৯৯৭ খ্রি.।</w:t>
      </w:r>
    </w:p>
    <w:p w:rsidR="00DF14E4" w:rsidRPr="00DF14E4" w:rsidRDefault="00DF14E4" w:rsidP="00C012AB">
      <w:pPr>
        <w:spacing w:after="0"/>
        <w:jc w:val="both"/>
        <w:rPr>
          <w:rFonts w:ascii="Kalpurush" w:eastAsia="Nikosh" w:hAnsi="Kalpurush" w:cs="Times New Roman"/>
          <w:spacing w:val="-2"/>
          <w:sz w:val="24"/>
          <w:szCs w:val="24"/>
        </w:rPr>
      </w:pPr>
      <w:r w:rsidRPr="00DF14E4">
        <w:rPr>
          <w:rFonts w:ascii="Kalpurush" w:eastAsia="Nikosh" w:hAnsi="Kalpurush" w:cs="Kalpurush"/>
          <w:spacing w:val="-2"/>
          <w:sz w:val="24"/>
          <w:szCs w:val="24"/>
          <w:cs/>
          <w:lang w:bidi="bn-BD"/>
        </w:rPr>
        <w:t>১১.</w:t>
      </w:r>
      <w:r w:rsidR="0070205B">
        <w:rPr>
          <w:rFonts w:ascii="Kalpurush" w:eastAsia="Nikosh" w:hAnsi="Kalpurush" w:cs="Kalpurush"/>
          <w:spacing w:val="-2"/>
          <w:sz w:val="24"/>
          <w:szCs w:val="24"/>
          <w:cs/>
          <w:lang w:bidi="bn-BD"/>
        </w:rPr>
        <w:t xml:space="preserve"> ফাত</w:t>
      </w:r>
      <w:r w:rsidR="00C012AB">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ওয়া</w:t>
      </w:r>
      <w:r w:rsidRPr="00DF14E4">
        <w:rPr>
          <w:rFonts w:ascii="SutonnyMJ" w:hAnsi="SutonnyMJ" w:cs="Kalpurush"/>
          <w:color w:val="000000"/>
          <w:sz w:val="24"/>
          <w:szCs w:val="24"/>
          <w:cs/>
          <w:lang w:bidi="bn-BD"/>
        </w:rPr>
        <w:t xml:space="preserve"> আ</w:t>
      </w:r>
      <w:r w:rsidRPr="00DF14E4">
        <w:rPr>
          <w:rFonts w:ascii="Kalpurush" w:eastAsia="Nikosh" w:hAnsi="Kalpurush" w:cs="Kalpurush"/>
          <w:spacing w:val="-2"/>
          <w:sz w:val="24"/>
          <w:szCs w:val="24"/>
          <w:cs/>
          <w:lang w:bidi="bn-BD"/>
        </w:rPr>
        <w:t>ল-মারআত (</w:t>
      </w:r>
      <w:r w:rsidRPr="00DF14E4">
        <w:rPr>
          <w:rFonts w:ascii="Kalpurush" w:eastAsia="Nikosh" w:hAnsi="Kalpurush" w:cs="KFGQPC Uthman Taha Naskh" w:hint="cs"/>
          <w:spacing w:val="-2"/>
          <w:sz w:val="24"/>
          <w:szCs w:val="24"/>
          <w:rtl/>
        </w:rPr>
        <w:t>فتاوى المرأة</w:t>
      </w:r>
      <w:r w:rsidRPr="00DF14E4">
        <w:rPr>
          <w:rFonts w:ascii="Kalpurush" w:eastAsia="Nikosh" w:hAnsi="Kalpurush" w:cs="Kalpurush"/>
          <w:spacing w:val="-2"/>
          <w:sz w:val="24"/>
          <w:szCs w:val="24"/>
          <w:cs/>
          <w:lang w:bidi="bn-BD"/>
        </w:rPr>
        <w:t xml:space="preserve">) </w:t>
      </w:r>
      <w:r w:rsidR="00C012AB">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নারী বিষয়ক</w:t>
      </w:r>
      <w:r w:rsidR="0070205B">
        <w:rPr>
          <w:rFonts w:ascii="Kalpurush" w:eastAsia="Nikosh" w:hAnsi="Kalpurush" w:cs="Kalpurush"/>
          <w:spacing w:val="-2"/>
          <w:sz w:val="24"/>
          <w:szCs w:val="24"/>
          <w:cs/>
          <w:lang w:bidi="bn-BD"/>
        </w:rPr>
        <w:t xml:space="preserve"> ফাতওয়া</w:t>
      </w:r>
      <w:r w:rsidR="00C012AB">
        <w:rPr>
          <w:rFonts w:ascii="Kalpurush" w:eastAsia="Nikosh" w:hAnsi="Kalpurush" w:cs="Kalpurush"/>
          <w:spacing w:val="-2"/>
          <w:sz w:val="24"/>
          <w:szCs w:val="24"/>
          <w:cs/>
          <w:lang w:bidi="bn-BD"/>
        </w:rPr>
        <w:t>সমষ্টি</w:t>
      </w:r>
      <w:r w:rsidR="00C012AB">
        <w:rPr>
          <w:rFonts w:ascii="Kalpurush" w:eastAsia="Nikosh" w:hAnsi="Kalpurush" w:cs="Kalpurush" w:hint="cs"/>
          <w:spacing w:val="-2"/>
          <w:sz w:val="24"/>
          <w:szCs w:val="24"/>
          <w:cs/>
          <w:lang w:bidi="bn-BD"/>
        </w:rPr>
        <w:t>)</w:t>
      </w:r>
      <w:r w:rsidRPr="00DF14E4">
        <w:rPr>
          <w:rFonts w:ascii="Kalpurush" w:eastAsia="Nikosh" w:hAnsi="Kalpurush" w:cs="Kalpurush"/>
          <w:spacing w:val="-2"/>
          <w:sz w:val="24"/>
          <w:szCs w:val="24"/>
          <w:cs/>
          <w:lang w:bidi="bn-BD"/>
        </w:rPr>
        <w:t>, তার উত্তর দিয়েছেন</w:t>
      </w:r>
      <w:r w:rsidRPr="00DF14E4">
        <w:rPr>
          <w:rFonts w:ascii="SutonnyMJ" w:hAnsi="SutonnyMJ" w:cs="Kalpurush"/>
          <w:color w:val="000000"/>
          <w:sz w:val="24"/>
          <w:szCs w:val="24"/>
          <w:cs/>
          <w:lang w:bidi="bn-BD"/>
        </w:rPr>
        <w:t xml:space="preserve"> শাইখ আবদুল আযীয ইবন বায, শাইখ</w:t>
      </w:r>
      <w:r w:rsidR="00C52D68">
        <w:rPr>
          <w:rFonts w:ascii="SutonnyMJ" w:hAnsi="SutonnyMJ" w:cs="Kalpurush"/>
          <w:color w:val="000000"/>
          <w:sz w:val="24"/>
          <w:szCs w:val="24"/>
          <w:cs/>
          <w:lang w:bidi="bn-BD"/>
        </w:rPr>
        <w:t xml:space="preserve"> মুহাম্মাদ</w:t>
      </w:r>
      <w:r w:rsidRPr="00DF14E4">
        <w:rPr>
          <w:rFonts w:ascii="SutonnyMJ" w:hAnsi="SutonnyMJ" w:cs="Kalpurush"/>
          <w:color w:val="000000"/>
          <w:sz w:val="24"/>
          <w:szCs w:val="24"/>
          <w:cs/>
          <w:lang w:bidi="bn-BD"/>
        </w:rPr>
        <w:t xml:space="preserve"> ইবন আস-সালেহ আল-‘উসাইমীন, শাইখ আবদুল্লাহ ইবন আবদির রহমান আল-জিবরীন ও স্থায়ী</w:t>
      </w:r>
      <w:r w:rsidR="0070205B">
        <w:rPr>
          <w:rFonts w:ascii="SutonnyMJ" w:hAnsi="SutonnyMJ" w:cs="Kalpurush"/>
          <w:color w:val="000000"/>
          <w:sz w:val="24"/>
          <w:szCs w:val="24"/>
          <w:cs/>
          <w:lang w:bidi="bn-BD"/>
        </w:rPr>
        <w:t xml:space="preserve"> ফাতওয়া</w:t>
      </w:r>
      <w:r w:rsidRPr="00DF14E4">
        <w:rPr>
          <w:rFonts w:ascii="SutonnyMJ" w:hAnsi="SutonnyMJ" w:cs="Kalpurush"/>
          <w:color w:val="000000"/>
          <w:sz w:val="24"/>
          <w:szCs w:val="24"/>
          <w:cs/>
          <w:lang w:bidi="bn-BD"/>
        </w:rPr>
        <w:t xml:space="preserve"> বোর্ড, সংকলন ও বিন্যাস:</w:t>
      </w:r>
      <w:r w:rsidR="00C52D68">
        <w:rPr>
          <w:rFonts w:ascii="SutonnyMJ" w:hAnsi="SutonnyMJ" w:cs="Kalpurush"/>
          <w:color w:val="000000"/>
          <w:sz w:val="24"/>
          <w:szCs w:val="24"/>
          <w:cs/>
          <w:lang w:bidi="bn-BD"/>
        </w:rPr>
        <w:t xml:space="preserve"> মুহাম্মাদ</w:t>
      </w:r>
      <w:r w:rsidRPr="00DF14E4">
        <w:rPr>
          <w:rFonts w:ascii="SutonnyMJ" w:hAnsi="SutonnyMJ" w:cs="Kalpurush"/>
          <w:color w:val="000000"/>
          <w:sz w:val="24"/>
          <w:szCs w:val="24"/>
          <w:cs/>
          <w:lang w:bidi="bn-BD"/>
        </w:rPr>
        <w:t xml:space="preserve"> ইবন আবদিল আযীয আল-মুসনাদ, প্রকাশক: মাকতাবাতু দার আস-সালাম, রিয়াদ,</w:t>
      </w:r>
      <w:r w:rsidRPr="00DF14E4">
        <w:rPr>
          <w:rFonts w:ascii="Kalpurush" w:eastAsia="Nikosh" w:hAnsi="Kalpurush" w:cs="Kalpurush"/>
          <w:spacing w:val="-2"/>
          <w:sz w:val="24"/>
          <w:szCs w:val="24"/>
          <w:cs/>
          <w:lang w:bidi="bn-BD"/>
        </w:rPr>
        <w:t xml:space="preserve"> প্রথম </w:t>
      </w:r>
      <w:r w:rsidRPr="00DF14E4">
        <w:rPr>
          <w:rFonts w:ascii="SutonnyMJ" w:hAnsi="SutonnyMJ" w:cs="Kalpurush"/>
          <w:color w:val="000000"/>
          <w:sz w:val="24"/>
          <w:szCs w:val="24"/>
          <w:cs/>
          <w:lang w:bidi="bn-BD"/>
        </w:rPr>
        <w:t>মুদ্রণ</w:t>
      </w:r>
      <w:r w:rsidRPr="00DF14E4">
        <w:rPr>
          <w:rFonts w:ascii="Kalpurush" w:eastAsia="Nikosh" w:hAnsi="Kalpurush" w:cs="Kalpurush"/>
          <w:spacing w:val="-2"/>
          <w:sz w:val="24"/>
          <w:szCs w:val="24"/>
          <w:cs/>
          <w:lang w:bidi="bn-BD"/>
        </w:rPr>
        <w:t xml:space="preserve">, ১৪১৪ হি.।  </w:t>
      </w:r>
    </w:p>
    <w:p w:rsidR="00DF14E4" w:rsidRPr="00DF14E4" w:rsidRDefault="00DF14E4" w:rsidP="00C012AB">
      <w:pPr>
        <w:spacing w:after="0"/>
        <w:jc w:val="both"/>
        <w:rPr>
          <w:rFonts w:ascii="SutonnyMJ" w:eastAsia="Times New Roman" w:hAnsi="SutonnyMJ" w:cs="Kalpurush"/>
          <w:color w:val="000000"/>
          <w:sz w:val="24"/>
          <w:szCs w:val="24"/>
          <w:lang w:bidi="bn-BD"/>
        </w:rPr>
      </w:pPr>
      <w:r w:rsidRPr="00DF14E4">
        <w:rPr>
          <w:rFonts w:ascii="Kalpurush" w:eastAsia="Nikosh" w:hAnsi="Kalpurush" w:cs="Kalpurush"/>
          <w:spacing w:val="-2"/>
          <w:sz w:val="24"/>
          <w:szCs w:val="24"/>
          <w:cs/>
          <w:lang w:bidi="bn-BD"/>
        </w:rPr>
        <w:t>১২.</w:t>
      </w:r>
      <w:r w:rsidR="0070205B">
        <w:rPr>
          <w:rFonts w:ascii="Kalpurush" w:eastAsia="Nikosh" w:hAnsi="Kalpurush" w:cs="Kalpurush"/>
          <w:spacing w:val="-2"/>
          <w:sz w:val="24"/>
          <w:szCs w:val="24"/>
          <w:cs/>
          <w:lang w:bidi="bn-BD"/>
        </w:rPr>
        <w:t xml:space="preserve"> ফাত</w:t>
      </w:r>
      <w:r w:rsidR="00C012AB">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ওয়া</w:t>
      </w:r>
      <w:r w:rsidRPr="00DF14E4">
        <w:rPr>
          <w:rFonts w:ascii="Kalpurush" w:eastAsia="Nikosh" w:hAnsi="Kalpurush" w:cs="Kalpurush"/>
          <w:spacing w:val="-2"/>
          <w:sz w:val="24"/>
          <w:szCs w:val="24"/>
          <w:cs/>
          <w:lang w:bidi="bn-BD"/>
        </w:rPr>
        <w:t xml:space="preserve"> আল-মারআতিল মুসলিমা (</w:t>
      </w:r>
      <w:r w:rsidRPr="00DF14E4">
        <w:rPr>
          <w:rFonts w:ascii="Kalpurush" w:eastAsia="Nikosh" w:hAnsi="Kalpurush" w:cs="KFGQPC Uthman Taha Naskh" w:hint="cs"/>
          <w:spacing w:val="-2"/>
          <w:sz w:val="24"/>
          <w:szCs w:val="24"/>
          <w:rtl/>
        </w:rPr>
        <w:t>فتاوى المرأة المسلمة</w:t>
      </w:r>
      <w:r w:rsidRPr="00DF14E4">
        <w:rPr>
          <w:rFonts w:ascii="Kalpurush" w:eastAsia="Nikosh" w:hAnsi="Kalpurush" w:cs="Kalpurush"/>
          <w:spacing w:val="-2"/>
          <w:sz w:val="24"/>
          <w:szCs w:val="24"/>
          <w:cs/>
          <w:lang w:bidi="bn-BD"/>
        </w:rPr>
        <w:t>) [মুসলিম নারী বিষয়ক</w:t>
      </w:r>
      <w:r w:rsidR="0070205B">
        <w:rPr>
          <w:rFonts w:ascii="Kalpurush" w:eastAsia="Nikosh" w:hAnsi="Kalpurush" w:cs="Kalpurush"/>
          <w:spacing w:val="-2"/>
          <w:sz w:val="24"/>
          <w:szCs w:val="24"/>
          <w:cs/>
          <w:lang w:bidi="bn-BD"/>
        </w:rPr>
        <w:t xml:space="preserve"> ফাত</w:t>
      </w:r>
      <w:r w:rsidR="00C012AB">
        <w:rPr>
          <w:rFonts w:ascii="Kalpurush" w:eastAsia="Nikosh" w:hAnsi="Kalpurush" w:cs="Kalpurush" w:hint="cs"/>
          <w:spacing w:val="-2"/>
          <w:sz w:val="24"/>
          <w:szCs w:val="24"/>
          <w:cs/>
          <w:lang w:bidi="bn-BD"/>
        </w:rPr>
        <w:t>া</w:t>
      </w:r>
      <w:r w:rsidR="0070205B">
        <w:rPr>
          <w:rFonts w:ascii="Kalpurush" w:eastAsia="Nikosh" w:hAnsi="Kalpurush" w:cs="Kalpurush"/>
          <w:spacing w:val="-2"/>
          <w:sz w:val="24"/>
          <w:szCs w:val="24"/>
          <w:cs/>
          <w:lang w:bidi="bn-BD"/>
        </w:rPr>
        <w:t>ওয়া</w:t>
      </w:r>
      <w:r w:rsidRPr="00DF14E4">
        <w:rPr>
          <w:rFonts w:ascii="Kalpurush" w:eastAsia="Nikosh" w:hAnsi="Kalpurush" w:cs="Kalpurush"/>
          <w:spacing w:val="-2"/>
          <w:sz w:val="24"/>
          <w:szCs w:val="24"/>
          <w:cs/>
          <w:lang w:bidi="bn-BD"/>
        </w:rPr>
        <w:t>সমষ্টি], সম্মানিত আলেমবৃন্দ:</w:t>
      </w:r>
      <w:r w:rsidR="00C52D68">
        <w:rPr>
          <w:rFonts w:ascii="Kalpurush" w:eastAsia="Nikosh" w:hAnsi="Kalpurush" w:cs="Kalpurush"/>
          <w:spacing w:val="-2"/>
          <w:sz w:val="24"/>
          <w:szCs w:val="24"/>
          <w:cs/>
          <w:lang w:bidi="bn-BD"/>
        </w:rPr>
        <w:t xml:space="preserve"> মুহাম্মাদ</w:t>
      </w:r>
      <w:r w:rsidRPr="00DF14E4">
        <w:rPr>
          <w:rFonts w:ascii="Kalpurush" w:eastAsia="Nikosh" w:hAnsi="Kalpurush" w:cs="Kalpurush"/>
          <w:spacing w:val="-2"/>
          <w:sz w:val="24"/>
          <w:szCs w:val="24"/>
          <w:cs/>
          <w:lang w:bidi="bn-BD"/>
        </w:rPr>
        <w:t xml:space="preserve"> ইবন ইবরাহীম আলে শাইখ, শাইখ আবদুর রহমান আস-সা‘দী, আবদুল্লাহ ইবন হুমাইদ,</w:t>
      </w:r>
      <w:r w:rsidR="00D7269E">
        <w:rPr>
          <w:rFonts w:ascii="Kalpurush" w:eastAsia="Nikosh" w:hAnsi="Kalpurush" w:cs="Kalpurush"/>
          <w:spacing w:val="-2"/>
          <w:sz w:val="24"/>
          <w:szCs w:val="24"/>
          <w:cs/>
          <w:lang w:bidi="bn-BD"/>
        </w:rPr>
        <w:t xml:space="preserve"> ইবন</w:t>
      </w:r>
      <w:r w:rsidRPr="00DF14E4">
        <w:rPr>
          <w:rFonts w:ascii="Kalpurush" w:eastAsia="Nikosh" w:hAnsi="Kalpurush" w:cs="Kalpurush"/>
          <w:spacing w:val="-2"/>
          <w:sz w:val="24"/>
          <w:szCs w:val="24"/>
          <w:cs/>
          <w:lang w:bidi="bn-BD"/>
        </w:rPr>
        <w:t xml:space="preserve"> বায,</w:t>
      </w:r>
      <w:r w:rsidR="00D7269E">
        <w:rPr>
          <w:rFonts w:ascii="SutonnyMJ" w:hAnsi="SutonnyMJ" w:cs="Kalpurush"/>
          <w:color w:val="000000"/>
          <w:sz w:val="24"/>
          <w:szCs w:val="24"/>
          <w:cs/>
          <w:lang w:bidi="bn-BD"/>
        </w:rPr>
        <w:t xml:space="preserve"> ইবন</w:t>
      </w:r>
      <w:r w:rsidRPr="00DF14E4">
        <w:rPr>
          <w:rFonts w:ascii="SutonnyMJ" w:hAnsi="SutonnyMJ" w:cs="Kalpurush"/>
          <w:color w:val="000000"/>
          <w:sz w:val="24"/>
          <w:szCs w:val="24"/>
          <w:cs/>
          <w:lang w:bidi="bn-BD"/>
        </w:rPr>
        <w:t xml:space="preserve"> উসাইমীন,</w:t>
      </w:r>
      <w:r w:rsidR="00D7269E">
        <w:rPr>
          <w:rFonts w:ascii="SutonnyMJ" w:hAnsi="SutonnyMJ" w:cs="Kalpurush"/>
          <w:color w:val="000000"/>
          <w:sz w:val="24"/>
          <w:szCs w:val="24"/>
          <w:cs/>
          <w:lang w:bidi="bn-BD"/>
        </w:rPr>
        <w:t xml:space="preserve"> ইবন</w:t>
      </w:r>
      <w:r w:rsidRPr="00DF14E4">
        <w:rPr>
          <w:rFonts w:ascii="SutonnyMJ" w:hAnsi="SutonnyMJ" w:cs="Kalpurush"/>
          <w:color w:val="000000"/>
          <w:sz w:val="24"/>
          <w:szCs w:val="24"/>
          <w:cs/>
          <w:lang w:bidi="bn-BD"/>
        </w:rPr>
        <w:t xml:space="preserve"> জিবরীন,</w:t>
      </w:r>
      <w:r w:rsidR="00D7269E">
        <w:rPr>
          <w:rFonts w:ascii="SutonnyMJ" w:hAnsi="SutonnyMJ" w:cs="Kalpurush"/>
          <w:color w:val="000000"/>
          <w:sz w:val="24"/>
          <w:szCs w:val="24"/>
          <w:cs/>
          <w:lang w:bidi="bn-BD"/>
        </w:rPr>
        <w:t xml:space="preserve"> ইবন</w:t>
      </w:r>
      <w:r w:rsidRPr="00DF14E4">
        <w:rPr>
          <w:rFonts w:ascii="SutonnyMJ" w:hAnsi="SutonnyMJ" w:cs="Kalpurush"/>
          <w:color w:val="000000"/>
          <w:sz w:val="24"/>
          <w:szCs w:val="24"/>
          <w:cs/>
          <w:lang w:bidi="bn-BD"/>
        </w:rPr>
        <w:t xml:space="preserve"> ফাওযান; তার তত্ত্বাবধান করেছেন আবূ</w:t>
      </w:r>
      <w:r w:rsidR="00C52D68">
        <w:rPr>
          <w:rFonts w:ascii="SutonnyMJ" w:hAnsi="SutonnyMJ" w:cs="Kalpurush"/>
          <w:color w:val="000000"/>
          <w:sz w:val="24"/>
          <w:szCs w:val="24"/>
          <w:cs/>
          <w:lang w:bidi="bn-BD"/>
        </w:rPr>
        <w:t xml:space="preserve"> মুহাম্মাদ</w:t>
      </w:r>
      <w:r w:rsidRPr="00DF14E4">
        <w:rPr>
          <w:rFonts w:ascii="SutonnyMJ" w:hAnsi="SutonnyMJ" w:cs="Kalpurush"/>
          <w:color w:val="000000"/>
          <w:sz w:val="24"/>
          <w:szCs w:val="24"/>
          <w:cs/>
          <w:lang w:bidi="bn-BD"/>
        </w:rPr>
        <w:t xml:space="preserve"> আশরাফ ইবন আবদিল মাকসুদ, প্রকাশক: মাকতবাতু দারি তিবরীয়া, রিয়াদ, মাকতবাতু আদওয়ায়িস সালফ </w:t>
      </w:r>
      <w:r w:rsidRPr="00DF14E4">
        <w:rPr>
          <w:rFonts w:ascii="SutonnyMJ" w:hAnsi="SutonnyMJ" w:cs="KFGQPC Uthman Taha Naskh" w:hint="cs"/>
          <w:color w:val="000000"/>
          <w:sz w:val="24"/>
          <w:szCs w:val="24"/>
          <w:cs/>
          <w:lang w:bidi="bn-BD"/>
        </w:rPr>
        <w:t>(</w:t>
      </w:r>
      <w:r w:rsidRPr="00DF14E4">
        <w:rPr>
          <w:rFonts w:ascii="SutonnyMJ" w:hAnsi="SutonnyMJ" w:cs="KFGQPC Uthman Taha Naskh" w:hint="cs"/>
          <w:color w:val="000000"/>
          <w:sz w:val="24"/>
          <w:szCs w:val="24"/>
          <w:rtl/>
        </w:rPr>
        <w:t>مكتبة أضواء السلف</w:t>
      </w:r>
      <w:r w:rsidRPr="00DF14E4">
        <w:rPr>
          <w:rFonts w:ascii="SutonnyMJ" w:hAnsi="SutonnyMJ" w:cs="Kalpurush"/>
          <w:color w:val="000000"/>
          <w:sz w:val="24"/>
          <w:szCs w:val="24"/>
          <w:cs/>
          <w:lang w:bidi="bn-BD"/>
        </w:rPr>
        <w:t>), দ্বিতীয় সংস্করণ, ১৪১৬ হি.</w:t>
      </w:r>
      <w:r w:rsidR="0070205B">
        <w:rPr>
          <w:rFonts w:ascii="SutonnyMJ" w:hAnsi="SutonnyMJ" w:cs="Kalpurush"/>
          <w:color w:val="000000"/>
          <w:sz w:val="24"/>
          <w:szCs w:val="24"/>
          <w:cs/>
          <w:lang w:bidi="bn-BD"/>
        </w:rPr>
        <w:t>/</w:t>
      </w:r>
      <w:r w:rsidRPr="00DF14E4">
        <w:rPr>
          <w:rFonts w:ascii="SutonnyMJ" w:hAnsi="SutonnyMJ" w:cs="Kalpurush"/>
          <w:color w:val="000000"/>
          <w:sz w:val="24"/>
          <w:szCs w:val="24"/>
          <w:cs/>
          <w:lang w:bidi="bn-BD"/>
        </w:rPr>
        <w:t xml:space="preserve">১৯৯৫ খ্রি.। </w:t>
      </w:r>
    </w:p>
    <w:p w:rsidR="00DF14E4" w:rsidRPr="00DF14E4" w:rsidRDefault="00DF14E4" w:rsidP="00C012AB">
      <w:pPr>
        <w:spacing w:after="0"/>
        <w:jc w:val="both"/>
        <w:rPr>
          <w:rFonts w:ascii="SutonnyMJ" w:hAnsi="SutonnyMJ" w:cs="Kalpurush"/>
          <w:color w:val="000000"/>
          <w:sz w:val="24"/>
          <w:szCs w:val="24"/>
          <w:rtl/>
          <w:cs/>
          <w:lang w:bidi="bn-BD"/>
        </w:rPr>
      </w:pPr>
      <w:r w:rsidRPr="00DF14E4">
        <w:rPr>
          <w:rFonts w:ascii="Kalpurush" w:eastAsia="Nikosh" w:hAnsi="Kalpurush" w:cs="Kalpurush"/>
          <w:spacing w:val="-2"/>
          <w:sz w:val="24"/>
          <w:szCs w:val="24"/>
          <w:cs/>
          <w:lang w:bidi="bn-BD"/>
        </w:rPr>
        <w:t>১৩.</w:t>
      </w:r>
      <w:r w:rsidR="0070205B">
        <w:rPr>
          <w:rFonts w:ascii="Kalpurush" w:eastAsia="Nikosh" w:hAnsi="Kalpurush" w:cs="Kalpurush"/>
          <w:spacing w:val="-2"/>
          <w:sz w:val="24"/>
          <w:szCs w:val="24"/>
          <w:cs/>
          <w:lang w:bidi="bn-BD"/>
        </w:rPr>
        <w:t xml:space="preserve"> </w:t>
      </w:r>
      <w:r w:rsidR="00C35CA1">
        <w:rPr>
          <w:rFonts w:ascii="Kalpurush" w:eastAsia="Nikosh" w:hAnsi="Kalpurush" w:cs="Kalpurush"/>
          <w:spacing w:val="-2"/>
          <w:sz w:val="24"/>
          <w:szCs w:val="24"/>
          <w:cs/>
          <w:lang w:bidi="bn-BD"/>
        </w:rPr>
        <w:t>ফাতাওয়া মানারুল</w:t>
      </w:r>
      <w:r w:rsidRPr="00DF14E4">
        <w:rPr>
          <w:rFonts w:ascii="Kalpurush" w:eastAsia="Nikosh" w:hAnsi="Kalpurush" w:cs="Kalpurush"/>
          <w:spacing w:val="-2"/>
          <w:sz w:val="24"/>
          <w:szCs w:val="24"/>
          <w:cs/>
          <w:lang w:bidi="bn-BD"/>
        </w:rPr>
        <w:t xml:space="preserve"> ইসলাম </w:t>
      </w:r>
      <w:r w:rsidRPr="00DF14E4">
        <w:rPr>
          <w:rFonts w:ascii="Kalpurush" w:eastAsia="Nikosh" w:hAnsi="Kalpurush" w:cs="KFGQPC Uthman Taha Naskh" w:hint="cs"/>
          <w:spacing w:val="-2"/>
          <w:sz w:val="24"/>
          <w:szCs w:val="24"/>
          <w:cs/>
          <w:lang w:bidi="bn-BD"/>
        </w:rPr>
        <w:t>(</w:t>
      </w:r>
      <w:r w:rsidRPr="00DF14E4">
        <w:rPr>
          <w:rFonts w:ascii="Kalpurush" w:eastAsia="Nikosh" w:hAnsi="Kalpurush" w:cs="KFGQPC Uthman Taha Naskh" w:hint="cs"/>
          <w:spacing w:val="-2"/>
          <w:sz w:val="24"/>
          <w:szCs w:val="24"/>
          <w:rtl/>
        </w:rPr>
        <w:t>فتاوى منار الإسلام</w:t>
      </w:r>
      <w:r w:rsidRPr="00DF14E4">
        <w:rPr>
          <w:rFonts w:ascii="Kalpurush" w:eastAsia="Nikosh" w:hAnsi="Kalpurush" w:cs="Kalpurush"/>
          <w:spacing w:val="-2"/>
          <w:sz w:val="24"/>
          <w:szCs w:val="24"/>
          <w:cs/>
          <w:lang w:bidi="bn-BD"/>
        </w:rPr>
        <w:t>),</w:t>
      </w:r>
      <w:r w:rsidRPr="00DF14E4">
        <w:rPr>
          <w:rFonts w:ascii="SutonnyMJ" w:hAnsi="SutonnyMJ" w:cs="Kalpurush"/>
          <w:color w:val="000000"/>
          <w:sz w:val="24"/>
          <w:szCs w:val="24"/>
          <w:cs/>
          <w:lang w:bidi="bn-BD"/>
        </w:rPr>
        <w:t xml:space="preserve"> শাইখ</w:t>
      </w:r>
      <w:r w:rsidR="00C52D68">
        <w:rPr>
          <w:rFonts w:ascii="SutonnyMJ" w:hAnsi="SutonnyMJ" w:cs="Kalpurush"/>
          <w:color w:val="000000"/>
          <w:sz w:val="24"/>
          <w:szCs w:val="24"/>
          <w:cs/>
          <w:lang w:bidi="bn-BD"/>
        </w:rPr>
        <w:t xml:space="preserve"> মুহাম্মাদ</w:t>
      </w:r>
      <w:r w:rsidRPr="00DF14E4">
        <w:rPr>
          <w:rFonts w:ascii="SutonnyMJ" w:hAnsi="SutonnyMJ" w:cs="Kalpurush"/>
          <w:color w:val="000000"/>
          <w:sz w:val="24"/>
          <w:szCs w:val="24"/>
          <w:cs/>
          <w:lang w:bidi="bn-BD"/>
        </w:rPr>
        <w:t xml:space="preserve"> ইবন আস-সালেহ আল-‘উসাইমীন; সম্পাদনা, বিন্যাস, পরিমার্জন ও সূচীপত্র তৈরিকরণ: অধ্যাপক ড. আবদুল্লাহ ইবন</w:t>
      </w:r>
      <w:r w:rsidR="00C52D68">
        <w:rPr>
          <w:rFonts w:ascii="SutonnyMJ" w:hAnsi="SutonnyMJ" w:cs="Kalpurush"/>
          <w:color w:val="000000"/>
          <w:sz w:val="24"/>
          <w:szCs w:val="24"/>
          <w:cs/>
          <w:lang w:bidi="bn-BD"/>
        </w:rPr>
        <w:t xml:space="preserve"> মুহাম্মাদ</w:t>
      </w:r>
      <w:r w:rsidRPr="00DF14E4">
        <w:rPr>
          <w:rFonts w:ascii="SutonnyMJ" w:hAnsi="SutonnyMJ" w:cs="Kalpurush"/>
          <w:color w:val="000000"/>
          <w:sz w:val="24"/>
          <w:szCs w:val="24"/>
          <w:cs/>
          <w:lang w:bidi="bn-BD"/>
        </w:rPr>
        <w:t xml:space="preserve"> ইবন আহমদ আত-তাইয়্যার, প্রকাশক: দারুল ওয়াতন, রিয়াদ, প্রথম মুদ্রণ, ১৪১৪ হি.</w:t>
      </w:r>
      <w:r w:rsidR="0070205B">
        <w:rPr>
          <w:rFonts w:ascii="SutonnyMJ" w:hAnsi="SutonnyMJ" w:cs="Kalpurush"/>
          <w:color w:val="000000"/>
          <w:sz w:val="24"/>
          <w:szCs w:val="24"/>
          <w:cs/>
          <w:lang w:bidi="bn-BD"/>
        </w:rPr>
        <w:t>/</w:t>
      </w:r>
      <w:r w:rsidRPr="00DF14E4">
        <w:rPr>
          <w:rFonts w:ascii="SutonnyMJ" w:hAnsi="SutonnyMJ" w:cs="Kalpurush"/>
          <w:color w:val="000000"/>
          <w:sz w:val="24"/>
          <w:szCs w:val="24"/>
          <w:cs/>
          <w:lang w:bidi="bn-BD"/>
        </w:rPr>
        <w:t xml:space="preserve">১৯৯৪ খ্রি.। </w:t>
      </w:r>
    </w:p>
    <w:p w:rsidR="00DF14E4" w:rsidRPr="00DF14E4" w:rsidRDefault="00DF14E4" w:rsidP="00C012AB">
      <w:pPr>
        <w:spacing w:after="0"/>
        <w:jc w:val="both"/>
        <w:rPr>
          <w:rFonts w:ascii="SutonnyMJ" w:hAnsi="SutonnyMJ" w:cs="Kalpurush"/>
          <w:color w:val="000000"/>
          <w:sz w:val="24"/>
          <w:szCs w:val="24"/>
          <w:lang w:bidi="bn-BD"/>
        </w:rPr>
      </w:pPr>
      <w:r w:rsidRPr="00DF14E4">
        <w:rPr>
          <w:rFonts w:ascii="SutonnyMJ" w:hAnsi="SutonnyMJ" w:cs="Kalpurush"/>
          <w:color w:val="000000"/>
          <w:sz w:val="24"/>
          <w:szCs w:val="24"/>
          <w:cs/>
          <w:lang w:bidi="bn-BD"/>
        </w:rPr>
        <w:lastRenderedPageBreak/>
        <w:t>১৪.</w:t>
      </w:r>
      <w:r w:rsidR="0070205B">
        <w:rPr>
          <w:rFonts w:ascii="Kalpurush" w:eastAsia="Nikosh" w:hAnsi="Kalpurush" w:cs="Kalpurush"/>
          <w:spacing w:val="-2"/>
          <w:sz w:val="24"/>
          <w:szCs w:val="24"/>
          <w:cs/>
          <w:lang w:bidi="bn-BD"/>
        </w:rPr>
        <w:t xml:space="preserve"> ফাতওয়া</w:t>
      </w:r>
      <w:r w:rsidRPr="00DF14E4">
        <w:rPr>
          <w:rFonts w:ascii="Kalpurush" w:eastAsia="Nikosh" w:hAnsi="Kalpurush" w:cs="Kalpurush"/>
          <w:spacing w:val="-2"/>
          <w:sz w:val="24"/>
          <w:szCs w:val="24"/>
          <w:cs/>
          <w:lang w:bidi="bn-BD"/>
        </w:rPr>
        <w:t xml:space="preserve"> ওয়া রাসায়েল (</w:t>
      </w:r>
      <w:r w:rsidRPr="00DF14E4">
        <w:rPr>
          <w:rFonts w:ascii="Kalpurush" w:eastAsia="Nikosh" w:hAnsi="Kalpurush" w:cs="KFGQPC Uthman Taha Naskh" w:hint="cs"/>
          <w:spacing w:val="-2"/>
          <w:sz w:val="24"/>
          <w:szCs w:val="24"/>
          <w:rtl/>
        </w:rPr>
        <w:t>فتاوى و رسائل</w:t>
      </w:r>
      <w:r w:rsidRPr="00DF14E4">
        <w:rPr>
          <w:rFonts w:ascii="Kalpurush" w:eastAsia="Nikosh" w:hAnsi="Kalpurush" w:cs="Kalpurush"/>
          <w:spacing w:val="-2"/>
          <w:sz w:val="24"/>
          <w:szCs w:val="24"/>
          <w:cs/>
          <w:lang w:bidi="bn-BD"/>
        </w:rPr>
        <w:t>), শাইখ</w:t>
      </w:r>
      <w:r w:rsidR="00C52D68">
        <w:rPr>
          <w:rFonts w:ascii="Kalpurush" w:eastAsia="Nikosh" w:hAnsi="Kalpurush" w:cs="Kalpurush"/>
          <w:spacing w:val="-2"/>
          <w:sz w:val="24"/>
          <w:szCs w:val="24"/>
          <w:cs/>
          <w:lang w:bidi="bn-BD"/>
        </w:rPr>
        <w:t xml:space="preserve"> মুহাম্মাদ</w:t>
      </w:r>
      <w:r w:rsidRPr="00DF14E4">
        <w:rPr>
          <w:rFonts w:ascii="Kalpurush" w:eastAsia="Nikosh" w:hAnsi="Kalpurush" w:cs="Kalpurush"/>
          <w:spacing w:val="-2"/>
          <w:sz w:val="24"/>
          <w:szCs w:val="24"/>
          <w:cs/>
          <w:lang w:bidi="bn-BD"/>
        </w:rPr>
        <w:t xml:space="preserve"> ইবন ইবরাহীম ইবন আবদিল লতীফ আলে শাইখ, সংকলন, বিন্যাস ও বিশ্লেষণ: আবদুর রহমান ইবন কাসেম, প্রথম মুদ্রণ, সরকারী প্রকাশনা (</w:t>
      </w:r>
      <w:r w:rsidRPr="00DF14E4">
        <w:rPr>
          <w:rFonts w:ascii="Kalpurush" w:eastAsia="Nikosh" w:hAnsi="Kalpurush" w:cs="KFGQPC Uthman Taha Naskh" w:hint="cs"/>
          <w:spacing w:val="-2"/>
          <w:sz w:val="24"/>
          <w:szCs w:val="24"/>
          <w:rtl/>
        </w:rPr>
        <w:t>مطبعة الحكومة</w:t>
      </w:r>
      <w:r w:rsidRPr="00DF14E4">
        <w:rPr>
          <w:rFonts w:ascii="Kalpurush" w:eastAsia="Nikosh" w:hAnsi="Kalpurush" w:cs="Kalpurush"/>
          <w:spacing w:val="-2"/>
          <w:sz w:val="24"/>
          <w:szCs w:val="24"/>
          <w:cs/>
          <w:lang w:bidi="bn-BD"/>
        </w:rPr>
        <w:t>), মাক্কাতুল মুকাররামা, ১৩৯৯ হি. মাকতাবু খিদমাতুত তালিবিল জামে‘য়ী (</w:t>
      </w:r>
      <w:r w:rsidRPr="00DF14E4">
        <w:rPr>
          <w:rFonts w:eastAsia="Nikosh" w:cs="KFGQPC Uthman Taha Naskh" w:hint="cs"/>
          <w:spacing w:val="-2"/>
          <w:sz w:val="24"/>
          <w:szCs w:val="24"/>
          <w:rtl/>
        </w:rPr>
        <w:t>مكتب خدمات الطالب الجامعي</w:t>
      </w:r>
      <w:r w:rsidRPr="00DF14E4">
        <w:rPr>
          <w:rFonts w:ascii="Kalpurush" w:eastAsia="Nikosh" w:hAnsi="Kalpurush" w:cs="Kalpurush"/>
          <w:spacing w:val="-2"/>
          <w:sz w:val="24"/>
          <w:szCs w:val="24"/>
          <w:cs/>
          <w:lang w:bidi="bn-BD"/>
        </w:rPr>
        <w:t>)</w:t>
      </w:r>
      <w:r w:rsidRPr="00DF14E4">
        <w:rPr>
          <w:rFonts w:ascii="SolaimanLipi" w:eastAsia="Nikosh" w:hAnsi="SolaimanLipi" w:cs="SolaimanLipi"/>
          <w:spacing w:val="-2"/>
          <w:sz w:val="24"/>
          <w:szCs w:val="24"/>
          <w:cs/>
          <w:lang w:bidi="hi-IN"/>
        </w:rPr>
        <w:t>।</w:t>
      </w:r>
      <w:r w:rsidRPr="00DF14E4">
        <w:rPr>
          <w:rFonts w:ascii="SutonnyMJ" w:hAnsi="SutonnyMJ" w:cs="Kalpurush"/>
          <w:color w:val="000000"/>
          <w:sz w:val="24"/>
          <w:szCs w:val="24"/>
          <w:cs/>
          <w:lang w:bidi="bn-BD"/>
        </w:rPr>
        <w:t xml:space="preserve"> </w:t>
      </w:r>
    </w:p>
    <w:p w:rsidR="00DF14E4" w:rsidRPr="00DF14E4" w:rsidRDefault="00DF14E4" w:rsidP="00B52C5E">
      <w:pPr>
        <w:spacing w:after="0"/>
        <w:jc w:val="both"/>
        <w:rPr>
          <w:rFonts w:ascii="SutonnyMJ" w:hAnsi="SutonnyMJ" w:cs="Kalpurush"/>
          <w:color w:val="000000"/>
          <w:sz w:val="24"/>
          <w:szCs w:val="24"/>
          <w:cs/>
          <w:lang w:bidi="bn-BD"/>
        </w:rPr>
      </w:pPr>
      <w:r w:rsidRPr="00DF14E4">
        <w:rPr>
          <w:rFonts w:ascii="SutonnyMJ" w:hAnsi="SutonnyMJ" w:cs="Kalpurush"/>
          <w:color w:val="000000"/>
          <w:sz w:val="24"/>
          <w:szCs w:val="24"/>
          <w:cs/>
          <w:lang w:bidi="bn-BD"/>
        </w:rPr>
        <w:t xml:space="preserve">১৫. </w:t>
      </w:r>
      <w:r w:rsidRPr="00DF14E4">
        <w:rPr>
          <w:rFonts w:ascii="Kalpurush" w:eastAsia="Nikosh" w:hAnsi="Kalpurush" w:cs="Kalpurush"/>
          <w:spacing w:val="-2"/>
          <w:sz w:val="24"/>
          <w:szCs w:val="24"/>
          <w:cs/>
          <w:lang w:bidi="bn-BD"/>
        </w:rPr>
        <w:t>ফাওয়ায়েদ ওয়া</w:t>
      </w:r>
      <w:r w:rsidR="0070205B">
        <w:rPr>
          <w:rFonts w:ascii="Kalpurush" w:eastAsia="Nikosh" w:hAnsi="Kalpurush" w:cs="Kalpurush"/>
          <w:spacing w:val="-2"/>
          <w:sz w:val="24"/>
          <w:szCs w:val="24"/>
          <w:cs/>
          <w:lang w:bidi="bn-BD"/>
        </w:rPr>
        <w:t xml:space="preserve"> ফাতওয়া</w:t>
      </w:r>
      <w:r w:rsidRPr="00DF14E4">
        <w:rPr>
          <w:rFonts w:ascii="Kalpurush" w:eastAsia="Nikosh" w:hAnsi="Kalpurush" w:cs="Kalpurush"/>
          <w:spacing w:val="-2"/>
          <w:sz w:val="24"/>
          <w:szCs w:val="24"/>
          <w:cs/>
          <w:lang w:bidi="bn-BD"/>
        </w:rPr>
        <w:t xml:space="preserve"> তুহিম্মুল মারআতাল মুসলিমা (</w:t>
      </w:r>
      <w:r w:rsidR="00C012AB">
        <w:rPr>
          <w:rFonts w:ascii="Kalpurush" w:eastAsia="Nikosh" w:hAnsi="Kalpurush" w:cs="KFGQPC Uthman Taha Naskh" w:hint="cs"/>
          <w:spacing w:val="-2"/>
          <w:sz w:val="24"/>
          <w:szCs w:val="24"/>
          <w:rtl/>
        </w:rPr>
        <w:t xml:space="preserve">فوائد </w:t>
      </w:r>
      <w:r w:rsidRPr="00DF14E4">
        <w:rPr>
          <w:rFonts w:ascii="Kalpurush" w:eastAsia="Nikosh" w:hAnsi="Kalpurush" w:cs="KFGQPC Uthman Taha Naskh" w:hint="cs"/>
          <w:spacing w:val="-2"/>
          <w:sz w:val="24"/>
          <w:szCs w:val="24"/>
          <w:rtl/>
        </w:rPr>
        <w:t xml:space="preserve"> فتاوى تهم المرأة المسلمة </w:t>
      </w:r>
      <w:r w:rsidRPr="00DF14E4">
        <w:rPr>
          <w:rFonts w:ascii="Kalpurush" w:eastAsia="Nikosh" w:hAnsi="Kalpurush" w:cs="Kalpurush"/>
          <w:spacing w:val="-2"/>
          <w:sz w:val="24"/>
          <w:szCs w:val="24"/>
          <w:cs/>
          <w:lang w:bidi="bn-BD"/>
        </w:rPr>
        <w:t>), শাইখ আল্লামা আবদুল্লাহ ইবন আবদির রহমান আল-জিবরীন,</w:t>
      </w:r>
      <w:r w:rsidRPr="00DF14E4">
        <w:rPr>
          <w:rFonts w:ascii="SutonnyMJ" w:hAnsi="SutonnyMJ" w:cs="Kalpurush"/>
          <w:color w:val="000000"/>
          <w:sz w:val="24"/>
          <w:szCs w:val="24"/>
          <w:cs/>
          <w:lang w:bidi="bn-BD"/>
        </w:rPr>
        <w:t xml:space="preserve"> সংকলন ও বিন্যাস: রাশেদ ইবন ‘উসমান ইবন আহমদ আয-যাহরানী, প্রকাশক: দারুস সামে‘</w:t>
      </w:r>
      <w:r w:rsidR="00B52C5E">
        <w:rPr>
          <w:rFonts w:ascii="SutonnyMJ" w:hAnsi="SutonnyMJ" w:cs="Kalpurush" w:hint="cs"/>
          <w:color w:val="000000"/>
          <w:sz w:val="24"/>
          <w:szCs w:val="24"/>
          <w:cs/>
          <w:lang w:bidi="bn-BD"/>
        </w:rPr>
        <w:t>ঈ</w:t>
      </w:r>
      <w:r w:rsidRPr="00DF14E4">
        <w:rPr>
          <w:rFonts w:ascii="SutonnyMJ" w:hAnsi="SutonnyMJ" w:cs="Kalpurush"/>
          <w:color w:val="000000"/>
          <w:sz w:val="24"/>
          <w:szCs w:val="24"/>
          <w:cs/>
          <w:lang w:bidi="bn-BD"/>
        </w:rPr>
        <w:t>, রিয়াদ, প্রথম মুদ্রণ, ১৪১৬ হি.</w:t>
      </w:r>
      <w:r w:rsidR="0070205B">
        <w:rPr>
          <w:rFonts w:ascii="SutonnyMJ" w:hAnsi="SutonnyMJ" w:cs="Kalpurush"/>
          <w:color w:val="000000"/>
          <w:sz w:val="24"/>
          <w:szCs w:val="24"/>
          <w:cs/>
          <w:lang w:bidi="bn-BD"/>
        </w:rPr>
        <w:t>/</w:t>
      </w:r>
      <w:r w:rsidRPr="00DF14E4">
        <w:rPr>
          <w:rFonts w:ascii="SutonnyMJ" w:hAnsi="SutonnyMJ" w:cs="Kalpurush"/>
          <w:color w:val="000000"/>
          <w:sz w:val="24"/>
          <w:szCs w:val="24"/>
          <w:cs/>
          <w:lang w:bidi="bn-BD"/>
        </w:rPr>
        <w:t>১৯৯৫ খ্রি.।</w:t>
      </w:r>
    </w:p>
    <w:p w:rsidR="00DF14E4" w:rsidRPr="00DF14E4" w:rsidRDefault="00DF14E4" w:rsidP="00C012AB">
      <w:pPr>
        <w:spacing w:after="0"/>
        <w:jc w:val="both"/>
        <w:rPr>
          <w:rFonts w:ascii="SutonnyMJ" w:hAnsi="SutonnyMJ" w:cs="Kalpurush"/>
          <w:color w:val="000000"/>
          <w:sz w:val="24"/>
          <w:szCs w:val="24"/>
          <w:lang w:bidi="bn-BD"/>
        </w:rPr>
      </w:pPr>
      <w:r w:rsidRPr="00DF14E4">
        <w:rPr>
          <w:rFonts w:ascii="SutonnyMJ" w:hAnsi="SutonnyMJ" w:cs="Kalpurush"/>
          <w:color w:val="000000"/>
          <w:sz w:val="24"/>
          <w:szCs w:val="24"/>
          <w:cs/>
          <w:lang w:bidi="bn-BD"/>
        </w:rPr>
        <w:t>১৬. আল-মুন্তাকা মিন</w:t>
      </w:r>
      <w:r w:rsidR="0070205B">
        <w:rPr>
          <w:rFonts w:ascii="SutonnyMJ" w:hAnsi="SutonnyMJ" w:cs="Kalpurush"/>
          <w:color w:val="000000"/>
          <w:sz w:val="24"/>
          <w:szCs w:val="24"/>
          <w:cs/>
          <w:lang w:bidi="bn-BD"/>
        </w:rPr>
        <w:t xml:space="preserve"> ফাতওয়া</w:t>
      </w:r>
      <w:r w:rsidRPr="00DF14E4">
        <w:rPr>
          <w:rFonts w:ascii="SutonnyMJ" w:hAnsi="SutonnyMJ" w:cs="Kalpurush"/>
          <w:color w:val="000000"/>
          <w:sz w:val="24"/>
          <w:szCs w:val="24"/>
          <w:cs/>
          <w:lang w:bidi="bn-BD"/>
        </w:rPr>
        <w:t xml:space="preserve"> (</w:t>
      </w:r>
      <w:r w:rsidRPr="00DF14E4">
        <w:rPr>
          <w:rFonts w:ascii="SutonnyMJ" w:hAnsi="SutonnyMJ" w:cs="KFGQPC Uthman Taha Naskh" w:hint="cs"/>
          <w:color w:val="000000"/>
          <w:sz w:val="24"/>
          <w:szCs w:val="24"/>
          <w:rtl/>
        </w:rPr>
        <w:t>المنتقى من</w:t>
      </w:r>
      <w:r w:rsidRPr="00DF14E4">
        <w:rPr>
          <w:rFonts w:ascii="Kalpurush" w:eastAsia="Nikosh" w:hAnsi="Kalpurush" w:cs="KFGQPC Uthman Taha Naskh" w:hint="cs"/>
          <w:spacing w:val="-2"/>
          <w:sz w:val="24"/>
          <w:szCs w:val="24"/>
          <w:rtl/>
        </w:rPr>
        <w:t xml:space="preserve"> فتاوى</w:t>
      </w:r>
      <w:r w:rsidRPr="00DF14E4">
        <w:rPr>
          <w:rFonts w:ascii="SutonnyMJ" w:hAnsi="SutonnyMJ" w:cs="Kalpurush"/>
          <w:color w:val="000000"/>
          <w:sz w:val="24"/>
          <w:szCs w:val="24"/>
          <w:cs/>
          <w:lang w:bidi="bn-BD"/>
        </w:rPr>
        <w:t xml:space="preserve">), শাইখ সালেহ ইবন ফাওযান ইবন আবদিল্লাহ আল-ফাওযান, প্রথম খণ্ড,  </w:t>
      </w:r>
      <w:r w:rsidRPr="00DF14E4">
        <w:rPr>
          <w:rFonts w:ascii="Kalpurush" w:eastAsia="Nikosh" w:hAnsi="Kalpurush" w:cs="Kalpurush"/>
          <w:spacing w:val="-2"/>
          <w:sz w:val="24"/>
          <w:szCs w:val="24"/>
          <w:cs/>
          <w:lang w:bidi="bn-BD"/>
        </w:rPr>
        <w:t xml:space="preserve">সংকলন ও বিন্যাস: </w:t>
      </w:r>
      <w:r w:rsidRPr="00DF14E4">
        <w:rPr>
          <w:rFonts w:ascii="SutonnyMJ" w:hAnsi="SutonnyMJ" w:cs="Kalpurush"/>
          <w:color w:val="000000"/>
          <w:sz w:val="24"/>
          <w:szCs w:val="24"/>
          <w:cs/>
          <w:lang w:bidi="bn-BD"/>
        </w:rPr>
        <w:t xml:space="preserve">আদেল ইবন আলী আল-ফারীদান, প্রকাশক: দারুল ওয়াতন, রিয়াদ, প্রথম মুদ্রণ, ১৪১১ হি.। </w:t>
      </w:r>
    </w:p>
    <w:p w:rsidR="00DF14E4" w:rsidRPr="00DF14E4" w:rsidRDefault="00DF14E4" w:rsidP="00AC75FF">
      <w:pPr>
        <w:spacing w:after="0"/>
        <w:jc w:val="both"/>
        <w:rPr>
          <w:rFonts w:ascii="SutonnyMJ" w:hAnsi="SutonnyMJ" w:cs="Kalpurush"/>
          <w:color w:val="000000"/>
          <w:sz w:val="24"/>
          <w:szCs w:val="24"/>
          <w:cs/>
          <w:lang w:bidi="bn-BD"/>
        </w:rPr>
      </w:pPr>
      <w:r w:rsidRPr="00DF14E4">
        <w:rPr>
          <w:rFonts w:ascii="SutonnyMJ" w:hAnsi="SutonnyMJ" w:cs="Kalpurush"/>
          <w:color w:val="000000"/>
          <w:sz w:val="24"/>
          <w:szCs w:val="24"/>
          <w:cs/>
          <w:lang w:bidi="bn-BD"/>
        </w:rPr>
        <w:t xml:space="preserve">১৭. </w:t>
      </w:r>
      <w:r w:rsidRPr="00DF14E4">
        <w:rPr>
          <w:rFonts w:ascii="Kalpurush" w:hAnsi="Kalpurush" w:cs="Kalpurush"/>
          <w:sz w:val="24"/>
          <w:szCs w:val="24"/>
          <w:cs/>
          <w:lang w:bidi="bn-BD"/>
        </w:rPr>
        <w:t>আন-নিহায়া ফী গারীবিল হাদীস ওয়াল আসার (</w:t>
      </w:r>
      <w:r w:rsidRPr="00DF14E4">
        <w:rPr>
          <w:rFonts w:cs="KFGQPC Uthman Taha Naskh" w:hint="cs"/>
          <w:sz w:val="24"/>
          <w:szCs w:val="24"/>
          <w:rtl/>
        </w:rPr>
        <w:t>النهاية في غريب الحديث و الأثر</w:t>
      </w:r>
      <w:r w:rsidRPr="00DF14E4">
        <w:rPr>
          <w:rFonts w:ascii="Kalpurush" w:hAnsi="Kalpurush" w:cs="Kalpurush"/>
          <w:sz w:val="24"/>
          <w:szCs w:val="24"/>
          <w:cs/>
          <w:lang w:bidi="bn-BD"/>
        </w:rPr>
        <w:t>), ইমাম মাজদুদ্দীন আবি সা‘</w:t>
      </w:r>
      <w:r w:rsidR="00AC75FF">
        <w:rPr>
          <w:rFonts w:ascii="Kalpurush" w:hAnsi="Kalpurush" w:cs="Kalpurush" w:hint="cs"/>
          <w:sz w:val="24"/>
          <w:szCs w:val="24"/>
          <w:cs/>
          <w:lang w:bidi="bn-BD"/>
        </w:rPr>
        <w:t>আ</w:t>
      </w:r>
      <w:r w:rsidRPr="00DF14E4">
        <w:rPr>
          <w:rFonts w:ascii="Kalpurush" w:hAnsi="Kalpurush" w:cs="Kalpurush"/>
          <w:sz w:val="24"/>
          <w:szCs w:val="24"/>
          <w:cs/>
          <w:lang w:bidi="bn-BD"/>
        </w:rPr>
        <w:t>দাত আল-মুবারক ইবন আল-জাযারী ইবন আল-আসীর (৫৪৪</w:t>
      </w:r>
      <w:r w:rsidRPr="00DF14E4">
        <w:rPr>
          <w:rFonts w:ascii="Kalpurush" w:hAnsi="Kalpurush" w:cs="Kalpurush"/>
          <w:sz w:val="24"/>
          <w:szCs w:val="24"/>
          <w:lang w:bidi="bn-BD"/>
        </w:rPr>
        <w:t>–</w:t>
      </w:r>
      <w:r w:rsidRPr="00DF14E4">
        <w:rPr>
          <w:rFonts w:ascii="Kalpurush" w:hAnsi="Kalpurush" w:cs="Kalpurush" w:hint="cs"/>
          <w:sz w:val="24"/>
          <w:szCs w:val="24"/>
          <w:cs/>
          <w:lang w:bidi="bn-BD"/>
        </w:rPr>
        <w:t>৬০৬ হি.), বিশ্লেষণ: তাহের আহমদ আল-যাবী ও মাহমুদ</w:t>
      </w:r>
      <w:r w:rsidR="00C52D68">
        <w:rPr>
          <w:rFonts w:ascii="Kalpurush" w:hAnsi="Kalpurush" w:cs="Kalpurush" w:hint="cs"/>
          <w:sz w:val="24"/>
          <w:szCs w:val="24"/>
          <w:cs/>
          <w:lang w:bidi="bn-BD"/>
        </w:rPr>
        <w:t xml:space="preserve"> মুহাম্মাদ</w:t>
      </w:r>
      <w:r w:rsidRPr="00DF14E4">
        <w:rPr>
          <w:rFonts w:ascii="Kalpurush" w:hAnsi="Kalpurush" w:cs="Kalpurush" w:hint="cs"/>
          <w:sz w:val="24"/>
          <w:szCs w:val="24"/>
          <w:cs/>
          <w:lang w:bidi="bn-BD"/>
        </w:rPr>
        <w:t xml:space="preserve"> আ</w:t>
      </w:r>
      <w:r w:rsidR="00AC75FF">
        <w:rPr>
          <w:rFonts w:ascii="Kalpurush" w:hAnsi="Kalpurush" w:cs="Kalpurush" w:hint="cs"/>
          <w:sz w:val="24"/>
          <w:szCs w:val="24"/>
          <w:cs/>
          <w:lang w:bidi="bn-BD"/>
        </w:rPr>
        <w:t>ত-তানাহী, প্রকাশক: দারু ইহইয়াইত</w:t>
      </w:r>
      <w:r w:rsidRPr="00DF14E4">
        <w:rPr>
          <w:rFonts w:ascii="Kalpurush" w:hAnsi="Kalpurush" w:cs="Kalpurush" w:hint="cs"/>
          <w:sz w:val="24"/>
          <w:szCs w:val="24"/>
          <w:cs/>
          <w:lang w:bidi="bn-BD"/>
        </w:rPr>
        <w:t xml:space="preserve"> তুরাসিল আরবী, বৈরূত, লেবানন, আল-মাকতাবাতুল ইসলামিয়া।</w:t>
      </w:r>
      <w:r w:rsidRPr="00DF14E4">
        <w:rPr>
          <w:rFonts w:ascii="SutonnyMJ" w:hAnsi="SutonnyMJ" w:cs="Kalpurush"/>
          <w:color w:val="000000"/>
          <w:sz w:val="24"/>
          <w:szCs w:val="24"/>
          <w:cs/>
          <w:lang w:bidi="bn-BD"/>
        </w:rPr>
        <w:t xml:space="preserve"> </w:t>
      </w:r>
    </w:p>
    <w:p w:rsidR="00DF14E4" w:rsidRPr="00DF14E4" w:rsidRDefault="00DF14E4" w:rsidP="00DF14E4">
      <w:pPr>
        <w:spacing w:after="0"/>
        <w:jc w:val="both"/>
        <w:rPr>
          <w:rFonts w:ascii="SutonnyMJ" w:hAnsi="SutonnyMJ" w:cs="Kalpurush"/>
          <w:color w:val="000000"/>
          <w:sz w:val="24"/>
          <w:szCs w:val="24"/>
          <w:cs/>
          <w:lang w:bidi="bn-BD"/>
        </w:rPr>
      </w:pPr>
      <w:r w:rsidRPr="00DF14E4">
        <w:rPr>
          <w:rFonts w:ascii="SutonnyMJ" w:hAnsi="SutonnyMJ" w:cs="Kalpurush"/>
          <w:color w:val="000000"/>
          <w:sz w:val="24"/>
          <w:szCs w:val="24"/>
          <w:cs/>
          <w:lang w:bidi="bn-BD"/>
        </w:rPr>
        <w:br w:type="page"/>
      </w:r>
    </w:p>
    <w:p w:rsidR="008927C9" w:rsidRDefault="008927C9" w:rsidP="008927C9">
      <w:pPr>
        <w:jc w:val="both"/>
        <w:rPr>
          <w:rFonts w:ascii="Kalpurush" w:hAnsi="Kalpurush" w:cs="Kalpurush"/>
          <w:color w:val="006666"/>
          <w:sz w:val="36"/>
          <w:szCs w:val="36"/>
          <w:lang w:bidi="bn-BD"/>
        </w:rPr>
      </w:pPr>
    </w:p>
    <w:p w:rsidR="00F2420A" w:rsidRPr="0008192A" w:rsidRDefault="0060618A" w:rsidP="0060618A">
      <w:pPr>
        <w:jc w:val="both"/>
        <w:rPr>
          <w:rFonts w:ascii="Kalpurush" w:hAnsi="Kalpurush" w:cs="Kalpurush"/>
          <w:sz w:val="28"/>
          <w:szCs w:val="28"/>
          <w:lang w:bidi="bn-BD"/>
        </w:rPr>
      </w:pPr>
      <w:r w:rsidRPr="0008192A">
        <w:rPr>
          <w:rFonts w:ascii="Kalpurush" w:hAnsi="Kalpurush" w:cs="Kalpurush" w:hint="cs"/>
          <w:sz w:val="28"/>
          <w:szCs w:val="28"/>
          <w:cs/>
          <w:lang w:bidi="bn-BD"/>
        </w:rPr>
        <w:t>আলোচ্য</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গ্রন্থে</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শাইখ</w:t>
      </w:r>
      <w:r w:rsidR="00C52D68" w:rsidRPr="0008192A">
        <w:rPr>
          <w:rFonts w:ascii="Kalpurush" w:hAnsi="Kalpurush" w:cs="Kalpurush"/>
          <w:sz w:val="28"/>
          <w:szCs w:val="28"/>
          <w:cs/>
          <w:lang w:bidi="bn-BD"/>
        </w:rPr>
        <w:t xml:space="preserve"> মুহাম্মাদ</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ইবন</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ইবরাহীম</w:t>
      </w:r>
      <w:r w:rsidRPr="0008192A">
        <w:rPr>
          <w:rFonts w:ascii="Kalpurush" w:hAnsi="Kalpurush" w:cs="Kalpurush"/>
          <w:sz w:val="28"/>
          <w:szCs w:val="28"/>
          <w:lang w:bidi="bn-BD"/>
        </w:rPr>
        <w:t xml:space="preserve">, </w:t>
      </w:r>
      <w:r w:rsidRPr="0008192A">
        <w:rPr>
          <w:rFonts w:ascii="Kalpurush" w:hAnsi="Kalpurush" w:cs="Kalpurush" w:hint="cs"/>
          <w:sz w:val="28"/>
          <w:szCs w:val="28"/>
          <w:cs/>
          <w:lang w:bidi="bn-BD"/>
        </w:rPr>
        <w:t>ইবন</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বায</w:t>
      </w:r>
      <w:r w:rsidRPr="0008192A">
        <w:rPr>
          <w:rFonts w:ascii="Kalpurush" w:hAnsi="Kalpurush" w:cs="Kalpurush"/>
          <w:sz w:val="28"/>
          <w:szCs w:val="28"/>
          <w:lang w:bidi="bn-BD"/>
        </w:rPr>
        <w:t xml:space="preserve">, </w:t>
      </w:r>
      <w:r w:rsidRPr="0008192A">
        <w:rPr>
          <w:rFonts w:ascii="Kalpurush" w:hAnsi="Kalpurush" w:cs="Kalpurush" w:hint="cs"/>
          <w:sz w:val="28"/>
          <w:szCs w:val="28"/>
          <w:cs/>
          <w:lang w:bidi="bn-BD"/>
        </w:rPr>
        <w:t>ইবন</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উসাইমীন</w:t>
      </w:r>
      <w:r w:rsidRPr="0008192A">
        <w:rPr>
          <w:rFonts w:ascii="Kalpurush" w:hAnsi="Kalpurush" w:cs="Kalpurush"/>
          <w:sz w:val="28"/>
          <w:szCs w:val="28"/>
          <w:lang w:bidi="bn-BD"/>
        </w:rPr>
        <w:t xml:space="preserve">, </w:t>
      </w:r>
      <w:r w:rsidRPr="0008192A">
        <w:rPr>
          <w:rFonts w:ascii="Kalpurush" w:hAnsi="Kalpurush" w:cs="Kalpurush" w:hint="cs"/>
          <w:sz w:val="28"/>
          <w:szCs w:val="28"/>
          <w:cs/>
          <w:lang w:bidi="bn-BD"/>
        </w:rPr>
        <w:t>ইবন</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জাবরীন</w:t>
      </w:r>
      <w:r w:rsidRPr="0008192A">
        <w:rPr>
          <w:rFonts w:ascii="Kalpurush" w:hAnsi="Kalpurush" w:cs="Kalpurush"/>
          <w:sz w:val="28"/>
          <w:szCs w:val="28"/>
          <w:lang w:bidi="bn-BD"/>
        </w:rPr>
        <w:t xml:space="preserve">, </w:t>
      </w:r>
      <w:r w:rsidRPr="0008192A">
        <w:rPr>
          <w:rFonts w:ascii="Kalpurush" w:hAnsi="Kalpurush" w:cs="Kalpurush" w:hint="cs"/>
          <w:sz w:val="28"/>
          <w:szCs w:val="28"/>
          <w:cs/>
          <w:lang w:bidi="bn-BD"/>
        </w:rPr>
        <w:t>ইবন</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ফাওযান</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এবং</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স্থায়ী</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পরিষদ</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প্রভৃতি</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সম্মানিত</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বিশেষজ্ঞ</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আলেমদের</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ফাতাওয়া</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থেকে</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সংকলিত</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কিছু</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ফাতওয়া</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একত্রিত</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করা</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হয়েছে।</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যার</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দ্বারা</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প্রাথমিকভাবে</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ছাত্র</w:t>
      </w:r>
      <w:r w:rsidRPr="0008192A">
        <w:rPr>
          <w:rFonts w:ascii="Kalpurush" w:hAnsi="Kalpurush" w:cs="Kalpurush"/>
          <w:sz w:val="28"/>
          <w:szCs w:val="28"/>
          <w:cs/>
          <w:lang w:bidi="bn-BD"/>
        </w:rPr>
        <w:t>-</w:t>
      </w:r>
      <w:r w:rsidRPr="0008192A">
        <w:rPr>
          <w:rFonts w:ascii="Kalpurush" w:hAnsi="Kalpurush" w:cs="Kalpurush" w:hint="cs"/>
          <w:sz w:val="28"/>
          <w:szCs w:val="28"/>
          <w:cs/>
          <w:lang w:bidi="bn-BD"/>
        </w:rPr>
        <w:t>ছাত্রীরাই</w:t>
      </w:r>
      <w:r w:rsidRPr="0008192A">
        <w:rPr>
          <w:rFonts w:ascii="Kalpurush" w:hAnsi="Kalpurush" w:cs="Kalpurush"/>
          <w:sz w:val="28"/>
          <w:szCs w:val="28"/>
          <w:cs/>
          <w:lang w:bidi="bn-BD"/>
        </w:rPr>
        <w:t xml:space="preserve"> </w:t>
      </w:r>
      <w:r w:rsidRPr="0008192A">
        <w:rPr>
          <w:rFonts w:ascii="Kalpurush" w:hAnsi="Kalpurush" w:cs="Kalpurush" w:hint="cs"/>
          <w:sz w:val="28"/>
          <w:szCs w:val="28"/>
          <w:cs/>
          <w:lang w:bidi="bn-BD"/>
        </w:rPr>
        <w:t>উদ্দিষ্ট।</w:t>
      </w:r>
    </w:p>
    <w:p w:rsidR="0008192A" w:rsidRDefault="0008192A" w:rsidP="0060618A">
      <w:pPr>
        <w:jc w:val="both"/>
        <w:rPr>
          <w:rFonts w:ascii="Kalpurush" w:hAnsi="Kalpurush" w:cs="Kalpurush"/>
          <w:color w:val="006666"/>
          <w:sz w:val="28"/>
          <w:szCs w:val="28"/>
          <w:lang w:bidi="bn-BD"/>
        </w:rPr>
      </w:pPr>
    </w:p>
    <w:p w:rsidR="0008192A" w:rsidRDefault="0008192A" w:rsidP="0060618A">
      <w:pPr>
        <w:jc w:val="both"/>
        <w:rPr>
          <w:rFonts w:ascii="Kalpurush" w:hAnsi="Kalpurush" w:cs="Kalpurush"/>
          <w:color w:val="006666"/>
          <w:sz w:val="28"/>
          <w:szCs w:val="28"/>
          <w:lang w:bidi="bn-BD"/>
        </w:rPr>
      </w:pPr>
    </w:p>
    <w:p w:rsidR="0008192A" w:rsidRDefault="0008192A" w:rsidP="0060618A">
      <w:pPr>
        <w:jc w:val="both"/>
        <w:rPr>
          <w:rFonts w:ascii="Kalpurush" w:hAnsi="Kalpurush" w:cs="Kalpurush"/>
          <w:color w:val="006666"/>
          <w:sz w:val="28"/>
          <w:szCs w:val="28"/>
          <w:lang w:bidi="bn-BD"/>
        </w:rPr>
      </w:pPr>
    </w:p>
    <w:p w:rsidR="0008192A" w:rsidRDefault="0008192A" w:rsidP="0060618A">
      <w:pPr>
        <w:jc w:val="both"/>
        <w:rPr>
          <w:rFonts w:ascii="Kalpurush" w:hAnsi="Kalpurush" w:cs="Kalpurush"/>
          <w:color w:val="006666"/>
          <w:sz w:val="28"/>
          <w:szCs w:val="28"/>
          <w:lang w:bidi="bn-BD"/>
        </w:rPr>
      </w:pPr>
    </w:p>
    <w:p w:rsidR="0008192A" w:rsidRDefault="0008192A" w:rsidP="0060618A">
      <w:pPr>
        <w:jc w:val="both"/>
        <w:rPr>
          <w:rFonts w:ascii="Kalpurush" w:hAnsi="Kalpurush" w:cs="Kalpurush"/>
          <w:color w:val="006666"/>
          <w:sz w:val="28"/>
          <w:szCs w:val="28"/>
          <w:lang w:bidi="bn-BD"/>
        </w:rPr>
      </w:pPr>
    </w:p>
    <w:p w:rsidR="0008192A" w:rsidRDefault="0008192A" w:rsidP="0060618A">
      <w:pPr>
        <w:jc w:val="both"/>
        <w:rPr>
          <w:rFonts w:ascii="Kalpurush" w:hAnsi="Kalpurush" w:cs="Kalpurush"/>
          <w:color w:val="006666"/>
          <w:sz w:val="28"/>
          <w:szCs w:val="28"/>
          <w:lang w:bidi="bn-BD"/>
        </w:rPr>
      </w:pPr>
    </w:p>
    <w:p w:rsidR="0008192A" w:rsidRDefault="0008192A" w:rsidP="0060618A">
      <w:pPr>
        <w:jc w:val="both"/>
        <w:rPr>
          <w:rFonts w:ascii="Kalpurush" w:hAnsi="Kalpurush" w:cs="Kalpurush"/>
          <w:color w:val="006666"/>
          <w:sz w:val="28"/>
          <w:szCs w:val="28"/>
          <w:lang w:bidi="bn-BD"/>
        </w:rPr>
      </w:pPr>
    </w:p>
    <w:p w:rsidR="0008192A" w:rsidRDefault="0008192A" w:rsidP="0060618A">
      <w:pPr>
        <w:jc w:val="both"/>
        <w:rPr>
          <w:rFonts w:ascii="Kalpurush" w:hAnsi="Kalpurush" w:cs="Kalpurush"/>
          <w:color w:val="006666"/>
          <w:sz w:val="28"/>
          <w:szCs w:val="28"/>
          <w:lang w:bidi="bn-BD"/>
        </w:rPr>
      </w:pPr>
    </w:p>
    <w:p w:rsidR="0008192A" w:rsidRDefault="0008192A" w:rsidP="0060618A">
      <w:pPr>
        <w:jc w:val="both"/>
        <w:rPr>
          <w:rFonts w:ascii="Kalpurush" w:hAnsi="Kalpurush" w:cs="Kalpurush"/>
          <w:color w:val="006666"/>
          <w:sz w:val="28"/>
          <w:szCs w:val="28"/>
          <w:lang w:bidi="bn-BD"/>
        </w:rPr>
      </w:pPr>
    </w:p>
    <w:p w:rsidR="0008192A" w:rsidRDefault="0008192A" w:rsidP="0060618A">
      <w:pPr>
        <w:jc w:val="both"/>
        <w:rPr>
          <w:rFonts w:ascii="Kalpurush" w:hAnsi="Kalpurush" w:cs="Kalpurush"/>
          <w:color w:val="006666"/>
          <w:sz w:val="28"/>
          <w:szCs w:val="28"/>
          <w:lang w:bidi="bn-BD"/>
        </w:rPr>
      </w:pPr>
      <w:r w:rsidRPr="00A707DB">
        <w:rPr>
          <w:rFonts w:ascii="Kalpurush" w:hAnsi="Kalpurush"/>
          <w:noProof/>
          <w:color w:val="006666"/>
          <w:sz w:val="36"/>
          <w:szCs w:val="36"/>
        </w:rPr>
        <w:lastRenderedPageBreak/>
        <w:drawing>
          <wp:anchor distT="0" distB="0" distL="114300" distR="114300" simplePos="0" relativeHeight="251663360" behindDoc="1" locked="0" layoutInCell="1" allowOverlap="1" wp14:anchorId="6B38D0C7" wp14:editId="7DAE5022">
            <wp:simplePos x="0" y="0"/>
            <wp:positionH relativeFrom="page">
              <wp:posOffset>-7509</wp:posOffset>
            </wp:positionH>
            <wp:positionV relativeFrom="page">
              <wp:posOffset>-370</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p w:rsidR="0008192A" w:rsidRDefault="0008192A" w:rsidP="0060618A">
      <w:pPr>
        <w:jc w:val="both"/>
        <w:rPr>
          <w:rFonts w:ascii="Kalpurush" w:hAnsi="Kalpurush" w:cs="Kalpurush"/>
          <w:color w:val="006666"/>
          <w:sz w:val="28"/>
          <w:szCs w:val="28"/>
          <w:lang w:bidi="bn-BD"/>
        </w:rPr>
      </w:pPr>
    </w:p>
    <w:p w:rsidR="0008192A" w:rsidRPr="000F3B78" w:rsidRDefault="0008192A" w:rsidP="0060618A">
      <w:pPr>
        <w:jc w:val="both"/>
        <w:rPr>
          <w:rFonts w:ascii="Kalpurush" w:hAnsi="Kalpurush"/>
          <w:color w:val="006666"/>
          <w:sz w:val="28"/>
          <w:szCs w:val="28"/>
          <w:lang w:bidi="ar-EG"/>
        </w:rPr>
      </w:pPr>
    </w:p>
    <w:p w:rsidR="00F2420A" w:rsidRPr="00A707DB" w:rsidRDefault="00F2420A" w:rsidP="00184B62">
      <w:pPr>
        <w:jc w:val="both"/>
        <w:rPr>
          <w:rFonts w:ascii="Kalpurush" w:hAnsi="Kalpurush"/>
          <w:color w:val="006666"/>
          <w:sz w:val="40"/>
          <w:szCs w:val="40"/>
          <w:lang w:bidi="ar-EG"/>
        </w:rPr>
      </w:pPr>
    </w:p>
    <w:p w:rsidR="005666DC" w:rsidRPr="00A707DB" w:rsidRDefault="005666DC" w:rsidP="00184B62">
      <w:pPr>
        <w:jc w:val="both"/>
        <w:rPr>
          <w:rFonts w:ascii="Kalpurush" w:hAnsi="Kalpurush"/>
          <w:color w:val="006666"/>
          <w:sz w:val="40"/>
          <w:szCs w:val="40"/>
          <w:lang w:bidi="ar-EG"/>
        </w:rPr>
      </w:pPr>
    </w:p>
    <w:sectPr w:rsidR="005666DC" w:rsidRPr="00A707DB"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8B1" w:rsidRDefault="006D78B1" w:rsidP="00E32771">
      <w:pPr>
        <w:spacing w:after="0" w:line="240" w:lineRule="auto"/>
      </w:pPr>
      <w:r>
        <w:separator/>
      </w:r>
    </w:p>
  </w:endnote>
  <w:endnote w:type="continuationSeparator" w:id="0">
    <w:p w:rsidR="006D78B1" w:rsidRDefault="006D78B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font>
  <w:font w:name="Times New Roman">
    <w:panose1 w:val="02020603050405020304"/>
    <w:charset w:val="00"/>
    <w:family w:val="roman"/>
    <w:pitch w:val="variable"/>
    <w:sig w:usb0="E0000AFF" w:usb1="00007843" w:usb2="00000001" w:usb3="00000000" w:csb0="000001BF" w:csb1="00000000"/>
  </w:font>
  <w:font w:name="Kalpurush">
    <w:panose1 w:val="02000600000000000000"/>
    <w:charset w:val="00"/>
    <w:family w:val="auto"/>
    <w:pitch w:val="variable"/>
    <w:sig w:usb0="00010003" w:usb1="00000000" w:usb2="00000000" w:usb3="00000000" w:csb0="00000001" w:csb1="00000000"/>
    <w:embedRegular r:id="rId1" w:fontKey="{76E8A183-2AED-437E-9FC0-34CD645FD535}"/>
    <w:embedBold r:id="rId2" w:fontKey="{3B0BA8DF-3D07-44CA-9C2E-7702F41B9F41}"/>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embedRegular r:id="rId3" w:fontKey="{0C2E6283-6595-475E-8003-336A7E2F8DA2}"/>
    <w:embedBold r:id="rId4" w:fontKey="{7C135FCD-44EE-48F0-93CF-4844936B3E24}"/>
  </w:font>
  <w:font w:name="Arial">
    <w:panose1 w:val="020B0604020202020204"/>
    <w:charset w:val="00"/>
    <w:family w:val="swiss"/>
    <w:pitch w:val="variable"/>
    <w:sig w:usb0="E0000AFF" w:usb1="00007843" w:usb2="00000001" w:usb3="00000000" w:csb0="000001BF" w:csb1="00000000"/>
  </w:font>
  <w:font w:name="Garamond">
    <w:panose1 w:val="02020404030301010803"/>
    <w:charset w:val="EE"/>
    <w:family w:val="roman"/>
    <w:pitch w:val="variable"/>
    <w:sig w:usb0="00000005" w:usb1="00000000" w:usb2="00000000" w:usb3="00000000" w:csb0="00000002" w:csb1="00000000"/>
    <w:embedBold r:id="rId5" w:fontKey="{973D8A9E-B1A9-4A92-9C86-2C890C395BAB}"/>
  </w:font>
  <w:font w:name="Tahoma">
    <w:panose1 w:val="020B0604030504040204"/>
    <w:charset w:val="00"/>
    <w:family w:val="swiss"/>
    <w:pitch w:val="variable"/>
    <w:sig w:usb0="61002A87" w:usb1="80000000" w:usb2="00000008" w:usb3="00000000" w:csb0="000101FF" w:csb1="00000000"/>
    <w:embedRegular r:id="rId6" w:fontKey="{EEEA05B7-1578-4E2E-ABD2-FD4946DF3F00}"/>
  </w:font>
  <w:font w:name="Shonar Bangla">
    <w:panose1 w:val="020B0502040204020203"/>
    <w:charset w:val="00"/>
    <w:family w:val="swiss"/>
    <w:pitch w:val="variable"/>
    <w:sig w:usb0="00010003" w:usb1="00000000" w:usb2="00000000" w:usb3="00000000" w:csb0="00000001" w:csb1="00000000"/>
    <w:embedRegular r:id="rId7" w:fontKey="{035B27B9-E253-4E18-A92E-9A74B18717BD}"/>
  </w:font>
  <w:font w:name="Gotham Narrow Light">
    <w:altName w:val="Arial"/>
    <w:panose1 w:val="00000000000000000000"/>
    <w:charset w:val="00"/>
    <w:family w:val="modern"/>
    <w:notTrueType/>
    <w:pitch w:val="variable"/>
    <w:sig w:usb0="00000001" w:usb1="4000004A" w:usb2="00000000" w:usb3="00000000" w:csb0="0000009B" w:csb1="00000000"/>
  </w:font>
  <w:font w:name="Mohammad Bold Normal">
    <w:altName w:val="Traditional Arabic"/>
    <w:charset w:val="B2"/>
    <w:family w:val="auto"/>
    <w:pitch w:val="variable"/>
    <w:sig w:usb0="00002000"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8" w:fontKey="{FFEC2049-66E0-4F0A-AAC3-B8B9AB54530B}"/>
  </w:font>
  <w:font w:name="Kalpurush ANSI">
    <w:panose1 w:val="02000000000000000000"/>
    <w:charset w:val="00"/>
    <w:family w:val="auto"/>
    <w:pitch w:val="variable"/>
    <w:sig w:usb0="A00000AF" w:usb1="00000048" w:usb2="00000000" w:usb3="00000000" w:csb0="00000111" w:csb1="00000000"/>
    <w:embedBold r:id="rId9" w:fontKey="{66CCB990-A988-4FDF-AE46-66938363BDAE}"/>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10" w:fontKey="{B0FA363B-CB56-4B92-B195-76AD842C6D91}"/>
  </w:font>
  <w:font w:name="KFGQPC Uthman Taha Naskh">
    <w:panose1 w:val="02000000000000000000"/>
    <w:charset w:val="B2"/>
    <w:family w:val="auto"/>
    <w:pitch w:val="variable"/>
    <w:sig w:usb0="80002001" w:usb1="90000000" w:usb2="00000008" w:usb3="00000000" w:csb0="00000040" w:csb1="00000000"/>
    <w:embedRegular r:id="rId11" w:fontKey="{F8ED44C0-E962-4761-9F32-1E852098A997}"/>
    <w:embedBold r:id="rId12" w:fontKey="{E4F1114D-BFC8-4CE1-9F54-92507C8B8070}"/>
  </w:font>
  <w:font w:name="Adobe نسخ Medium">
    <w:altName w:val="Arial"/>
    <w:panose1 w:val="00000000000000000000"/>
    <w:charset w:val="00"/>
    <w:family w:val="modern"/>
    <w:notTrueType/>
    <w:pitch w:val="variable"/>
    <w:sig w:usb0="00002003" w:usb1="00000000" w:usb2="00000000" w:usb3="00000000" w:csb0="00000041" w:csb1="00000000"/>
  </w:font>
  <w:font w:name="SutonnyMJ">
    <w:panose1 w:val="00000000000000000000"/>
    <w:charset w:val="00"/>
    <w:family w:val="auto"/>
    <w:pitch w:val="variable"/>
    <w:sig w:usb0="00000003" w:usb1="00000000" w:usb2="00000000" w:usb3="00000000" w:csb0="00000001" w:csb1="00000000"/>
    <w:embedRegular r:id="rId13" w:fontKey="{4BACB882-2DF5-4B51-849E-A3E4588959C5}"/>
    <w:embedBold r:id="rId14" w:fontKey="{959C88F1-4EB4-46E5-8C32-CA9C8B5FE920}"/>
  </w:font>
  <w:font w:name="KFGQPC Uthmanic Script HAFS">
    <w:panose1 w:val="02000000000000000000"/>
    <w:charset w:val="B2"/>
    <w:family w:val="auto"/>
    <w:pitch w:val="variable"/>
    <w:sig w:usb0="00002001" w:usb1="00000000" w:usb2="00000000" w:usb3="00000000" w:csb0="00000040" w:csb1="00000000"/>
    <w:embedRegular r:id="rId15" w:fontKey="{E66315AB-9A6E-4F18-91E1-FD2CFF87CDBB}"/>
    <w:embedBold r:id="rId16" w:fontKey="{B33A671B-8B98-4D86-AB03-A47E65FF5442}"/>
  </w:font>
  <w:font w:name="Nikosh">
    <w:charset w:val="00"/>
    <w:family w:val="auto"/>
    <w:pitch w:val="variable"/>
    <w:sig w:usb0="00018003" w:usb1="00000000" w:usb2="00000000" w:usb3="00000000" w:csb0="00000001" w:csb1="00000000"/>
  </w:font>
  <w:font w:name="Traditional Arabic">
    <w:panose1 w:val="02020603050405020304"/>
    <w:charset w:val="B2"/>
    <w:family w:val="auto"/>
    <w:pitch w:val="variable"/>
    <w:sig w:usb0="00002001" w:usb1="00000000" w:usb2="00000000" w:usb3="00000000" w:csb0="00000040" w:csb1="00000000"/>
    <w:embedRegular r:id="rId17" w:fontKey="{E845450E-2BF2-4F0D-8DF7-487D63B99956}"/>
    <w:embedBold r:id="rId18" w:fontKey="{F1EE451F-13A4-4173-94BA-97D5E3D62075}"/>
  </w:font>
  <w:font w:name="SolaimanLipi">
    <w:panose1 w:val="03000600000000000000"/>
    <w:charset w:val="00"/>
    <w:family w:val="script"/>
    <w:pitch w:val="variable"/>
    <w:sig w:usb0="80018007" w:usb1="00002000" w:usb2="00000000" w:usb3="00000000" w:csb0="00000093" w:csb1="00000000"/>
    <w:embedRegular r:id="rId19" w:fontKey="{2FDBA3E5-8005-476C-B2CA-DDF21BC1EFCF}"/>
    <w:embedBold r:id="rId20" w:fontKey="{170F9DAF-4D47-435E-9E70-A2DE32C04C4F}"/>
  </w:font>
  <w:font w:name="Akaash">
    <w:panose1 w:val="02000603000000000000"/>
    <w:charset w:val="00"/>
    <w:family w:val="auto"/>
    <w:pitch w:val="variable"/>
    <w:sig w:usb0="80018003" w:usb1="00002000" w:usb2="00000000" w:usb3="00000000" w:csb0="00000001" w:csb1="00000000"/>
    <w:embedRegular r:id="rId21" w:fontKey="{CED6F078-FB65-49B4-993E-8E867A661AA1}"/>
  </w:font>
  <w:font w:name="Simplified Arabic">
    <w:panose1 w:val="02020603050405020304"/>
    <w:charset w:val="B2"/>
    <w:family w:val="auto"/>
    <w:pitch w:val="variable"/>
    <w:sig w:usb0="00002001" w:usb1="00000000" w:usb2="00000000" w:usb3="00000000" w:csb0="00000040" w:csb1="00000000"/>
    <w:embedRegular r:id="rId22" w:fontKey="{C1D52E9B-3A50-428A-BE68-B11FA5E60D95}"/>
    <w:embedBold r:id="rId23" w:fontKey="{E6EAF08A-539E-42A8-9CEF-276D1F6B8D98}"/>
  </w:font>
  <w:font w:name="Mangal">
    <w:panose1 w:val="02040503050203030202"/>
    <w:charset w:val="00"/>
    <w:family w:val="roman"/>
    <w:pitch w:val="variable"/>
    <w:sig w:usb0="00008003" w:usb1="00000000" w:usb2="00000000" w:usb3="00000000" w:csb0="00000001" w:csb1="00000000"/>
    <w:embedRegular r:id="rId24" w:fontKey="{4E727459-D252-4101-8C65-5E924CFAAA22}"/>
  </w:font>
  <w:font w:name="Calibri Light">
    <w:panose1 w:val="020F0302020204030204"/>
    <w:charset w:val="00"/>
    <w:family w:val="swiss"/>
    <w:pitch w:val="variable"/>
    <w:sig w:usb0="A00002EF" w:usb1="4000207B" w:usb2="00000000" w:usb3="00000000" w:csb0="0000019F" w:csb1="00000000"/>
    <w:embedRegular r:id="rId25" w:fontKey="{006A8C3A-D5EE-48AE-AB9B-C19EC0C0DF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18A" w:rsidRDefault="0060618A">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338CC08"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8B1" w:rsidRDefault="006D78B1" w:rsidP="00184B62">
      <w:pPr>
        <w:spacing w:after="0" w:line="240" w:lineRule="auto"/>
      </w:pPr>
      <w:r>
        <w:separator/>
      </w:r>
    </w:p>
  </w:footnote>
  <w:footnote w:type="continuationSeparator" w:id="0">
    <w:p w:rsidR="006D78B1" w:rsidRDefault="006D78B1" w:rsidP="00223B3B">
      <w:pPr>
        <w:spacing w:after="0" w:line="240" w:lineRule="auto"/>
      </w:pPr>
      <w:r>
        <w:continuationSeparator/>
      </w:r>
    </w:p>
  </w:footnote>
  <w:footnote w:type="continuationNotice" w:id="1">
    <w:p w:rsidR="006D78B1" w:rsidRDefault="006D78B1" w:rsidP="00223B3B">
      <w:pPr>
        <w:spacing w:after="0" w:line="240" w:lineRule="auto"/>
      </w:pPr>
    </w:p>
  </w:footnote>
  <w:footnote w:id="2">
    <w:p w:rsidR="0060618A" w:rsidRPr="00B27350" w:rsidRDefault="0060618A" w:rsidP="00C52D68">
      <w:pPr>
        <w:pStyle w:val="FootnoteText"/>
        <w:ind w:left="144" w:hanging="144"/>
        <w:jc w:val="both"/>
        <w:rPr>
          <w:rFonts w:ascii="Kalpurush" w:hAnsi="Kalpurush" w:cs="Kalpurush"/>
          <w:lang w:bidi="bn-BD"/>
        </w:rPr>
      </w:pPr>
      <w:r w:rsidRPr="00B27350">
        <w:rPr>
          <w:rStyle w:val="FootnoteReference"/>
          <w:rFonts w:ascii="Kalpurush" w:hAnsi="Kalpurush" w:cs="Kalpurush"/>
        </w:rPr>
        <w:footnoteRef/>
      </w:r>
      <w:r w:rsidRPr="00B27350">
        <w:rPr>
          <w:rFonts w:ascii="Kalpurush" w:hAnsi="Kalpurush" w:cs="Kalpurush"/>
          <w:cs/>
          <w:lang w:bidi="bn-BD"/>
        </w:rPr>
        <w:t xml:space="preserve"> ইমাম আবূ দাউদ রহ. </w:t>
      </w:r>
      <w:r w:rsidRPr="00B27350">
        <w:rPr>
          <w:rFonts w:ascii="Kalpurush" w:eastAsia="Nikosh" w:hAnsi="Kalpurush" w:cs="Kalpurush"/>
          <w:spacing w:val="-2"/>
          <w:cs/>
          <w:lang w:bidi="bn-BD"/>
        </w:rPr>
        <w:t xml:space="preserve">জাবির </w:t>
      </w:r>
      <w:r w:rsidRPr="00B27350">
        <w:rPr>
          <w:rFonts w:ascii="Kalpurush" w:hAnsi="Kalpurush" w:cs="Kalpurush"/>
          <w:cs/>
          <w:lang w:bidi="bn-BD"/>
        </w:rPr>
        <w:t xml:space="preserve">রাদিয়াল্লাহু ‘আনহু থেকে তাঁর ‘আস-সুনান’ গ্রন্থে (১/২৩৯) এই হাদীসখানা বর্ণনা করেছেন, পবিত্রতার অধ্যায় </w:t>
      </w:r>
      <w:r w:rsidRPr="00C52D68">
        <w:rPr>
          <w:rFonts w:ascii="Kalpurush" w:hAnsi="Kalpurush" w:cs="KFGQPC Uthman Taha Naskh"/>
          <w:cs/>
          <w:lang w:bidi="bn-BD"/>
        </w:rPr>
        <w:t>(</w:t>
      </w:r>
      <w:r w:rsidR="00C52D68" w:rsidRPr="00C52D68">
        <w:rPr>
          <w:rFonts w:ascii="Arial" w:hAnsi="Arial" w:cs="KFGQPC Uthman Taha Naskh" w:hint="cs"/>
          <w:rtl/>
        </w:rPr>
        <w:t xml:space="preserve">كتاب </w:t>
      </w:r>
      <w:r w:rsidRPr="00C52D68">
        <w:rPr>
          <w:rFonts w:ascii="Arial" w:hAnsi="Arial" w:cs="KFGQPC Uthman Taha Naskh" w:hint="cs"/>
          <w:rtl/>
        </w:rPr>
        <w:t>الطهارة</w:t>
      </w:r>
      <w:r w:rsidRPr="00C52D68">
        <w:rPr>
          <w:rFonts w:ascii="Kalpurush" w:hAnsi="Kalpurush" w:cs="KFGQPC Uthman Taha Naskh"/>
          <w:cs/>
          <w:lang w:bidi="bn-BD"/>
        </w:rPr>
        <w:t>),</w:t>
      </w:r>
      <w:r w:rsidRPr="00B27350">
        <w:rPr>
          <w:rFonts w:ascii="Kalpurush" w:hAnsi="Kalpurush" w:cs="Kalpurush"/>
          <w:cs/>
          <w:lang w:bidi="bn-BD"/>
        </w:rPr>
        <w:t xml:space="preserve"> পরিচ্ছেদ: আহত ব্যক্তি তায়াম্মুম করবে </w:t>
      </w:r>
      <w:r w:rsidRPr="00C52D68">
        <w:rPr>
          <w:rFonts w:ascii="Kalpurush" w:hAnsi="Kalpurush" w:cs="KFGQPC Uthman Taha Naskh"/>
          <w:cs/>
          <w:lang w:bidi="bn-BD"/>
        </w:rPr>
        <w:t>(</w:t>
      </w:r>
      <w:r w:rsidRPr="00C52D68">
        <w:rPr>
          <w:rFonts w:ascii="Arial" w:hAnsi="Arial" w:cs="KFGQPC Uthman Taha Naskh" w:hint="cs"/>
          <w:rtl/>
        </w:rPr>
        <w:t>باب</w:t>
      </w:r>
      <w:r w:rsidRPr="00C52D68">
        <w:rPr>
          <w:rFonts w:ascii="Kalpurush" w:hAnsi="Kalpurush" w:cs="KFGQPC Uthman Taha Naskh"/>
          <w:rtl/>
        </w:rPr>
        <w:t xml:space="preserve"> </w:t>
      </w:r>
      <w:r w:rsidRPr="00C52D68">
        <w:rPr>
          <w:rFonts w:ascii="Arial" w:hAnsi="Arial" w:cs="KFGQPC Uthman Taha Naskh" w:hint="cs"/>
          <w:rtl/>
        </w:rPr>
        <w:t>فِى</w:t>
      </w:r>
      <w:r w:rsidRPr="00C52D68">
        <w:rPr>
          <w:rFonts w:ascii="Kalpurush" w:hAnsi="Kalpurush" w:cs="KFGQPC Uthman Taha Naskh"/>
          <w:rtl/>
        </w:rPr>
        <w:t xml:space="preserve"> </w:t>
      </w:r>
      <w:r w:rsidRPr="00C52D68">
        <w:rPr>
          <w:rFonts w:ascii="Arial" w:hAnsi="Arial" w:cs="KFGQPC Uthman Taha Naskh" w:hint="cs"/>
          <w:rtl/>
        </w:rPr>
        <w:t>الْمَجْرُوحِ</w:t>
      </w:r>
      <w:r w:rsidRPr="00C52D68">
        <w:rPr>
          <w:rFonts w:ascii="Kalpurush" w:hAnsi="Kalpurush" w:cs="KFGQPC Uthman Taha Naskh"/>
          <w:rtl/>
        </w:rPr>
        <w:t xml:space="preserve"> </w:t>
      </w:r>
      <w:r w:rsidRPr="00C52D68">
        <w:rPr>
          <w:rFonts w:ascii="Arial" w:hAnsi="Arial" w:cs="KFGQPC Uthman Taha Naskh" w:hint="cs"/>
          <w:rtl/>
        </w:rPr>
        <w:t>يَتَيَمَّمُ</w:t>
      </w:r>
      <w:r w:rsidRPr="00C52D68">
        <w:rPr>
          <w:rFonts w:ascii="Kalpurush" w:hAnsi="Kalpurush" w:cs="KFGQPC Uthman Taha Naskh"/>
          <w:cs/>
          <w:lang w:bidi="bn-BD"/>
        </w:rPr>
        <w:t>),</w:t>
      </w:r>
      <w:r w:rsidRPr="00B27350">
        <w:rPr>
          <w:rFonts w:ascii="Kalpurush" w:hAnsi="Kalpurush" w:cs="Kalpurush"/>
          <w:cs/>
          <w:lang w:bidi="bn-BD"/>
        </w:rPr>
        <w:t xml:space="preserve"> হাদীস নং ৩৩৬, আলবানী ‘সহীহুল জামে‘ (</w:t>
      </w:r>
      <w:r w:rsidRPr="00C52D68">
        <w:rPr>
          <w:rFonts w:ascii="Arial" w:hAnsi="Arial" w:cs="KFGQPC Uthman Taha Naskh" w:hint="cs"/>
          <w:rtl/>
        </w:rPr>
        <w:t>صحيح</w:t>
      </w:r>
      <w:r w:rsidRPr="00C52D68">
        <w:rPr>
          <w:rFonts w:ascii="Kalpurush" w:hAnsi="Kalpurush" w:cs="KFGQPC Uthman Taha Naskh"/>
          <w:rtl/>
        </w:rPr>
        <w:t xml:space="preserve"> </w:t>
      </w:r>
      <w:r w:rsidRPr="00C52D68">
        <w:rPr>
          <w:rFonts w:ascii="Arial" w:hAnsi="Arial" w:cs="KFGQPC Uthman Taha Naskh" w:hint="cs"/>
          <w:rtl/>
        </w:rPr>
        <w:t>الجامع</w:t>
      </w:r>
      <w:r w:rsidRPr="00C52D68">
        <w:rPr>
          <w:rFonts w:ascii="Kalpurush" w:hAnsi="Kalpurush" w:cs="KFGQPC Uthman Taha Naskh"/>
          <w:cs/>
          <w:lang w:bidi="bn-BD"/>
        </w:rPr>
        <w:t>)-</w:t>
      </w:r>
      <w:r w:rsidRPr="00B27350">
        <w:rPr>
          <w:rFonts w:ascii="Kalpurush" w:hAnsi="Kalpurush" w:cs="Kalpurush"/>
          <w:cs/>
          <w:lang w:bidi="bn-BD"/>
        </w:rPr>
        <w:t>এর মধ্যে (৪/১৩১) হাদীসটিকে বিশুদ্ধ বলেছেন, হাদীস নং ৪২৩৮।</w:t>
      </w:r>
      <w:r w:rsidRPr="00B27350">
        <w:rPr>
          <w:rFonts w:ascii="Kalpurush" w:hAnsi="Kalpurush" w:cs="Kalpurush"/>
          <w:lang w:bidi="bn-BD"/>
        </w:rPr>
        <w:t xml:space="preserve"> </w:t>
      </w:r>
    </w:p>
    <w:p w:rsidR="0060618A" w:rsidRPr="00B27350" w:rsidRDefault="0060618A" w:rsidP="00B95EA9">
      <w:pPr>
        <w:pStyle w:val="FootnoteText"/>
        <w:ind w:left="144"/>
        <w:jc w:val="both"/>
        <w:rPr>
          <w:rFonts w:ascii="Kalpurush" w:hAnsi="Kalpurush" w:cs="Kalpurush"/>
        </w:rPr>
      </w:pPr>
      <w:r w:rsidRPr="00B27350">
        <w:rPr>
          <w:rFonts w:ascii="Kalpurush" w:hAnsi="Kalpurush" w:cs="Kalpurush"/>
          <w:cs/>
          <w:lang w:bidi="bn-BD"/>
        </w:rPr>
        <w:t>আর</w:t>
      </w:r>
      <w:r w:rsidRPr="00B27350">
        <w:rPr>
          <w:rFonts w:ascii="Kalpurush" w:hAnsi="Kalpurush" w:cs="Kalpurush"/>
          <w:rtl/>
        </w:rPr>
        <w:t xml:space="preserve"> </w:t>
      </w:r>
      <w:r w:rsidRPr="00C52D68">
        <w:rPr>
          <w:rFonts w:ascii="Arial" w:hAnsi="Arial" w:cs="KFGQPC Uthman Taha Naskh" w:hint="cs"/>
          <w:rtl/>
        </w:rPr>
        <w:t>العِيّ</w:t>
      </w:r>
      <w:r w:rsidRPr="00B27350">
        <w:rPr>
          <w:rFonts w:ascii="Kalpurush" w:hAnsi="Kalpurush" w:cs="Kalpurush"/>
          <w:rtl/>
        </w:rPr>
        <w:t xml:space="preserve"> </w:t>
      </w:r>
      <w:r w:rsidRPr="00B27350">
        <w:rPr>
          <w:rFonts w:ascii="Kalpurush" w:hAnsi="Kalpurush" w:cs="Kalpurush"/>
          <w:cs/>
          <w:lang w:bidi="bn-BD"/>
        </w:rPr>
        <w:t xml:space="preserve">শব্দের অর্থ: মূর্খতা। -ইবনুল আসীর, ‘আন-নিহায়া ফী গারীবিল হাদীস ওয়াল আসার’ </w:t>
      </w:r>
      <w:r w:rsidRPr="00C52D68">
        <w:rPr>
          <w:rFonts w:ascii="Kalpurush" w:hAnsi="Kalpurush" w:cs="KFGQPC Uthman Taha Naskh"/>
          <w:cs/>
          <w:lang w:bidi="bn-BD"/>
        </w:rPr>
        <w:t>(</w:t>
      </w:r>
      <w:r w:rsidRPr="00C52D68">
        <w:rPr>
          <w:rFonts w:ascii="Arial" w:hAnsi="Arial" w:cs="KFGQPC Uthman Taha Naskh" w:hint="cs"/>
          <w:rtl/>
        </w:rPr>
        <w:t>النهاية</w:t>
      </w:r>
      <w:r w:rsidRPr="00C52D68">
        <w:rPr>
          <w:rFonts w:ascii="Kalpurush" w:hAnsi="Kalpurush" w:cs="KFGQPC Uthman Taha Naskh"/>
          <w:rtl/>
        </w:rPr>
        <w:t xml:space="preserve"> </w:t>
      </w:r>
      <w:r w:rsidRPr="00C52D68">
        <w:rPr>
          <w:rFonts w:ascii="Arial" w:hAnsi="Arial" w:cs="KFGQPC Uthman Taha Naskh" w:hint="cs"/>
          <w:rtl/>
        </w:rPr>
        <w:t>في</w:t>
      </w:r>
      <w:r w:rsidRPr="00C52D68">
        <w:rPr>
          <w:rFonts w:ascii="Kalpurush" w:hAnsi="Kalpurush" w:cs="KFGQPC Uthman Taha Naskh"/>
          <w:rtl/>
        </w:rPr>
        <w:t xml:space="preserve"> </w:t>
      </w:r>
      <w:r w:rsidRPr="00C52D68">
        <w:rPr>
          <w:rFonts w:ascii="Arial" w:hAnsi="Arial" w:cs="KFGQPC Uthman Taha Naskh" w:hint="cs"/>
          <w:rtl/>
        </w:rPr>
        <w:t>غريب</w:t>
      </w:r>
      <w:r w:rsidRPr="00C52D68">
        <w:rPr>
          <w:rFonts w:ascii="Kalpurush" w:hAnsi="Kalpurush" w:cs="KFGQPC Uthman Taha Naskh"/>
          <w:rtl/>
        </w:rPr>
        <w:t xml:space="preserve"> </w:t>
      </w:r>
      <w:r w:rsidRPr="00C52D68">
        <w:rPr>
          <w:rFonts w:ascii="Arial" w:hAnsi="Arial" w:cs="KFGQPC Uthman Taha Naskh" w:hint="cs"/>
          <w:rtl/>
        </w:rPr>
        <w:t>الحديث</w:t>
      </w:r>
      <w:r w:rsidRPr="00C52D68">
        <w:rPr>
          <w:rFonts w:ascii="Kalpurush" w:hAnsi="Kalpurush" w:cs="KFGQPC Uthman Taha Naskh"/>
          <w:rtl/>
        </w:rPr>
        <w:t xml:space="preserve"> </w:t>
      </w:r>
      <w:r w:rsidRPr="00C52D68">
        <w:rPr>
          <w:rFonts w:ascii="Arial" w:hAnsi="Arial" w:cs="KFGQPC Uthman Taha Naskh" w:hint="cs"/>
          <w:rtl/>
        </w:rPr>
        <w:t>والأثر</w:t>
      </w:r>
      <w:r w:rsidRPr="00C52D68">
        <w:rPr>
          <w:rFonts w:ascii="Kalpurush" w:hAnsi="Kalpurush" w:cs="KFGQPC Uthman Taha Naskh"/>
          <w:cs/>
          <w:lang w:bidi="bn-BD"/>
        </w:rPr>
        <w:t>)</w:t>
      </w:r>
      <w:r w:rsidRPr="00B27350">
        <w:rPr>
          <w:rFonts w:ascii="Kalpurush" w:hAnsi="Kalpurush" w:cs="Kalpurush"/>
          <w:cs/>
          <w:lang w:bidi="bn-BD"/>
        </w:rPr>
        <w:t xml:space="preserve">, ৩/৩৩৪, মূলবর্ণ </w:t>
      </w:r>
      <w:r w:rsidRPr="00C52D68">
        <w:rPr>
          <w:rFonts w:ascii="Arial" w:hAnsi="Arial" w:cs="KFGQPC Uthman Taha Naskh" w:hint="cs"/>
          <w:rtl/>
        </w:rPr>
        <w:t>عيا</w:t>
      </w:r>
    </w:p>
  </w:footnote>
  <w:footnote w:id="3">
    <w:p w:rsidR="0060618A" w:rsidRPr="00B27350" w:rsidRDefault="0060618A" w:rsidP="0070205B">
      <w:pPr>
        <w:pStyle w:val="FootnoteText"/>
        <w:rPr>
          <w:rFonts w:ascii="Kalpurush" w:hAnsi="Kalpurush" w:cs="Kalpurush"/>
          <w:rtl/>
          <w:cs/>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eastAsia="Nikosh" w:hAnsi="Kalpurush" w:cs="Kalpurush"/>
          <w:spacing w:val="-2"/>
          <w:cs/>
          <w:lang w:bidi="bn-BD"/>
        </w:rPr>
        <w:t>সহীহ বুখারী, হাদীস নং ৫৬০৬</w:t>
      </w:r>
    </w:p>
  </w:footnote>
  <w:footnote w:id="4">
    <w:p w:rsidR="0060618A" w:rsidRPr="00B27350" w:rsidRDefault="0060618A" w:rsidP="0070205B">
      <w:pPr>
        <w:pStyle w:val="FootnoteText"/>
        <w:rPr>
          <w:rFonts w:ascii="Kalpurush" w:hAnsi="Kalpurush" w:cs="Kalpurush"/>
          <w:rtl/>
          <w:cs/>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eastAsia="Nikosh" w:hAnsi="Kalpurush" w:cs="Kalpurush"/>
          <w:spacing w:val="-2"/>
          <w:cs/>
          <w:lang w:bidi="bn-BD"/>
        </w:rPr>
        <w:t>সহীহ বুখারী</w:t>
      </w:r>
      <w:r w:rsidRPr="00B27350">
        <w:rPr>
          <w:rFonts w:ascii="Kalpurush" w:eastAsia="Nikosh" w:hAnsi="Kalpurush" w:cs="Kalpurush"/>
          <w:spacing w:val="-2"/>
          <w:lang w:bidi="bn-BD"/>
        </w:rPr>
        <w:t xml:space="preserve">, </w:t>
      </w:r>
      <w:r w:rsidRPr="00B27350">
        <w:rPr>
          <w:rFonts w:ascii="Kalpurush" w:eastAsia="Nikosh" w:hAnsi="Kalpurush" w:cs="Kalpurush"/>
          <w:spacing w:val="-2"/>
          <w:cs/>
          <w:lang w:bidi="bn-BD"/>
        </w:rPr>
        <w:t>হাদীস নং ৫৬০৬</w:t>
      </w:r>
    </w:p>
  </w:footnote>
  <w:footnote w:id="5">
    <w:p w:rsidR="0060618A" w:rsidRPr="00B27350" w:rsidRDefault="0060618A" w:rsidP="0070205B">
      <w:pPr>
        <w:pStyle w:val="FootnoteText"/>
        <w:rPr>
          <w:rFonts w:ascii="Kalpurush" w:hAnsi="Kalpurush" w:cs="Kalpurush"/>
          <w:rtl/>
          <w:cs/>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eastAsia="Nikosh" w:hAnsi="Kalpurush" w:cs="Kalpurush"/>
          <w:spacing w:val="-2"/>
          <w:cs/>
          <w:lang w:bidi="bn-BD"/>
        </w:rPr>
        <w:t>সহীহ বুখারী</w:t>
      </w:r>
      <w:r w:rsidRPr="00B27350">
        <w:rPr>
          <w:rFonts w:ascii="Kalpurush" w:eastAsia="Nikosh" w:hAnsi="Kalpurush" w:cs="Kalpurush"/>
          <w:spacing w:val="-2"/>
          <w:lang w:bidi="bn-BD"/>
        </w:rPr>
        <w:t xml:space="preserve">, </w:t>
      </w:r>
      <w:r w:rsidRPr="00B27350">
        <w:rPr>
          <w:rFonts w:ascii="Kalpurush" w:eastAsia="Nikosh" w:hAnsi="Kalpurush" w:cs="Kalpurush"/>
          <w:spacing w:val="-2"/>
          <w:cs/>
          <w:lang w:bidi="bn-BD"/>
        </w:rPr>
        <w:t>হাদীস নং ৫৬০৬</w:t>
      </w:r>
    </w:p>
  </w:footnote>
  <w:footnote w:id="6">
    <w:p w:rsidR="0060618A" w:rsidRPr="00B27350" w:rsidRDefault="0060618A" w:rsidP="00D7269E">
      <w:pPr>
        <w:pStyle w:val="FootnoteText"/>
        <w:rPr>
          <w:rFonts w:ascii="Kalpurush" w:hAnsi="Kalpurush" w:cs="Kalpurush"/>
          <w:rtl/>
          <w:cs/>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eastAsia="Nikosh" w:hAnsi="Kalpurush" w:cs="Kalpurush"/>
          <w:spacing w:val="-2"/>
          <w:cs/>
          <w:lang w:bidi="bn-BD"/>
        </w:rPr>
        <w:t>সহীহ বুখারী</w:t>
      </w:r>
      <w:r w:rsidRPr="00B27350">
        <w:rPr>
          <w:rFonts w:ascii="Kalpurush" w:eastAsia="Nikosh" w:hAnsi="Kalpurush" w:cs="Kalpurush"/>
          <w:spacing w:val="-2"/>
          <w:lang w:bidi="bn-BD"/>
        </w:rPr>
        <w:t xml:space="preserve">, </w:t>
      </w:r>
      <w:r w:rsidRPr="00B27350">
        <w:rPr>
          <w:rFonts w:ascii="Kalpurush" w:eastAsia="Nikosh" w:hAnsi="Kalpurush" w:cs="Kalpurush"/>
          <w:spacing w:val="-2"/>
          <w:cs/>
          <w:lang w:bidi="bn-BD"/>
        </w:rPr>
        <w:t>হাদীস নং ৫৬০৬</w:t>
      </w:r>
    </w:p>
  </w:footnote>
  <w:footnote w:id="7">
    <w:p w:rsidR="0060618A" w:rsidRPr="00B27350" w:rsidRDefault="0060618A" w:rsidP="002008FC">
      <w:pPr>
        <w:pStyle w:val="FootnoteText"/>
        <w:rPr>
          <w:rFonts w:ascii="Kalpurush" w:hAnsi="Kalpurush" w:cs="Kalpurush"/>
          <w:b/>
          <w:bCs/>
          <w:rtl/>
          <w:cs/>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eastAsia="Nikosh" w:hAnsi="Kalpurush" w:cs="Kalpurush"/>
          <w:cs/>
          <w:lang w:bidi="bn-BD"/>
        </w:rPr>
        <w:t>সহীহ মুসলিম, হাদীস নং ২৫৬</w:t>
      </w:r>
    </w:p>
  </w:footnote>
  <w:footnote w:id="8">
    <w:p w:rsidR="0060618A" w:rsidRPr="00B27350" w:rsidRDefault="0060618A" w:rsidP="00B10D6B">
      <w:pPr>
        <w:pStyle w:val="FootnoteText"/>
        <w:rPr>
          <w:rFonts w:ascii="Kalpurush" w:hAnsi="Kalpurush" w:cs="Kalpurush"/>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hAnsi="Kalpurush" w:cs="Kalpurush"/>
          <w:cs/>
          <w:lang w:bidi="bn-IN"/>
        </w:rPr>
        <w:t>সহীহ</w:t>
      </w:r>
      <w:r w:rsidRPr="00B27350">
        <w:rPr>
          <w:rFonts w:ascii="Kalpurush" w:hAnsi="Kalpurush" w:cs="Kalpurush"/>
        </w:rPr>
        <w:t xml:space="preserve"> </w:t>
      </w:r>
      <w:r w:rsidRPr="00B27350">
        <w:rPr>
          <w:rFonts w:ascii="Kalpurush" w:eastAsia="Nikosh" w:hAnsi="Kalpurush" w:cs="Kalpurush"/>
          <w:spacing w:val="-2"/>
          <w:cs/>
          <w:lang w:bidi="bn-BD"/>
        </w:rPr>
        <w:t>মুসলিম, হাদীস</w:t>
      </w:r>
      <w:r>
        <w:rPr>
          <w:rFonts w:ascii="Kalpurush" w:eastAsia="Nikosh" w:hAnsi="Kalpurush" w:cs="Kalpurush"/>
          <w:spacing w:val="-2"/>
          <w:cs/>
          <w:lang w:bidi="bn-BD"/>
        </w:rPr>
        <w:t xml:space="preserve"> নং</w:t>
      </w:r>
      <w:r w:rsidRPr="00B27350">
        <w:rPr>
          <w:rFonts w:ascii="Kalpurush" w:eastAsia="Nikosh" w:hAnsi="Kalpurush" w:cs="Kalpurush"/>
          <w:spacing w:val="-2"/>
          <w:cs/>
          <w:lang w:bidi="bn-BD"/>
        </w:rPr>
        <w:t xml:space="preserve"> ১৫১৮</w:t>
      </w:r>
    </w:p>
  </w:footnote>
  <w:footnote w:id="9">
    <w:p w:rsidR="0060618A" w:rsidRPr="00B27350" w:rsidRDefault="0060618A" w:rsidP="00B10D6B">
      <w:pPr>
        <w:pStyle w:val="FootnoteText"/>
        <w:ind w:left="173" w:hanging="173"/>
        <w:jc w:val="both"/>
        <w:rPr>
          <w:rFonts w:ascii="Kalpurush" w:hAnsi="Kalpurush" w:cs="Kalpurush"/>
          <w:rtl/>
          <w:cs/>
          <w:lang w:bidi="bn-BD"/>
        </w:rPr>
      </w:pPr>
      <w:r w:rsidRPr="00B27350">
        <w:rPr>
          <w:rStyle w:val="FootnoteReference"/>
          <w:rFonts w:ascii="Kalpurush" w:hAnsi="Kalpurush" w:cs="Kalpurush"/>
        </w:rPr>
        <w:footnoteRef/>
      </w:r>
      <w:r w:rsidRPr="00B27350">
        <w:rPr>
          <w:rFonts w:ascii="Kalpurush" w:hAnsi="Kalpurush" w:cs="Kalpurush"/>
          <w:cs/>
          <w:lang w:bidi="bn-BD"/>
        </w:rPr>
        <w:t xml:space="preserve"> কসর </w:t>
      </w:r>
      <w:r w:rsidRPr="00B27350">
        <w:rPr>
          <w:rFonts w:ascii="Kalpurush" w:hAnsi="Kalpurush" w:cs="KFGQPC Uthman Taha Naskh"/>
          <w:cs/>
          <w:lang w:bidi="bn-BD"/>
        </w:rPr>
        <w:t>(</w:t>
      </w:r>
      <w:r w:rsidRPr="00B27350">
        <w:rPr>
          <w:rFonts w:ascii="Arial" w:hAnsi="Arial" w:cs="KFGQPC Uthman Taha Naskh" w:hint="cs"/>
          <w:rtl/>
        </w:rPr>
        <w:t>قصر</w:t>
      </w:r>
      <w:r w:rsidRPr="00B27350">
        <w:rPr>
          <w:rFonts w:ascii="Kalpurush" w:hAnsi="Kalpurush" w:cs="KFGQPC Uthman Taha Naskh"/>
          <w:cs/>
          <w:lang w:bidi="bn-BD"/>
        </w:rPr>
        <w:t>)</w:t>
      </w:r>
      <w:r w:rsidRPr="00B27350">
        <w:rPr>
          <w:rFonts w:ascii="Kalpurush" w:hAnsi="Kalpurush" w:cs="Kalpurush"/>
          <w:cs/>
          <w:lang w:bidi="bn-BD"/>
        </w:rPr>
        <w:t xml:space="preserve"> শব্দের অর্থ হল কম করা বা সংক্ষেপ করা; আর সালাতের ক্ষেত্রে কসর হল চার রাকাত বিশিষ্ট ফরয সালাতসমূহ থেকে দুই রাকাত আদায় করা।-অনুবাদক।</w:t>
      </w:r>
    </w:p>
  </w:footnote>
  <w:footnote w:id="10">
    <w:p w:rsidR="0060618A" w:rsidRPr="00B27350" w:rsidRDefault="0060618A" w:rsidP="00B10D6B">
      <w:pPr>
        <w:pStyle w:val="FootnoteText"/>
        <w:jc w:val="both"/>
        <w:rPr>
          <w:rFonts w:ascii="Kalpurush" w:hAnsi="Kalpurush" w:cs="Kalpurush"/>
          <w:rtl/>
          <w:cs/>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eastAsia="Nikosh" w:hAnsi="Kalpurush" w:cs="Kalpurush"/>
          <w:color w:val="000000"/>
          <w:spacing w:val="-2"/>
          <w:cs/>
          <w:lang w:bidi="bn-BD"/>
        </w:rPr>
        <w:t>ইমাম মুসলিম রহ. তার সহীহ গ্রন্থে হাদীসখানা বর্ণনা করেছেন, হাদীস নং ৪৮২৬</w:t>
      </w:r>
    </w:p>
  </w:footnote>
  <w:footnote w:id="11">
    <w:p w:rsidR="0060618A" w:rsidRPr="00B27350" w:rsidRDefault="0060618A" w:rsidP="00B10D6B">
      <w:pPr>
        <w:pStyle w:val="FootnoteText"/>
        <w:ind w:left="144" w:hanging="144"/>
        <w:jc w:val="both"/>
        <w:rPr>
          <w:rFonts w:ascii="Kalpurush" w:hAnsi="Kalpurush" w:cs="Kalpurush"/>
          <w:rtl/>
          <w:cs/>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eastAsia="Nikosh" w:hAnsi="Kalpurush" w:cs="Kalpurush"/>
          <w:color w:val="000000"/>
          <w:spacing w:val="-2"/>
          <w:cs/>
          <w:lang w:bidi="bn-BD"/>
        </w:rPr>
        <w:t>ইমাম বুখারী রহ. তার সহীহ গ্রন্থে হাদীসখানা বর্ণনা করেছেন, হাদীস নং ২৩১৭</w:t>
      </w:r>
    </w:p>
  </w:footnote>
  <w:footnote w:id="12">
    <w:p w:rsidR="0060618A" w:rsidRPr="00B27350" w:rsidRDefault="0060618A" w:rsidP="00B332D2">
      <w:pPr>
        <w:pStyle w:val="FootnoteText"/>
        <w:rPr>
          <w:rFonts w:ascii="Kalpurush" w:hAnsi="Kalpurush" w:cs="Kalpurush"/>
          <w:rtl/>
          <w:cs/>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eastAsia="Nikosh" w:hAnsi="Kalpurush" w:cs="Kalpurush"/>
          <w:spacing w:val="-2"/>
          <w:cs/>
          <w:lang w:bidi="bn-BD"/>
        </w:rPr>
        <w:t>সহীহ মুসলিম, হাদীস নং ২৩৯৩</w:t>
      </w:r>
    </w:p>
  </w:footnote>
  <w:footnote w:id="13">
    <w:p w:rsidR="0060618A" w:rsidRPr="00B27350" w:rsidRDefault="0060618A" w:rsidP="00854FC6">
      <w:pPr>
        <w:pStyle w:val="FootnoteText"/>
        <w:jc w:val="both"/>
        <w:rPr>
          <w:rFonts w:ascii="Kalpurush" w:hAnsi="Kalpurush" w:cs="Kalpurush"/>
          <w:cs/>
          <w:lang w:bidi="bn-BD"/>
        </w:rPr>
      </w:pPr>
      <w:r w:rsidRPr="00B27350">
        <w:rPr>
          <w:rStyle w:val="FootnoteReference"/>
          <w:rFonts w:ascii="Kalpurush" w:hAnsi="Kalpurush" w:cs="Kalpurush"/>
        </w:rPr>
        <w:footnoteRef/>
      </w:r>
      <w:r w:rsidRPr="00B27350">
        <w:rPr>
          <w:rFonts w:ascii="Kalpurush" w:hAnsi="Kalpurush" w:cs="Kalpurush"/>
        </w:rPr>
        <w:t xml:space="preserve"> </w:t>
      </w:r>
      <w:r w:rsidRPr="00B27350">
        <w:rPr>
          <w:rFonts w:ascii="Kalpurush" w:hAnsi="Kalpurush" w:cs="Kalpurush"/>
          <w:cs/>
          <w:lang w:bidi="bn-BD"/>
        </w:rPr>
        <w:t>সা‘ হচ্ছে, পৌনে চার কেজি পরিমাণ গম ধরে এমন পাত্রের পরিমান (প্রায়)। -সম্পাদক।</w:t>
      </w:r>
    </w:p>
  </w:footnote>
  <w:footnote w:id="14">
    <w:p w:rsidR="0060618A" w:rsidRPr="00B27350" w:rsidRDefault="0060618A" w:rsidP="00854FC6">
      <w:pPr>
        <w:pStyle w:val="FootnoteText"/>
        <w:rPr>
          <w:rFonts w:ascii="Kalpurush" w:hAnsi="Kalpurush" w:cs="Kalpurush"/>
          <w:cs/>
          <w:lang w:bidi="bn-BD"/>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eastAsia="Nikosh" w:hAnsi="Kalpurush" w:cs="Kalpurush"/>
          <w:spacing w:val="-2"/>
          <w:cs/>
          <w:lang w:bidi="bn-BD"/>
        </w:rPr>
        <w:t>আবূ দাউদ, হাদীস নং-৪১১৪</w:t>
      </w:r>
    </w:p>
  </w:footnote>
  <w:footnote w:id="15">
    <w:p w:rsidR="0060618A" w:rsidRPr="00B27350" w:rsidRDefault="0060618A" w:rsidP="00854FC6">
      <w:pPr>
        <w:pStyle w:val="FootnoteText"/>
        <w:rPr>
          <w:rFonts w:ascii="Kalpurush" w:hAnsi="Kalpurush" w:cs="Kalpurush"/>
          <w:cs/>
          <w:lang w:bidi="bn-BD"/>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eastAsia="Nikosh" w:hAnsi="Kalpurush" w:cs="Kalpurush"/>
          <w:spacing w:val="-2"/>
          <w:cs/>
          <w:lang w:bidi="bn-BD"/>
        </w:rPr>
        <w:t>সহীহ মুসলিম</w:t>
      </w:r>
      <w:r w:rsidRPr="00B27350">
        <w:rPr>
          <w:rFonts w:ascii="Kalpurush" w:eastAsia="Nikosh" w:hAnsi="Kalpurush" w:cs="Kalpurush"/>
          <w:spacing w:val="-2"/>
          <w:lang w:bidi="bn-BD"/>
        </w:rPr>
        <w:t xml:space="preserve">, </w:t>
      </w:r>
      <w:r w:rsidRPr="00B27350">
        <w:rPr>
          <w:rFonts w:ascii="Kalpurush" w:eastAsia="Nikosh" w:hAnsi="Kalpurush" w:cs="Kalpurush"/>
          <w:spacing w:val="-2"/>
          <w:cs/>
          <w:lang w:bidi="bn-BD"/>
        </w:rPr>
        <w:t>হাদীস নং ৩৭৭০</w:t>
      </w:r>
    </w:p>
  </w:footnote>
  <w:footnote w:id="16">
    <w:p w:rsidR="0060618A" w:rsidRPr="00B27350" w:rsidRDefault="0060618A" w:rsidP="00854FC6">
      <w:pPr>
        <w:pStyle w:val="FootnoteText"/>
        <w:rPr>
          <w:rFonts w:ascii="Kalpurush" w:hAnsi="Kalpurush" w:cs="Kalpurush"/>
          <w:cs/>
          <w:lang w:bidi="bn-BD"/>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eastAsia="Nikosh" w:hAnsi="Kalpurush" w:cs="Kalpurush"/>
          <w:spacing w:val="-2"/>
          <w:cs/>
          <w:lang w:bidi="bn-BD"/>
        </w:rPr>
        <w:t>সহীহ মুসলিম</w:t>
      </w:r>
      <w:r w:rsidRPr="00B27350">
        <w:rPr>
          <w:rFonts w:ascii="Kalpurush" w:eastAsia="Nikosh" w:hAnsi="Kalpurush" w:cs="Kalpurush"/>
          <w:spacing w:val="-2"/>
          <w:lang w:bidi="bn-BD"/>
        </w:rPr>
        <w:t xml:space="preserve">, </w:t>
      </w:r>
      <w:r w:rsidRPr="00B27350">
        <w:rPr>
          <w:rFonts w:ascii="Kalpurush" w:eastAsia="Nikosh" w:hAnsi="Kalpurush" w:cs="Kalpurush"/>
          <w:spacing w:val="-2"/>
          <w:cs/>
          <w:lang w:bidi="bn-BD"/>
        </w:rPr>
        <w:t>হাদীস নং ১০১৩</w:t>
      </w:r>
    </w:p>
  </w:footnote>
  <w:footnote w:id="17">
    <w:p w:rsidR="0060618A" w:rsidRPr="00B27350" w:rsidRDefault="0060618A" w:rsidP="00BE5D6B">
      <w:pPr>
        <w:pStyle w:val="FootnoteText"/>
        <w:rPr>
          <w:rFonts w:ascii="Kalpurush" w:hAnsi="Kalpurush" w:cs="Kalpurush"/>
          <w:cs/>
          <w:lang w:bidi="bn-BD"/>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eastAsia="Nikosh" w:hAnsi="Kalpurush" w:cs="Kalpurush"/>
          <w:spacing w:val="-2"/>
          <w:cs/>
          <w:lang w:bidi="bn-BD"/>
        </w:rPr>
        <w:t>তিরমিযী, হাদীস নং ১৩১৫</w:t>
      </w:r>
    </w:p>
  </w:footnote>
  <w:footnote w:id="18">
    <w:p w:rsidR="0060618A" w:rsidRPr="00B27350" w:rsidRDefault="0060618A" w:rsidP="00193B42">
      <w:pPr>
        <w:pStyle w:val="FootnoteText"/>
        <w:rPr>
          <w:rFonts w:ascii="Kalpurush" w:hAnsi="Kalpurush" w:cs="Kalpurush"/>
          <w:cs/>
          <w:lang w:bidi="bn-BD"/>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eastAsia="Nikosh" w:hAnsi="Kalpurush" w:cs="Kalpurush"/>
          <w:spacing w:val="-2"/>
          <w:cs/>
          <w:lang w:bidi="bn-BD"/>
        </w:rPr>
        <w:t>আহমদ, তিরমিযী, আবূ দাউদ, নাসায়ী ও ইবন মাজাহ</w:t>
      </w:r>
    </w:p>
  </w:footnote>
  <w:footnote w:id="19">
    <w:p w:rsidR="0060618A" w:rsidRPr="00B27350" w:rsidRDefault="0060618A" w:rsidP="00C35CA1">
      <w:pPr>
        <w:pStyle w:val="FootnoteText"/>
        <w:jc w:val="both"/>
        <w:rPr>
          <w:rFonts w:ascii="Kalpurush" w:hAnsi="Kalpurush" w:cs="Kalpurush"/>
          <w:cs/>
          <w:lang w:bidi="bn-BD"/>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eastAsia="Nikosh" w:hAnsi="Kalpurush" w:cs="Kalpurush"/>
          <w:spacing w:val="-2"/>
          <w:cs/>
          <w:lang w:bidi="bn-BD"/>
        </w:rPr>
        <w:t>ইমাম তিরমিযী তার ‘আস-সুনান’ গ্রন্থে হাদীসখানা বর্ণনা করেন, হাদীস নং ৩৪৮৪</w:t>
      </w:r>
    </w:p>
  </w:footnote>
  <w:footnote w:id="20">
    <w:p w:rsidR="0060618A" w:rsidRPr="00B27350" w:rsidRDefault="0060618A" w:rsidP="00C35CA1">
      <w:pPr>
        <w:pStyle w:val="FootnoteText"/>
        <w:rPr>
          <w:rFonts w:ascii="Kalpurush" w:hAnsi="Kalpurush" w:cs="Kalpurush"/>
          <w:cs/>
          <w:lang w:bidi="bn-BD"/>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eastAsia="Nikosh" w:hAnsi="Kalpurush" w:cs="Kalpurush"/>
          <w:spacing w:val="-2"/>
          <w:cs/>
          <w:lang w:bidi="bn-BD"/>
        </w:rPr>
        <w:t>ইমাম তিরমিযী তার ‘আস-সুনান’ গ্রন্থে হাদীসখানা বর্ণনা করেন, হাদীস নং- ১০৮৫</w:t>
      </w:r>
    </w:p>
  </w:footnote>
  <w:footnote w:id="21">
    <w:p w:rsidR="0060618A" w:rsidRPr="00B27350" w:rsidRDefault="0060618A" w:rsidP="00C35CA1">
      <w:pPr>
        <w:pStyle w:val="FootnoteText"/>
        <w:rPr>
          <w:rFonts w:ascii="Kalpurush" w:hAnsi="Kalpurush" w:cs="Kalpurush"/>
          <w:cs/>
          <w:lang w:bidi="bn-BD"/>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eastAsia="Nikosh" w:hAnsi="Kalpurush" w:cs="Kalpurush"/>
          <w:spacing w:val="-2"/>
          <w:cs/>
          <w:lang w:bidi="bn-BD"/>
        </w:rPr>
        <w:t>সহীহ মুসলিম</w:t>
      </w:r>
      <w:r w:rsidRPr="00B27350">
        <w:rPr>
          <w:rFonts w:ascii="Kalpurush" w:eastAsia="Nikosh" w:hAnsi="Kalpurush" w:cs="Kalpurush"/>
          <w:spacing w:val="-2"/>
          <w:lang w:bidi="bn-BD"/>
        </w:rPr>
        <w:t xml:space="preserve">, </w:t>
      </w:r>
      <w:r w:rsidRPr="00B27350">
        <w:rPr>
          <w:rFonts w:ascii="Kalpurush" w:eastAsia="Nikosh" w:hAnsi="Kalpurush" w:cs="Kalpurush"/>
          <w:spacing w:val="-2"/>
          <w:cs/>
          <w:lang w:bidi="bn-BD"/>
        </w:rPr>
        <w:t>হাদীস নং ৩৪৬৪</w:t>
      </w:r>
    </w:p>
  </w:footnote>
  <w:footnote w:id="22">
    <w:p w:rsidR="0060618A" w:rsidRPr="00B27350" w:rsidRDefault="0060618A" w:rsidP="00C35CA1">
      <w:pPr>
        <w:pStyle w:val="FootnoteText"/>
        <w:rPr>
          <w:rFonts w:ascii="Kalpurush" w:hAnsi="Kalpurush" w:cs="Kalpurush"/>
          <w:cs/>
          <w:lang w:bidi="bn-BD"/>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eastAsia="Nikosh" w:hAnsi="Kalpurush" w:cs="Kalpurush"/>
          <w:spacing w:val="-2"/>
          <w:cs/>
          <w:lang w:bidi="bn-BD"/>
        </w:rPr>
        <w:t>সহীহ বুখারী</w:t>
      </w:r>
      <w:r w:rsidRPr="00B27350">
        <w:rPr>
          <w:rFonts w:ascii="Kalpurush" w:eastAsia="Nikosh" w:hAnsi="Kalpurush" w:cs="Kalpurush"/>
          <w:spacing w:val="-2"/>
          <w:lang w:bidi="bn-BD"/>
        </w:rPr>
        <w:t xml:space="preserve">, </w:t>
      </w:r>
      <w:r w:rsidRPr="00B27350">
        <w:rPr>
          <w:rFonts w:ascii="Kalpurush" w:eastAsia="Nikosh" w:hAnsi="Kalpurush" w:cs="Kalpurush"/>
          <w:spacing w:val="-2"/>
          <w:cs/>
          <w:lang w:bidi="bn-BD"/>
        </w:rPr>
        <w:t>হাদীস নং ২৫৭২</w:t>
      </w:r>
    </w:p>
  </w:footnote>
  <w:footnote w:id="23">
    <w:p w:rsidR="0060618A" w:rsidRPr="00B27350" w:rsidRDefault="0060618A" w:rsidP="00C77597">
      <w:pPr>
        <w:pStyle w:val="FootnoteText"/>
        <w:rPr>
          <w:rFonts w:ascii="Kalpurush" w:hAnsi="Kalpurush" w:cs="Kalpurush"/>
          <w:cs/>
          <w:lang w:bidi="bn-BD"/>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eastAsia="Nikosh" w:hAnsi="Kalpurush" w:cs="Kalpurush"/>
          <w:spacing w:val="-2"/>
          <w:cs/>
          <w:lang w:bidi="bn-BD"/>
        </w:rPr>
        <w:t>সহীহ বুখারী</w:t>
      </w:r>
    </w:p>
  </w:footnote>
  <w:footnote w:id="24">
    <w:p w:rsidR="0060618A" w:rsidRPr="00B27350" w:rsidRDefault="0060618A" w:rsidP="00C77597">
      <w:pPr>
        <w:pStyle w:val="FootnoteText"/>
        <w:rPr>
          <w:rFonts w:ascii="Kalpurush" w:hAnsi="Kalpurush" w:cs="Kalpurush"/>
          <w:cs/>
          <w:lang w:bidi="bn-BD"/>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eastAsia="Nikosh" w:hAnsi="Kalpurush" w:cs="Kalpurush"/>
          <w:spacing w:val="-2"/>
          <w:cs/>
          <w:lang w:bidi="bn-BD"/>
        </w:rPr>
        <w:t>আহমদ, ইবন জারির, ইবন খুযাইমা ও তাবারানী</w:t>
      </w:r>
    </w:p>
  </w:footnote>
  <w:footnote w:id="25">
    <w:p w:rsidR="0060618A" w:rsidRPr="00B27350" w:rsidRDefault="0060618A" w:rsidP="00C77597">
      <w:pPr>
        <w:pStyle w:val="FootnoteText"/>
        <w:rPr>
          <w:rFonts w:ascii="Kalpurush" w:hAnsi="Kalpurush" w:cs="Kalpurush"/>
          <w:cs/>
          <w:lang w:bidi="bn-BD"/>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eastAsia="Nikosh" w:hAnsi="Kalpurush" w:cs="Kalpurush"/>
          <w:spacing w:val="-2"/>
          <w:cs/>
          <w:lang w:bidi="bn-BD"/>
        </w:rPr>
        <w:t>তিরমিযী, হাদীস নং ২৬৪৫</w:t>
      </w:r>
    </w:p>
  </w:footnote>
  <w:footnote w:id="26">
    <w:p w:rsidR="0060618A" w:rsidRPr="00B27350" w:rsidRDefault="0060618A" w:rsidP="00C702AD">
      <w:pPr>
        <w:pStyle w:val="FootnoteText"/>
        <w:rPr>
          <w:rFonts w:ascii="Kalpurush" w:hAnsi="Kalpurush" w:cs="Kalpurush"/>
          <w:cs/>
          <w:lang w:bidi="bn-BD"/>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eastAsia="Nikosh" w:hAnsi="Kalpurush" w:cs="Kalpurush"/>
          <w:spacing w:val="-2"/>
          <w:cs/>
          <w:lang w:bidi="bn-BD"/>
        </w:rPr>
        <w:t>আহমাদ</w:t>
      </w:r>
    </w:p>
  </w:footnote>
  <w:footnote w:id="27">
    <w:p w:rsidR="0060618A" w:rsidRPr="00B27350" w:rsidRDefault="0060618A" w:rsidP="008927C9">
      <w:pPr>
        <w:pStyle w:val="FootnoteText"/>
        <w:ind w:left="144" w:hanging="144"/>
        <w:jc w:val="both"/>
        <w:rPr>
          <w:rFonts w:ascii="Kalpurush" w:hAnsi="Kalpurush" w:cs="Kalpurush"/>
          <w:cs/>
          <w:lang w:bidi="bn-BD"/>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hAnsi="Kalpurush" w:cs="Kalpurush"/>
          <w:color w:val="000000"/>
          <w:cs/>
          <w:lang w:bidi="bn-BD"/>
        </w:rPr>
        <w:t>হাদীসটি ইমাম মুসলিম, আহমদ, আবু দাউদ ও নাসাঈ রহ. বর্ণনা করেন। তাছাড়া ইমাম তিরমিযী ও নাসাঈ রহ. আবু হুরায়রা রাদিয়াল্লাহু আনহু থেকে এবং ইমাম আহমদ আবদুল্লাহ ইবন আব্বাস রাদিয়াল্লাহু</w:t>
      </w:r>
      <w:r w:rsidRPr="00B27350">
        <w:rPr>
          <w:rFonts w:ascii="Kalpurush" w:hAnsi="Kalpurush" w:cs="Kalpurush"/>
          <w:color w:val="000000"/>
          <w:lang w:bidi="bn-BD"/>
        </w:rPr>
        <w:t xml:space="preserve"> </w:t>
      </w:r>
      <w:r w:rsidRPr="00B27350">
        <w:rPr>
          <w:rFonts w:ascii="Kalpurush" w:hAnsi="Kalpurush" w:cs="Kalpurush"/>
          <w:color w:val="000000"/>
          <w:cs/>
          <w:lang w:bidi="bn-BD"/>
        </w:rPr>
        <w:t>আনহু থেকে বর্ণনা করেন</w:t>
      </w:r>
      <w:r w:rsidRPr="00B27350">
        <w:rPr>
          <w:rFonts w:ascii="Kalpurush" w:hAnsi="Kalpurush" w:cs="Kalpurush"/>
          <w:color w:val="000000"/>
          <w:cs/>
          <w:lang w:bidi="hi-IN"/>
        </w:rPr>
        <w:t>।</w:t>
      </w:r>
    </w:p>
  </w:footnote>
  <w:footnote w:id="28">
    <w:p w:rsidR="0060618A" w:rsidRPr="00B27350" w:rsidRDefault="0060618A" w:rsidP="008927C9">
      <w:pPr>
        <w:pStyle w:val="FootnoteText"/>
        <w:ind w:left="144" w:hanging="144"/>
        <w:jc w:val="both"/>
        <w:rPr>
          <w:rFonts w:ascii="Kalpurush" w:hAnsi="Kalpurush" w:cs="Kalpurush"/>
          <w:cs/>
          <w:lang w:bidi="bn-BD"/>
        </w:rPr>
      </w:pPr>
      <w:r w:rsidRPr="00B27350">
        <w:rPr>
          <w:rStyle w:val="FootnoteReference"/>
          <w:rFonts w:ascii="Kalpurush" w:hAnsi="Kalpurush" w:cs="Kalpurush"/>
        </w:rPr>
        <w:footnoteRef/>
      </w:r>
      <w:r w:rsidRPr="00B27350">
        <w:rPr>
          <w:rFonts w:ascii="Kalpurush" w:hAnsi="Kalpurush" w:cs="Kalpurush"/>
          <w:rtl/>
        </w:rPr>
        <w:t xml:space="preserve"> </w:t>
      </w:r>
      <w:r w:rsidRPr="00B27350">
        <w:rPr>
          <w:rFonts w:ascii="Kalpurush" w:hAnsi="Kalpurush" w:cs="Kalpurush"/>
          <w:cs/>
          <w:lang w:bidi="bn-BD"/>
        </w:rPr>
        <w:t>ইমাম নাসাঈ তাঁর ‘আস-সুনান’ গ্রন্থে হাদীসখানা বিশুদ্ধ সনদে সংকলন করেছেন এবং নাসীর উদ্দিন আলবানীও হাদীসটিকে সহীহ বলেছেন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18A" w:rsidRDefault="0060618A">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60618A" w:rsidRPr="00A707DB" w:rsidRDefault="0060618A" w:rsidP="007E1A8B">
                            <w:pPr>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w:hAnsi="Kalpurush" w:cs="Mohammad Bold Normal"/>
                                <w:b/>
                                <w:bCs/>
                                <w:color w:val="205B83"/>
                                <w:lang w:bidi="ar-EG"/>
                              </w:rPr>
                              <w:fldChar w:fldCharType="begin"/>
                            </w:r>
                            <w:r w:rsidRPr="00A707DB">
                              <w:rPr>
                                <w:rFonts w:ascii="Kalpurush" w:hAnsi="Kalpurush" w:cs="Mohammad Bold Normal"/>
                                <w:b/>
                                <w:bCs/>
                                <w:color w:val="205B83"/>
                                <w:lang w:bidi="ar-EG"/>
                              </w:rPr>
                              <w:instrText xml:space="preserve"> PAGE   \* MERGEFORMAT </w:instrText>
                            </w:r>
                            <w:r w:rsidRPr="00A707DB">
                              <w:rPr>
                                <w:rFonts w:ascii="Kalpurush" w:hAnsi="Kalpurush" w:cs="Mohammad Bold Normal"/>
                                <w:b/>
                                <w:bCs/>
                                <w:color w:val="205B83"/>
                                <w:lang w:bidi="ar-EG"/>
                              </w:rPr>
                              <w:fldChar w:fldCharType="separate"/>
                            </w:r>
                            <w:r w:rsidRPr="00A707DB">
                              <w:rPr>
                                <w:rFonts w:ascii="Kalpurush" w:hAnsi="Kalpurush" w:cs="Mohammad Bold Normal"/>
                                <w:b/>
                                <w:bCs/>
                                <w:noProof/>
                                <w:color w:val="205B83"/>
                                <w:lang w:bidi="ar-EG"/>
                              </w:rPr>
                              <w:t>2</w:t>
                            </w:r>
                            <w:r w:rsidRPr="00A707DB">
                              <w:rPr>
                                <w:rFonts w:ascii="Kalpurush" w:hAnsi="Kalpurush"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60618A" w:rsidRPr="00A707DB" w:rsidRDefault="0060618A" w:rsidP="007E1A8B">
                            <w:pPr>
                              <w:jc w:val="center"/>
                              <w:rPr>
                                <w:rFonts w:ascii="Kalpurush" w:hAnsi="Kalpurush" w:cs="Mohammad Bold Normal"/>
                                <w:color w:val="205B83"/>
                                <w:sz w:val="36"/>
                                <w:szCs w:val="36"/>
                                <w:lang w:bidi="ar-EG"/>
                              </w:rPr>
                            </w:pPr>
                            <w:r w:rsidRPr="00A707DB">
                              <w:rPr>
                                <w:rFonts w:ascii="Kalpurush" w:hAnsi="Kalpurush"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60618A" w:rsidRPr="00A707DB" w:rsidRDefault="0060618A" w:rsidP="007E1A8B">
                      <w:pPr>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w:hAnsi="Kalpurush" w:cs="Mohammad Bold Normal"/>
                          <w:b/>
                          <w:bCs/>
                          <w:color w:val="205B83"/>
                          <w:lang w:bidi="ar-EG"/>
                        </w:rPr>
                        <w:fldChar w:fldCharType="begin"/>
                      </w:r>
                      <w:r w:rsidRPr="00A707DB">
                        <w:rPr>
                          <w:rFonts w:ascii="Kalpurush" w:hAnsi="Kalpurush" w:cs="Mohammad Bold Normal"/>
                          <w:b/>
                          <w:bCs/>
                          <w:color w:val="205B83"/>
                          <w:lang w:bidi="ar-EG"/>
                        </w:rPr>
                        <w:instrText xml:space="preserve"> PAGE   \* MERGEFORMAT </w:instrText>
                      </w:r>
                      <w:r w:rsidRPr="00A707DB">
                        <w:rPr>
                          <w:rFonts w:ascii="Kalpurush" w:hAnsi="Kalpurush" w:cs="Mohammad Bold Normal"/>
                          <w:b/>
                          <w:bCs/>
                          <w:color w:val="205B83"/>
                          <w:lang w:bidi="ar-EG"/>
                        </w:rPr>
                        <w:fldChar w:fldCharType="separate"/>
                      </w:r>
                      <w:r w:rsidRPr="00A707DB">
                        <w:rPr>
                          <w:rFonts w:ascii="Kalpurush" w:hAnsi="Kalpurush" w:cs="Mohammad Bold Normal"/>
                          <w:b/>
                          <w:bCs/>
                          <w:noProof/>
                          <w:color w:val="205B83"/>
                          <w:lang w:bidi="ar-EG"/>
                        </w:rPr>
                        <w:t>2</w:t>
                      </w:r>
                      <w:r w:rsidRPr="00A707DB">
                        <w:rPr>
                          <w:rFonts w:ascii="Kalpurush" w:hAnsi="Kalpurush"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60618A" w:rsidRPr="00A707DB" w:rsidRDefault="0060618A" w:rsidP="007E1A8B">
                      <w:pPr>
                        <w:jc w:val="center"/>
                        <w:rPr>
                          <w:rFonts w:ascii="Kalpurush" w:hAnsi="Kalpurush" w:cs="Mohammad Bold Normal"/>
                          <w:color w:val="205B83"/>
                          <w:sz w:val="36"/>
                          <w:szCs w:val="36"/>
                          <w:lang w:bidi="ar-EG"/>
                        </w:rPr>
                      </w:pPr>
                      <w:r w:rsidRPr="00A707DB">
                        <w:rPr>
                          <w:rFonts w:ascii="Kalpurush" w:hAnsi="Kalpurush"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18A" w:rsidRDefault="0060618A">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-415290</wp:posOffset>
              </wp:positionH>
              <wp:positionV relativeFrom="paragraph">
                <wp:posOffset>-316865</wp:posOffset>
              </wp:positionV>
              <wp:extent cx="4462145" cy="381663"/>
              <wp:effectExtent l="0" t="38100" r="52705" b="151765"/>
              <wp:wrapNone/>
              <wp:docPr id="28" name="Group 28"/>
              <wp:cNvGraphicFramePr/>
              <a:graphic xmlns:a="http://schemas.openxmlformats.org/drawingml/2006/main">
                <a:graphicData uri="http://schemas.microsoft.com/office/word/2010/wordprocessingGroup">
                  <wpg:wgp>
                    <wpg:cNvGrpSpPr/>
                    <wpg:grpSpPr>
                      <a:xfrm>
                        <a:off x="0" y="0"/>
                        <a:ext cx="4462145" cy="381663"/>
                        <a:chOff x="0" y="0"/>
                        <a:chExt cx="4462145" cy="381663"/>
                      </a:xfrm>
                    </wpg:grpSpPr>
                    <wps:wsp>
                      <wps:cNvPr id="26" name="Text Box 2"/>
                      <wps:cNvSpPr txBox="1">
                        <a:spLocks noChangeArrowheads="1"/>
                      </wps:cNvSpPr>
                      <wps:spPr bwMode="auto">
                        <a:xfrm>
                          <a:off x="28575" y="0"/>
                          <a:ext cx="2543175" cy="299720"/>
                        </a:xfrm>
                        <a:prstGeom prst="rect">
                          <a:avLst/>
                        </a:prstGeom>
                        <a:solidFill>
                          <a:schemeClr val="bg1"/>
                        </a:solidFill>
                        <a:ln w="9525">
                          <a:noFill/>
                          <a:miter lim="800000"/>
                          <a:headEnd/>
                          <a:tailEnd/>
                        </a:ln>
                      </wps:spPr>
                      <wps:txbx>
                        <w:txbxContent>
                          <w:p w:rsidR="0060618A" w:rsidRPr="0008192A" w:rsidRDefault="0060618A" w:rsidP="0008192A">
                            <w:pPr>
                              <w:rPr>
                                <w:rFonts w:ascii="Kalpurush" w:hAnsi="Kalpurush" w:cs="Kalpurush"/>
                                <w:color w:val="205B83"/>
                                <w:sz w:val="16"/>
                                <w:szCs w:val="16"/>
                                <w:lang w:bidi="bn-BD"/>
                              </w:rPr>
                            </w:pPr>
                            <w:r w:rsidRPr="0008192A">
                              <w:rPr>
                                <w:rFonts w:ascii="Kalpurush" w:hAnsi="Kalpurush" w:cs="Kalpurush" w:hint="cs"/>
                                <w:color w:val="205B83"/>
                                <w:sz w:val="16"/>
                                <w:szCs w:val="16"/>
                                <w:cs/>
                                <w:lang w:bidi="bn-BD"/>
                              </w:rPr>
                              <w:t>ছাত্র</w:t>
                            </w:r>
                            <w:r w:rsidRPr="0008192A">
                              <w:rPr>
                                <w:rFonts w:ascii="Kalpurush" w:hAnsi="Kalpurush" w:cs="Kalpurush"/>
                                <w:color w:val="205B83"/>
                                <w:sz w:val="16"/>
                                <w:szCs w:val="16"/>
                                <w:cs/>
                                <w:lang w:bidi="bn-BD"/>
                              </w:rPr>
                              <w:t>-</w:t>
                            </w:r>
                            <w:r w:rsidRPr="0008192A">
                              <w:rPr>
                                <w:rFonts w:ascii="Kalpurush" w:hAnsi="Kalpurush" w:cs="Kalpurush" w:hint="cs"/>
                                <w:color w:val="205B83"/>
                                <w:sz w:val="16"/>
                                <w:szCs w:val="16"/>
                                <w:cs/>
                                <w:lang w:bidi="bn-BD"/>
                              </w:rPr>
                              <w:t>ছাত্রীদের</w:t>
                            </w:r>
                            <w:r w:rsidRPr="0008192A">
                              <w:rPr>
                                <w:rFonts w:ascii="Kalpurush" w:hAnsi="Kalpurush" w:cs="Kalpurush"/>
                                <w:color w:val="205B83"/>
                                <w:sz w:val="16"/>
                                <w:szCs w:val="16"/>
                                <w:cs/>
                                <w:lang w:bidi="bn-BD"/>
                              </w:rPr>
                              <w:t xml:space="preserve"> </w:t>
                            </w:r>
                            <w:r w:rsidRPr="0008192A">
                              <w:rPr>
                                <w:rFonts w:ascii="Kalpurush" w:hAnsi="Kalpurush" w:cs="Kalpurush" w:hint="cs"/>
                                <w:color w:val="205B83"/>
                                <w:sz w:val="16"/>
                                <w:szCs w:val="16"/>
                                <w:cs/>
                                <w:lang w:bidi="bn-BD"/>
                              </w:rPr>
                              <w:t>জন্য</w:t>
                            </w:r>
                            <w:r w:rsidRPr="0008192A">
                              <w:rPr>
                                <w:rFonts w:ascii="Kalpurush" w:hAnsi="Kalpurush" w:cs="Kalpurush"/>
                                <w:color w:val="205B83"/>
                                <w:sz w:val="16"/>
                                <w:szCs w:val="16"/>
                                <w:cs/>
                                <w:lang w:bidi="bn-BD"/>
                              </w:rPr>
                              <w:t xml:space="preserve"> </w:t>
                            </w:r>
                            <w:r w:rsidRPr="0008192A">
                              <w:rPr>
                                <w:rFonts w:ascii="Kalpurush" w:hAnsi="Kalpurush" w:cs="Kalpurush" w:hint="cs"/>
                                <w:color w:val="205B83"/>
                                <w:sz w:val="16"/>
                                <w:szCs w:val="16"/>
                                <w:cs/>
                                <w:lang w:bidi="bn-BD"/>
                              </w:rPr>
                              <w:t>নির্বাচিত</w:t>
                            </w:r>
                            <w:r w:rsidRPr="0008192A">
                              <w:rPr>
                                <w:rFonts w:ascii="Kalpurush" w:hAnsi="Kalpurush" w:cs="Kalpurush"/>
                                <w:color w:val="205B83"/>
                                <w:sz w:val="16"/>
                                <w:szCs w:val="16"/>
                                <w:cs/>
                                <w:lang w:bidi="bn-BD"/>
                              </w:rPr>
                              <w:t xml:space="preserve"> </w:t>
                            </w:r>
                            <w:r w:rsidRPr="0008192A">
                              <w:rPr>
                                <w:rFonts w:ascii="Kalpurush" w:hAnsi="Kalpurush" w:cs="Kalpurush" w:hint="cs"/>
                                <w:color w:val="205B83"/>
                                <w:sz w:val="16"/>
                                <w:szCs w:val="16"/>
                                <w:cs/>
                                <w:lang w:bidi="bn-BD"/>
                              </w:rPr>
                              <w:t>ফাতাওয়া</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99924"/>
                          <a:ext cx="814014" cy="28173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0618A" w:rsidRPr="00A707DB" w:rsidRDefault="0060618A" w:rsidP="006B4F4B">
                            <w:pPr>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ANSI" w:hAnsi="Kalpurush ANSI" w:cs="Mohammad Bold Normal"/>
                                <w:b/>
                                <w:bCs/>
                                <w:color w:val="205B83"/>
                                <w:lang w:bidi="ar-EG"/>
                              </w:rPr>
                              <w:fldChar w:fldCharType="begin"/>
                            </w:r>
                            <w:r w:rsidRPr="00A707DB">
                              <w:rPr>
                                <w:rFonts w:ascii="Kalpurush ANSI" w:hAnsi="Kalpurush ANSI" w:cs="Mohammad Bold Normal"/>
                                <w:b/>
                                <w:bCs/>
                                <w:color w:val="205B83"/>
                                <w:lang w:bidi="ar-EG"/>
                              </w:rPr>
                              <w:instrText xml:space="preserve"> PAGE   \* MERGEFORMAT </w:instrText>
                            </w:r>
                            <w:r w:rsidRPr="00A707DB">
                              <w:rPr>
                                <w:rFonts w:ascii="Kalpurush ANSI" w:hAnsi="Kalpurush ANSI" w:cs="Mohammad Bold Normal"/>
                                <w:b/>
                                <w:bCs/>
                                <w:color w:val="205B83"/>
                                <w:lang w:bidi="ar-EG"/>
                              </w:rPr>
                              <w:fldChar w:fldCharType="separate"/>
                            </w:r>
                            <w:r w:rsidR="0008192A">
                              <w:rPr>
                                <w:rFonts w:ascii="Kalpurush ANSI" w:hAnsi="Kalpurush ANSI" w:cs="Mohammad Bold Normal"/>
                                <w:b/>
                                <w:bCs/>
                                <w:noProof/>
                                <w:color w:val="205B83"/>
                                <w:lang w:bidi="ar-EG"/>
                              </w:rPr>
                              <w:t>1</w:t>
                            </w:r>
                            <w:r w:rsidRPr="00A707DB">
                              <w:rPr>
                                <w:rFonts w:ascii="Kalpurush ANSI" w:hAnsi="Kalpurush ANSI"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8" y="117461"/>
                          <a:ext cx="743130" cy="22444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8" o:spid="_x0000_s1030" style="position:absolute;margin-left:-32.7pt;margin-top:-24.95pt;width:351.35pt;height:30.05pt;z-index:251684864;mso-height-relative:margin" coordsize="44621,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">
              <v:shapetype id="_x0000_t202" coordsize="21600,21600" o:spt="202" path="m,l,21600r21600,l21600,xe">
                <v:stroke joinstyle="miter"/>
                <v:path gradientshapeok="t" o:connecttype="rect"/>
              </v:shapetype>
              <v:shape id="Text Box 2" o:spid="_x0000_s1031" type="#_x0000_t202" style="position:absolute;left:285;width:2543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0618A" w:rsidRPr="0008192A" w:rsidRDefault="0060618A" w:rsidP="0008192A">
                      <w:pPr>
                        <w:rPr>
                          <w:rFonts w:ascii="Kalpurush" w:hAnsi="Kalpurush" w:cs="Kalpurush"/>
                          <w:color w:val="205B83"/>
                          <w:sz w:val="16"/>
                          <w:szCs w:val="16"/>
                          <w:lang w:bidi="bn-BD"/>
                        </w:rPr>
                      </w:pPr>
                      <w:r w:rsidRPr="0008192A">
                        <w:rPr>
                          <w:rFonts w:ascii="Kalpurush" w:hAnsi="Kalpurush" w:cs="Kalpurush" w:hint="cs"/>
                          <w:color w:val="205B83"/>
                          <w:sz w:val="16"/>
                          <w:szCs w:val="16"/>
                          <w:cs/>
                          <w:lang w:bidi="bn-BD"/>
                        </w:rPr>
                        <w:t>ছাত্র</w:t>
                      </w:r>
                      <w:r w:rsidRPr="0008192A">
                        <w:rPr>
                          <w:rFonts w:ascii="Kalpurush" w:hAnsi="Kalpurush" w:cs="Kalpurush"/>
                          <w:color w:val="205B83"/>
                          <w:sz w:val="16"/>
                          <w:szCs w:val="16"/>
                          <w:cs/>
                          <w:lang w:bidi="bn-BD"/>
                        </w:rPr>
                        <w:t>-</w:t>
                      </w:r>
                      <w:r w:rsidRPr="0008192A">
                        <w:rPr>
                          <w:rFonts w:ascii="Kalpurush" w:hAnsi="Kalpurush" w:cs="Kalpurush" w:hint="cs"/>
                          <w:color w:val="205B83"/>
                          <w:sz w:val="16"/>
                          <w:szCs w:val="16"/>
                          <w:cs/>
                          <w:lang w:bidi="bn-BD"/>
                        </w:rPr>
                        <w:t>ছাত্রীদের</w:t>
                      </w:r>
                      <w:r w:rsidRPr="0008192A">
                        <w:rPr>
                          <w:rFonts w:ascii="Kalpurush" w:hAnsi="Kalpurush" w:cs="Kalpurush"/>
                          <w:color w:val="205B83"/>
                          <w:sz w:val="16"/>
                          <w:szCs w:val="16"/>
                          <w:cs/>
                          <w:lang w:bidi="bn-BD"/>
                        </w:rPr>
                        <w:t xml:space="preserve"> </w:t>
                      </w:r>
                      <w:r w:rsidRPr="0008192A">
                        <w:rPr>
                          <w:rFonts w:ascii="Kalpurush" w:hAnsi="Kalpurush" w:cs="Kalpurush" w:hint="cs"/>
                          <w:color w:val="205B83"/>
                          <w:sz w:val="16"/>
                          <w:szCs w:val="16"/>
                          <w:cs/>
                          <w:lang w:bidi="bn-BD"/>
                        </w:rPr>
                        <w:t>জন্য</w:t>
                      </w:r>
                      <w:r w:rsidRPr="0008192A">
                        <w:rPr>
                          <w:rFonts w:ascii="Kalpurush" w:hAnsi="Kalpurush" w:cs="Kalpurush"/>
                          <w:color w:val="205B83"/>
                          <w:sz w:val="16"/>
                          <w:szCs w:val="16"/>
                          <w:cs/>
                          <w:lang w:bidi="bn-BD"/>
                        </w:rPr>
                        <w:t xml:space="preserve"> </w:t>
                      </w:r>
                      <w:r w:rsidRPr="0008192A">
                        <w:rPr>
                          <w:rFonts w:ascii="Kalpurush" w:hAnsi="Kalpurush" w:cs="Kalpurush" w:hint="cs"/>
                          <w:color w:val="205B83"/>
                          <w:sz w:val="16"/>
                          <w:szCs w:val="16"/>
                          <w:cs/>
                          <w:lang w:bidi="bn-BD"/>
                        </w:rPr>
                        <w:t>নির্বাচিত</w:t>
                      </w:r>
                      <w:r w:rsidRPr="0008192A">
                        <w:rPr>
                          <w:rFonts w:ascii="Kalpurush" w:hAnsi="Kalpurush" w:cs="Kalpurush"/>
                          <w:color w:val="205B83"/>
                          <w:sz w:val="16"/>
                          <w:szCs w:val="16"/>
                          <w:cs/>
                          <w:lang w:bidi="bn-BD"/>
                        </w:rPr>
                        <w:t xml:space="preserve"> </w:t>
                      </w:r>
                      <w:r w:rsidRPr="0008192A">
                        <w:rPr>
                          <w:rFonts w:ascii="Kalpurush" w:hAnsi="Kalpurush" w:cs="Kalpurush" w:hint="cs"/>
                          <w:color w:val="205B83"/>
                          <w:sz w:val="16"/>
                          <w:szCs w:val="16"/>
                          <w:cs/>
                          <w:lang w:bidi="bn-BD"/>
                        </w:rPr>
                        <w:t>ফাতাওয়া</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999;width:8140;height:2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0618A" w:rsidRPr="00A707DB" w:rsidRDefault="0060618A" w:rsidP="006B4F4B">
                      <w:pPr>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ANSI" w:hAnsi="Kalpurush ANSI" w:cs="Mohammad Bold Normal"/>
                          <w:b/>
                          <w:bCs/>
                          <w:color w:val="205B83"/>
                          <w:lang w:bidi="ar-EG"/>
                        </w:rPr>
                        <w:fldChar w:fldCharType="begin"/>
                      </w:r>
                      <w:r w:rsidRPr="00A707DB">
                        <w:rPr>
                          <w:rFonts w:ascii="Kalpurush ANSI" w:hAnsi="Kalpurush ANSI" w:cs="Mohammad Bold Normal"/>
                          <w:b/>
                          <w:bCs/>
                          <w:color w:val="205B83"/>
                          <w:lang w:bidi="ar-EG"/>
                        </w:rPr>
                        <w:instrText xml:space="preserve"> PAGE   \* MERGEFORMAT </w:instrText>
                      </w:r>
                      <w:r w:rsidRPr="00A707DB">
                        <w:rPr>
                          <w:rFonts w:ascii="Kalpurush ANSI" w:hAnsi="Kalpurush ANSI" w:cs="Mohammad Bold Normal"/>
                          <w:b/>
                          <w:bCs/>
                          <w:color w:val="205B83"/>
                          <w:lang w:bidi="ar-EG"/>
                        </w:rPr>
                        <w:fldChar w:fldCharType="separate"/>
                      </w:r>
                      <w:r w:rsidR="0008192A">
                        <w:rPr>
                          <w:rFonts w:ascii="Kalpurush ANSI" w:hAnsi="Kalpurush ANSI" w:cs="Mohammad Bold Normal"/>
                          <w:b/>
                          <w:bCs/>
                          <w:noProof/>
                          <w:color w:val="205B83"/>
                          <w:lang w:bidi="ar-EG"/>
                        </w:rPr>
                        <w:t>1</w:t>
                      </w:r>
                      <w:r w:rsidRPr="00A707DB">
                        <w:rPr>
                          <w:rFonts w:ascii="Kalpurush ANSI" w:hAnsi="Kalpurush ANSI"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174;width:7432;height:2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18A" w:rsidRDefault="0060618A">
    <w:pPr>
      <w:pStyle w:val="Header"/>
      <w:rPr>
        <w:lang w:bidi="ar-EG"/>
      </w:rPr>
    </w:pPr>
    <w:r>
      <w:rPr>
        <w:noProof/>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60618A" w:rsidRPr="00A707DB" w:rsidRDefault="0060618A" w:rsidP="00822138">
                            <w:pPr>
                              <w:jc w:val="center"/>
                              <w:rPr>
                                <w:rFonts w:ascii="Gotham Narrow Book" w:hAnsi="Gotham Narrow Book" w:cs="Mohammad Bold Normal"/>
                                <w:color w:val="205B83"/>
                                <w:sz w:val="24"/>
                                <w:szCs w:val="24"/>
                                <w:lang w:bidi="ar-EG"/>
                              </w:rPr>
                            </w:pPr>
                            <w:r w:rsidRPr="00A707DB">
                              <w:rPr>
                                <w:rFonts w:ascii="Gotham Narrow Book" w:hAnsi="Gotham Narrow Book" w:cs="Mohammad Bold Normal"/>
                                <w:color w:val="205B83"/>
                                <w:sz w:val="24"/>
                                <w:szCs w:val="24"/>
                                <w:rtl/>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60618A" w:rsidRPr="00A707DB" w:rsidRDefault="0060618A" w:rsidP="00822138">
                      <w:pPr>
                        <w:jc w:val="center"/>
                        <w:rPr>
                          <w:rFonts w:ascii="Gotham Narrow Book" w:hAnsi="Gotham Narrow Book" w:cs="Mohammad Bold Normal"/>
                          <w:color w:val="205B83"/>
                          <w:sz w:val="24"/>
                          <w:szCs w:val="24"/>
                          <w:lang w:bidi="ar-EG"/>
                        </w:rPr>
                      </w:pPr>
                      <w:r w:rsidRPr="00A707DB">
                        <w:rPr>
                          <w:rFonts w:ascii="Gotham Narrow Book" w:hAnsi="Gotham Narrow Book" w:cs="Mohammad Bold Normal"/>
                          <w:color w:val="205B83"/>
                          <w:sz w:val="24"/>
                          <w:szCs w:val="24"/>
                          <w:rtl/>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21921C08"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embedTrueTypeFonts/>
  <w:hideSpellingErrors/>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61CFE"/>
    <w:rsid w:val="00072AE1"/>
    <w:rsid w:val="0008192A"/>
    <w:rsid w:val="000A53B5"/>
    <w:rsid w:val="000A6307"/>
    <w:rsid w:val="000A6BE0"/>
    <w:rsid w:val="000B19AA"/>
    <w:rsid w:val="000C2B16"/>
    <w:rsid w:val="000D5816"/>
    <w:rsid w:val="000F3B78"/>
    <w:rsid w:val="00171C08"/>
    <w:rsid w:val="00184B62"/>
    <w:rsid w:val="00187D3B"/>
    <w:rsid w:val="00193B42"/>
    <w:rsid w:val="001A0D79"/>
    <w:rsid w:val="001D1A27"/>
    <w:rsid w:val="001F4E86"/>
    <w:rsid w:val="002008FC"/>
    <w:rsid w:val="002219E3"/>
    <w:rsid w:val="00223B3B"/>
    <w:rsid w:val="0023307B"/>
    <w:rsid w:val="00267C61"/>
    <w:rsid w:val="00270AE8"/>
    <w:rsid w:val="002B2FF1"/>
    <w:rsid w:val="002B5885"/>
    <w:rsid w:val="002B662B"/>
    <w:rsid w:val="002C09FA"/>
    <w:rsid w:val="003072B2"/>
    <w:rsid w:val="00317B3C"/>
    <w:rsid w:val="003238D3"/>
    <w:rsid w:val="00347608"/>
    <w:rsid w:val="00357B1F"/>
    <w:rsid w:val="003E1AC6"/>
    <w:rsid w:val="0041742E"/>
    <w:rsid w:val="00447B55"/>
    <w:rsid w:val="00460A96"/>
    <w:rsid w:val="004C1156"/>
    <w:rsid w:val="004C2F52"/>
    <w:rsid w:val="004E2AD6"/>
    <w:rsid w:val="004E38A0"/>
    <w:rsid w:val="004E78EF"/>
    <w:rsid w:val="0055287C"/>
    <w:rsid w:val="005544B9"/>
    <w:rsid w:val="00556722"/>
    <w:rsid w:val="005666DC"/>
    <w:rsid w:val="00575281"/>
    <w:rsid w:val="00580109"/>
    <w:rsid w:val="0058544F"/>
    <w:rsid w:val="005A2707"/>
    <w:rsid w:val="005A2B6A"/>
    <w:rsid w:val="005A7AB1"/>
    <w:rsid w:val="0060157E"/>
    <w:rsid w:val="0060618A"/>
    <w:rsid w:val="00610B40"/>
    <w:rsid w:val="00626D06"/>
    <w:rsid w:val="00662A2B"/>
    <w:rsid w:val="0069533C"/>
    <w:rsid w:val="006B4F4B"/>
    <w:rsid w:val="006C0055"/>
    <w:rsid w:val="006D78B1"/>
    <w:rsid w:val="00701A3F"/>
    <w:rsid w:val="0070205B"/>
    <w:rsid w:val="00717FAE"/>
    <w:rsid w:val="00747C1A"/>
    <w:rsid w:val="00762A8A"/>
    <w:rsid w:val="0077162A"/>
    <w:rsid w:val="00790C62"/>
    <w:rsid w:val="00792A62"/>
    <w:rsid w:val="007E1A8B"/>
    <w:rsid w:val="007E5889"/>
    <w:rsid w:val="007E70EB"/>
    <w:rsid w:val="00803AD1"/>
    <w:rsid w:val="00814452"/>
    <w:rsid w:val="008210B3"/>
    <w:rsid w:val="00822138"/>
    <w:rsid w:val="00853076"/>
    <w:rsid w:val="00854FC6"/>
    <w:rsid w:val="00855E30"/>
    <w:rsid w:val="00885CFF"/>
    <w:rsid w:val="008927C9"/>
    <w:rsid w:val="008A5781"/>
    <w:rsid w:val="008B3703"/>
    <w:rsid w:val="008B70D6"/>
    <w:rsid w:val="008D70C8"/>
    <w:rsid w:val="008E0B8C"/>
    <w:rsid w:val="008E2038"/>
    <w:rsid w:val="0090385D"/>
    <w:rsid w:val="00910AF4"/>
    <w:rsid w:val="00944C90"/>
    <w:rsid w:val="009967F9"/>
    <w:rsid w:val="00A052E1"/>
    <w:rsid w:val="00A507EE"/>
    <w:rsid w:val="00A61E5C"/>
    <w:rsid w:val="00A707DB"/>
    <w:rsid w:val="00AC45B9"/>
    <w:rsid w:val="00AC75FF"/>
    <w:rsid w:val="00B10D6B"/>
    <w:rsid w:val="00B21534"/>
    <w:rsid w:val="00B27350"/>
    <w:rsid w:val="00B332D2"/>
    <w:rsid w:val="00B3510F"/>
    <w:rsid w:val="00B50A3A"/>
    <w:rsid w:val="00B52C5E"/>
    <w:rsid w:val="00B71399"/>
    <w:rsid w:val="00B820AA"/>
    <w:rsid w:val="00B95E80"/>
    <w:rsid w:val="00B95EA9"/>
    <w:rsid w:val="00BA456F"/>
    <w:rsid w:val="00BD190F"/>
    <w:rsid w:val="00BE5D6B"/>
    <w:rsid w:val="00BF04A9"/>
    <w:rsid w:val="00C012AB"/>
    <w:rsid w:val="00C03201"/>
    <w:rsid w:val="00C34B3E"/>
    <w:rsid w:val="00C35CA1"/>
    <w:rsid w:val="00C37C22"/>
    <w:rsid w:val="00C408EE"/>
    <w:rsid w:val="00C52D68"/>
    <w:rsid w:val="00C702AD"/>
    <w:rsid w:val="00C72BD4"/>
    <w:rsid w:val="00C77597"/>
    <w:rsid w:val="00CD4735"/>
    <w:rsid w:val="00D06CFA"/>
    <w:rsid w:val="00D46176"/>
    <w:rsid w:val="00D473E6"/>
    <w:rsid w:val="00D7269E"/>
    <w:rsid w:val="00D849A2"/>
    <w:rsid w:val="00D85A5F"/>
    <w:rsid w:val="00DA627E"/>
    <w:rsid w:val="00DC6A8E"/>
    <w:rsid w:val="00DE5862"/>
    <w:rsid w:val="00DF14E4"/>
    <w:rsid w:val="00E25D4B"/>
    <w:rsid w:val="00E32771"/>
    <w:rsid w:val="00E3745F"/>
    <w:rsid w:val="00E8013D"/>
    <w:rsid w:val="00EB6A67"/>
    <w:rsid w:val="00ED3C9D"/>
    <w:rsid w:val="00EE5A20"/>
    <w:rsid w:val="00EF48D5"/>
    <w:rsid w:val="00F2420A"/>
    <w:rsid w:val="00F3173B"/>
    <w:rsid w:val="00F808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F14E4"/>
    <w:pPr>
      <w:keepNext/>
      <w:autoSpaceDE w:val="0"/>
      <w:autoSpaceDN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customStyle="1" w:styleId="Heading1Char">
    <w:name w:val="Heading 1 Char"/>
    <w:basedOn w:val="DefaultParagraphFont"/>
    <w:link w:val="Heading1"/>
    <w:rsid w:val="00DF14E4"/>
    <w:rPr>
      <w:rFonts w:ascii="Garamond" w:eastAsia="Times New Roman" w:hAnsi="Garamond" w:cs="Times New Roman"/>
      <w:b/>
      <w:bCs/>
      <w:kern w:val="28"/>
      <w:sz w:val="26"/>
      <w:szCs w:val="26"/>
      <w:lang w:val="fr-FR" w:eastAsia="fr-FR"/>
    </w:rPr>
  </w:style>
  <w:style w:type="character" w:customStyle="1" w:styleId="divx11">
    <w:name w:val="divx11"/>
    <w:basedOn w:val="DefaultParagraphFont"/>
    <w:rsid w:val="00DF14E4"/>
    <w:rPr>
      <w:color w:val="800000"/>
      <w:sz w:val="26"/>
      <w:szCs w:val="26"/>
    </w:rPr>
  </w:style>
  <w:style w:type="paragraph" w:styleId="BalloonText">
    <w:name w:val="Balloon Text"/>
    <w:basedOn w:val="Normal"/>
    <w:link w:val="BalloonTextChar"/>
    <w:uiPriority w:val="99"/>
    <w:semiHidden/>
    <w:unhideWhenUsed/>
    <w:rsid w:val="00DF14E4"/>
    <w:pPr>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DF14E4"/>
    <w:rPr>
      <w:rFonts w:ascii="Tahoma" w:eastAsia="Calibri" w:hAnsi="Tahoma" w:cs="Tahoma"/>
      <w:sz w:val="16"/>
      <w:szCs w:val="16"/>
      <w:lang w:val="fr-FR"/>
    </w:rPr>
  </w:style>
  <w:style w:type="character" w:styleId="Hyperlink">
    <w:name w:val="Hyperlink"/>
    <w:basedOn w:val="DefaultParagraphFont"/>
    <w:uiPriority w:val="99"/>
    <w:semiHidden/>
    <w:unhideWhenUsed/>
    <w:rsid w:val="00DF14E4"/>
    <w:rPr>
      <w:color w:val="0000FF"/>
      <w:u w:val="single"/>
    </w:rPr>
  </w:style>
  <w:style w:type="table" w:styleId="TableGrid">
    <w:name w:val="Table Grid"/>
    <w:basedOn w:val="TableNormal"/>
    <w:uiPriority w:val="59"/>
    <w:rsid w:val="00DF14E4"/>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F14E4"/>
    <w:pPr>
      <w:spacing w:after="200" w:line="276" w:lineRule="auto"/>
      <w:ind w:left="720"/>
      <w:contextualSpacing/>
    </w:pPr>
    <w:rPr>
      <w:rFonts w:ascii="Calibri" w:eastAsia="Calibri" w:hAnsi="Calibri" w:cs="Arial"/>
      <w:lang w:val="fr-FR"/>
    </w:rPr>
  </w:style>
  <w:style w:type="table" w:customStyle="1" w:styleId="GridTable4-Accent12">
    <w:name w:val="Grid Table 4 - Accent 12"/>
    <w:basedOn w:val="TableNormal"/>
    <w:uiPriority w:val="49"/>
    <w:rsid w:val="00AC75FF"/>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3C13D-37E6-42A3-94C3-AF79C6386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TotalTime>
  <Pages>169</Pages>
  <Words>26175</Words>
  <Characters>134018</Characters>
  <Application>Microsoft Office Word</Application>
  <DocSecurity>0</DocSecurity>
  <Lines>3350</Lines>
  <Paragraphs>1112</Paragraphs>
  <ScaleCrop>false</ScaleCrop>
  <HeadingPairs>
    <vt:vector size="2" baseType="variant">
      <vt:variant>
        <vt:lpstr>Title</vt:lpstr>
      </vt:variant>
      <vt:variant>
        <vt:i4>1</vt:i4>
      </vt:variant>
    </vt:vector>
  </HeadingPairs>
  <TitlesOfParts>
    <vt:vector size="1" baseType="lpstr">
      <vt:lpstr>ছাত্র-ছাত্রীদের জন্য নির্বাচিত ফাতাওয়া</vt:lpstr>
    </vt:vector>
  </TitlesOfParts>
  <Manager/>
  <Company>islamhouse.com</Company>
  <LinksUpToDate>false</LinksUpToDate>
  <CharactersWithSpaces>159081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ছাত্র-ছাত্রীদের জন্য নির্বাচিত ফাতাওয়া</dc:title>
  <dc:subject>ছাত্র-ছাত্রীদের জন্য নির্বাচিত ফাতাওয়া</dc:subject>
  <dc:creator>মিরফাত বিনতে কামিল আবদিল্লাহ উসরা</dc:creator>
  <cp:keywords>ছাত্র-ছাত্রীদের জন্য নির্বাচিত ফাতাওয়া</cp:keywords>
  <dc:description>ছাত্র-ছাত্রীদের জন্য নির্বাচিত ফাতাওয়া</dc:description>
  <cp:lastModifiedBy>Mahmoud</cp:lastModifiedBy>
  <cp:revision>49</cp:revision>
  <cp:lastPrinted>2015-01-13T04:52:00Z</cp:lastPrinted>
  <dcterms:created xsi:type="dcterms:W3CDTF">2014-12-21T22:21:00Z</dcterms:created>
  <dcterms:modified xsi:type="dcterms:W3CDTF">2016-03-16T20:49:00Z</dcterms:modified>
  <cp:category/>
</cp:coreProperties>
</file>