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D81940" w:rsidRDefault="007E5889" w:rsidP="00184B62">
      <w:pPr>
        <w:bidi w:val="0"/>
        <w:jc w:val="center"/>
        <w:rPr>
          <w:rFonts w:ascii="Kalpurush" w:hAnsi="Kalpurush" w:cs="Kalpurush"/>
          <w:sz w:val="28"/>
          <w:szCs w:val="35"/>
          <w:rtl/>
          <w:cs/>
          <w:lang w:bidi="bn-IN"/>
        </w:rPr>
      </w:pPr>
    </w:p>
    <w:p w:rsidR="004E2AD6" w:rsidRPr="00471686" w:rsidRDefault="00A70AFE" w:rsidP="00A70AFE">
      <w:pPr>
        <w:bidi w:val="0"/>
        <w:spacing w:after="0" w:line="240" w:lineRule="auto"/>
        <w:jc w:val="center"/>
        <w:rPr>
          <w:rFonts w:ascii="Kalpurush" w:hAnsi="Kalpurush" w:cs="Kalpurush"/>
          <w:color w:val="205B83"/>
          <w:sz w:val="50"/>
          <w:szCs w:val="50"/>
          <w:lang w:bidi="ar-EG"/>
        </w:rPr>
      </w:pPr>
      <w:r w:rsidRPr="00A70AFE">
        <w:rPr>
          <w:rFonts w:ascii="Kalpurush" w:hAnsi="Kalpurush" w:cs="Kalpurush" w:hint="cs"/>
          <w:color w:val="205B83"/>
          <w:sz w:val="36"/>
          <w:szCs w:val="48"/>
          <w:cs/>
          <w:lang w:bidi="bn-BD"/>
        </w:rPr>
        <w:t>কীভাবে</w:t>
      </w:r>
      <w:r w:rsidRPr="00A70AFE">
        <w:rPr>
          <w:rFonts w:ascii="Kalpurush" w:hAnsi="Kalpurush" w:cs="Kalpurush"/>
          <w:color w:val="205B83"/>
          <w:sz w:val="36"/>
          <w:szCs w:val="48"/>
          <w:cs/>
          <w:lang w:bidi="bn-BD"/>
        </w:rPr>
        <w:t xml:space="preserve"> </w:t>
      </w:r>
      <w:r w:rsidRPr="00A70AFE">
        <w:rPr>
          <w:rFonts w:ascii="Kalpurush" w:hAnsi="Kalpurush" w:cs="Kalpurush" w:hint="cs"/>
          <w:color w:val="205B83"/>
          <w:sz w:val="36"/>
          <w:szCs w:val="48"/>
          <w:cs/>
          <w:lang w:bidi="bn-BD"/>
        </w:rPr>
        <w:t>আপনি</w:t>
      </w:r>
      <w:r w:rsidRPr="00A70AFE">
        <w:rPr>
          <w:rFonts w:ascii="Kalpurush" w:hAnsi="Kalpurush" w:cs="Kalpurush"/>
          <w:color w:val="205B83"/>
          <w:sz w:val="36"/>
          <w:szCs w:val="48"/>
          <w:cs/>
          <w:lang w:bidi="bn-BD"/>
        </w:rPr>
        <w:t xml:space="preserve"> </w:t>
      </w:r>
      <w:r w:rsidRPr="00A70AFE">
        <w:rPr>
          <w:rFonts w:ascii="Kalpurush" w:hAnsi="Kalpurush" w:cs="Kalpurush" w:hint="cs"/>
          <w:color w:val="205B83"/>
          <w:sz w:val="36"/>
          <w:szCs w:val="48"/>
          <w:cs/>
          <w:lang w:bidi="bn-BD"/>
        </w:rPr>
        <w:t>জান্নাত</w:t>
      </w:r>
      <w:r w:rsidRPr="00A70AFE">
        <w:rPr>
          <w:rFonts w:ascii="Kalpurush" w:hAnsi="Kalpurush" w:cs="Kalpurush"/>
          <w:color w:val="205B83"/>
          <w:sz w:val="36"/>
          <w:szCs w:val="48"/>
          <w:cs/>
          <w:lang w:bidi="bn-BD"/>
        </w:rPr>
        <w:t xml:space="preserve"> </w:t>
      </w:r>
      <w:r w:rsidRPr="00A70AFE">
        <w:rPr>
          <w:rFonts w:ascii="Kalpurush" w:hAnsi="Kalpurush" w:cs="Kalpurush" w:hint="cs"/>
          <w:color w:val="205B83"/>
          <w:sz w:val="36"/>
          <w:szCs w:val="48"/>
          <w:cs/>
          <w:lang w:bidi="bn-BD"/>
        </w:rPr>
        <w:t>লাভ</w:t>
      </w:r>
      <w:r w:rsidRPr="00A70AFE">
        <w:rPr>
          <w:rFonts w:ascii="Kalpurush" w:hAnsi="Kalpurush" w:cs="Kalpurush"/>
          <w:color w:val="205B83"/>
          <w:sz w:val="36"/>
          <w:szCs w:val="48"/>
          <w:cs/>
          <w:lang w:bidi="bn-BD"/>
        </w:rPr>
        <w:t xml:space="preserve"> </w:t>
      </w:r>
      <w:r w:rsidRPr="00A70AFE">
        <w:rPr>
          <w:rFonts w:ascii="Kalpurush" w:hAnsi="Kalpurush" w:cs="Kalpurush" w:hint="cs"/>
          <w:color w:val="205B83"/>
          <w:sz w:val="36"/>
          <w:szCs w:val="48"/>
          <w:cs/>
          <w:lang w:bidi="bn-BD"/>
        </w:rPr>
        <w:t>করবেন</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A70AFE" w:rsidRDefault="00A70AFE" w:rsidP="00A70AFE">
      <w:pPr>
        <w:bidi w:val="0"/>
        <w:jc w:val="center"/>
        <w:rPr>
          <w:rFonts w:ascii="Kalpurush" w:hAnsi="Kalpurush"/>
          <w:color w:val="205B83"/>
          <w:sz w:val="28"/>
          <w:szCs w:val="28"/>
          <w:lang w:bidi="ar-EG"/>
        </w:rPr>
      </w:pPr>
      <w:r w:rsidRPr="00A70AFE">
        <w:rPr>
          <w:rFonts w:ascii="Kalpurush" w:hAnsi="Kalpurush" w:cs="Kalpurush" w:hint="cs"/>
          <w:color w:val="205B83"/>
          <w:sz w:val="28"/>
          <w:szCs w:val="28"/>
          <w:cs/>
          <w:lang w:bidi="bn-BD"/>
        </w:rPr>
        <w:t>ইউসুফ</w:t>
      </w:r>
      <w:r w:rsidRPr="00A70AFE">
        <w:rPr>
          <w:rFonts w:ascii="Kalpurush" w:hAnsi="Kalpurush" w:cs="Kalpurush"/>
          <w:color w:val="205B83"/>
          <w:sz w:val="28"/>
          <w:szCs w:val="28"/>
          <w:cs/>
          <w:lang w:bidi="bn-BD"/>
        </w:rPr>
        <w:t xml:space="preserve"> </w:t>
      </w:r>
      <w:r w:rsidRPr="00A70AFE">
        <w:rPr>
          <w:rFonts w:ascii="Kalpurush" w:hAnsi="Kalpurush" w:cs="Kalpurush" w:hint="cs"/>
          <w:color w:val="205B83"/>
          <w:sz w:val="28"/>
          <w:szCs w:val="28"/>
          <w:cs/>
          <w:lang w:bidi="bn-BD"/>
        </w:rPr>
        <w:t>ইবন</w:t>
      </w:r>
      <w:r w:rsidRPr="00A70AFE">
        <w:rPr>
          <w:rFonts w:ascii="Kalpurush" w:hAnsi="Kalpurush" w:cs="Kalpurush"/>
          <w:color w:val="205B83"/>
          <w:sz w:val="28"/>
          <w:szCs w:val="28"/>
          <w:cs/>
          <w:lang w:bidi="bn-BD"/>
        </w:rPr>
        <w:t xml:space="preserve"> </w:t>
      </w:r>
      <w:r w:rsidRPr="00A70AFE">
        <w:rPr>
          <w:rFonts w:ascii="Kalpurush" w:hAnsi="Kalpurush" w:cs="Kalpurush" w:hint="cs"/>
          <w:color w:val="205B83"/>
          <w:sz w:val="28"/>
          <w:szCs w:val="28"/>
          <w:cs/>
          <w:lang w:bidi="bn-BD"/>
        </w:rPr>
        <w:t>মুহাম্মাদ</w:t>
      </w:r>
      <w:r w:rsidRPr="00A70AFE">
        <w:rPr>
          <w:rFonts w:ascii="Kalpurush" w:hAnsi="Kalpurush" w:cs="Kalpurush"/>
          <w:color w:val="205B83"/>
          <w:sz w:val="28"/>
          <w:szCs w:val="28"/>
          <w:cs/>
          <w:lang w:bidi="bn-BD"/>
        </w:rPr>
        <w:t xml:space="preserve"> </w:t>
      </w:r>
      <w:r w:rsidRPr="00A70AFE">
        <w:rPr>
          <w:rFonts w:ascii="Kalpurush" w:hAnsi="Kalpurush" w:cs="Kalpurush" w:hint="cs"/>
          <w:color w:val="205B83"/>
          <w:sz w:val="28"/>
          <w:szCs w:val="28"/>
          <w:cs/>
          <w:lang w:bidi="bn-BD"/>
        </w:rPr>
        <w:t>আল</w:t>
      </w:r>
      <w:r w:rsidRPr="00A70AFE">
        <w:rPr>
          <w:rFonts w:ascii="Kalpurush" w:hAnsi="Kalpurush" w:cs="Kalpurush"/>
          <w:color w:val="205B83"/>
          <w:sz w:val="28"/>
          <w:szCs w:val="28"/>
          <w:cs/>
          <w:lang w:bidi="bn-BD"/>
        </w:rPr>
        <w:t xml:space="preserve"> ‘</w:t>
      </w:r>
      <w:r w:rsidRPr="00A70AFE">
        <w:rPr>
          <w:rFonts w:ascii="Kalpurush" w:hAnsi="Kalpurush" w:cs="Kalpurush" w:hint="cs"/>
          <w:color w:val="205B83"/>
          <w:sz w:val="28"/>
          <w:szCs w:val="28"/>
          <w:cs/>
          <w:lang w:bidi="bn-BD"/>
        </w:rPr>
        <w:t>উয়াইয়েদ</w:t>
      </w:r>
    </w:p>
    <w:p w:rsidR="005666DC"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A70AFE" w:rsidRPr="00A70AFE" w:rsidRDefault="00A70AFE" w:rsidP="00A70AFE">
      <w:pPr>
        <w:bidi w:val="0"/>
        <w:jc w:val="center"/>
        <w:rPr>
          <w:rFonts w:ascii="Kalpurush" w:hAnsi="Kalpurush"/>
          <w:color w:val="7F7F7F" w:themeColor="text1" w:themeTint="80"/>
          <w:sz w:val="32"/>
          <w:szCs w:val="32"/>
          <w:lang w:bidi="ar-EG"/>
        </w:rPr>
      </w:pPr>
    </w:p>
    <w:p w:rsidR="005666DC" w:rsidRPr="0092473C" w:rsidRDefault="00471686" w:rsidP="00A70AFE">
      <w:pPr>
        <w:bidi w:val="0"/>
        <w:spacing w:after="0" w:line="240" w:lineRule="auto"/>
        <w:jc w:val="center"/>
        <w:rPr>
          <w:rFonts w:ascii="Kalpurush" w:hAnsi="Kalpurush"/>
          <w:color w:val="006666"/>
          <w:sz w:val="30"/>
          <w:szCs w:val="30"/>
          <w:lang w:bidi="bn-IN"/>
        </w:rPr>
      </w:pPr>
      <w:r w:rsidRPr="0092473C">
        <w:rPr>
          <w:rFonts w:ascii="Kalpurush" w:hAnsi="Kalpurush" w:cs="Kalpurush"/>
          <w:color w:val="006666"/>
          <w:sz w:val="30"/>
          <w:szCs w:val="30"/>
          <w:cs/>
          <w:lang w:bidi="bn-BD"/>
        </w:rPr>
        <w:t>অনুবাদ:</w:t>
      </w:r>
      <w:r w:rsidR="00A70AFE">
        <w:rPr>
          <w:rFonts w:ascii="Kalpurush" w:hAnsi="Kalpurush" w:cs="Kalpurush" w:hint="cs"/>
          <w:color w:val="006666"/>
          <w:sz w:val="30"/>
          <w:szCs w:val="30"/>
          <w:cs/>
          <w:lang w:bidi="bn-IN"/>
        </w:rPr>
        <w:t xml:space="preserve"> </w:t>
      </w:r>
      <w:r w:rsidR="00A70AFE" w:rsidRPr="00A70AFE">
        <w:rPr>
          <w:rFonts w:ascii="Kalpurush" w:hAnsi="Kalpurush" w:cs="Kalpurush" w:hint="cs"/>
          <w:color w:val="006666"/>
          <w:sz w:val="30"/>
          <w:szCs w:val="30"/>
          <w:cs/>
          <w:lang w:bidi="bn-IN"/>
        </w:rPr>
        <w:t>ড</w:t>
      </w:r>
      <w:r w:rsidR="00A70AFE" w:rsidRPr="00A70AFE">
        <w:rPr>
          <w:rFonts w:ascii="Kalpurush" w:hAnsi="Kalpurush" w:cs="Kalpurush"/>
          <w:color w:val="006666"/>
          <w:sz w:val="30"/>
          <w:szCs w:val="30"/>
          <w:cs/>
          <w:lang w:bidi="bn-IN"/>
        </w:rPr>
        <w:t xml:space="preserve">. </w:t>
      </w:r>
      <w:r w:rsidR="00A70AFE" w:rsidRPr="00A70AFE">
        <w:rPr>
          <w:rFonts w:ascii="Kalpurush" w:hAnsi="Kalpurush" w:cs="Kalpurush" w:hint="cs"/>
          <w:color w:val="006666"/>
          <w:sz w:val="30"/>
          <w:szCs w:val="30"/>
          <w:cs/>
          <w:lang w:bidi="bn-IN"/>
        </w:rPr>
        <w:t>মোহাম্মাদ</w:t>
      </w:r>
      <w:r w:rsidR="00A70AFE" w:rsidRPr="00A70AFE">
        <w:rPr>
          <w:rFonts w:ascii="Kalpurush" w:hAnsi="Kalpurush" w:cs="Kalpurush"/>
          <w:color w:val="006666"/>
          <w:sz w:val="30"/>
          <w:szCs w:val="30"/>
          <w:cs/>
          <w:lang w:bidi="bn-IN"/>
        </w:rPr>
        <w:t xml:space="preserve"> </w:t>
      </w:r>
      <w:r w:rsidR="00A70AFE" w:rsidRPr="00A70AFE">
        <w:rPr>
          <w:rFonts w:ascii="Kalpurush" w:hAnsi="Kalpurush" w:cs="Kalpurush" w:hint="cs"/>
          <w:color w:val="006666"/>
          <w:sz w:val="30"/>
          <w:szCs w:val="30"/>
          <w:cs/>
          <w:lang w:bidi="bn-IN"/>
        </w:rPr>
        <w:t>মানজুরে</w:t>
      </w:r>
      <w:r w:rsidR="00A70AFE" w:rsidRPr="00A70AFE">
        <w:rPr>
          <w:rFonts w:ascii="Kalpurush" w:hAnsi="Kalpurush" w:cs="Kalpurush"/>
          <w:color w:val="006666"/>
          <w:sz w:val="30"/>
          <w:szCs w:val="30"/>
          <w:cs/>
          <w:lang w:bidi="bn-IN"/>
        </w:rPr>
        <w:t xml:space="preserve"> </w:t>
      </w:r>
      <w:r w:rsidR="00A70AFE" w:rsidRPr="00A70AFE">
        <w:rPr>
          <w:rFonts w:ascii="Kalpurush" w:hAnsi="Kalpurush" w:cs="Kalpurush" w:hint="cs"/>
          <w:color w:val="006666"/>
          <w:sz w:val="30"/>
          <w:szCs w:val="30"/>
          <w:cs/>
          <w:lang w:bidi="bn-IN"/>
        </w:rPr>
        <w:t>ইলাহী</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Pr="00A70AFE" w:rsidRDefault="00A70AFE" w:rsidP="00A70AFE">
      <w:pPr>
        <w:spacing w:line="240" w:lineRule="auto"/>
        <w:jc w:val="center"/>
        <w:rPr>
          <w:rFonts w:ascii="ae_AlArabiya" w:hAnsi="ae_AlArabiya" w:cs="ae_AlArabiya"/>
          <w:color w:val="205B83"/>
          <w:sz w:val="96"/>
          <w:szCs w:val="96"/>
          <w:lang w:bidi="ar-EG"/>
        </w:rPr>
      </w:pPr>
      <w:r w:rsidRPr="00A70AFE">
        <w:rPr>
          <w:rFonts w:ascii="ae_AlArabiya" w:hAnsi="ae_AlArabiya" w:cs="ae_AlArabiya" w:hint="cs"/>
          <w:color w:val="205B83"/>
          <w:sz w:val="72"/>
          <w:szCs w:val="72"/>
          <w:rtl/>
          <w:lang w:bidi="ar-EG"/>
        </w:rPr>
        <w:t>أبواب</w:t>
      </w:r>
      <w:r w:rsidRPr="00A70AFE">
        <w:rPr>
          <w:rFonts w:ascii="ae_AlArabiya" w:hAnsi="ae_AlArabiya" w:cs="ae_AlArabiya"/>
          <w:color w:val="205B83"/>
          <w:sz w:val="72"/>
          <w:szCs w:val="72"/>
          <w:rtl/>
          <w:lang w:bidi="ar-EG"/>
        </w:rPr>
        <w:t xml:space="preserve"> </w:t>
      </w:r>
      <w:r w:rsidRPr="00A70AFE">
        <w:rPr>
          <w:rFonts w:ascii="ae_AlArabiya" w:hAnsi="ae_AlArabiya" w:cs="ae_AlArabiya" w:hint="cs"/>
          <w:color w:val="205B83"/>
          <w:sz w:val="72"/>
          <w:szCs w:val="72"/>
          <w:rtl/>
          <w:lang w:bidi="ar-EG"/>
        </w:rPr>
        <w:t>الجنة</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96143C" w:rsidRDefault="00A70AFE" w:rsidP="00A70AFE">
      <w:pPr>
        <w:jc w:val="center"/>
        <w:rPr>
          <w:rFonts w:ascii="Adobe نسخ Medium" w:hAnsi="Adobe نسخ Medium" w:cs="KFGQPC Uthman Taha Naskh"/>
          <w:color w:val="205B83"/>
          <w:sz w:val="44"/>
          <w:szCs w:val="44"/>
          <w:lang w:bidi="ar-EG"/>
        </w:rPr>
      </w:pPr>
      <w:r w:rsidRPr="0096143C">
        <w:rPr>
          <w:rFonts w:ascii="Adobe نسخ Medium" w:hAnsi="Adobe نسخ Medium" w:cs="KFGQPC Uthman Taha Naskh" w:hint="cs"/>
          <w:color w:val="205B83"/>
          <w:sz w:val="44"/>
          <w:szCs w:val="44"/>
          <w:rtl/>
          <w:lang w:bidi="ar-EG"/>
        </w:rPr>
        <w:t>يوسف</w:t>
      </w:r>
      <w:r w:rsidRPr="0096143C">
        <w:rPr>
          <w:rFonts w:ascii="Adobe نسخ Medium" w:hAnsi="Adobe نسخ Medium" w:cs="KFGQPC Uthman Taha Naskh"/>
          <w:color w:val="205B83"/>
          <w:sz w:val="44"/>
          <w:szCs w:val="44"/>
          <w:rtl/>
          <w:lang w:bidi="ar-EG"/>
        </w:rPr>
        <w:t xml:space="preserve"> </w:t>
      </w:r>
      <w:r w:rsidRPr="0096143C">
        <w:rPr>
          <w:rFonts w:ascii="Adobe نسخ Medium" w:hAnsi="Adobe نسخ Medium" w:cs="KFGQPC Uthman Taha Naskh" w:hint="cs"/>
          <w:color w:val="205B83"/>
          <w:sz w:val="44"/>
          <w:szCs w:val="44"/>
          <w:rtl/>
          <w:lang w:bidi="ar-EG"/>
        </w:rPr>
        <w:t>بن</w:t>
      </w:r>
      <w:r w:rsidRPr="0096143C">
        <w:rPr>
          <w:rFonts w:ascii="Adobe نسخ Medium" w:hAnsi="Adobe نسخ Medium" w:cs="KFGQPC Uthman Taha Naskh"/>
          <w:color w:val="205B83"/>
          <w:sz w:val="44"/>
          <w:szCs w:val="44"/>
          <w:rtl/>
          <w:lang w:bidi="ar-EG"/>
        </w:rPr>
        <w:t xml:space="preserve"> </w:t>
      </w:r>
      <w:r w:rsidRPr="0096143C">
        <w:rPr>
          <w:rFonts w:ascii="Adobe نسخ Medium" w:hAnsi="Adobe نسخ Medium" w:cs="KFGQPC Uthman Taha Naskh" w:hint="cs"/>
          <w:color w:val="205B83"/>
          <w:sz w:val="44"/>
          <w:szCs w:val="44"/>
          <w:rtl/>
          <w:lang w:bidi="ar-EG"/>
        </w:rPr>
        <w:t>محمد</w:t>
      </w:r>
      <w:r w:rsidRPr="0096143C">
        <w:rPr>
          <w:rFonts w:ascii="Adobe نسخ Medium" w:hAnsi="Adobe نسخ Medium" w:cs="KFGQPC Uthman Taha Naskh"/>
          <w:color w:val="205B83"/>
          <w:sz w:val="44"/>
          <w:szCs w:val="44"/>
          <w:rtl/>
          <w:lang w:bidi="ar-EG"/>
        </w:rPr>
        <w:t xml:space="preserve"> </w:t>
      </w:r>
      <w:r w:rsidRPr="0096143C">
        <w:rPr>
          <w:rFonts w:ascii="Adobe نسخ Medium" w:hAnsi="Adobe نسخ Medium" w:cs="KFGQPC Uthman Taha Naskh" w:hint="cs"/>
          <w:color w:val="205B83"/>
          <w:sz w:val="44"/>
          <w:szCs w:val="44"/>
          <w:rtl/>
          <w:lang w:bidi="ar-EG"/>
        </w:rPr>
        <w:t>العويد</w:t>
      </w:r>
    </w:p>
    <w:p w:rsidR="008B3703" w:rsidRPr="0096143C"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96143C" w:rsidRDefault="008B3703" w:rsidP="00471686">
      <w:pPr>
        <w:jc w:val="center"/>
        <w:rPr>
          <w:rFonts w:ascii="Kalpurush" w:hAnsi="Kalpurush" w:cs="KFGQPC Uthman Taha Naskh"/>
          <w:color w:val="006666"/>
          <w:sz w:val="2"/>
          <w:szCs w:val="2"/>
          <w:lang w:bidi="ar-EG"/>
        </w:rPr>
      </w:pPr>
    </w:p>
    <w:p w:rsidR="008B3703" w:rsidRPr="0096143C" w:rsidRDefault="008B3703" w:rsidP="00471686">
      <w:pPr>
        <w:jc w:val="center"/>
        <w:rPr>
          <w:rFonts w:ascii="Kalpurush" w:hAnsi="Kalpurush" w:cs="KFGQPC Uthman Taha Naskh"/>
          <w:color w:val="7F7F7F" w:themeColor="text1" w:themeTint="80"/>
          <w:sz w:val="44"/>
          <w:szCs w:val="44"/>
          <w:lang w:bidi="ar-EG"/>
        </w:rPr>
      </w:pPr>
      <w:r w:rsidRPr="0096143C">
        <w:rPr>
          <w:rFonts w:ascii="Kalpurush" w:hAnsi="Kalpurush" w:cs="KFGQPC Uthman Taha Naskh"/>
          <w:color w:val="7F7F7F" w:themeColor="text1" w:themeTint="80"/>
          <w:sz w:val="44"/>
          <w:szCs w:val="44"/>
          <w:lang w:bidi="ar-EG"/>
        </w:rPr>
        <w:sym w:font="Wingdings" w:char="F097"/>
      </w:r>
      <w:r w:rsidRPr="0096143C">
        <w:rPr>
          <w:rFonts w:ascii="Kalpurush" w:hAnsi="Kalpurush" w:cs="KFGQPC Uthman Taha Naskh"/>
          <w:color w:val="7F7F7F" w:themeColor="text1" w:themeTint="80"/>
          <w:sz w:val="44"/>
          <w:szCs w:val="44"/>
          <w:lang w:bidi="ar-EG"/>
        </w:rPr>
        <w:sym w:font="Wingdings" w:char="F099"/>
      </w:r>
    </w:p>
    <w:p w:rsidR="008B3703" w:rsidRPr="0096143C" w:rsidRDefault="008B3703" w:rsidP="00471686">
      <w:pPr>
        <w:jc w:val="center"/>
        <w:rPr>
          <w:rFonts w:ascii="Kalpurush" w:hAnsi="Kalpurush" w:cs="KFGQPC Uthman Taha Naskh"/>
          <w:color w:val="006666"/>
          <w:sz w:val="2"/>
          <w:szCs w:val="2"/>
          <w:lang w:bidi="ar-EG"/>
        </w:rPr>
      </w:pPr>
    </w:p>
    <w:p w:rsidR="008B3703" w:rsidRPr="0096143C" w:rsidRDefault="008B3703" w:rsidP="00471686">
      <w:pPr>
        <w:jc w:val="center"/>
        <w:rPr>
          <w:rFonts w:ascii="Adobe نسخ Medium" w:hAnsi="Adobe نسخ Medium" w:cs="KFGQPC Uthman Taha Naskh"/>
          <w:color w:val="595959" w:themeColor="text1" w:themeTint="A6"/>
          <w:sz w:val="4"/>
          <w:szCs w:val="4"/>
          <w:lang w:bidi="ar-EG"/>
        </w:rPr>
      </w:pPr>
    </w:p>
    <w:p w:rsidR="00471686" w:rsidRPr="0096143C" w:rsidRDefault="00471686" w:rsidP="00A70AFE">
      <w:pPr>
        <w:spacing w:after="0" w:line="240" w:lineRule="auto"/>
        <w:jc w:val="center"/>
        <w:rPr>
          <w:rFonts w:ascii="Adobe نسخ Medium" w:hAnsi="Adobe نسخ Medium" w:cs="KFGQPC Uthman Taha Naskh"/>
          <w:color w:val="006666"/>
          <w:sz w:val="36"/>
          <w:szCs w:val="36"/>
          <w:rtl/>
        </w:rPr>
      </w:pPr>
      <w:r w:rsidRPr="0096143C">
        <w:rPr>
          <w:rFonts w:ascii="Adobe نسخ Medium" w:hAnsi="Adobe نسخ Medium" w:cs="KFGQPC Uthman Taha Naskh" w:hint="cs"/>
          <w:color w:val="006666"/>
          <w:sz w:val="36"/>
          <w:szCs w:val="36"/>
          <w:rtl/>
          <w:lang w:bidi="ar-EG"/>
        </w:rPr>
        <w:t>ترجمة:</w:t>
      </w:r>
      <w:r w:rsidR="0092473C" w:rsidRPr="0096143C">
        <w:rPr>
          <w:rFonts w:ascii="Adobe نسخ Medium" w:hAnsi="Adobe نسخ Medium" w:cs="KFGQPC Uthman Taha Naskh" w:hint="cs"/>
          <w:color w:val="006666"/>
          <w:sz w:val="36"/>
          <w:szCs w:val="36"/>
          <w:rtl/>
          <w:lang w:bidi="ar-EG"/>
        </w:rPr>
        <w:t xml:space="preserve"> </w:t>
      </w:r>
      <w:r w:rsidR="00A70AFE" w:rsidRPr="0096143C">
        <w:rPr>
          <w:rFonts w:ascii="Adobe نسخ Medium" w:hAnsi="Adobe نسخ Medium" w:cs="KFGQPC Uthman Taha Naskh" w:hint="cs"/>
          <w:color w:val="006666"/>
          <w:sz w:val="36"/>
          <w:szCs w:val="36"/>
          <w:rtl/>
          <w:lang w:bidi="ar-EG"/>
        </w:rPr>
        <w:t>د/ محمد</w:t>
      </w:r>
      <w:r w:rsidR="00A70AFE" w:rsidRPr="0096143C">
        <w:rPr>
          <w:rFonts w:ascii="Adobe نسخ Medium" w:hAnsi="Adobe نسخ Medium" w:cs="KFGQPC Uthman Taha Naskh"/>
          <w:color w:val="006666"/>
          <w:sz w:val="36"/>
          <w:szCs w:val="36"/>
          <w:rtl/>
          <w:lang w:bidi="ar-EG"/>
        </w:rPr>
        <w:t xml:space="preserve"> </w:t>
      </w:r>
      <w:r w:rsidR="00A70AFE" w:rsidRPr="0096143C">
        <w:rPr>
          <w:rFonts w:ascii="Adobe نسخ Medium" w:hAnsi="Adobe نسخ Medium" w:cs="KFGQPC Uthman Taha Naskh" w:hint="cs"/>
          <w:color w:val="006666"/>
          <w:sz w:val="36"/>
          <w:szCs w:val="36"/>
          <w:rtl/>
          <w:lang w:bidi="ar-EG"/>
        </w:rPr>
        <w:t>منظور</w:t>
      </w:r>
      <w:r w:rsidR="00A70AFE" w:rsidRPr="0096143C">
        <w:rPr>
          <w:rFonts w:ascii="Adobe نسخ Medium" w:hAnsi="Adobe نسخ Medium" w:cs="KFGQPC Uthman Taha Naskh"/>
          <w:color w:val="006666"/>
          <w:sz w:val="36"/>
          <w:szCs w:val="36"/>
          <w:rtl/>
          <w:lang w:bidi="ar-EG"/>
        </w:rPr>
        <w:t xml:space="preserve"> </w:t>
      </w:r>
      <w:r w:rsidR="00A70AFE" w:rsidRPr="0096143C">
        <w:rPr>
          <w:rFonts w:ascii="Adobe نسخ Medium" w:hAnsi="Adobe نسخ Medium" w:cs="KFGQPC Uthman Taha Naskh" w:hint="cs"/>
          <w:color w:val="006666"/>
          <w:sz w:val="36"/>
          <w:szCs w:val="36"/>
          <w:rtl/>
          <w:lang w:bidi="ar-EG"/>
        </w:rPr>
        <w:t>إلهي</w:t>
      </w:r>
    </w:p>
    <w:p w:rsidR="00471686" w:rsidRPr="0096143C" w:rsidRDefault="00471686" w:rsidP="00471686">
      <w:pPr>
        <w:jc w:val="center"/>
        <w:rPr>
          <w:rFonts w:ascii="Adobe نسخ Medium" w:hAnsi="Adobe نسخ Medium" w:cs="KFGQPC Uthman Taha Naskh"/>
          <w:color w:val="006666"/>
          <w:sz w:val="36"/>
          <w:szCs w:val="36"/>
          <w:rtl/>
          <w:lang w:bidi="ar-EG"/>
        </w:rPr>
      </w:pPr>
      <w:r w:rsidRPr="0096143C">
        <w:rPr>
          <w:rFonts w:ascii="Adobe نسخ Medium" w:hAnsi="Adobe نسخ Medium" w:cs="KFGQPC Uthman Taha Naskh" w:hint="cs"/>
          <w:color w:val="006666"/>
          <w:sz w:val="36"/>
          <w:szCs w:val="36"/>
          <w:rtl/>
          <w:lang w:bidi="ar-EG"/>
        </w:rPr>
        <w:t>مراجعة:</w:t>
      </w:r>
      <w:r w:rsidR="0026561C" w:rsidRPr="0096143C">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630B3D" w:rsidP="00630B3D">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842286F" wp14:editId="2D16115A">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630B3D" w:rsidRPr="00A70AFE" w:rsidTr="006E2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630B3D" w:rsidRPr="00A70AFE" w:rsidRDefault="00630B3D" w:rsidP="006E27B3">
            <w:pPr>
              <w:bidi w:val="0"/>
              <w:spacing w:before="100" w:beforeAutospacing="1" w:after="100" w:afterAutospacing="1"/>
              <w:jc w:val="center"/>
              <w:rPr>
                <w:rFonts w:ascii="Kalpurush" w:hAnsi="Kalpurush" w:cs="Kalpurush"/>
                <w:b w:val="0"/>
                <w:bCs w:val="0"/>
                <w:sz w:val="20"/>
                <w:szCs w:val="20"/>
                <w:lang w:bidi="bn-BD"/>
              </w:rPr>
            </w:pPr>
            <w:r w:rsidRPr="00A70AFE">
              <w:rPr>
                <w:rFonts w:ascii="Kalpurush" w:hAnsi="Kalpurush" w:cs="Kalpurush"/>
                <w:b w:val="0"/>
                <w:bCs w:val="0"/>
                <w:sz w:val="20"/>
                <w:szCs w:val="20"/>
                <w:cs/>
                <w:lang w:bidi="bn-BD"/>
              </w:rPr>
              <w:t>ক্র</w:t>
            </w:r>
          </w:p>
        </w:tc>
        <w:tc>
          <w:tcPr>
            <w:tcW w:w="4012" w:type="pct"/>
            <w:hideMark/>
          </w:tcPr>
          <w:p w:rsidR="00630B3D" w:rsidRPr="00A70AFE" w:rsidRDefault="00630B3D" w:rsidP="006E27B3">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b w:val="0"/>
                <w:bCs w:val="0"/>
                <w:sz w:val="20"/>
                <w:szCs w:val="20"/>
                <w:lang w:bidi="bn-BD"/>
              </w:rPr>
            </w:pPr>
            <w:r w:rsidRPr="00A70AFE">
              <w:rPr>
                <w:rFonts w:ascii="Kalpurush" w:hAnsi="Kalpurush" w:cs="Kalpurush"/>
                <w:b w:val="0"/>
                <w:bCs w:val="0"/>
                <w:sz w:val="20"/>
                <w:szCs w:val="20"/>
                <w:cs/>
                <w:lang w:bidi="bn-BD"/>
              </w:rPr>
              <w:t>শিরোনাম</w:t>
            </w:r>
          </w:p>
        </w:tc>
        <w:tc>
          <w:tcPr>
            <w:tcW w:w="577" w:type="pct"/>
            <w:hideMark/>
          </w:tcPr>
          <w:p w:rsidR="00630B3D" w:rsidRPr="00A70AFE" w:rsidRDefault="00630B3D" w:rsidP="006E27B3">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bidi="bn-BD"/>
              </w:rPr>
            </w:pPr>
            <w:r w:rsidRPr="00A70AFE">
              <w:rPr>
                <w:rFonts w:ascii="Kalpurush" w:hAnsi="Kalpurush" w:cs="Kalpurush"/>
                <w:b w:val="0"/>
                <w:bCs w:val="0"/>
                <w:sz w:val="20"/>
                <w:szCs w:val="20"/>
                <w:cs/>
                <w:lang w:bidi="bn-BD"/>
              </w:rPr>
              <w:t>পৃষ্ঠা</w:t>
            </w:r>
          </w:p>
        </w:tc>
      </w:tr>
      <w:tr w:rsidR="00630B3D" w:rsidRPr="00A70AFE" w:rsidTr="006E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Pr="00A70AFE" w:rsidRDefault="00630B3D" w:rsidP="006E27B3">
            <w:pPr>
              <w:bidi w:val="0"/>
              <w:spacing w:before="100" w:beforeAutospacing="1" w:after="100" w:afterAutospacing="1"/>
              <w:jc w:val="center"/>
              <w:rPr>
                <w:rFonts w:ascii="Kalpurush" w:hAnsi="Kalpurush" w:cs="Kalpurush"/>
                <w:b w:val="0"/>
                <w:bCs w:val="0"/>
                <w:sz w:val="20"/>
                <w:szCs w:val="20"/>
                <w:rtl/>
                <w:cs/>
                <w:lang w:bidi="bn-IN"/>
              </w:rPr>
            </w:pPr>
            <w:r w:rsidRPr="00A70AFE">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A70AFE"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A70AFE">
              <w:rPr>
                <w:rFonts w:ascii="Kalpurush" w:hAnsi="Kalpurush" w:cs="Kalpurush"/>
                <w:sz w:val="20"/>
                <w:szCs w:val="20"/>
                <w:cs/>
                <w:lang w:bidi="bn-BD"/>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RPr="00A70AFE" w:rsidTr="006E27B3">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Pr="00A70AFE" w:rsidRDefault="00630B3D" w:rsidP="006E27B3">
            <w:pPr>
              <w:bidi w:val="0"/>
              <w:spacing w:before="100" w:beforeAutospacing="1" w:after="100" w:afterAutospacing="1"/>
              <w:jc w:val="center"/>
              <w:rPr>
                <w:rFonts w:ascii="Kalpurush" w:hAnsi="Kalpurush" w:cs="Kalpurush"/>
                <w:b w:val="0"/>
                <w:bCs w:val="0"/>
                <w:sz w:val="20"/>
                <w:szCs w:val="20"/>
                <w:rtl/>
                <w:cs/>
                <w:lang w:bidi="bn-IN"/>
              </w:rPr>
            </w:pPr>
            <w:r w:rsidRPr="00A70AFE">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A70AFE" w:rsidP="006E27B3">
            <w:pPr>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A70AFE">
              <w:rPr>
                <w:rFonts w:ascii="Kalpurush" w:hAnsi="Kalpurush" w:cs="Kalpurush"/>
                <w:spacing w:val="-4"/>
                <w:sz w:val="20"/>
                <w:szCs w:val="20"/>
                <w:cs/>
                <w:lang w:bidi="bn-BD"/>
              </w:rPr>
              <w:t>জান্নাত লাভের উপায়সমূহ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630B3D" w:rsidP="006E27B3">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RPr="00A70AFE"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Pr="00A70AFE" w:rsidRDefault="00630B3D" w:rsidP="006E27B3">
            <w:pPr>
              <w:bidi w:val="0"/>
              <w:jc w:val="center"/>
              <w:rPr>
                <w:rFonts w:ascii="Kalpurush" w:hAnsi="Kalpurush" w:cs="Kalpurush"/>
                <w:b w:val="0"/>
                <w:bCs w:val="0"/>
                <w:sz w:val="20"/>
                <w:szCs w:val="20"/>
                <w:cs/>
                <w:lang w:bidi="bn-IN"/>
              </w:rPr>
            </w:pPr>
            <w:r w:rsidRPr="00A70AFE">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A70AFE"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A70AFE">
              <w:rPr>
                <w:rFonts w:ascii="Kalpurush" w:hAnsi="Kalpurush" w:cs="Kalpurush"/>
                <w:spacing w:val="-4"/>
                <w:sz w:val="20"/>
                <w:szCs w:val="20"/>
                <w:cs/>
                <w:lang w:bidi="bn-BD"/>
              </w:rPr>
              <w:t>যে সকল সহজ আমল জান্নাতে প্রবেশের কারণ ও উপায়</w:t>
            </w:r>
            <w:r w:rsidRPr="00A70AFE">
              <w:rPr>
                <w:rFonts w:ascii="Kalpurush" w:hAnsi="Kalpurush" w:cs="Kalpurush"/>
                <w:spacing w:val="-4"/>
                <w:sz w:val="20"/>
                <w:szCs w:val="20"/>
                <w:lang w:bidi="bn-BD"/>
              </w:rPr>
              <w:t xml:space="preserve">, </w:t>
            </w:r>
            <w:r w:rsidRPr="00A70AFE">
              <w:rPr>
                <w:rFonts w:ascii="Kalpurush" w:hAnsi="Kalpurush" w:cs="Kalpurush"/>
                <w:spacing w:val="-4"/>
                <w:sz w:val="20"/>
                <w:szCs w:val="20"/>
                <w:cs/>
                <w:lang w:bidi="bn-BD"/>
              </w:rPr>
              <w:t>তন্মধ্যে রয়েছে</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RPr="00A70AFE"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Pr="00A70AFE" w:rsidRDefault="00630B3D" w:rsidP="006E27B3">
            <w:pPr>
              <w:bidi w:val="0"/>
              <w:jc w:val="center"/>
              <w:rPr>
                <w:rFonts w:ascii="Kalpurush" w:hAnsi="Kalpurush" w:cs="Kalpurush"/>
                <w:b w:val="0"/>
                <w:bCs w:val="0"/>
                <w:sz w:val="20"/>
                <w:szCs w:val="20"/>
                <w:rtl/>
                <w:cs/>
                <w:lang w:bidi="bn-IN"/>
              </w:rPr>
            </w:pPr>
            <w:r w:rsidRPr="00A70AFE">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A70AFE" w:rsidP="006E27B3">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A70AFE">
              <w:rPr>
                <w:rFonts w:ascii="Kalpurush" w:hAnsi="Kalpurush" w:cs="Kalpurush"/>
                <w:b w:val="0"/>
                <w:bCs w:val="0"/>
                <w:spacing w:val="-4"/>
                <w:sz w:val="20"/>
                <w:szCs w:val="20"/>
                <w:cs/>
                <w:lang w:val="en-US" w:bidi="bn-BD"/>
              </w:rPr>
              <w:t>উপসংহার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A70AFE"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bl>
    <w:p w:rsidR="00630B3D" w:rsidRDefault="00630B3D">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0A6307" w:rsidRPr="0040227A" w:rsidRDefault="000A6307" w:rsidP="00184B62">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0288" behindDoc="0" locked="0" layoutInCell="1" allowOverlap="1" wp14:anchorId="0B8C1ED0" wp14:editId="1986B78E">
            <wp:simplePos x="0" y="0"/>
            <wp:positionH relativeFrom="margin">
              <wp:posOffset>353590</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ভূমিকা</w:t>
      </w:r>
    </w:p>
    <w:p w:rsidR="000A6307" w:rsidRPr="00471686" w:rsidRDefault="000A6307" w:rsidP="00184B62">
      <w:pPr>
        <w:bidi w:val="0"/>
        <w:jc w:val="both"/>
        <w:rPr>
          <w:rFonts w:ascii="Kalpurush" w:hAnsi="Kalpurush"/>
          <w:color w:val="006666"/>
          <w:sz w:val="10"/>
          <w:szCs w:val="10"/>
          <w:lang w:bidi="ar-EG"/>
        </w:rPr>
      </w:pPr>
    </w:p>
    <w:p w:rsidR="00A70AFE" w:rsidRPr="00A70AFE" w:rsidRDefault="00A70AFE" w:rsidP="000754E4">
      <w:pPr>
        <w:bidi w:val="0"/>
        <w:spacing w:after="140" w:line="240" w:lineRule="auto"/>
        <w:jc w:val="both"/>
        <w:rPr>
          <w:rFonts w:ascii="Kalpurush" w:hAnsi="Kalpurush" w:cs="Kalpurush"/>
          <w:spacing w:val="-4"/>
          <w:sz w:val="24"/>
          <w:szCs w:val="24"/>
          <w:lang w:bidi="bn-IN"/>
        </w:rPr>
      </w:pPr>
      <w:r w:rsidRPr="00A70AFE">
        <w:rPr>
          <w:rFonts w:ascii="Kalpurush" w:hAnsi="Kalpurush" w:cs="Kalpurush"/>
          <w:spacing w:val="-4"/>
          <w:sz w:val="24"/>
          <w:szCs w:val="24"/>
          <w:cs/>
          <w:lang w:bidi="bn-BD"/>
        </w:rPr>
        <w:t>সকল প্রশংসা আল্লাহর</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 xml:space="preserve">যিনি জান্নাতের ওয়াদা করেছেন এবং জাহান্নামের ব্যাপারে সতর্ক করেছেন.....সুতরাং যে ব্যক্তি জাহান্নামের আগুন থেকে মুক্ত হলো এবং জান্নাতে প্রবেশ করলো সে মহা সফলতা অর্জন করলো...। আবারো ঐ আল্লাহ </w:t>
      </w:r>
      <w:r w:rsidR="000754E4">
        <w:rPr>
          <w:rFonts w:ascii="Kalpurush" w:hAnsi="Kalpurush" w:cs="Kalpurush" w:hint="cs"/>
          <w:spacing w:val="-4"/>
          <w:sz w:val="24"/>
          <w:szCs w:val="24"/>
          <w:cs/>
          <w:lang w:bidi="bn-IN"/>
        </w:rPr>
        <w:t>তা‘আলা</w:t>
      </w:r>
      <w:r w:rsidRPr="00A70AFE">
        <w:rPr>
          <w:rFonts w:ascii="Kalpurush" w:hAnsi="Kalpurush" w:cs="Kalpurush"/>
          <w:spacing w:val="-4"/>
          <w:sz w:val="24"/>
          <w:szCs w:val="24"/>
          <w:cs/>
          <w:lang w:bidi="bn-BD"/>
        </w:rPr>
        <w:t>র প্রশংসা যিনি আমাদেরকে জান্নাতের পথে</w:t>
      </w:r>
      <w:r w:rsidR="000754E4">
        <w:rPr>
          <w:rFonts w:ascii="Kalpurush" w:hAnsi="Kalpurush" w:cs="Kalpurush"/>
          <w:spacing w:val="-4"/>
          <w:sz w:val="24"/>
          <w:szCs w:val="24"/>
          <w:cs/>
          <w:lang w:bidi="bn-BD"/>
        </w:rPr>
        <w:t xml:space="preserve"> আহ্বান</w:t>
      </w:r>
      <w:r w:rsidRPr="00A70AFE">
        <w:rPr>
          <w:rFonts w:ascii="Kalpurush" w:hAnsi="Kalpurush" w:cs="Kalpurush"/>
          <w:spacing w:val="-4"/>
          <w:sz w:val="24"/>
          <w:szCs w:val="24"/>
          <w:cs/>
          <w:lang w:bidi="bn-BD"/>
        </w:rPr>
        <w:t xml:space="preserve"> করছেন। আল্লাহ </w:t>
      </w:r>
      <w:r w:rsidR="000754E4">
        <w:rPr>
          <w:rFonts w:ascii="Kalpurush" w:hAnsi="Kalpurush" w:cs="Kalpurush" w:hint="cs"/>
          <w:spacing w:val="-4"/>
          <w:sz w:val="24"/>
          <w:szCs w:val="24"/>
          <w:cs/>
          <w:lang w:bidi="bn-IN"/>
        </w:rPr>
        <w:t>তা‘আলা</w:t>
      </w:r>
      <w:r w:rsidRPr="00A70AFE">
        <w:rPr>
          <w:rFonts w:ascii="Kalpurush" w:hAnsi="Kalpurush" w:cs="Kalpurush"/>
          <w:spacing w:val="-4"/>
          <w:sz w:val="24"/>
          <w:szCs w:val="24"/>
          <w:cs/>
          <w:lang w:bidi="bn-BD"/>
        </w:rPr>
        <w:t xml:space="preserve"> বলেন</w:t>
      </w:r>
      <w:r w:rsidR="000754E4">
        <w:rPr>
          <w:rFonts w:ascii="Kalpurush" w:hAnsi="Kalpurush" w:cs="Kalpurush" w:hint="cs"/>
          <w:spacing w:val="-4"/>
          <w:sz w:val="24"/>
          <w:szCs w:val="24"/>
          <w:cs/>
          <w:lang w:bidi="bn-IN"/>
        </w:rPr>
        <w:t>,</w:t>
      </w:r>
    </w:p>
    <w:p w:rsidR="00A70AFE" w:rsidRPr="00A70AFE" w:rsidRDefault="00A70AFE" w:rsidP="000754E4">
      <w:pPr>
        <w:spacing w:after="140" w:line="240" w:lineRule="auto"/>
        <w:jc w:val="both"/>
        <w:rPr>
          <w:rFonts w:ascii="Kalpurush" w:hAnsi="Kalpurush" w:cs="KFGQPC Uthman Taha Naskh"/>
          <w:color w:val="008000"/>
          <w:spacing w:val="-4"/>
          <w:sz w:val="24"/>
          <w:szCs w:val="24"/>
          <w:rtl/>
        </w:rPr>
      </w:pPr>
      <w:r w:rsidRPr="00A70AFE">
        <w:rPr>
          <w:rFonts w:ascii="Kalpurush" w:hAnsi="Kalpurush" w:cs="KFGQPC Uthman Taha Naskh" w:hint="cs"/>
          <w:color w:val="008000"/>
          <w:spacing w:val="-4"/>
          <w:sz w:val="24"/>
          <w:szCs w:val="24"/>
          <w:rtl/>
        </w:rPr>
        <w:t xml:space="preserve">﴿ </w:t>
      </w:r>
      <w:r w:rsidRPr="00A70AFE">
        <w:rPr>
          <w:rFonts w:cs="KFGQPC Uthmanic Script HAFS"/>
          <w:color w:val="008000"/>
          <w:sz w:val="24"/>
          <w:szCs w:val="24"/>
          <w:rtl/>
        </w:rPr>
        <w:t>وَٱللَّهُ يَدۡعُوٓاْ إِلَى ٱلۡجَنَّةِ وَٱلۡمَغۡفِرَةِ بِإِذۡنِهِۦۖ</w:t>
      </w:r>
      <w:r w:rsidRPr="00A70AFE">
        <w:rPr>
          <w:rFonts w:ascii="Kalpurush" w:hAnsi="Kalpurush" w:cs="KFGQPC Uthman Taha Naskh" w:hint="cs"/>
          <w:color w:val="008000"/>
          <w:spacing w:val="-4"/>
          <w:sz w:val="24"/>
          <w:szCs w:val="24"/>
          <w:rtl/>
        </w:rPr>
        <w:t>﴾ [البقرة: من الآية 221] .</w:t>
      </w:r>
    </w:p>
    <w:p w:rsidR="00A70AFE" w:rsidRPr="00A70AFE" w:rsidRDefault="000754E4" w:rsidP="000754E4">
      <w:pPr>
        <w:bidi w:val="0"/>
        <w:spacing w:after="140" w:line="240" w:lineRule="auto"/>
        <w:jc w:val="both"/>
        <w:rPr>
          <w:rFonts w:ascii="Kalpurush" w:hAnsi="Kalpurush" w:cs="Kalpurush"/>
          <w:spacing w:val="-4"/>
          <w:sz w:val="24"/>
          <w:szCs w:val="24"/>
          <w:lang w:bidi="bn-BD"/>
        </w:rPr>
      </w:pPr>
      <w:r>
        <w:rPr>
          <w:rFonts w:ascii="Kalpurush" w:hAnsi="Kalpurush" w:cs="Kalpurush"/>
          <w:spacing w:val="-4"/>
          <w:sz w:val="24"/>
          <w:szCs w:val="24"/>
          <w:lang w:bidi="bn-BD"/>
        </w:rPr>
        <w:t>“</w:t>
      </w:r>
      <w:r w:rsidR="00A70AFE" w:rsidRPr="00A70AFE">
        <w:rPr>
          <w:rFonts w:ascii="Kalpurush" w:hAnsi="Kalpurush" w:cs="Kalpurush"/>
          <w:spacing w:val="-4"/>
          <w:sz w:val="24"/>
          <w:szCs w:val="24"/>
          <w:cs/>
          <w:lang w:bidi="bn-BD"/>
        </w:rPr>
        <w:t>আল্লাহ তাঁর অনুমতিক্রমে জান্নাত ও মাগফিরাতের দিকে</w:t>
      </w:r>
      <w:r>
        <w:rPr>
          <w:rFonts w:ascii="Kalpurush" w:hAnsi="Kalpurush" w:cs="Kalpurush"/>
          <w:spacing w:val="-4"/>
          <w:sz w:val="24"/>
          <w:szCs w:val="24"/>
          <w:cs/>
          <w:lang w:bidi="bn-BD"/>
        </w:rPr>
        <w:t xml:space="preserve"> আহ্বান</w:t>
      </w:r>
      <w:r w:rsidR="00A70AFE" w:rsidRPr="00A70AFE">
        <w:rPr>
          <w:rFonts w:ascii="Kalpurush" w:hAnsi="Kalpurush" w:cs="Kalpurush"/>
          <w:spacing w:val="-4"/>
          <w:sz w:val="24"/>
          <w:szCs w:val="24"/>
          <w:cs/>
          <w:lang w:bidi="bn-BD"/>
        </w:rPr>
        <w:t xml:space="preserve"> করছেন</w:t>
      </w:r>
      <w:r>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A70AFE">
        <w:rPr>
          <w:rFonts w:ascii="Kalpurush" w:hAnsi="Kalpurush" w:cs="Kalpurush"/>
          <w:spacing w:val="-4"/>
          <w:sz w:val="24"/>
          <w:szCs w:val="24"/>
          <w:cs/>
          <w:lang w:bidi="bn-BD"/>
        </w:rPr>
        <w:t>[</w:t>
      </w:r>
      <w:r>
        <w:rPr>
          <w:rFonts w:ascii="Kalpurush" w:hAnsi="Kalpurush" w:cs="Kalpurush"/>
          <w:spacing w:val="-4"/>
          <w:sz w:val="24"/>
          <w:szCs w:val="24"/>
          <w:cs/>
          <w:lang w:bidi="bn-BD"/>
        </w:rPr>
        <w:t>সূরা আল-বাকারা</w:t>
      </w:r>
      <w:r>
        <w:rPr>
          <w:rFonts w:ascii="Kalpurush" w:hAnsi="Kalpurush" w:cs="Kalpurush"/>
          <w:spacing w:val="-4"/>
          <w:sz w:val="24"/>
          <w:szCs w:val="24"/>
          <w:lang w:bidi="bn-BD"/>
        </w:rPr>
        <w:t>,</w:t>
      </w:r>
      <w:r>
        <w:rPr>
          <w:rFonts w:ascii="Kalpurush" w:hAnsi="Kalpurush" w:cs="Kalpurush" w:hint="cs"/>
          <w:spacing w:val="-4"/>
          <w:sz w:val="24"/>
          <w:szCs w:val="24"/>
          <w:cs/>
          <w:lang w:bidi="bn-IN"/>
        </w:rPr>
        <w:t xml:space="preserve"> </w:t>
      </w:r>
      <w:r>
        <w:rPr>
          <w:rFonts w:ascii="Kalpurush" w:hAnsi="Kalpurush" w:cs="Kalpurush"/>
          <w:spacing w:val="-4"/>
          <w:sz w:val="24"/>
          <w:szCs w:val="24"/>
          <w:cs/>
          <w:lang w:bidi="bn-BD"/>
        </w:rPr>
        <w:t xml:space="preserve">আয়াত: </w:t>
      </w:r>
      <w:r w:rsidR="00A70AFE" w:rsidRPr="00A70AFE">
        <w:rPr>
          <w:rFonts w:ascii="Kalpurush" w:hAnsi="Kalpurush" w:cs="Kalpurush"/>
          <w:spacing w:val="-4"/>
          <w:sz w:val="24"/>
          <w:szCs w:val="24"/>
          <w:cs/>
          <w:lang w:bidi="bn-BD"/>
        </w:rPr>
        <w:t xml:space="preserve">২২১] </w:t>
      </w:r>
    </w:p>
    <w:p w:rsidR="00A70AFE" w:rsidRPr="00A70AFE" w:rsidRDefault="00A70AFE" w:rsidP="000754E4">
      <w:pPr>
        <w:bidi w:val="0"/>
        <w:spacing w:after="140" w:line="240" w:lineRule="auto"/>
        <w:jc w:val="both"/>
        <w:rPr>
          <w:rFonts w:ascii="Kalpurush" w:hAnsi="Kalpurush" w:cs="Kalpurush"/>
          <w:spacing w:val="-4"/>
          <w:sz w:val="24"/>
          <w:szCs w:val="24"/>
          <w:lang w:bidi="bn-BD"/>
        </w:rPr>
      </w:pPr>
      <w:r w:rsidRPr="00A70AFE">
        <w:rPr>
          <w:rFonts w:ascii="Kalpurush" w:hAnsi="Kalpurush" w:cs="Kalpurush"/>
          <w:spacing w:val="-4"/>
          <w:sz w:val="24"/>
          <w:szCs w:val="24"/>
          <w:cs/>
          <w:lang w:bidi="bn-BD"/>
        </w:rPr>
        <w:t>তিনি জান্নাতের বর্ণনা দিয়েছেন যে</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জান্নাতে আছে সুমিষ্ট পানির নহর</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দুধের ঝর্ণাধারা যার স্বাদের</w:t>
      </w:r>
      <w:r w:rsidR="000754E4">
        <w:rPr>
          <w:rFonts w:ascii="Kalpurush" w:hAnsi="Kalpurush" w:cs="Kalpurush"/>
          <w:spacing w:val="-4"/>
          <w:sz w:val="24"/>
          <w:szCs w:val="24"/>
          <w:cs/>
          <w:lang w:bidi="bn-BD"/>
        </w:rPr>
        <w:t xml:space="preserve"> কোনো পরিবর্তন ন</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ই</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 xml:space="preserve">শরাবের নহর যা পানকারীদের জন্য উপাদেয় এবং খাঁটি মধুর স্রোতস্বিনী। এর তলদেশ দিয়ে বিভিন্ন প্রকার </w:t>
      </w:r>
      <w:r w:rsidRPr="00A70AFE">
        <w:rPr>
          <w:rFonts w:ascii="Kalpurush" w:hAnsi="Kalpurush" w:cs="Kalpurush"/>
          <w:spacing w:val="-4"/>
          <w:sz w:val="24"/>
          <w:szCs w:val="24"/>
          <w:cs/>
          <w:lang w:bidi="bn-BD"/>
        </w:rPr>
        <w:lastRenderedPageBreak/>
        <w:t>নদী</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নালা প্রবাহিত। এখানে বাসনা অনুযায়ী</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চোখজুড়ানো সকল চাহিদা পূর্ণ হবে। প্রত্যেক</w:t>
      </w:r>
      <w:r w:rsidR="000754E4">
        <w:rPr>
          <w:rFonts w:ascii="Kalpurush" w:hAnsi="Kalpurush" w:cs="Kalpurush"/>
          <w:spacing w:val="-4"/>
          <w:sz w:val="24"/>
          <w:szCs w:val="24"/>
          <w:cs/>
          <w:lang w:bidi="bn-BD"/>
        </w:rPr>
        <w:t xml:space="preserve"> মুমিন</w:t>
      </w:r>
      <w:r w:rsidRPr="00A70AFE">
        <w:rPr>
          <w:rFonts w:ascii="Kalpurush" w:hAnsi="Kalpurush" w:cs="Kalpurush"/>
          <w:spacing w:val="-4"/>
          <w:sz w:val="24"/>
          <w:szCs w:val="24"/>
          <w:cs/>
          <w:lang w:bidi="bn-BD"/>
        </w:rPr>
        <w:t xml:space="preserve"> তার ঈমানদার সন্তানাদি</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সৎকর্মশীল ব্যক্তি এবং শহীদগণের সঙ্গে সাক্ষাৎ লাভে ধন্য হবে। আর সৎকর্মশীল ব্যক্তিবর্গ ও শহীদগণ কতই না উত্তম বন্ধু! বরং</w:t>
      </w:r>
      <w:r w:rsidR="000754E4">
        <w:rPr>
          <w:rFonts w:ascii="Kalpurush" w:hAnsi="Kalpurush" w:cs="Kalpurush"/>
          <w:spacing w:val="-4"/>
          <w:sz w:val="24"/>
          <w:szCs w:val="24"/>
          <w:cs/>
          <w:lang w:bidi="bn-BD"/>
        </w:rPr>
        <w:t xml:space="preserve"> মুমিন</w:t>
      </w:r>
      <w:r w:rsidRPr="00A70AFE">
        <w:rPr>
          <w:rFonts w:ascii="Kalpurush" w:hAnsi="Kalpurush" w:cs="Kalpurush"/>
          <w:spacing w:val="-4"/>
          <w:sz w:val="24"/>
          <w:szCs w:val="24"/>
          <w:cs/>
          <w:lang w:bidi="bn-BD"/>
        </w:rPr>
        <w:t xml:space="preserve"> ব্যক্তি এর চেয়ে আরো উত্তম বস্তু লাভ করবে। আর তা হলো আল্লাহর রাসূল সাল্লাল্লাহু আলাইহি ওয়াসাল্লামের সাথে সাক্ষাৎ এবং তাঁর হাওযের পাশে অবস্থান। অধিকন্তু সেখানে সবচেয়ে উত্তম ও উৎকৃষ্ট</w:t>
      </w:r>
      <w:r w:rsidR="000754E4">
        <w:rPr>
          <w:rFonts w:ascii="Kalpurush" w:hAnsi="Kalpurush" w:cs="Kalpurush"/>
          <w:spacing w:val="-4"/>
          <w:sz w:val="24"/>
          <w:szCs w:val="24"/>
          <w:cs/>
          <w:lang w:bidi="bn-BD"/>
        </w:rPr>
        <w:t xml:space="preserve"> নি‘আমত</w:t>
      </w:r>
      <w:r w:rsidRPr="00A70AFE">
        <w:rPr>
          <w:rFonts w:ascii="Kalpurush" w:hAnsi="Kalpurush" w:cs="Kalpurush"/>
          <w:spacing w:val="-4"/>
          <w:sz w:val="24"/>
          <w:szCs w:val="24"/>
          <w:cs/>
          <w:lang w:bidi="bn-BD"/>
        </w:rPr>
        <w:t xml:space="preserve"> প্রাপ্তির যে ওয়াদা আল্লাহ করেছেন তা পূর্ণ হবে যখন</w:t>
      </w:r>
      <w:r w:rsidR="000754E4">
        <w:rPr>
          <w:rFonts w:ascii="Kalpurush" w:hAnsi="Kalpurush" w:cs="Kalpurush"/>
          <w:spacing w:val="-4"/>
          <w:sz w:val="24"/>
          <w:szCs w:val="24"/>
          <w:cs/>
          <w:lang w:bidi="bn-BD"/>
        </w:rPr>
        <w:t xml:space="preserve"> মুমিন ব্যক্তি তার প্রভ</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কে</w:t>
      </w:r>
      <w:r w:rsidR="000754E4">
        <w:rPr>
          <w:rFonts w:ascii="Kalpurush" w:hAnsi="Kalpurush" w:cs="Kalpurush"/>
          <w:spacing w:val="-4"/>
          <w:sz w:val="24"/>
          <w:szCs w:val="24"/>
          <w:cs/>
          <w:lang w:bidi="bn-BD"/>
        </w:rPr>
        <w:t xml:space="preserve"> কোনো </w:t>
      </w:r>
      <w:r w:rsidRPr="00A70AFE">
        <w:rPr>
          <w:rFonts w:ascii="Kalpurush" w:hAnsi="Kalpurush" w:cs="Kalpurush"/>
          <w:spacing w:val="-4"/>
          <w:sz w:val="24"/>
          <w:szCs w:val="24"/>
          <w:cs/>
          <w:lang w:bidi="bn-BD"/>
        </w:rPr>
        <w:t>পর্দা ছাড়াই সরাসরি দেখতে পাবে।</w:t>
      </w:r>
    </w:p>
    <w:p w:rsidR="00A70AFE" w:rsidRPr="00A70AFE" w:rsidRDefault="00A70AFE" w:rsidP="000754E4">
      <w:pPr>
        <w:bidi w:val="0"/>
        <w:spacing w:after="140" w:line="240" w:lineRule="auto"/>
        <w:jc w:val="both"/>
        <w:rPr>
          <w:rFonts w:ascii="Kalpurush" w:hAnsi="Kalpurush" w:cs="Kalpurush"/>
          <w:spacing w:val="-4"/>
          <w:sz w:val="24"/>
          <w:szCs w:val="24"/>
          <w:lang w:bidi="bn-BD"/>
        </w:rPr>
      </w:pPr>
      <w:r w:rsidRPr="00A70AFE">
        <w:rPr>
          <w:rFonts w:ascii="Kalpurush" w:hAnsi="Kalpurush" w:cs="Kalpurush"/>
          <w:spacing w:val="-4"/>
          <w:sz w:val="24"/>
          <w:szCs w:val="24"/>
          <w:cs/>
          <w:lang w:bidi="bn-BD"/>
        </w:rPr>
        <w:t>হ্যাঁ</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এ হচ্ছে জান্নাত</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 xml:space="preserve">যার প্রতিশ্রুতি দেয়ার কারণেই মানুষ তাদের রবের একত্ববাদের স্বীকৃতি দিয়েছে। এ কারণেই তারা একমাত্র আল্লাহর ইবাদাত করে। এ জান্নাত লাভের আশায় মুসলিম ব্যক্তি আল্লাহর রাসূল সাল্লাল্লাহু </w:t>
      </w:r>
      <w:r w:rsidR="000754E4">
        <w:rPr>
          <w:rFonts w:ascii="Kalpurush" w:hAnsi="Kalpurush" w:cs="Kalpurush"/>
          <w:spacing w:val="-4"/>
          <w:sz w:val="24"/>
          <w:szCs w:val="24"/>
          <w:cs/>
          <w:lang w:bidi="bn-BD"/>
        </w:rPr>
        <w:t>‘আলাইহি ওয়াসাল্লা</w:t>
      </w:r>
      <w:r w:rsidRPr="00A70AFE">
        <w:rPr>
          <w:rFonts w:ascii="Kalpurush" w:hAnsi="Kalpurush" w:cs="Kalpurush"/>
          <w:spacing w:val="-4"/>
          <w:sz w:val="24"/>
          <w:szCs w:val="24"/>
          <w:cs/>
          <w:lang w:bidi="bn-BD"/>
        </w:rPr>
        <w:t>মের হাতে বায়</w:t>
      </w:r>
      <w:r w:rsidRPr="00A70AFE">
        <w:rPr>
          <w:rFonts w:ascii="Kalpurush" w:hAnsi="Kalpurush" w:cs="Kalpurush" w:hint="cs"/>
          <w:spacing w:val="-4"/>
          <w:sz w:val="24"/>
          <w:szCs w:val="24"/>
          <w:cs/>
          <w:lang w:bidi="bn-BD"/>
        </w:rPr>
        <w:t>‘</w:t>
      </w:r>
      <w:r w:rsidRPr="00A70AFE">
        <w:rPr>
          <w:rFonts w:ascii="Kalpurush" w:hAnsi="Kalpurush" w:cs="Kalpurush"/>
          <w:spacing w:val="-4"/>
          <w:sz w:val="24"/>
          <w:szCs w:val="24"/>
          <w:cs/>
          <w:lang w:bidi="bn-BD"/>
        </w:rPr>
        <w:t xml:space="preserve">আত নিয়েছে। </w:t>
      </w:r>
    </w:p>
    <w:p w:rsidR="00A70AFE" w:rsidRPr="00A70AFE" w:rsidRDefault="00A70AFE" w:rsidP="000754E4">
      <w:pPr>
        <w:bidi w:val="0"/>
        <w:spacing w:after="140" w:line="240" w:lineRule="auto"/>
        <w:jc w:val="both"/>
        <w:rPr>
          <w:rFonts w:ascii="Kalpurush" w:hAnsi="Kalpurush" w:cs="Kalpurush"/>
          <w:spacing w:val="-4"/>
          <w:sz w:val="24"/>
          <w:szCs w:val="24"/>
          <w:lang w:bidi="bn-BD"/>
        </w:rPr>
      </w:pPr>
      <w:r w:rsidRPr="00A70AFE">
        <w:rPr>
          <w:rFonts w:ascii="Kalpurush" w:hAnsi="Kalpurush" w:cs="Kalpurush"/>
          <w:spacing w:val="-4"/>
          <w:sz w:val="24"/>
          <w:szCs w:val="24"/>
          <w:cs/>
          <w:lang w:bidi="bn-BD"/>
        </w:rPr>
        <w:lastRenderedPageBreak/>
        <w:t>এ জান্নাতই শেষ গন্তব্য বেলাল রাদি</w:t>
      </w:r>
      <w:r w:rsidRPr="00A70AFE">
        <w:rPr>
          <w:rFonts w:ascii="Kalpurush" w:hAnsi="Kalpurush" w:cs="Kalpurush" w:hint="cs"/>
          <w:spacing w:val="-4"/>
          <w:sz w:val="24"/>
          <w:szCs w:val="24"/>
          <w:cs/>
          <w:lang w:bidi="bn-BD"/>
        </w:rPr>
        <w:t>য়া</w:t>
      </w:r>
      <w:r w:rsidRPr="00A70AFE">
        <w:rPr>
          <w:rFonts w:ascii="Kalpurush" w:hAnsi="Kalpurush" w:cs="Kalpurush"/>
          <w:spacing w:val="-4"/>
          <w:sz w:val="24"/>
          <w:szCs w:val="24"/>
          <w:cs/>
          <w:lang w:bidi="bn-BD"/>
        </w:rPr>
        <w:t>ল্লাহু আনহু যার ইন্তেযার করছেন</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যেদিন বেলালকে উত্তপ্ত বালুর উপর চিৎ করে শুইয়ে বুকের উপর পাথর চাপা</w:t>
      </w:r>
      <w:r w:rsidR="000754E4">
        <w:rPr>
          <w:rFonts w:ascii="Kalpurush" w:hAnsi="Kalpurush" w:cs="Kalpurush"/>
          <w:spacing w:val="-4"/>
          <w:sz w:val="24"/>
          <w:szCs w:val="24"/>
          <w:cs/>
          <w:lang w:bidi="bn-BD"/>
        </w:rPr>
        <w:t xml:space="preserve"> দেওয়া </w:t>
      </w:r>
      <w:r w:rsidRPr="00A70AFE">
        <w:rPr>
          <w:rFonts w:ascii="Kalpurush" w:hAnsi="Kalpurush" w:cs="Kalpurush"/>
          <w:spacing w:val="-4"/>
          <w:sz w:val="24"/>
          <w:szCs w:val="24"/>
          <w:cs/>
          <w:lang w:bidi="bn-BD"/>
        </w:rPr>
        <w:t>হয়েছিল এবং তিনি মুশরিকদের</w:t>
      </w:r>
      <w:r w:rsidR="000754E4">
        <w:rPr>
          <w:rFonts w:ascii="Kalpurush" w:hAnsi="Kalpurush" w:cs="Kalpurush"/>
          <w:spacing w:val="-4"/>
          <w:sz w:val="24"/>
          <w:szCs w:val="24"/>
          <w:cs/>
          <w:lang w:bidi="bn-BD"/>
        </w:rPr>
        <w:t xml:space="preserve"> দেওয়া </w:t>
      </w:r>
      <w:r w:rsidRPr="00A70AFE">
        <w:rPr>
          <w:rFonts w:ascii="Kalpurush" w:hAnsi="Kalpurush" w:cs="Kalpurush"/>
          <w:spacing w:val="-4"/>
          <w:sz w:val="24"/>
          <w:szCs w:val="24"/>
          <w:cs/>
          <w:lang w:bidi="bn-BD"/>
        </w:rPr>
        <w:t xml:space="preserve">এ কষ্টে ধৈর্য্যধারণ করেছিলেন ও রাসূল সাল্লাল্লাহু </w:t>
      </w:r>
      <w:r w:rsidR="000754E4">
        <w:rPr>
          <w:rFonts w:ascii="Kalpurush" w:hAnsi="Kalpurush" w:cs="Kalpurush"/>
          <w:spacing w:val="-4"/>
          <w:sz w:val="24"/>
          <w:szCs w:val="24"/>
          <w:cs/>
          <w:lang w:bidi="bn-BD"/>
        </w:rPr>
        <w:t>‘আলাইহি ওয়াসাল্লা</w:t>
      </w:r>
      <w:r w:rsidRPr="00A70AFE">
        <w:rPr>
          <w:rFonts w:ascii="Kalpurush" w:hAnsi="Kalpurush" w:cs="Kalpurush"/>
          <w:spacing w:val="-4"/>
          <w:sz w:val="24"/>
          <w:szCs w:val="24"/>
          <w:cs/>
          <w:lang w:bidi="bn-BD"/>
        </w:rPr>
        <w:t>মের</w:t>
      </w:r>
      <w:r w:rsidR="000754E4">
        <w:rPr>
          <w:rFonts w:ascii="Kalpurush" w:hAnsi="Kalpurush" w:cs="Kalpurush"/>
          <w:spacing w:val="-4"/>
          <w:sz w:val="24"/>
          <w:szCs w:val="24"/>
          <w:cs/>
          <w:lang w:bidi="bn-BD"/>
        </w:rPr>
        <w:t xml:space="preserve"> মসজিদে </w:t>
      </w:r>
      <w:r w:rsidRPr="00A70AFE">
        <w:rPr>
          <w:rFonts w:ascii="Kalpurush" w:hAnsi="Kalpurush" w:cs="Kalpurush"/>
          <w:spacing w:val="-4"/>
          <w:sz w:val="24"/>
          <w:szCs w:val="24"/>
          <w:cs/>
          <w:lang w:bidi="bn-BD"/>
        </w:rPr>
        <w:t>আযান</w:t>
      </w:r>
      <w:r w:rsidR="000754E4">
        <w:rPr>
          <w:rFonts w:ascii="Kalpurush" w:hAnsi="Kalpurush" w:cs="Kalpurush"/>
          <w:spacing w:val="-4"/>
          <w:sz w:val="24"/>
          <w:szCs w:val="24"/>
          <w:cs/>
          <w:lang w:bidi="bn-BD"/>
        </w:rPr>
        <w:t xml:space="preserve"> দেওয়া </w:t>
      </w:r>
      <w:r w:rsidRPr="00A70AFE">
        <w:rPr>
          <w:rFonts w:ascii="Kalpurush" w:hAnsi="Kalpurush" w:cs="Kalpurush"/>
          <w:spacing w:val="-4"/>
          <w:sz w:val="24"/>
          <w:szCs w:val="24"/>
          <w:cs/>
          <w:lang w:bidi="bn-BD"/>
        </w:rPr>
        <w:t>অব্যাহত রেখেছিলেন।</w:t>
      </w:r>
    </w:p>
    <w:p w:rsidR="00A70AFE" w:rsidRPr="00A70AFE" w:rsidRDefault="00A70AFE" w:rsidP="000754E4">
      <w:pPr>
        <w:bidi w:val="0"/>
        <w:spacing w:after="140" w:line="240" w:lineRule="auto"/>
        <w:jc w:val="both"/>
        <w:rPr>
          <w:rFonts w:ascii="Kalpurush" w:hAnsi="Kalpurush" w:cs="Kalpurush"/>
          <w:spacing w:val="-4"/>
          <w:sz w:val="24"/>
          <w:szCs w:val="24"/>
          <w:lang w:bidi="bn-BD"/>
        </w:rPr>
      </w:pPr>
      <w:r w:rsidRPr="00A70AFE">
        <w:rPr>
          <w:rFonts w:ascii="Kalpurush" w:hAnsi="Kalpurush" w:cs="Kalpurush"/>
          <w:spacing w:val="-4"/>
          <w:sz w:val="24"/>
          <w:szCs w:val="24"/>
          <w:cs/>
          <w:lang w:bidi="bn-BD"/>
        </w:rPr>
        <w:t>এ জান্নাতই হচ্ছে সে বিশাল গনীমত আম্মার রাদিয়াল্লাহু আনহু যার জন্য অপেক্ষা করেছেন</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যে দিন তাকে আগুন দিয়ে শাস্তি</w:t>
      </w:r>
      <w:r w:rsidR="000754E4">
        <w:rPr>
          <w:rFonts w:ascii="Kalpurush" w:hAnsi="Kalpurush" w:cs="Kalpurush"/>
          <w:spacing w:val="-4"/>
          <w:sz w:val="24"/>
          <w:szCs w:val="24"/>
          <w:cs/>
          <w:lang w:bidi="bn-BD"/>
        </w:rPr>
        <w:t xml:space="preserve"> দেওয়া </w:t>
      </w:r>
      <w:r w:rsidRPr="00A70AFE">
        <w:rPr>
          <w:rFonts w:ascii="Kalpurush" w:hAnsi="Kalpurush" w:cs="Kalpurush"/>
          <w:spacing w:val="-4"/>
          <w:sz w:val="24"/>
          <w:szCs w:val="24"/>
          <w:cs/>
          <w:lang w:bidi="bn-BD"/>
        </w:rPr>
        <w:t>হচ্ছিল</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তার পিতা মাতাকে হ</w:t>
      </w:r>
      <w:r w:rsidR="000754E4">
        <w:rPr>
          <w:rFonts w:ascii="Kalpurush" w:hAnsi="Kalpurush" w:cs="Kalpurush"/>
          <w:spacing w:val="-4"/>
          <w:sz w:val="24"/>
          <w:szCs w:val="24"/>
          <w:cs/>
          <w:lang w:bidi="bn-BD"/>
        </w:rPr>
        <w:t>ত্যা করা হয়েছিল</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 xml:space="preserve"> যারা ছিলেন ইসলামের প্রথম শহীদ। এ জান্নাত পাওয়ার আশাই উমাইর</w:t>
      </w:r>
      <w:r w:rsidRPr="00A70AFE">
        <w:rPr>
          <w:rFonts w:ascii="Kalpurush" w:hAnsi="Kalpurush" w:cs="Kalpurush" w:hint="cs"/>
          <w:spacing w:val="-4"/>
          <w:sz w:val="24"/>
          <w:szCs w:val="24"/>
          <w:cs/>
          <w:lang w:bidi="bn-BD"/>
        </w:rPr>
        <w:t xml:space="preserve"> ইবন</w:t>
      </w:r>
      <w:r w:rsidR="000754E4">
        <w:rPr>
          <w:rFonts w:ascii="Kalpurush" w:hAnsi="Kalpurush" w:cs="Kalpurush"/>
          <w:spacing w:val="-4"/>
          <w:sz w:val="24"/>
          <w:szCs w:val="24"/>
          <w:cs/>
          <w:lang w:bidi="bn-BD"/>
        </w:rPr>
        <w:t xml:space="preserve"> হামামকে </w:t>
      </w:r>
      <w:r w:rsidR="000754E4">
        <w:rPr>
          <w:rFonts w:ascii="Kalpurush" w:hAnsi="Kalpurush" w:cs="Kalpurush" w:hint="cs"/>
          <w:spacing w:val="-4"/>
          <w:sz w:val="24"/>
          <w:szCs w:val="24"/>
          <w:cs/>
          <w:lang w:bidi="bn-IN"/>
        </w:rPr>
        <w:t>উ</w:t>
      </w:r>
      <w:r w:rsidRPr="00A70AFE">
        <w:rPr>
          <w:rFonts w:ascii="Kalpurush" w:hAnsi="Kalpurush" w:cs="Kalpurush"/>
          <w:spacing w:val="-4"/>
          <w:sz w:val="24"/>
          <w:szCs w:val="24"/>
          <w:cs/>
          <w:lang w:bidi="bn-BD"/>
        </w:rPr>
        <w:t>হুদ যুদ্ধের দিন কয়েকটি খেজুর খাওয়া থেকে বিরত রেখেছিল</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যেহেতু তিনি আল্লাহর সঙ্গে সাক্ষাতের জন্য পাগলপারা হয়ে উঠেছিলেন। আল্লাহও প্রতিদানে তাকে দ্রুত শাহাদাত নসীব করেছেন</w:t>
      </w:r>
      <w:r w:rsidRPr="00D81940">
        <w:rPr>
          <w:rFonts w:ascii="Kalpurush" w:hAnsi="Kalpurush" w:cs="SolaimanLipi"/>
          <w:spacing w:val="-4"/>
          <w:sz w:val="24"/>
          <w:szCs w:val="24"/>
          <w:cs/>
          <w:lang w:bidi="hi-IN"/>
        </w:rPr>
        <w:t xml:space="preserve">। </w:t>
      </w:r>
      <w:r w:rsidRPr="00D81940">
        <w:rPr>
          <w:rFonts w:ascii="Kalpurush" w:hAnsi="Kalpurush" w:cs="Kalpurush"/>
          <w:spacing w:val="-4"/>
          <w:sz w:val="24"/>
          <w:szCs w:val="24"/>
          <w:cs/>
          <w:lang w:bidi="bn-IN"/>
        </w:rPr>
        <w:t>এ জান্নাতের আশা</w:t>
      </w:r>
      <w:r w:rsidRPr="00A70AFE">
        <w:rPr>
          <w:rFonts w:ascii="Kalpurush" w:hAnsi="Kalpurush" w:cs="Kalpurush"/>
          <w:spacing w:val="-4"/>
          <w:sz w:val="24"/>
          <w:szCs w:val="24"/>
          <w:cs/>
          <w:lang w:bidi="bn-BD"/>
        </w:rPr>
        <w:t>-ভরসায় আল্লাহর ভয়ে প্রত্যেক আবেদের চোখ থেকে পানি ঝরে। প্রত্যেক মুজাহিদ আল্লাহর জন্য নিজের জান বিক্রি করে দেয়। প্রত্যেক</w:t>
      </w:r>
      <w:r w:rsidR="000754E4">
        <w:rPr>
          <w:rFonts w:ascii="Kalpurush" w:hAnsi="Kalpurush" w:cs="Kalpurush"/>
          <w:spacing w:val="-4"/>
          <w:sz w:val="24"/>
          <w:szCs w:val="24"/>
          <w:cs/>
          <w:lang w:bidi="bn-BD"/>
        </w:rPr>
        <w:t xml:space="preserve"> আলিম</w:t>
      </w:r>
      <w:r w:rsidRPr="00A70AFE">
        <w:rPr>
          <w:rFonts w:ascii="Kalpurush" w:hAnsi="Kalpurush" w:cs="Kalpurush"/>
          <w:spacing w:val="-4"/>
          <w:sz w:val="24"/>
          <w:szCs w:val="24"/>
          <w:cs/>
          <w:lang w:bidi="bn-BD"/>
        </w:rPr>
        <w:t xml:space="preserve"> স্বীয় ইলম অনুযায়ী আমল করে ও অন্যকে </w:t>
      </w:r>
      <w:r w:rsidRPr="00A70AFE">
        <w:rPr>
          <w:rFonts w:ascii="Kalpurush" w:hAnsi="Kalpurush" w:cs="Kalpurush"/>
          <w:spacing w:val="-4"/>
          <w:sz w:val="24"/>
          <w:szCs w:val="24"/>
          <w:cs/>
          <w:lang w:bidi="bn-BD"/>
        </w:rPr>
        <w:lastRenderedPageBreak/>
        <w:t>শিক্ষা দেয়। এ কারণেই ঈমানদার ব্যক্তি সালাত ও অন্যান্য ফরযসমূহ আদায় করে</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আর মানুষ তার ঈমানের সাক্ষ্য দেয়। সে আল্লাহর আদেশ নিষেধ মেনে চলে। তার অন্তর</w:t>
      </w:r>
      <w:r w:rsidR="000754E4">
        <w:rPr>
          <w:rFonts w:ascii="Kalpurush" w:hAnsi="Kalpurush" w:cs="Kalpurush"/>
          <w:spacing w:val="-4"/>
          <w:sz w:val="24"/>
          <w:szCs w:val="24"/>
          <w:cs/>
          <w:lang w:bidi="bn-BD"/>
        </w:rPr>
        <w:t xml:space="preserve"> দীন</w:t>
      </w:r>
      <w:r w:rsidRPr="00A70AFE">
        <w:rPr>
          <w:rFonts w:ascii="Kalpurush" w:hAnsi="Kalpurush" w:cs="Kalpurush"/>
          <w:spacing w:val="-4"/>
          <w:sz w:val="24"/>
          <w:szCs w:val="24"/>
          <w:lang w:bidi="bn-BD"/>
        </w:rPr>
        <w:t>,</w:t>
      </w:r>
      <w:r w:rsidR="000754E4">
        <w:rPr>
          <w:rFonts w:ascii="Kalpurush" w:hAnsi="Kalpurush" w:cs="Kalpurush"/>
          <w:spacing w:val="-4"/>
          <w:sz w:val="24"/>
          <w:szCs w:val="24"/>
          <w:cs/>
          <w:lang w:bidi="bn-BD"/>
        </w:rPr>
        <w:t xml:space="preserve"> মসজিদ</w:t>
      </w:r>
      <w:r w:rsidRPr="00A70AFE">
        <w:rPr>
          <w:rFonts w:ascii="Kalpurush" w:hAnsi="Kalpurush" w:cs="Kalpurush"/>
          <w:spacing w:val="-4"/>
          <w:sz w:val="24"/>
          <w:szCs w:val="24"/>
          <w:cs/>
          <w:lang w:bidi="bn-BD"/>
        </w:rPr>
        <w:t xml:space="preserve"> এবং আল্লাহর প্রতিদানের সঙ্গে সম্পর্কযুক্ত হয়ে থাকে। তবে হ্যাঁ</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এ জান্নাত পাওয়ার কতিপয় কারণ রয়েছে। আর প্রত্যেকে একটি উপায় অবলম্বন করবে যাতে সে জান্নাতের যে</w:t>
      </w:r>
      <w:r w:rsidR="000754E4">
        <w:rPr>
          <w:rFonts w:ascii="Kalpurush" w:hAnsi="Kalpurush" w:cs="Kalpurush"/>
          <w:spacing w:val="-4"/>
          <w:sz w:val="24"/>
          <w:szCs w:val="24"/>
          <w:cs/>
          <w:lang w:bidi="bn-BD"/>
        </w:rPr>
        <w:t xml:space="preserve"> কোনো </w:t>
      </w:r>
      <w:r w:rsidRPr="00A70AFE">
        <w:rPr>
          <w:rFonts w:ascii="Kalpurush" w:hAnsi="Kalpurush" w:cs="Kalpurush"/>
          <w:spacing w:val="-4"/>
          <w:sz w:val="24"/>
          <w:szCs w:val="24"/>
          <w:cs/>
          <w:lang w:bidi="bn-BD"/>
        </w:rPr>
        <w:t>একটি দরজা দিয়ে প্রবেশ করতে পারে। সুতরাং</w:t>
      </w:r>
      <w:r w:rsidR="000754E4">
        <w:rPr>
          <w:rFonts w:ascii="Kalpurush" w:hAnsi="Kalpurush" w:cs="Kalpurush"/>
          <w:spacing w:val="-4"/>
          <w:sz w:val="24"/>
          <w:szCs w:val="24"/>
          <w:cs/>
          <w:lang w:bidi="bn-BD"/>
        </w:rPr>
        <w:t xml:space="preserve"> কোনো মুমিন</w:t>
      </w:r>
      <w:r w:rsidRPr="00A70AFE">
        <w:rPr>
          <w:rFonts w:ascii="Kalpurush" w:hAnsi="Kalpurush" w:cs="Kalpurush"/>
          <w:spacing w:val="-4"/>
          <w:sz w:val="24"/>
          <w:szCs w:val="24"/>
          <w:cs/>
          <w:lang w:bidi="bn-BD"/>
        </w:rPr>
        <w:t xml:space="preserve"> তার সালাতের কারণে জান্নাতে যাবে</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 xml:space="preserve">কেউবা </w:t>
      </w:r>
      <w:r w:rsidR="000754E4">
        <w:rPr>
          <w:rFonts w:ascii="Kalpurush" w:hAnsi="Kalpurush" w:cs="Kalpurush" w:hint="cs"/>
          <w:spacing w:val="-4"/>
          <w:sz w:val="24"/>
          <w:szCs w:val="24"/>
          <w:cs/>
          <w:lang w:bidi="bn-IN"/>
        </w:rPr>
        <w:t>সাওম</w:t>
      </w:r>
      <w:r w:rsidRPr="00A70AFE">
        <w:rPr>
          <w:rFonts w:ascii="Kalpurush" w:hAnsi="Kalpurush" w:cs="Kalpurush"/>
          <w:spacing w:val="-4"/>
          <w:sz w:val="24"/>
          <w:szCs w:val="24"/>
          <w:cs/>
          <w:lang w:bidi="bn-BD"/>
        </w:rPr>
        <w:t xml:space="preserve"> বা যাকাত বা</w:t>
      </w:r>
      <w:r w:rsidR="000754E4">
        <w:rPr>
          <w:rFonts w:ascii="Kalpurush" w:hAnsi="Kalpurush" w:cs="Kalpurush"/>
          <w:spacing w:val="-4"/>
          <w:sz w:val="24"/>
          <w:szCs w:val="24"/>
          <w:cs/>
          <w:lang w:bidi="bn-BD"/>
        </w:rPr>
        <w:t xml:space="preserve"> হজ</w:t>
      </w:r>
      <w:r w:rsidRPr="00A70AFE">
        <w:rPr>
          <w:rFonts w:ascii="Kalpurush" w:hAnsi="Kalpurush" w:cs="Kalpurush"/>
          <w:spacing w:val="-4"/>
          <w:sz w:val="24"/>
          <w:szCs w:val="24"/>
          <w:cs/>
          <w:lang w:bidi="bn-BD"/>
        </w:rPr>
        <w:t xml:space="preserve"> কিংবা উত্তম চরিত্র</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কেনা</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বেচা ও জিহাদের কারণে জান্নাতে যাবে। বরং আল্লাহর রহমাত ও অনুগ্রহ এত প্রশস্ত যে</w:t>
      </w:r>
      <w:r w:rsidRPr="00A70AFE">
        <w:rPr>
          <w:rFonts w:ascii="Kalpurush" w:hAnsi="Kalpurush" w:cs="Kalpurush"/>
          <w:spacing w:val="-4"/>
          <w:sz w:val="24"/>
          <w:szCs w:val="24"/>
          <w:lang w:bidi="bn-BD"/>
        </w:rPr>
        <w:t>,</w:t>
      </w:r>
      <w:r w:rsidR="000754E4">
        <w:rPr>
          <w:rFonts w:ascii="Kalpurush" w:hAnsi="Kalpurush" w:cs="Kalpurush"/>
          <w:spacing w:val="-4"/>
          <w:sz w:val="24"/>
          <w:szCs w:val="24"/>
          <w:cs/>
          <w:lang w:bidi="bn-BD"/>
        </w:rPr>
        <w:t xml:space="preserve"> কোনো </w:t>
      </w:r>
      <w:r w:rsidRPr="00A70AFE">
        <w:rPr>
          <w:rFonts w:ascii="Kalpurush" w:hAnsi="Kalpurush" w:cs="Kalpurush"/>
          <w:spacing w:val="-4"/>
          <w:sz w:val="24"/>
          <w:szCs w:val="24"/>
          <w:cs/>
          <w:lang w:bidi="bn-BD"/>
        </w:rPr>
        <w:t>কোন</w:t>
      </w:r>
      <w:r w:rsidR="000754E4">
        <w:rPr>
          <w:rFonts w:ascii="Kalpurush" w:hAnsi="Kalpurush" w:cs="Kalpurush" w:hint="cs"/>
          <w:spacing w:val="-4"/>
          <w:sz w:val="24"/>
          <w:szCs w:val="24"/>
          <w:cs/>
          <w:lang w:bidi="bn-IN"/>
        </w:rPr>
        <w:t>ো</w:t>
      </w:r>
      <w:r w:rsidRPr="00A70AFE">
        <w:rPr>
          <w:rFonts w:ascii="Kalpurush" w:hAnsi="Kalpurush" w:cs="Kalpurush"/>
          <w:spacing w:val="-4"/>
          <w:sz w:val="24"/>
          <w:szCs w:val="24"/>
          <w:cs/>
          <w:lang w:bidi="bn-BD"/>
        </w:rPr>
        <w:t xml:space="preserve"> বান্দাকে তিনি জাহান্নাম থেকে মুক্তি দিয়ে জান্নাত দান করবেন শুধু এ কারণে যে</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সে ব্যক্তি দুনিয়াতে রাস্তা থেকে কষ্টদায়ক বস্তু সরিয়ে দিয়ে মানুষকে কষ্টমুক্ত করেছে</w:t>
      </w:r>
      <w:r w:rsidRPr="00A70AFE">
        <w:rPr>
          <w:rFonts w:ascii="Kalpurush" w:hAnsi="Kalpurush" w:cs="Kalpurush"/>
          <w:spacing w:val="-4"/>
          <w:sz w:val="24"/>
          <w:szCs w:val="24"/>
          <w:lang w:bidi="bn-BD"/>
        </w:rPr>
        <w:t xml:space="preserve">, </w:t>
      </w:r>
      <w:r w:rsidR="000754E4">
        <w:rPr>
          <w:rFonts w:ascii="Kalpurush" w:hAnsi="Kalpurush" w:cs="Kalpurush"/>
          <w:spacing w:val="-4"/>
          <w:sz w:val="24"/>
          <w:szCs w:val="24"/>
          <w:cs/>
          <w:lang w:bidi="bn-BD"/>
        </w:rPr>
        <w:t>তৃষ্ণার্ত প</w:t>
      </w:r>
      <w:r w:rsidR="000754E4">
        <w:rPr>
          <w:rFonts w:ascii="Kalpurush" w:hAnsi="Kalpurush" w:cs="Kalpurush" w:hint="cs"/>
          <w:spacing w:val="-4"/>
          <w:sz w:val="24"/>
          <w:szCs w:val="24"/>
          <w:cs/>
          <w:lang w:bidi="bn-IN"/>
        </w:rPr>
        <w:t>্রা</w:t>
      </w:r>
      <w:r w:rsidRPr="00A70AFE">
        <w:rPr>
          <w:rFonts w:ascii="Kalpurush" w:hAnsi="Kalpurush" w:cs="Kalpurush"/>
          <w:spacing w:val="-4"/>
          <w:sz w:val="24"/>
          <w:szCs w:val="24"/>
          <w:cs/>
          <w:lang w:bidi="bn-BD"/>
        </w:rPr>
        <w:t xml:space="preserve">ণীকে পানি পান করিয়েছে এবং বিপদগ্রস্ত ব্যক্তিকে বিপদ থেকে উদ্ধার করেছে। </w:t>
      </w:r>
    </w:p>
    <w:p w:rsidR="00A70AFE" w:rsidRDefault="00A70AFE" w:rsidP="00A70AFE">
      <w:pPr>
        <w:bidi w:val="0"/>
        <w:spacing w:after="140" w:line="240" w:lineRule="auto"/>
        <w:jc w:val="both"/>
        <w:rPr>
          <w:rFonts w:ascii="Kalpurush" w:hAnsi="Kalpurush" w:cs="Kalpurush"/>
          <w:spacing w:val="-4"/>
          <w:sz w:val="24"/>
          <w:szCs w:val="24"/>
          <w:cs/>
          <w:lang w:bidi="bn-BD"/>
        </w:rPr>
      </w:pPr>
      <w:r w:rsidRPr="00A70AFE">
        <w:rPr>
          <w:rFonts w:ascii="Kalpurush" w:hAnsi="Kalpurush" w:cs="Kalpurush"/>
          <w:spacing w:val="-4"/>
          <w:sz w:val="24"/>
          <w:szCs w:val="24"/>
          <w:cs/>
          <w:lang w:bidi="bn-BD"/>
        </w:rPr>
        <w:t>সুতরাং জান্নাতে প্রবেশের উপায় যদি চয়ন করতে চান</w:t>
      </w:r>
      <w:r w:rsidRPr="00A70AFE">
        <w:rPr>
          <w:rFonts w:ascii="Kalpurush" w:hAnsi="Kalpurush" w:cs="Kalpurush"/>
          <w:spacing w:val="-4"/>
          <w:sz w:val="24"/>
          <w:szCs w:val="24"/>
          <w:lang w:bidi="bn-BD"/>
        </w:rPr>
        <w:t xml:space="preserve">, </w:t>
      </w:r>
      <w:r w:rsidRPr="00A70AFE">
        <w:rPr>
          <w:rFonts w:ascii="Kalpurush" w:hAnsi="Kalpurush" w:cs="Kalpurush"/>
          <w:spacing w:val="-4"/>
          <w:sz w:val="24"/>
          <w:szCs w:val="24"/>
          <w:cs/>
          <w:lang w:bidi="bn-BD"/>
        </w:rPr>
        <w:t xml:space="preserve">তাহলে কুরআনের আয়াত ও হাদীসের সুললিত ও সুরভিত </w:t>
      </w:r>
      <w:r w:rsidRPr="00A70AFE">
        <w:rPr>
          <w:rFonts w:ascii="Kalpurush" w:hAnsi="Kalpurush" w:cs="Kalpurush"/>
          <w:spacing w:val="-4"/>
          <w:sz w:val="24"/>
          <w:szCs w:val="24"/>
          <w:cs/>
          <w:lang w:bidi="bn-BD"/>
        </w:rPr>
        <w:lastRenderedPageBreak/>
        <w:t xml:space="preserve">বাণী আপনার সমীপে পেশ করা হচ্ছে। সাধ্যানুযায়ী উপায় আপনি চয়ন করুন। হতে পারে এ কারণে আপনি একাধিক দরজা দিয়ে জান্নাতে প্রবেশের সুযোগ লাভ করতে পারবেন। যেমন রাসূলুল্লাহ সাল্লাল্লাহু </w:t>
      </w:r>
      <w:r w:rsidR="000754E4">
        <w:rPr>
          <w:rFonts w:ascii="Kalpurush" w:hAnsi="Kalpurush" w:cs="Kalpurush"/>
          <w:spacing w:val="-4"/>
          <w:sz w:val="24"/>
          <w:szCs w:val="24"/>
          <w:cs/>
          <w:lang w:bidi="bn-BD"/>
        </w:rPr>
        <w:t>‘আলাইহি ওয়াসাল্লা</w:t>
      </w:r>
      <w:r w:rsidRPr="00A70AFE">
        <w:rPr>
          <w:rFonts w:ascii="Kalpurush" w:hAnsi="Kalpurush" w:cs="Kalpurush"/>
          <w:spacing w:val="-4"/>
          <w:sz w:val="24"/>
          <w:szCs w:val="24"/>
          <w:cs/>
          <w:lang w:bidi="bn-BD"/>
        </w:rPr>
        <w:t xml:space="preserve">ম আবু বকর রাদিয়াল্লাহু আনহুকে এমন সুসংবাদ </w:t>
      </w:r>
      <w:r w:rsidRPr="00863511">
        <w:rPr>
          <w:rFonts w:ascii="Kalpurush" w:hAnsi="Kalpurush" w:cs="Kalpurush"/>
          <w:spacing w:val="-4"/>
          <w:sz w:val="24"/>
          <w:szCs w:val="24"/>
          <w:cs/>
          <w:lang w:bidi="bn-BD"/>
        </w:rPr>
        <w:t>প্রদান করেছিলেন।</w:t>
      </w:r>
    </w:p>
    <w:p w:rsidR="00A70AFE" w:rsidRDefault="00A70AFE">
      <w:pPr>
        <w:bidi w:val="0"/>
        <w:rPr>
          <w:rFonts w:ascii="Kalpurush" w:hAnsi="Kalpurush" w:cs="Kalpurush"/>
          <w:spacing w:val="-4"/>
          <w:sz w:val="24"/>
          <w:szCs w:val="24"/>
          <w:cs/>
          <w:lang w:bidi="bn-BD"/>
        </w:rPr>
      </w:pPr>
      <w:r>
        <w:rPr>
          <w:rFonts w:ascii="Kalpurush" w:hAnsi="Kalpurush" w:cs="Kalpurush"/>
          <w:spacing w:val="-4"/>
          <w:sz w:val="24"/>
          <w:szCs w:val="24"/>
          <w:cs/>
          <w:lang w:bidi="bn-BD"/>
        </w:rPr>
        <w:br w:type="page"/>
      </w:r>
    </w:p>
    <w:p w:rsidR="00A70AFE" w:rsidRPr="000754E4" w:rsidRDefault="00A70AFE" w:rsidP="000754E4">
      <w:pPr>
        <w:spacing w:after="120" w:line="240" w:lineRule="auto"/>
        <w:jc w:val="center"/>
        <w:rPr>
          <w:rFonts w:ascii="Kalpurush" w:hAnsi="Kalpurush" w:cs="Kalpurush"/>
          <w:b/>
          <w:bCs/>
          <w:spacing w:val="-4"/>
          <w:sz w:val="24"/>
          <w:szCs w:val="24"/>
          <w:lang w:bidi="bn-BD"/>
        </w:rPr>
      </w:pPr>
      <w:r w:rsidRPr="000754E4">
        <w:rPr>
          <w:rFonts w:ascii="Kalpurush" w:hAnsi="Kalpurush" w:cs="Kalpurush"/>
          <w:b/>
          <w:bCs/>
          <w:spacing w:val="-4"/>
          <w:sz w:val="24"/>
          <w:szCs w:val="24"/>
          <w:cs/>
          <w:lang w:bidi="bn-BD"/>
        </w:rPr>
        <w:lastRenderedPageBreak/>
        <w:t>জান্নাত লাভের উপায়সমূহ</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w:t>
      </w:r>
      <w:r w:rsidRPr="000754E4">
        <w:rPr>
          <w:rFonts w:ascii="Kalpurush" w:hAnsi="Kalpurush" w:cs="Kalpurush"/>
          <w:spacing w:val="-4"/>
          <w:sz w:val="24"/>
          <w:szCs w:val="24"/>
          <w:cs/>
          <w:lang w:bidi="bn-BD"/>
        </w:rPr>
        <w:t xml:space="preserve"> জান্নাতে প্রবেশের প্রথম উপায় হলো: শাহাদাত অর্থাৎ একথার সাক্ষ্য</w:t>
      </w:r>
      <w:r w:rsidR="000754E4" w:rsidRPr="000754E4">
        <w:rPr>
          <w:rFonts w:ascii="Kalpurush" w:hAnsi="Kalpurush" w:cs="Kalpurush"/>
          <w:spacing w:val="-4"/>
          <w:sz w:val="24"/>
          <w:szCs w:val="24"/>
          <w:cs/>
          <w:lang w:bidi="bn-BD"/>
        </w:rPr>
        <w:t xml:space="preserve"> দেওয়া </w:t>
      </w:r>
      <w:r w:rsidRPr="000754E4">
        <w:rPr>
          <w:rFonts w:ascii="Kalpurush" w:hAnsi="Kalpurush" w:cs="Kalpurush"/>
          <w:spacing w:val="-4"/>
          <w:sz w:val="24"/>
          <w:szCs w:val="24"/>
          <w:cs/>
          <w:lang w:bidi="bn-BD"/>
        </w:rPr>
        <w:t>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আল্লাহ ছাড়া আর সত্য</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ইলাহ নেই</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যিনি একক</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 xml:space="preserve">শরীক নেই। আর মুহাম্মাদ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আল্লাহর বান্দা ও রাসূল। সুতরাং যে ব্যক্তি ইসলামের এ সাক্ষ্য প্রদান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এর যাবতীয় আরকান পালন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আর এক অদ্বিতীয় আল্লাহর ইবাদাত করবে সে জান্নাতে প্রবেশ করবে।</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 xml:space="preserve">উবাদাহ ইবন সামেত রাদিয়াল্লাহু আনহু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থেকে বর্ণনা করে</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شهد أن لا إله إلا الله وحده لا شريك له وأن محمدا عبده ورسوله، وأن عيسى عبده ورسوله وكلمته ألقاها إلى مريم وروح منه ، والجنة حق والنار حق أد</w:t>
      </w:r>
      <w:r w:rsidR="000754E4" w:rsidRPr="000754E4">
        <w:rPr>
          <w:rFonts w:ascii="Kalpurush" w:hAnsi="Kalpurush" w:cs="KFGQPC Uthman Taha Naskh" w:hint="cs"/>
          <w:color w:val="0000CC"/>
          <w:spacing w:val="-4"/>
          <w:sz w:val="24"/>
          <w:szCs w:val="24"/>
          <w:rtl/>
        </w:rPr>
        <w:t>خله الله الجنة ما كان من العمل»</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এ কথার সাক্ষ্য দিবে যে</w:t>
      </w:r>
      <w:r w:rsidR="00A70AFE" w:rsidRPr="000754E4">
        <w:rPr>
          <w:rFonts w:ascii="Kalpurush" w:hAnsi="Kalpurush" w:cs="Kalpurush"/>
          <w:spacing w:val="-4"/>
          <w:sz w:val="24"/>
          <w:szCs w:val="24"/>
          <w:lang w:bidi="bn-BD"/>
        </w:rPr>
        <w:t>, ‘</w:t>
      </w:r>
      <w:r w:rsidR="00A70AFE" w:rsidRPr="000754E4">
        <w:rPr>
          <w:rFonts w:ascii="Kalpurush" w:hAnsi="Kalpurush" w:cs="Kalpurush"/>
          <w:spacing w:val="-4"/>
          <w:sz w:val="24"/>
          <w:szCs w:val="24"/>
          <w:cs/>
          <w:lang w:bidi="bn-BD"/>
        </w:rPr>
        <w:t>এক অদ্বিতীয় আল্লাহ ছাড়া আর</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প্রকৃত ইলাহ নেই</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শরীক নেই</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 xml:space="preserve">আর মুহাম্মাদ সাল্লাল্লাহু </w:t>
      </w:r>
      <w:r w:rsidRPr="000754E4">
        <w:rPr>
          <w:rFonts w:ascii="Kalpurush" w:hAnsi="Kalpurush" w:cs="Kalpurush"/>
          <w:spacing w:val="-4"/>
          <w:sz w:val="24"/>
          <w:szCs w:val="24"/>
          <w:cs/>
          <w:lang w:bidi="bn-BD"/>
        </w:rPr>
        <w:t>‘আলাইহি ওয়াসাল্লা</w:t>
      </w:r>
      <w:r w:rsidR="00A70AFE" w:rsidRPr="000754E4">
        <w:rPr>
          <w:rFonts w:ascii="Kalpurush" w:hAnsi="Kalpurush" w:cs="Kalpurush"/>
          <w:spacing w:val="-4"/>
          <w:sz w:val="24"/>
          <w:szCs w:val="24"/>
          <w:cs/>
          <w:lang w:bidi="bn-BD"/>
        </w:rPr>
        <w:t>ম তাঁর বান্দা ও রাসূল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 xml:space="preserve">ঈসা আলাইহিস সালাম তাঁর বান্দা ও </w:t>
      </w:r>
      <w:r w:rsidR="00A70AFE" w:rsidRPr="000754E4">
        <w:rPr>
          <w:rFonts w:ascii="Kalpurush" w:hAnsi="Kalpurush" w:cs="Kalpurush"/>
          <w:spacing w:val="-4"/>
          <w:sz w:val="24"/>
          <w:szCs w:val="24"/>
          <w:cs/>
          <w:lang w:bidi="bn-BD"/>
        </w:rPr>
        <w:lastRenderedPageBreak/>
        <w:t>রাসূল এ</w:t>
      </w:r>
      <w:r w:rsidRPr="000754E4">
        <w:rPr>
          <w:rFonts w:ascii="Kalpurush" w:hAnsi="Kalpurush" w:cs="Kalpurush"/>
          <w:spacing w:val="-4"/>
          <w:sz w:val="24"/>
          <w:szCs w:val="24"/>
          <w:cs/>
          <w:lang w:bidi="bn-BD"/>
        </w:rPr>
        <w:t>বং আল্লাহর কালেমা যাকে তিনি মার</w:t>
      </w:r>
      <w:r w:rsidRPr="000754E4">
        <w:rPr>
          <w:rFonts w:ascii="Kalpurush" w:hAnsi="Kalpurush" w:cs="Kalpurush" w:hint="cs"/>
          <w:spacing w:val="-4"/>
          <w:sz w:val="24"/>
          <w:szCs w:val="24"/>
          <w:cs/>
          <w:lang w:bidi="bn-IN"/>
        </w:rPr>
        <w:t>ই</w:t>
      </w:r>
      <w:r w:rsidR="00A70AFE" w:rsidRPr="000754E4">
        <w:rPr>
          <w:rFonts w:ascii="Kalpurush" w:hAnsi="Kalpurush" w:cs="Kalpurush"/>
          <w:spacing w:val="-4"/>
          <w:sz w:val="24"/>
          <w:szCs w:val="24"/>
          <w:cs/>
          <w:lang w:bidi="bn-BD"/>
        </w:rPr>
        <w:t>য়ামের নিকট প্রেরণ করেছেন এবং আল্লাহর পক্ষ থেকে রূহ</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আর জান্নাত সত্য</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জাহান্নাম সত্য</w:t>
      </w:r>
      <w:r w:rsidR="00A70AFE"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0754E4">
        <w:rPr>
          <w:rFonts w:ascii="Kalpurush" w:hAnsi="Kalpurush" w:cs="Kalpurush"/>
          <w:spacing w:val="-4"/>
          <w:sz w:val="24"/>
          <w:szCs w:val="24"/>
          <w:cs/>
          <w:lang w:bidi="bn-BD"/>
        </w:rPr>
        <w:t>আল্লাহ তাকে জান্নাতে প্রবেশ করাবেন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 আমল যাই হোক না কেন</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 xml:space="preserve">আল্লাহ </w:t>
      </w:r>
      <w:r w:rsidR="000754E4" w:rsidRPr="000754E4">
        <w:rPr>
          <w:rFonts w:ascii="Kalpurush" w:hAnsi="Kalpurush" w:cs="Kalpurush" w:hint="cs"/>
          <w:spacing w:val="-4"/>
          <w:sz w:val="24"/>
          <w:szCs w:val="24"/>
          <w:cs/>
          <w:lang w:bidi="bn-IN"/>
        </w:rPr>
        <w:t>তা‘আলা বলেন</w:t>
      </w:r>
      <w:r w:rsidR="000754E4" w:rsidRPr="000754E4">
        <w:rPr>
          <w:rFonts w:ascii="Kalpurush" w:hAnsi="Kalpurush" w:cs="Kalpurush" w:hint="cs"/>
          <w:spacing w:val="-4"/>
          <w:sz w:val="24"/>
          <w:szCs w:val="24"/>
          <w:lang w:bidi="bn-IN"/>
        </w:rPr>
        <w:t>,</w:t>
      </w:r>
    </w:p>
    <w:p w:rsidR="00A70AFE" w:rsidRPr="000754E4" w:rsidRDefault="00A70AFE" w:rsidP="000754E4">
      <w:pPr>
        <w:spacing w:before="120" w:after="120" w:line="240" w:lineRule="auto"/>
        <w:jc w:val="both"/>
        <w:rPr>
          <w:rFonts w:ascii="Kalpurush" w:hAnsi="Kalpurush" w:cs="KFGQPC Uthman Taha Naskh"/>
          <w:color w:val="008000"/>
          <w:spacing w:val="-4"/>
          <w:sz w:val="24"/>
          <w:szCs w:val="24"/>
          <w:rtl/>
        </w:rPr>
      </w:pPr>
      <w:r w:rsidRPr="000754E4">
        <w:rPr>
          <w:rFonts w:ascii="Kalpurush" w:hAnsi="Kalpurush" w:cs="KFGQPC Uthman Taha Naskh" w:hint="cs"/>
          <w:color w:val="008000"/>
          <w:spacing w:val="-4"/>
          <w:sz w:val="24"/>
          <w:szCs w:val="24"/>
          <w:rtl/>
        </w:rPr>
        <w:t>﴿</w:t>
      </w:r>
      <w:r w:rsidRPr="000754E4">
        <w:rPr>
          <w:rFonts w:cs="KFGQPC Uthmanic Script HAFS"/>
          <w:color w:val="008000"/>
          <w:sz w:val="24"/>
          <w:szCs w:val="24"/>
          <w:rtl/>
        </w:rPr>
        <w:t>إِنَّ ٱلَّذِينَ قَالُواْ رَبُّنَا ٱللَّهُ ثُمَّ ٱسۡتَقَٰمُواْ فَلَا خَوۡفٌ عَلَيۡهِمۡ وَلَا هُمۡ يَحۡزَنُونَ ١٣ أُوْلَٰٓئِكَ أَصۡحَٰبُ ٱلۡجَنَّةِ خَٰلِدِينَ فِيهَا جَزَآءَ</w:t>
      </w:r>
      <w:r w:rsidR="000754E4" w:rsidRPr="000754E4">
        <w:rPr>
          <w:rFonts w:cs="KFGQPC Uthmanic Script HAFS"/>
          <w:color w:val="008000"/>
          <w:sz w:val="24"/>
          <w:szCs w:val="24"/>
          <w:rtl/>
        </w:rPr>
        <w:t>ۢ بِمَا كَانُواْ يَعۡمَلُونَ ١٤</w:t>
      </w:r>
      <w:r w:rsidRPr="000754E4">
        <w:rPr>
          <w:rFonts w:ascii="Kalpurush" w:hAnsi="Kalpurush" w:cs="KFGQPC Uthman Taha Naskh" w:hint="cs"/>
          <w:color w:val="008000"/>
          <w:spacing w:val="-4"/>
          <w:sz w:val="24"/>
          <w:szCs w:val="24"/>
          <w:rtl/>
        </w:rPr>
        <w:t>﴾ [الأحقاف: 13-14]</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নিশ্চয় </w:t>
      </w:r>
      <w:r w:rsidR="00A70AFE" w:rsidRPr="000754E4">
        <w:rPr>
          <w:rFonts w:ascii="Kalpurush" w:hAnsi="Kalpurush" w:cs="Kalpurush"/>
          <w:spacing w:val="-4"/>
          <w:sz w:val="24"/>
          <w:szCs w:val="24"/>
          <w:cs/>
          <w:lang w:bidi="bn-BD"/>
        </w:rPr>
        <w:t>যারা বলে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আমাদের রব আল্লাহ</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অতঃপর এ কথার উপর সুদৃঢ় থাকে। তাদের</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ভয় ভীতি নেই</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তাদের</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চিন্তা নেই। তারাই জান্নাতবাসী</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সেখানে তারা চিরকাল থাকবে। এ জান্নাত তারা তাদের কৃত কর্ম</w:t>
      </w:r>
      <w:r w:rsidRPr="000754E4">
        <w:rPr>
          <w:rFonts w:ascii="Kalpurush" w:hAnsi="Kalpurush" w:cs="Kalpurush"/>
          <w:spacing w:val="-4"/>
          <w:sz w:val="24"/>
          <w:szCs w:val="24"/>
          <w:cs/>
          <w:lang w:bidi="bn-BD"/>
        </w:rPr>
        <w:t>ের ফল স্বরূপ লাভ করবে। [সূরা আল</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আহক্বাফ</w:t>
      </w:r>
      <w:r w:rsidRPr="000754E4">
        <w:rPr>
          <w:rFonts w:ascii="Kalpurush" w:hAnsi="Kalpurush" w:cs="Kalpurush" w:hint="cs"/>
          <w:spacing w:val="-4"/>
          <w:sz w:val="24"/>
          <w:szCs w:val="24"/>
          <w:cs/>
          <w:lang w:bidi="bn-IN"/>
        </w:rPr>
        <w:t>, আয়াত</w:t>
      </w:r>
      <w:r w:rsidR="00A70AFE" w:rsidRPr="000754E4">
        <w:rPr>
          <w:rFonts w:ascii="Kalpurush" w:hAnsi="Kalpurush" w:cs="Kalpurush"/>
          <w:spacing w:val="-4"/>
          <w:sz w:val="24"/>
          <w:szCs w:val="24"/>
          <w:cs/>
          <w:lang w:bidi="bn-BD"/>
        </w:rPr>
        <w:t>: ১৩-১৪]</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আয়াতে উল্ল</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 xml:space="preserve">খিত </w:t>
      </w:r>
      <w:r w:rsidR="00A70AFE" w:rsidRPr="000754E4">
        <w:rPr>
          <w:rFonts w:ascii="Kalpurush" w:hAnsi="Kalpurush" w:cs="KFGQPC Uthman Taha Naskh" w:hint="cs"/>
          <w:spacing w:val="-4"/>
          <w:sz w:val="24"/>
          <w:szCs w:val="24"/>
          <w:rtl/>
        </w:rPr>
        <w:t>الاستقامة</w:t>
      </w:r>
      <w:r w:rsidR="00A70AFE" w:rsidRPr="000754E4">
        <w:rPr>
          <w:rFonts w:ascii="Kalpurush" w:hAnsi="Kalpurush" w:cs="Kalpurush" w:hint="cs"/>
          <w:spacing w:val="-4"/>
          <w:sz w:val="24"/>
          <w:szCs w:val="24"/>
          <w:cs/>
          <w:lang w:bidi="bn-BD"/>
        </w:rPr>
        <w:t xml:space="preserve"> </w:t>
      </w:r>
      <w:r w:rsidR="00A70AFE" w:rsidRPr="000754E4">
        <w:rPr>
          <w:rFonts w:ascii="Kalpurush" w:hAnsi="Kalpurush" w:cs="Kalpurush"/>
          <w:spacing w:val="-4"/>
          <w:sz w:val="24"/>
          <w:szCs w:val="24"/>
          <w:cs/>
          <w:lang w:bidi="bn-BD"/>
        </w:rPr>
        <w:t>শব্দটির অর্থ হল</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 আল্লাহ ও তাঁর রাসূলের আনুগত্য করা। আর যে আল্লাহ ও তাঁর রাসূলের আনুগত্য করে সে জান্নাতে প্রবেশ করবে।</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«كل أمتي يدخلون الجنة إلا من أبى، فقالوا يا رسول الله ومن أبى؟ قال من أطاع</w:t>
      </w:r>
      <w:r w:rsidR="000754E4" w:rsidRPr="000754E4">
        <w:rPr>
          <w:rFonts w:ascii="Kalpurush" w:hAnsi="Kalpurush" w:cs="KFGQPC Uthman Taha Naskh" w:hint="cs"/>
          <w:color w:val="0000CC"/>
          <w:spacing w:val="-4"/>
          <w:sz w:val="24"/>
          <w:szCs w:val="24"/>
          <w:rtl/>
        </w:rPr>
        <w:t>ني دخل الجنة ومن عصاني فقد أبى»</w:t>
      </w:r>
      <w:r w:rsidRPr="000754E4">
        <w:rPr>
          <w:rFonts w:ascii="Kalpurush" w:hAnsi="Kalpurush" w:cs="KFGQPC Uthman Taha Naskh" w:hint="cs"/>
          <w:spacing w:val="-4"/>
          <w:sz w:val="24"/>
          <w:szCs w:val="24"/>
          <w:rtl/>
        </w:rPr>
        <w:t>.</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জান্নাত পেতে আগ্রহী নয় এমন ব্যক্তি ছাড়া আমার সকল উম্মাতই জান্নাতে প্রবেশ করবে। সাহাবীগণ বললেন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হে আল্লাহর রাসূল! কে এমন ব্যক্তি আছে যে জান্নাতে যেতে অস্বীকৃতি জানায়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 xml:space="preserve">নবী সাল্লাল্লাহু </w:t>
      </w:r>
      <w:r w:rsidRPr="000754E4">
        <w:rPr>
          <w:rFonts w:ascii="Kalpurush" w:hAnsi="Kalpurush" w:cs="Kalpurush"/>
          <w:spacing w:val="-4"/>
          <w:sz w:val="24"/>
          <w:szCs w:val="24"/>
          <w:cs/>
          <w:lang w:bidi="bn-BD"/>
        </w:rPr>
        <w:t>‘আলাইহি ওয়াসাল্লা</w:t>
      </w:r>
      <w:r w:rsidR="00A70AFE" w:rsidRPr="000754E4">
        <w:rPr>
          <w:rFonts w:ascii="Kalpurush" w:hAnsi="Kalpurush" w:cs="Kalpurush"/>
          <w:spacing w:val="-4"/>
          <w:sz w:val="24"/>
          <w:szCs w:val="24"/>
          <w:cs/>
          <w:lang w:bidi="bn-BD"/>
        </w:rPr>
        <w:t>ম বললেন</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যে ব্যক্তি আমার আনুগত্য করবে সে জান্নাতে যাবে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আর যে আমার নাফরমানী করবে ও অবাধ্য হবে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সেই জান্নাতে যেতে অস্বীকার করে</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
      </w:r>
    </w:p>
    <w:p w:rsidR="00A70AFE" w:rsidRPr="000754E4" w:rsidRDefault="00A70AFE" w:rsidP="000754E4">
      <w:pPr>
        <w:bidi w:val="0"/>
        <w:spacing w:before="120" w:after="120" w:line="240" w:lineRule="auto"/>
        <w:jc w:val="both"/>
        <w:rPr>
          <w:rFonts w:ascii="Kalpurush" w:hAnsi="Kalpurush" w:cs="KFGQPC Uthman Taha Naskh"/>
          <w:spacing w:val="-4"/>
          <w:sz w:val="24"/>
          <w:szCs w:val="24"/>
          <w:rtl/>
        </w:rPr>
      </w:pPr>
      <w:r w:rsidRPr="000754E4">
        <w:rPr>
          <w:rFonts w:ascii="Kalpurush" w:hAnsi="Kalpurush" w:cs="Kalpurush"/>
          <w:b/>
          <w:bCs/>
          <w:spacing w:val="-4"/>
          <w:sz w:val="24"/>
          <w:szCs w:val="24"/>
          <w:cs/>
          <w:lang w:bidi="bn-BD"/>
        </w:rPr>
        <w:lastRenderedPageBreak/>
        <w:t>২.</w:t>
      </w:r>
      <w:r w:rsidRPr="000754E4">
        <w:rPr>
          <w:rFonts w:ascii="Kalpurush" w:hAnsi="Kalpurush" w:cs="Kalpurush" w:hint="cs"/>
          <w:spacing w:val="-4"/>
          <w:sz w:val="24"/>
          <w:szCs w:val="24"/>
          <w:cs/>
          <w:lang w:bidi="bn-BD"/>
        </w:rPr>
        <w:t xml:space="preserve"> </w:t>
      </w:r>
      <w:r w:rsidRPr="000754E4">
        <w:rPr>
          <w:rFonts w:ascii="Kalpurush" w:hAnsi="Kalpurush" w:cs="Kalpurush"/>
          <w:spacing w:val="-4"/>
          <w:sz w:val="24"/>
          <w:szCs w:val="24"/>
          <w:cs/>
          <w:lang w:bidi="bn-BD"/>
        </w:rPr>
        <w:t>আল্লাহর সুন্দর সুন্দর নামসমূহ মুখস্থ করা এবং এ নামগুলো সম্পর্কে জ্ঞান অর্জন করা জান্নাতে প্রবেশের একটি উপায়। আবু হুরা</w:t>
      </w:r>
      <w:r w:rsidR="000754E4" w:rsidRPr="000754E4">
        <w:rPr>
          <w:rFonts w:ascii="Kalpurush" w:hAnsi="Kalpurush" w:cs="Kalpurush"/>
          <w:spacing w:val="-4"/>
          <w:sz w:val="24"/>
          <w:szCs w:val="24"/>
          <w:cs/>
          <w:lang w:bidi="bn-BD"/>
        </w:rPr>
        <w:t>য়রা রাদি</w:t>
      </w:r>
      <w:r w:rsidR="000754E4" w:rsidRPr="000754E4">
        <w:rPr>
          <w:rFonts w:ascii="Kalpurush" w:hAnsi="Kalpurush" w:cs="Kalpurush" w:hint="cs"/>
          <w:spacing w:val="-4"/>
          <w:sz w:val="24"/>
          <w:szCs w:val="24"/>
          <w:cs/>
          <w:lang w:bidi="bn-IN"/>
        </w:rPr>
        <w:t>য়া</w:t>
      </w:r>
      <w:r w:rsidRPr="000754E4">
        <w:rPr>
          <w:rFonts w:ascii="Kalpurush" w:hAnsi="Kalpurush" w:cs="Kalpurush"/>
          <w:spacing w:val="-4"/>
          <w:sz w:val="24"/>
          <w:szCs w:val="24"/>
          <w:cs/>
          <w:lang w:bidi="bn-BD"/>
        </w:rPr>
        <w:t>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«إن لله تسعة وتسعين اسما، مائة إلا واحدا، مَن أحصاها دخل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আল্লাহর নিরানব</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বইটি নাম আছে। যে ব্যক্তি এ নামগুলো গণনা করবে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 ব্যক্তি জান্নাতে প্রবেশ করবে</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৩.</w:t>
      </w:r>
      <w:r w:rsidRPr="000754E4">
        <w:rPr>
          <w:rFonts w:ascii="Kalpurush" w:hAnsi="Kalpurush" w:cs="Kalpurush"/>
          <w:spacing w:val="-4"/>
          <w:sz w:val="24"/>
          <w:szCs w:val="24"/>
          <w:cs/>
          <w:lang w:bidi="bn-BD"/>
        </w:rPr>
        <w:t xml:space="preserve"> আল কুরআনের অনুসারীগণ</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যারা আল্লাহর আহল ও তাঁর খাস বান্দা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কুরআন তাদের জান্নাতে প্রবেশের উপায় হবে। আবদুল্লাহ ইবন আমর রাদিয়াল্লাহু আনহু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থেকে বর্ণনা করেন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t>«يقال لصاحب القرآن: اقرأ وارتق، ورتل كما كنت ترتل في الدنيا، فإن منزلتك عند آخر آية تقرأ بها»</w:t>
      </w:r>
      <w:r w:rsidRPr="000754E4">
        <w:rPr>
          <w:rFonts w:ascii="Kalpurush" w:hAnsi="Kalpurush" w:cs="KFGQPC Uthman Taha Naskh" w:hint="cs"/>
          <w:spacing w:val="-4"/>
          <w:sz w:val="24"/>
          <w:szCs w:val="24"/>
          <w:rtl/>
        </w:rPr>
        <w:t>.</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আল</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কুরআনের সঙ্গীকে বলা হবে: কুরআন পাঠ কর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আর মর্যাদার উচ্চ</w:t>
      </w:r>
      <w:r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শিখরে আরোহণ কর। আর ত</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লাওয়াত করতে থাক। যেমন</w:t>
      </w:r>
      <w:r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দুনিয়াতে ত</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লাওয়াত করছিলে</w:t>
      </w:r>
      <w:r w:rsidRPr="00D81940">
        <w:rPr>
          <w:rFonts w:ascii="Kalpurush" w:hAnsi="Kalpurush" w:cs="SolaimanLipi" w:hint="cs"/>
          <w:spacing w:val="-4"/>
          <w:sz w:val="24"/>
          <w:szCs w:val="24"/>
          <w:cs/>
          <w:lang w:bidi="hi-IN"/>
        </w:rPr>
        <w:t xml:space="preserve">। </w:t>
      </w:r>
      <w:r w:rsidR="00A70AFE" w:rsidRPr="000754E4">
        <w:rPr>
          <w:rFonts w:ascii="Kalpurush" w:hAnsi="Kalpurush" w:cs="Kalpurush"/>
          <w:spacing w:val="-4"/>
          <w:sz w:val="24"/>
          <w:szCs w:val="24"/>
          <w:cs/>
          <w:lang w:bidi="bn-BD"/>
        </w:rPr>
        <w:t>কেননা তোমার মর্যাদা হলো কুরআনের শেষ আয়াত পর্যন্ত যা তুমি পাঠ করবে</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sidRPr="00D81940">
        <w:rPr>
          <w:rStyle w:val="FootnoteReference"/>
          <w:rFonts w:ascii="Kalpurush" w:hAnsi="Kalpurush" w:cs="SolaimanLipi"/>
          <w:spacing w:val="-4"/>
          <w:sz w:val="24"/>
          <w:szCs w:val="24"/>
          <w:cs/>
          <w:lang w:bidi="hi-IN"/>
        </w:rPr>
        <w:footnoteReference w:id="5"/>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থেকে আরো প্রমাণিত রয়েছে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কতিপয় সূরা ও আয়াত জান্নাতে প্রবেশের মাধ্যম।</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উমামা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قرأ آية الكرسي في دبر كل صلاة مكتوبة لم يمنعه من دخول الجنة إلا أن يموت».</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যে ব্যক্তি প্রতি ফরয সালাতের পর আয়াতুল কুরসী পাঠ করবে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মৃত্যুর সঙ্গে সঙ্গে সে জান্নাতবাসী হবে</w:t>
      </w:r>
      <w:r w:rsidRPr="000754E4">
        <w:rPr>
          <w:rFonts w:ascii="Kalpurush" w:hAnsi="Kalpurush" w:cs="Kalpurush"/>
          <w:spacing w:val="-4"/>
          <w:sz w:val="24"/>
          <w:szCs w:val="24"/>
          <w:lang w:bidi="bn-BD"/>
        </w:rPr>
        <w:t>”</w:t>
      </w:r>
      <w:r w:rsidR="00D81940" w:rsidRPr="00D81940">
        <w:rPr>
          <w:rFonts w:ascii="Kalpurush" w:hAnsi="Kalpurush" w:cs="SolaimanLipi"/>
          <w:spacing w:val="-4"/>
          <w:sz w:val="24"/>
          <w:szCs w:val="24"/>
          <w:cs/>
          <w:lang w:bidi="hi-IN"/>
        </w:rPr>
        <w:t>।</w:t>
      </w:r>
      <w:r w:rsidR="00D81940" w:rsidRPr="00D81940">
        <w:rPr>
          <w:rStyle w:val="FootnoteReference"/>
          <w:rFonts w:ascii="Kalpurush" w:hAnsi="Kalpurush" w:cs="SolaimanLipi"/>
          <w:spacing w:val="-4"/>
          <w:sz w:val="24"/>
          <w:szCs w:val="24"/>
          <w:cs/>
          <w:lang w:bidi="hi-IN"/>
        </w:rPr>
        <w:footnoteReference w:id="6"/>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আনাস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«سورة من القرآن ما هي إلا ثلاثون آية خاصمت عن صاحبها حتى أدخلته الجنة وهي تبارك».</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৩০ আয়াত বিশিষ্ট কুরআনের একটি সূরা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এর পাঠকের জন্য জান্নাতে না</w:t>
      </w:r>
      <w:r w:rsidRPr="000754E4">
        <w:rPr>
          <w:rFonts w:ascii="Kalpurush" w:hAnsi="Kalpurush" w:cs="Kalpurush"/>
          <w:spacing w:val="-4"/>
          <w:sz w:val="24"/>
          <w:szCs w:val="24"/>
          <w:cs/>
          <w:lang w:bidi="bn-BD"/>
        </w:rPr>
        <w:t xml:space="preserve"> নেওয়া </w:t>
      </w:r>
      <w:r w:rsidR="00A70AFE" w:rsidRPr="000754E4">
        <w:rPr>
          <w:rFonts w:ascii="Kalpurush" w:hAnsi="Kalpurush" w:cs="Kalpurush"/>
          <w:spacing w:val="-4"/>
          <w:sz w:val="24"/>
          <w:szCs w:val="24"/>
          <w:cs/>
          <w:lang w:bidi="bn-BD"/>
        </w:rPr>
        <w:t>পর্যন্ত সুপারিশ করতেই থাকবে। সূরাটি হল তাবারাকা</w:t>
      </w: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তথা সূরা মূলক)</w:t>
      </w:r>
      <w:r w:rsidRPr="000754E4">
        <w:rPr>
          <w:rFonts w:ascii="Kalpurush" w:hAnsi="Kalpurush" w:cs="Kalpurush" w:hint="cs"/>
          <w:spacing w:val="-4"/>
          <w:sz w:val="24"/>
          <w:szCs w:val="24"/>
          <w:cs/>
          <w:lang w:bidi="hi-IN"/>
        </w:rPr>
        <w:t>।</w:t>
      </w:r>
      <w:r w:rsidR="00D81940">
        <w:rPr>
          <w:rStyle w:val="FootnoteReference"/>
          <w:rFonts w:ascii="Kalpurush" w:hAnsi="Kalpurush" w:cs="Kalpurush"/>
          <w:spacing w:val="-4"/>
          <w:sz w:val="24"/>
          <w:szCs w:val="24"/>
          <w:cs/>
          <w:lang w:bidi="hi-IN"/>
        </w:rPr>
        <w:footnoteReference w:id="7"/>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আনাস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এক ব্যক্তি</w:t>
      </w:r>
      <w:r w:rsidR="000754E4" w:rsidRPr="000754E4">
        <w:rPr>
          <w:rFonts w:ascii="Kalpurush" w:hAnsi="Kalpurush" w:cs="Kalpurush"/>
          <w:spacing w:val="-4"/>
          <w:sz w:val="24"/>
          <w:szCs w:val="24"/>
          <w:cs/>
          <w:lang w:bidi="bn-BD"/>
        </w:rPr>
        <w:t xml:space="preserve"> মসজিদে </w:t>
      </w:r>
      <w:r w:rsidRPr="000754E4">
        <w:rPr>
          <w:rFonts w:ascii="Kalpurush" w:hAnsi="Kalpurush" w:cs="Kalpurush"/>
          <w:spacing w:val="-4"/>
          <w:sz w:val="24"/>
          <w:szCs w:val="24"/>
          <w:cs/>
          <w:lang w:bidi="bn-BD"/>
        </w:rPr>
        <w:t xml:space="preserve">কোবায় আনসার সাহাবীদের ইমামতি করতেন। তিনি প্রতি রাকাতেই </w:t>
      </w:r>
      <w:r w:rsidRPr="000754E4">
        <w:rPr>
          <w:rFonts w:ascii="Kalpurush" w:hAnsi="Kalpurush" w:cs="KFGQPC Uthman Taha Naskh" w:hint="cs"/>
          <w:color w:val="006600"/>
          <w:spacing w:val="-4"/>
          <w:sz w:val="24"/>
          <w:szCs w:val="24"/>
          <w:rtl/>
        </w:rPr>
        <w:t>قل هو الله أحد</w:t>
      </w:r>
      <w:r w:rsidRPr="000754E4">
        <w:rPr>
          <w:rFonts w:ascii="Kalpurush" w:hAnsi="Kalpurush" w:cs="KFGQPC Uthman Taha Naskh" w:hint="cs"/>
          <w:color w:val="006600"/>
          <w:spacing w:val="-4"/>
          <w:sz w:val="24"/>
          <w:szCs w:val="24"/>
          <w:cs/>
          <w:lang w:bidi="bn-BD"/>
        </w:rPr>
        <w:t xml:space="preserve"> </w:t>
      </w:r>
      <w:r w:rsidRPr="000754E4">
        <w:rPr>
          <w:rFonts w:ascii="Kalpurush" w:hAnsi="Kalpurush" w:cs="Kalpurush"/>
          <w:spacing w:val="-4"/>
          <w:sz w:val="24"/>
          <w:szCs w:val="24"/>
          <w:cs/>
          <w:lang w:bidi="bn-BD"/>
        </w:rPr>
        <w:t>সূরাটি</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পাঠ</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করতেন।</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তখন</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রাসূল</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সাল্লাল্লাহু</w:t>
      </w:r>
      <w:r w:rsidRPr="000754E4">
        <w:rPr>
          <w:rFonts w:ascii="Kalpurush" w:hAnsi="Kalpurush" w:cs="KFGQPC Uthman Taha Naskh"/>
          <w:spacing w:val="-4"/>
          <w:sz w:val="24"/>
          <w:szCs w:val="24"/>
          <w:cs/>
          <w:lang w:bidi="bn-BD"/>
        </w:rPr>
        <w:t xml:space="preserve">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তাকে</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জিজ্ঞাসা</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করলেন: তুমি</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 xml:space="preserve">কারণে প্রতি রাকাতে এ সূরাটি পাঠ </w:t>
      </w:r>
      <w:r w:rsidRPr="000754E4">
        <w:rPr>
          <w:rFonts w:ascii="Kalpurush" w:hAnsi="Kalpurush" w:cs="Kalpurush"/>
          <w:spacing w:val="-4"/>
          <w:sz w:val="24"/>
          <w:szCs w:val="24"/>
          <w:cs/>
          <w:lang w:bidi="bn-BD"/>
        </w:rPr>
        <w:lastRenderedPageBreak/>
        <w:t>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উত্তরে সে সাহাবী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হে আল্লাহর রাসূল! আমি এ সূরাটি খুব পছন্দ করি।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তখন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এ সূরাটি পছন্দ করার কার</w:t>
      </w:r>
      <w:r w:rsidR="00D81940">
        <w:rPr>
          <w:rFonts w:ascii="Kalpurush" w:hAnsi="Kalpurush" w:cs="Kalpurush"/>
          <w:spacing w:val="-4"/>
          <w:sz w:val="24"/>
          <w:szCs w:val="24"/>
          <w:cs/>
          <w:lang w:bidi="bn-BD"/>
        </w:rPr>
        <w:t>ণেই তুমি জান্নাতে প্রবেশ করবে।</w:t>
      </w:r>
      <w:r w:rsidR="00D81940">
        <w:rPr>
          <w:rStyle w:val="FootnoteReference"/>
          <w:rFonts w:ascii="Kalpurush" w:hAnsi="Kalpurush" w:cs="Kalpurush"/>
          <w:spacing w:val="-4"/>
          <w:sz w:val="24"/>
          <w:szCs w:val="24"/>
          <w:cs/>
          <w:lang w:bidi="bn-BD"/>
        </w:rPr>
        <w:footnoteReference w:id="8"/>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৪.</w:t>
      </w:r>
      <w:r w:rsidRPr="000754E4">
        <w:rPr>
          <w:rFonts w:ascii="Kalpurush" w:hAnsi="Kalpurush" w:cs="Kalpurush"/>
          <w:spacing w:val="-4"/>
          <w:sz w:val="24"/>
          <w:szCs w:val="24"/>
          <w:cs/>
          <w:lang w:bidi="bn-BD"/>
        </w:rPr>
        <w:t xml:space="preserve"> যে ব্যক্তি আল্লাহর সন্তুষ্টি লাভের উদ্দেশ্যে ইলম অর্জন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আল্লাহ তার জন্য জান্নাতের পথকে সহজ করে দেন।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spacing w:val="-4"/>
          <w:sz w:val="24"/>
          <w:szCs w:val="24"/>
          <w:rtl/>
        </w:rPr>
      </w:pPr>
      <w:r w:rsidRPr="000754E4">
        <w:rPr>
          <w:rFonts w:ascii="Kalpurush" w:hAnsi="Kalpurush" w:cs="KFGQPC Uthman Taha Naskh" w:hint="cs"/>
          <w:color w:val="0000CC"/>
          <w:spacing w:val="-4"/>
          <w:sz w:val="24"/>
          <w:szCs w:val="24"/>
          <w:rtl/>
        </w:rPr>
        <w:t>«من سلك طريقا يلتمس فيه علما سهل الله له به طريقا إلى الجنة»</w:t>
      </w:r>
      <w:r w:rsidRPr="000754E4">
        <w:rPr>
          <w:rFonts w:ascii="Kalpurush" w:hAnsi="Kalpurush" w:cs="KFGQPC Uthman Taha Naskh" w:hint="cs"/>
          <w:spacing w:val="-4"/>
          <w:sz w:val="24"/>
          <w:szCs w:val="24"/>
          <w:rtl/>
        </w:rPr>
        <w:t>.</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ইলম হাসিলের উদ্দেশ্যে রাস্তায় বের হয়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এর বিনিময়ে আল্লাহ তার জন্য জান্নাতের পথ সুগম করে দেন</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9"/>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lastRenderedPageBreak/>
        <w:t>৫.</w:t>
      </w:r>
      <w:r w:rsidRPr="000754E4">
        <w:rPr>
          <w:rFonts w:ascii="Kalpurush" w:hAnsi="Kalpurush" w:cs="Kalpurush"/>
          <w:spacing w:val="-4"/>
          <w:sz w:val="24"/>
          <w:szCs w:val="24"/>
          <w:cs/>
          <w:lang w:bidi="bn-BD"/>
        </w:rPr>
        <w:t xml:space="preserve"> আল্লাহ তা</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লার যি</w:t>
      </w:r>
      <w:r w:rsidR="000754E4" w:rsidRPr="000754E4">
        <w:rPr>
          <w:rFonts w:ascii="Kalpurush" w:hAnsi="Kalpurush" w:cs="Kalpurush" w:hint="cs"/>
          <w:spacing w:val="-4"/>
          <w:sz w:val="24"/>
          <w:szCs w:val="24"/>
          <w:cs/>
          <w:lang w:bidi="bn-IN"/>
        </w:rPr>
        <w:t>কি</w:t>
      </w:r>
      <w:r w:rsidRPr="000754E4">
        <w:rPr>
          <w:rFonts w:ascii="Kalpurush" w:hAnsi="Kalpurush" w:cs="Kalpurush"/>
          <w:spacing w:val="-4"/>
          <w:sz w:val="24"/>
          <w:szCs w:val="24"/>
          <w:cs/>
          <w:lang w:bidi="bn-BD"/>
        </w:rPr>
        <w:t>র: আল্লাহর তাসবীহ (স্তুতি)</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তাহলীল (লা</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ইলাহা</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ইল্লাল্লাহ) এবং তাকবীরের ফযীলত সম্পর্কে আবদুল্লাহ ইবন মাসঊদ রাদিয়াল্লাহু আনহু থেকে বর্ণিত আছে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«لقيتُ ليلة أسري بي إبراهيمَ، فقال يا محمد، أقرئ أمتك مني السلام وأخبرهم أن الجنة طيبة التربة، عذبة الماء، وأنها قيعان وأن غراسها سبحان الله والحمد لله ولا إله إلا الله والله أكبر».</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ম</w:t>
      </w:r>
      <w:r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রাজের রাতে ইবরাহীম আলাইহিস</w:t>
      </w:r>
      <w:r w:rsidR="00A70AFE" w:rsidRPr="000754E4">
        <w:rPr>
          <w:rFonts w:ascii="Kalpurush" w:hAnsi="Kalpurush" w:cs="Kalpurush"/>
          <w:spacing w:val="-4"/>
          <w:sz w:val="24"/>
          <w:szCs w:val="24"/>
          <w:cs/>
          <w:lang w:bidi="bn-BD"/>
        </w:rPr>
        <w:t xml:space="preserve"> সালামের সাথে আমার সাক্ষাৎ হলে তিনি বললেন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হে মুহাম্মাদ! তোমার উম্মাতকে আমার সালাম বলো এবং তাদেরকে এ সংবাদ দাও যে</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জান্নাতের মাটি সুন্দর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পানি মিষ্টি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আর জান্নাত সমতল এবং এর বৃক্ষরাজি সুবহানাল্লাহ</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আলহামদুল্লিাহ</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লা ইলাহা ইল্লাল্লাহ</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আল্লাহু আকবার</w:t>
      </w:r>
      <w:r w:rsidRPr="000754E4">
        <w:rPr>
          <w:rFonts w:ascii="Kalpurush" w:hAnsi="Kalpurush" w:cs="Kalpurush"/>
          <w:spacing w:val="-4"/>
          <w:sz w:val="24"/>
          <w:szCs w:val="24"/>
          <w:lang w:bidi="bn-BD"/>
        </w:rPr>
        <w:t>”</w:t>
      </w:r>
      <w:r w:rsidR="00D81940" w:rsidRPr="00D81940">
        <w:rPr>
          <w:rFonts w:ascii="Kalpurush" w:hAnsi="Kalpurush" w:cs="SolaimanLipi"/>
          <w:spacing w:val="-4"/>
          <w:sz w:val="24"/>
          <w:szCs w:val="24"/>
          <w:cs/>
          <w:lang w:bidi="hi-IN"/>
        </w:rPr>
        <w:t>।</w:t>
      </w:r>
      <w:r w:rsidR="00D81940" w:rsidRPr="00D81940">
        <w:rPr>
          <w:rStyle w:val="FootnoteReference"/>
          <w:rFonts w:ascii="Kalpurush" w:hAnsi="Kalpurush" w:cs="SolaimanLipi"/>
          <w:spacing w:val="-4"/>
          <w:sz w:val="24"/>
          <w:szCs w:val="24"/>
          <w:cs/>
          <w:lang w:bidi="hi-IN"/>
        </w:rPr>
        <w:footnoteReference w:id="10"/>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৬.</w:t>
      </w:r>
      <w:r w:rsidRPr="000754E4">
        <w:rPr>
          <w:rFonts w:ascii="Kalpurush" w:hAnsi="Kalpurush" w:cs="Kalpurush"/>
          <w:spacing w:val="-4"/>
          <w:sz w:val="24"/>
          <w:szCs w:val="24"/>
          <w:cs/>
          <w:lang w:bidi="bn-BD"/>
        </w:rPr>
        <w:t xml:space="preserve"> জান্নাতে প্রবেশের উপায়সমূহের মধ্যে আরো একটি হল প্রতি সালাতের পর আল্লাহর</w:t>
      </w:r>
      <w:r w:rsidR="000754E4" w:rsidRPr="000754E4">
        <w:rPr>
          <w:rFonts w:ascii="Kalpurush" w:hAnsi="Kalpurush" w:cs="Kalpurush"/>
          <w:spacing w:val="-4"/>
          <w:sz w:val="24"/>
          <w:szCs w:val="24"/>
          <w:cs/>
          <w:lang w:bidi="bn-BD"/>
        </w:rPr>
        <w:t xml:space="preserve"> যিকির </w:t>
      </w:r>
      <w:r w:rsidRPr="000754E4">
        <w:rPr>
          <w:rFonts w:ascii="Kalpurush" w:hAnsi="Kalpurush" w:cs="Kalpurush"/>
          <w:spacing w:val="-4"/>
          <w:sz w:val="24"/>
          <w:szCs w:val="24"/>
          <w:cs/>
          <w:lang w:bidi="bn-BD"/>
        </w:rPr>
        <w:t xml:space="preserve">পাঠ: আবু হুরায়রা </w:t>
      </w:r>
      <w:r w:rsidRPr="000754E4">
        <w:rPr>
          <w:rFonts w:ascii="Kalpurush" w:hAnsi="Kalpurush" w:cs="Kalpurush"/>
          <w:spacing w:val="-4"/>
          <w:sz w:val="24"/>
          <w:szCs w:val="24"/>
          <w:cs/>
          <w:lang w:bidi="bn-BD"/>
        </w:rPr>
        <w:lastRenderedPageBreak/>
        <w:t>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গরীব মুহাজিরগণ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মের নিকট এসে বললেন. ধনী ও বিত্তবান লোকেরা তো আল্লাহর নিকট সুউচ্চ মর্যাদা এবং নানাবিধ</w:t>
      </w:r>
      <w:r w:rsidR="000754E4" w:rsidRPr="000754E4">
        <w:rPr>
          <w:rFonts w:ascii="Kalpurush" w:hAnsi="Kalpurush" w:cs="Kalpurush"/>
          <w:spacing w:val="-4"/>
          <w:sz w:val="24"/>
          <w:szCs w:val="24"/>
          <w:cs/>
          <w:lang w:bidi="bn-BD"/>
        </w:rPr>
        <w:t xml:space="preserve"> নি‘আমত</w:t>
      </w:r>
      <w:r w:rsidRPr="000754E4">
        <w:rPr>
          <w:rFonts w:ascii="Kalpurush" w:hAnsi="Kalpurush" w:cs="Kalpurush"/>
          <w:spacing w:val="-4"/>
          <w:sz w:val="24"/>
          <w:szCs w:val="24"/>
          <w:cs/>
          <w:lang w:bidi="bn-BD"/>
        </w:rPr>
        <w:t xml:space="preserve"> লাভে ধন্য হয়ে গেল।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কীভাবে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জবাব দিলেন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আমরা যেমন সালাত আদায় করি তারাও সালাত আদায় করে। আমরা যেমন </w:t>
      </w:r>
      <w:r w:rsidR="000754E4" w:rsidRPr="000754E4">
        <w:rPr>
          <w:rFonts w:ascii="Kalpurush" w:hAnsi="Kalpurush" w:cs="Kalpurush" w:hint="cs"/>
          <w:spacing w:val="-4"/>
          <w:sz w:val="24"/>
          <w:szCs w:val="24"/>
          <w:cs/>
          <w:lang w:bidi="bn-IN"/>
        </w:rPr>
        <w:t>সাওম</w:t>
      </w:r>
      <w:r w:rsidRPr="000754E4">
        <w:rPr>
          <w:rFonts w:ascii="Kalpurush" w:hAnsi="Kalpurush" w:cs="Kalpurush"/>
          <w:spacing w:val="-4"/>
          <w:sz w:val="24"/>
          <w:szCs w:val="24"/>
          <w:cs/>
          <w:lang w:bidi="bn-BD"/>
        </w:rPr>
        <w:t xml:space="preserve"> পালন করি তারাও </w:t>
      </w:r>
      <w:r w:rsidR="000754E4" w:rsidRPr="000754E4">
        <w:rPr>
          <w:rFonts w:ascii="Kalpurush" w:hAnsi="Kalpurush" w:cs="Kalpurush" w:hint="cs"/>
          <w:spacing w:val="-4"/>
          <w:sz w:val="24"/>
          <w:szCs w:val="24"/>
          <w:cs/>
          <w:lang w:bidi="bn-IN"/>
        </w:rPr>
        <w:t>সাওম</w:t>
      </w:r>
      <w:r w:rsidRPr="000754E4">
        <w:rPr>
          <w:rFonts w:ascii="Kalpurush" w:hAnsi="Kalpurush" w:cs="Kalpurush"/>
          <w:spacing w:val="-4"/>
          <w:sz w:val="24"/>
          <w:szCs w:val="24"/>
          <w:cs/>
          <w:lang w:bidi="bn-BD"/>
        </w:rPr>
        <w:t xml:space="preserve"> পালন করে। কিন্তু তারা দান সদকা করে আমরা তা করতে পারি না। তারা গোলাম আযাদ করে আমরা তা করি না। তখন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 আমি কি তোমাদেরকে এমন কিছু শিক্ষা দেব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যার দ্বারা তোমরা তোমাদের অগ্রবর্তীদের সমকক্ষ হবে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আর তোমাদের পরবর্তীদের চেয়ে অগ্রগামী হবে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আর তোমাদের চেয়ে উত্তম কেউ হবে 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ব্যক্তি ছাড়া যে তোমাদের মত</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ই এ কাজগুলো করবে। তারা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হে আল্লাহর রাসূল! আমাদেরকে সে কাজ শিক্ষা দিন।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সালাতের পর ৩৩ বার সুবহানাল্লাহ</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৩৩ বার </w:t>
      </w:r>
      <w:r w:rsidR="000754E4" w:rsidRPr="000754E4">
        <w:rPr>
          <w:rFonts w:ascii="Kalpurush" w:hAnsi="Kalpurush" w:cs="Kalpurush"/>
          <w:spacing w:val="-4"/>
          <w:sz w:val="24"/>
          <w:szCs w:val="24"/>
          <w:cs/>
          <w:lang w:bidi="bn-BD"/>
        </w:rPr>
        <w:lastRenderedPageBreak/>
        <w:t>আলহামদুলিল্লাহ</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আর ৩৩ বার </w:t>
      </w:r>
      <w:r w:rsidR="000754E4" w:rsidRPr="000754E4">
        <w:rPr>
          <w:rFonts w:ascii="Kalpurush" w:hAnsi="Kalpurush" w:cs="Kalpurush"/>
          <w:spacing w:val="-4"/>
          <w:sz w:val="24"/>
          <w:szCs w:val="24"/>
          <w:cs/>
          <w:lang w:bidi="bn-BD"/>
        </w:rPr>
        <w:t xml:space="preserve">আল্লাহু আকবার </w:t>
      </w:r>
      <w:r w:rsidRPr="000754E4">
        <w:rPr>
          <w:rFonts w:ascii="Kalpurush" w:hAnsi="Kalpurush" w:cs="Kalpurush"/>
          <w:spacing w:val="-4"/>
          <w:sz w:val="24"/>
          <w:szCs w:val="24"/>
          <w:cs/>
          <w:lang w:bidi="bn-BD"/>
        </w:rPr>
        <w:t>পাঠ করবে</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 xml:space="preserve">। </w:t>
      </w:r>
      <w:r w:rsidRPr="000754E4">
        <w:rPr>
          <w:rFonts w:ascii="Kalpurush" w:hAnsi="Kalpurush" w:cs="Kalpurush"/>
          <w:spacing w:val="-4"/>
          <w:sz w:val="24"/>
          <w:szCs w:val="24"/>
          <w:cs/>
          <w:lang w:bidi="bn-BD"/>
        </w:rPr>
        <w:t>[</w:t>
      </w:r>
      <w:r w:rsidR="000754E4" w:rsidRPr="000754E4">
        <w:rPr>
          <w:rFonts w:ascii="Kalpurush" w:hAnsi="Kalpurush" w:cs="Kalpurush" w:hint="cs"/>
          <w:spacing w:val="-4"/>
          <w:sz w:val="24"/>
          <w:szCs w:val="24"/>
          <w:cs/>
          <w:lang w:bidi="bn-IN"/>
        </w:rPr>
        <w:t xml:space="preserve">সহীহ </w:t>
      </w:r>
      <w:r w:rsidRPr="000754E4">
        <w:rPr>
          <w:rFonts w:ascii="Kalpurush" w:hAnsi="Kalpurush" w:cs="Kalpurush"/>
          <w:spacing w:val="-4"/>
          <w:sz w:val="24"/>
          <w:szCs w:val="24"/>
          <w:cs/>
          <w:lang w:bidi="bn-BD"/>
        </w:rPr>
        <w:t>মুসলিম]</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৭.</w:t>
      </w:r>
      <w:r w:rsidR="000754E4" w:rsidRPr="000754E4">
        <w:rPr>
          <w:rFonts w:ascii="Kalpurush" w:hAnsi="Kalpurush" w:cs="Kalpurush"/>
          <w:spacing w:val="-4"/>
          <w:sz w:val="24"/>
          <w:szCs w:val="24"/>
          <w:cs/>
          <w:lang w:bidi="bn-BD"/>
        </w:rPr>
        <w:t xml:space="preserve"> অনুরূপভাবে অযুর পর কাল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মায়ে শাহাদাত পাঠও জান্নাতে যাওয়ার উপায়। উকবাহ ইবন আমের</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তোমাদের কেউ সুন্দর করে অযু করার পর যদি বলে:</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«أشهد أن لا إله إلا الله وحده لا شريك له وأن محمدا عبده ورسوله».</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তার জন্য জান্নাতের ৮টি দরজাই উন্মুক্ত করে</w:t>
      </w:r>
      <w:r w:rsidR="000754E4" w:rsidRPr="000754E4">
        <w:rPr>
          <w:rFonts w:ascii="Kalpurush" w:hAnsi="Kalpurush" w:cs="Kalpurush"/>
          <w:spacing w:val="-4"/>
          <w:sz w:val="24"/>
          <w:szCs w:val="24"/>
          <w:cs/>
          <w:lang w:bidi="bn-BD"/>
        </w:rPr>
        <w:t xml:space="preserve"> দেওয়া </w:t>
      </w:r>
      <w:r w:rsidRPr="000754E4">
        <w:rPr>
          <w:rFonts w:ascii="Kalpurush" w:hAnsi="Kalpurush" w:cs="Kalpurush"/>
          <w:spacing w:val="-4"/>
          <w:sz w:val="24"/>
          <w:szCs w:val="24"/>
          <w:cs/>
          <w:lang w:bidi="bn-BD"/>
        </w:rPr>
        <w:t>হবে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যে দরজা দি</w:t>
      </w:r>
      <w:r w:rsidR="00D81940">
        <w:rPr>
          <w:rFonts w:ascii="Kalpurush" w:hAnsi="Kalpurush" w:cs="Kalpurush"/>
          <w:spacing w:val="-4"/>
          <w:sz w:val="24"/>
          <w:szCs w:val="24"/>
          <w:cs/>
          <w:lang w:bidi="bn-BD"/>
        </w:rPr>
        <w:t>য়ে ইচ্ছা জান্নাতে প্রবেশ করবে।</w:t>
      </w:r>
      <w:r w:rsidR="00D81940">
        <w:rPr>
          <w:rStyle w:val="FootnoteReference"/>
          <w:rFonts w:ascii="Kalpurush" w:hAnsi="Kalpurush" w:cs="Kalpurush"/>
          <w:spacing w:val="-4"/>
          <w:sz w:val="24"/>
          <w:szCs w:val="24"/>
          <w:cs/>
          <w:lang w:bidi="bn-BD"/>
        </w:rPr>
        <w:footnoteReference w:id="11"/>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৮.</w:t>
      </w:r>
      <w:r w:rsidRPr="000754E4">
        <w:rPr>
          <w:rFonts w:ascii="Kalpurush" w:hAnsi="Kalpurush" w:cs="Kalpurush"/>
          <w:spacing w:val="-4"/>
          <w:sz w:val="24"/>
          <w:szCs w:val="24"/>
          <w:cs/>
          <w:lang w:bidi="bn-BD"/>
        </w:rPr>
        <w:t xml:space="preserve"> </w:t>
      </w:r>
      <w:r w:rsidRPr="000754E4">
        <w:rPr>
          <w:rFonts w:ascii="Kalpurush" w:hAnsi="Kalpurush" w:cs="KFGQPC Uthman Taha Naskh" w:hint="cs"/>
          <w:spacing w:val="-4"/>
          <w:sz w:val="24"/>
          <w:szCs w:val="24"/>
          <w:rtl/>
        </w:rPr>
        <w:t>لا حول ولا قوة إلا بالله</w:t>
      </w:r>
      <w:r w:rsidRPr="000754E4">
        <w:rPr>
          <w:rFonts w:ascii="Kalpurush" w:hAnsi="Kalpurush" w:cs="KFGQPC Uthman Taha Naskh" w:hint="cs"/>
          <w:spacing w:val="-4"/>
          <w:sz w:val="24"/>
          <w:szCs w:val="24"/>
          <w:cs/>
          <w:lang w:bidi="bn-BD"/>
        </w:rPr>
        <w:t xml:space="preserve"> </w:t>
      </w:r>
      <w:r w:rsidRPr="000754E4">
        <w:rPr>
          <w:rFonts w:ascii="Kalpurush" w:hAnsi="Kalpurush" w:cs="KFGQPC Uthman Taha Naskh"/>
          <w:spacing w:val="-4"/>
          <w:sz w:val="24"/>
          <w:szCs w:val="24"/>
          <w:cs/>
          <w:lang w:bidi="bn-BD"/>
        </w:rPr>
        <w:t xml:space="preserve"> </w:t>
      </w:r>
      <w:r w:rsidRPr="000754E4">
        <w:rPr>
          <w:rFonts w:ascii="Kalpurush" w:hAnsi="Kalpurush" w:cs="Kalpurush"/>
          <w:spacing w:val="-4"/>
          <w:sz w:val="24"/>
          <w:szCs w:val="24"/>
          <w:cs/>
          <w:lang w:bidi="bn-BD"/>
        </w:rPr>
        <w:t>এ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 হল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জান্নাতের ভা</w:t>
      </w:r>
      <w:r w:rsidR="000754E4" w:rsidRPr="000754E4">
        <w:rPr>
          <w:rFonts w:ascii="Kalpurush" w:hAnsi="Kalpurush" w:cs="Kalpurush" w:hint="cs"/>
          <w:spacing w:val="-4"/>
          <w:sz w:val="24"/>
          <w:szCs w:val="24"/>
          <w:cs/>
          <w:lang w:bidi="bn-IN"/>
        </w:rPr>
        <w:t>ণ্ডা</w:t>
      </w:r>
      <w:r w:rsidRPr="000754E4">
        <w:rPr>
          <w:rFonts w:ascii="Kalpurush" w:hAnsi="Kalpurush" w:cs="Kalpurush"/>
          <w:spacing w:val="-4"/>
          <w:sz w:val="24"/>
          <w:szCs w:val="24"/>
          <w:cs/>
          <w:lang w:bidi="bn-BD"/>
        </w:rPr>
        <w:t>র: আবু মুসা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আমি কি তোমাকে জান্নাতের ভান্ডার সমূহের একটি ভা</w:t>
      </w:r>
      <w:r w:rsidR="000754E4" w:rsidRPr="000754E4">
        <w:rPr>
          <w:rFonts w:ascii="Kalpurush" w:hAnsi="Kalpurush" w:cs="Kalpurush" w:hint="cs"/>
          <w:spacing w:val="-4"/>
          <w:sz w:val="24"/>
          <w:szCs w:val="24"/>
          <w:cs/>
          <w:lang w:bidi="bn-IN"/>
        </w:rPr>
        <w:t>ণ্ডা</w:t>
      </w:r>
      <w:r w:rsidRPr="000754E4">
        <w:rPr>
          <w:rFonts w:ascii="Kalpurush" w:hAnsi="Kalpurush" w:cs="Kalpurush"/>
          <w:spacing w:val="-4"/>
          <w:sz w:val="24"/>
          <w:szCs w:val="24"/>
          <w:cs/>
          <w:lang w:bidi="bn-BD"/>
        </w:rPr>
        <w:t>র সম্পর্কে অবহিত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আমি বললাম: হ্যাঁ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হে আল্লাহর রাসূল! 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lastRenderedPageBreak/>
        <w:t xml:space="preserve">বলো:  </w:t>
      </w:r>
      <w:r w:rsidRPr="000754E4">
        <w:rPr>
          <w:rFonts w:ascii="Kalpurush" w:hAnsi="Kalpurush" w:cs="KFGQPC Uthman Taha Naskh" w:hint="cs"/>
          <w:spacing w:val="-4"/>
          <w:sz w:val="24"/>
          <w:szCs w:val="24"/>
          <w:rtl/>
        </w:rPr>
        <w:t>لا حول ولا قوة إلا بالله</w:t>
      </w:r>
      <w:r w:rsidR="000754E4" w:rsidRPr="000754E4">
        <w:rPr>
          <w:rFonts w:ascii="Kalpurush" w:hAnsi="Kalpurush" w:cs="Kalpurush"/>
          <w:spacing w:val="-4"/>
          <w:sz w:val="24"/>
          <w:szCs w:val="24"/>
          <w:cs/>
          <w:lang w:bidi="bn-BD"/>
        </w:rPr>
        <w:t xml:space="preserve"> অর্থ্যাৎ</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আল্লাহর আশ্রয় ও শক্তি ছাড়া আর কারো</w:t>
      </w:r>
      <w:r w:rsidR="000754E4" w:rsidRPr="000754E4">
        <w:rPr>
          <w:rFonts w:ascii="Kalpurush" w:hAnsi="Kalpurush" w:cs="Kalpurush"/>
          <w:spacing w:val="-4"/>
          <w:sz w:val="24"/>
          <w:szCs w:val="24"/>
          <w:cs/>
          <w:lang w:bidi="bn-BD"/>
        </w:rPr>
        <w:t xml:space="preserve"> কোনো ক্ষমতা ন</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ই</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2"/>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৯.</w:t>
      </w:r>
      <w:r w:rsidRPr="000754E4">
        <w:rPr>
          <w:rFonts w:ascii="Kalpurush" w:hAnsi="Kalpurush" w:cs="Kalpurush"/>
          <w:spacing w:val="-4"/>
          <w:sz w:val="24"/>
          <w:szCs w:val="24"/>
          <w:cs/>
          <w:lang w:bidi="bn-BD"/>
        </w:rPr>
        <w:t xml:space="preserve"> আল্লাহর নিকট জান্নাত চেয়ে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 করলে জান্নাত তখন আমীন আমীন বলে সমর্থন করে।</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আনাস রাদিয়াল্লাহু আনহু</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 ব্যাক্তি ৩ বার আল্লাহর নিকট জান্নাত চায়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জান্নাত তখন </w:t>
      </w:r>
      <w:r w:rsidR="000754E4" w:rsidRPr="000754E4">
        <w:rPr>
          <w:rFonts w:ascii="Kalpurush" w:hAnsi="Kalpurush" w:cs="Kalpurush"/>
          <w:spacing w:val="-4"/>
          <w:sz w:val="24"/>
          <w:szCs w:val="24"/>
          <w:cs/>
          <w:lang w:bidi="bn-BD"/>
        </w:rPr>
        <w:t>বলে: হে আল্লাহ</w:t>
      </w:r>
      <w:r w:rsidRPr="000754E4">
        <w:rPr>
          <w:rFonts w:ascii="Kalpurush" w:hAnsi="Kalpurush" w:cs="Kalpurush"/>
          <w:spacing w:val="-4"/>
          <w:sz w:val="24"/>
          <w:szCs w:val="24"/>
          <w:cs/>
          <w:lang w:bidi="bn-BD"/>
        </w:rPr>
        <w:t>! ঐ ব্যাক্তিকে জান্নাতে প্রবেশ করাও। পক্ষান্তরে যে ব্যক্তি ৩ বার জাহান্নামের আগুন থেকে মুক্তি চেয়ে দো</w:t>
      </w:r>
      <w:r w:rsidRPr="000754E4">
        <w:rPr>
          <w:rFonts w:ascii="Kalpurush" w:hAnsi="Kalpurush" w:cs="Kalpurush" w:hint="cs"/>
          <w:spacing w:val="-4"/>
          <w:sz w:val="24"/>
          <w:szCs w:val="24"/>
          <w:cs/>
          <w:lang w:bidi="bn-BD"/>
        </w:rPr>
        <w:t>‘আ</w:t>
      </w:r>
      <w:r w:rsidRPr="000754E4">
        <w:rPr>
          <w:rFonts w:ascii="Kalpurush" w:hAnsi="Kalpurush" w:cs="Kalpurush"/>
          <w:spacing w:val="-4"/>
          <w:sz w:val="24"/>
          <w:szCs w:val="24"/>
          <w:cs/>
          <w:lang w:bidi="bn-BD"/>
        </w:rPr>
        <w:t xml:space="preserve"> করে</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জাহান্নাম বলে: হে আল্লাহ</w:t>
      </w:r>
      <w:r w:rsidRPr="000754E4">
        <w:rPr>
          <w:rFonts w:ascii="Kalpurush" w:hAnsi="Kalpurush" w:cs="Kalpurush"/>
          <w:spacing w:val="-4"/>
          <w:sz w:val="24"/>
          <w:szCs w:val="24"/>
          <w:cs/>
          <w:lang w:bidi="bn-BD"/>
        </w:rPr>
        <w:t xml:space="preserve"> ঐ ব্যক্তিকে </w:t>
      </w:r>
      <w:r w:rsidR="000754E4" w:rsidRPr="000754E4">
        <w:rPr>
          <w:rFonts w:ascii="Kalpurush" w:hAnsi="Kalpurush" w:cs="Kalpurush" w:hint="cs"/>
          <w:spacing w:val="-4"/>
          <w:sz w:val="24"/>
          <w:szCs w:val="24"/>
          <w:cs/>
          <w:lang w:bidi="bn-IN"/>
        </w:rPr>
        <w:t>জাহান্নামে</w:t>
      </w:r>
      <w:r w:rsidR="00D81940">
        <w:rPr>
          <w:rFonts w:ascii="Kalpurush" w:hAnsi="Kalpurush" w:cs="Kalpurush"/>
          <w:spacing w:val="-4"/>
          <w:sz w:val="24"/>
          <w:szCs w:val="24"/>
          <w:cs/>
          <w:lang w:bidi="bn-BD"/>
        </w:rPr>
        <w:t>র আগুন থেকে মুক্তি দাও।</w:t>
      </w:r>
      <w:r w:rsidR="00D81940">
        <w:rPr>
          <w:rStyle w:val="FootnoteReference"/>
          <w:rFonts w:ascii="Kalpurush" w:hAnsi="Kalpurush" w:cs="Kalpurush"/>
          <w:spacing w:val="-4"/>
          <w:sz w:val="24"/>
          <w:szCs w:val="24"/>
          <w:cs/>
          <w:lang w:bidi="bn-BD"/>
        </w:rPr>
        <w:footnoteReference w:id="13"/>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১০.</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ওয়াসাল্লাম মাগফ</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রাত কামনার দো</w:t>
      </w:r>
      <w:r w:rsidRPr="000754E4">
        <w:rPr>
          <w:rFonts w:ascii="Kalpurush" w:hAnsi="Kalpurush" w:cs="Kalpurush"/>
          <w:spacing w:val="-4"/>
          <w:sz w:val="24"/>
          <w:szCs w:val="24"/>
          <w:lang w:bidi="bn-BD"/>
        </w:rPr>
        <w:t>‘</w:t>
      </w:r>
      <w:r w:rsidR="000754E4" w:rsidRPr="000754E4">
        <w:rPr>
          <w:rFonts w:ascii="Kalpurush" w:hAnsi="Kalpurush" w:cs="Kalpurush"/>
          <w:spacing w:val="-4"/>
          <w:sz w:val="24"/>
          <w:szCs w:val="24"/>
          <w:cs/>
          <w:lang w:bidi="bn-BD"/>
        </w:rPr>
        <w:t>আকে সাইয়্যেদুল</w:t>
      </w:r>
      <w:r w:rsidRPr="000754E4">
        <w:rPr>
          <w:rFonts w:ascii="Kalpurush" w:hAnsi="Kalpurush" w:cs="Kalpurush"/>
          <w:spacing w:val="-4"/>
          <w:sz w:val="24"/>
          <w:szCs w:val="24"/>
          <w:cs/>
          <w:lang w:bidi="bn-BD"/>
        </w:rPr>
        <w:t xml:space="preserve"> ইসস্তিগফার বা গুনাহ মাফ চাওয়ার প্রধান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আ বলে অভিহিত করেছেন </w:t>
      </w:r>
      <w:r w:rsidRPr="000754E4">
        <w:rPr>
          <w:rFonts w:ascii="Kalpurush" w:hAnsi="Kalpurush" w:cs="Kalpurush"/>
          <w:spacing w:val="-4"/>
          <w:sz w:val="24"/>
          <w:szCs w:val="24"/>
          <w:cs/>
          <w:lang w:bidi="bn-BD"/>
        </w:rPr>
        <w:lastRenderedPageBreak/>
        <w:t>এবং জান্নাতে প্রবেশের কারণ বলে আখ্যায়িত করেছেন। সুতরাং প্রিয় পাঠক!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আটি মুখস্থ করুন এবং সকাল সন্ধ্যা পাঠ করুন।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 xml:space="preserve">শাদ্দাদ ইবন আওস রাদিয়াল্লাহু আনহু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থেকে বর্ননা করেন তিনি বলেন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ইস</w:t>
      </w:r>
      <w:r w:rsidR="000754E4" w:rsidRPr="000754E4">
        <w:rPr>
          <w:rFonts w:ascii="Kalpurush" w:hAnsi="Kalpurush" w:cs="Kalpurush" w:hint="cs"/>
          <w:spacing w:val="-4"/>
          <w:sz w:val="24"/>
          <w:szCs w:val="24"/>
          <w:cs/>
          <w:lang w:bidi="bn-IN"/>
        </w:rPr>
        <w:t>তি</w:t>
      </w:r>
      <w:r w:rsidRPr="000754E4">
        <w:rPr>
          <w:rFonts w:ascii="Kalpurush" w:hAnsi="Kalpurush" w:cs="Kalpurush"/>
          <w:spacing w:val="-4"/>
          <w:sz w:val="24"/>
          <w:szCs w:val="24"/>
          <w:cs/>
          <w:lang w:bidi="bn-BD"/>
        </w:rPr>
        <w:t>গফারের প্রধান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 হলো:</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হে আল্লাহ! তুমি আমার রব। তুমি ছাড়া আর</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সত্য মা</w:t>
      </w:r>
      <w:r w:rsidR="00A70AFE"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বুদ নাই। তুমি আমাকে সৃষ্টি করেছ</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আমি তোমার বান্দা</w:t>
      </w:r>
      <w:r w:rsidRPr="00D81940">
        <w:rPr>
          <w:rFonts w:ascii="Kalpurush" w:hAnsi="Kalpurush" w:cs="SolaimanLipi"/>
          <w:spacing w:val="-4"/>
          <w:sz w:val="24"/>
          <w:szCs w:val="24"/>
          <w:cs/>
          <w:lang w:bidi="hi-IN"/>
        </w:rPr>
        <w:t xml:space="preserve">। </w:t>
      </w:r>
      <w:r w:rsidRPr="00D81940">
        <w:rPr>
          <w:rFonts w:ascii="Kalpurush" w:hAnsi="Kalpurush" w:cs="Kalpurush"/>
          <w:spacing w:val="-4"/>
          <w:sz w:val="24"/>
          <w:szCs w:val="24"/>
          <w:cs/>
          <w:lang w:bidi="bn-IN"/>
        </w:rPr>
        <w:t xml:space="preserve">আমি তোমার ওয়াদা ও অঙ্গিকারের </w:t>
      </w:r>
      <w:r w:rsidRPr="000754E4">
        <w:rPr>
          <w:rFonts w:ascii="Kalpurush" w:hAnsi="Kalpurush" w:cs="Kalpurush" w:hint="cs"/>
          <w:spacing w:val="-4"/>
          <w:sz w:val="24"/>
          <w:szCs w:val="24"/>
          <w:cs/>
          <w:lang w:bidi="bn-IN"/>
        </w:rPr>
        <w:t>ও</w:t>
      </w:r>
      <w:r w:rsidR="00A70AFE" w:rsidRPr="000754E4">
        <w:rPr>
          <w:rFonts w:ascii="Kalpurush" w:hAnsi="Kalpurush" w:cs="Kalpurush"/>
          <w:spacing w:val="-4"/>
          <w:sz w:val="24"/>
          <w:szCs w:val="24"/>
          <w:cs/>
          <w:lang w:bidi="bn-BD"/>
        </w:rPr>
        <w:t>পর সাধ্যানুযায়ী প্রতিষ্ঠিত। আমি অনিষ্টকর যা কিছু করেছি তা থেকে তোমার ক</w:t>
      </w:r>
      <w:r w:rsidRPr="000754E4">
        <w:rPr>
          <w:rFonts w:ascii="Kalpurush" w:hAnsi="Kalpurush" w:cs="Kalpurush"/>
          <w:spacing w:val="-4"/>
          <w:sz w:val="24"/>
          <w:szCs w:val="24"/>
          <w:cs/>
          <w:lang w:bidi="bn-BD"/>
        </w:rPr>
        <w:t xml:space="preserve">াছে আশ্রয় প্রার্থনা করছি। আমার </w:t>
      </w:r>
      <w:r w:rsidRPr="000754E4">
        <w:rPr>
          <w:rFonts w:ascii="Kalpurush" w:hAnsi="Kalpurush" w:cs="Kalpurush" w:hint="cs"/>
          <w:spacing w:val="-4"/>
          <w:sz w:val="24"/>
          <w:szCs w:val="24"/>
          <w:cs/>
          <w:lang w:bidi="bn-IN"/>
        </w:rPr>
        <w:t>ও</w:t>
      </w:r>
      <w:r w:rsidR="00A70AFE" w:rsidRPr="000754E4">
        <w:rPr>
          <w:rFonts w:ascii="Kalpurush" w:hAnsi="Kalpurush" w:cs="Kalpurush"/>
          <w:spacing w:val="-4"/>
          <w:sz w:val="24"/>
          <w:szCs w:val="24"/>
          <w:cs/>
          <w:lang w:bidi="bn-BD"/>
        </w:rPr>
        <w:t>পর তোমার যে</w:t>
      </w:r>
      <w:r w:rsidRPr="000754E4">
        <w:rPr>
          <w:rFonts w:ascii="Kalpurush" w:hAnsi="Kalpurush" w:cs="Kalpurush"/>
          <w:spacing w:val="-4"/>
          <w:sz w:val="24"/>
          <w:szCs w:val="24"/>
          <w:cs/>
          <w:lang w:bidi="bn-BD"/>
        </w:rPr>
        <w:t xml:space="preserve"> নি‘আমত</w:t>
      </w:r>
      <w:r w:rsidR="00A70AFE" w:rsidRPr="000754E4">
        <w:rPr>
          <w:rFonts w:ascii="Kalpurush" w:hAnsi="Kalpurush" w:cs="Kalpurush"/>
          <w:spacing w:val="-4"/>
          <w:sz w:val="24"/>
          <w:szCs w:val="24"/>
          <w:cs/>
          <w:lang w:bidi="bn-BD"/>
        </w:rPr>
        <w:t xml:space="preserve"> আছে তার স্বীকৃতি দিচ্ছি। তোমার নিকট আমার গুনাহের স্বীকৃতি দিচ্ছি। সুতরাং তুমি </w:t>
      </w:r>
      <w:r w:rsidR="00A70AFE" w:rsidRPr="000754E4">
        <w:rPr>
          <w:rFonts w:ascii="Kalpurush" w:hAnsi="Kalpurush" w:cs="Kalpurush"/>
          <w:spacing w:val="-4"/>
          <w:sz w:val="24"/>
          <w:szCs w:val="24"/>
          <w:cs/>
          <w:lang w:bidi="bn-BD"/>
        </w:rPr>
        <w:lastRenderedPageBreak/>
        <w:t>আমাকে ক্ষমা করে দাও</w:t>
      </w:r>
      <w:r w:rsidRPr="000754E4">
        <w:rPr>
          <w:rFonts w:ascii="Kalpurush" w:hAnsi="Kalpurush" w:cs="Kalpurush" w:hint="cs"/>
          <w:spacing w:val="-4"/>
          <w:sz w:val="24"/>
          <w:szCs w:val="24"/>
          <w:cs/>
          <w:lang w:bidi="hi-IN"/>
        </w:rPr>
        <w:t>।</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কেননা তুমি ছাড়া আর কেউ গুনাহ ক্ষমা করতে পারে না</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যে ব্যক্তি বিশ্বাসের সাথে দিনে এ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 পাঠ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সন্ধ্যা হওয়ার পূর্বেই যদি তার মৃত্যু হয়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তাহলে সে জান্নাতবাসী হবে। আর যে ব্যক্তি বিশ্বাসের সাথে রাতে পাঠ করে এবং সকাল হওয়ার পূর্বেই মারা যায়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জান্নাতবাসী হয়</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4"/>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১১.</w:t>
      </w:r>
      <w:r w:rsidRPr="000754E4">
        <w:rPr>
          <w:rFonts w:ascii="Kalpurush" w:hAnsi="Kalpurush" w:cs="Kalpurush"/>
          <w:spacing w:val="-4"/>
          <w:sz w:val="24"/>
          <w:szCs w:val="24"/>
          <w:cs/>
          <w:lang w:bidi="bn-BD"/>
        </w:rPr>
        <w:t xml:space="preserve"> সালাত হলো </w:t>
      </w:r>
      <w:r w:rsidR="000754E4" w:rsidRPr="000754E4">
        <w:rPr>
          <w:rFonts w:ascii="Kalpurush" w:hAnsi="Kalpurush" w:cs="Kalpurush" w:hint="cs"/>
          <w:spacing w:val="-4"/>
          <w:sz w:val="24"/>
          <w:szCs w:val="24"/>
          <w:cs/>
          <w:lang w:bidi="bn-IN"/>
        </w:rPr>
        <w:t>দীনে</w:t>
      </w:r>
      <w:r w:rsidR="000754E4" w:rsidRPr="000754E4">
        <w:rPr>
          <w:rFonts w:ascii="Kalpurush" w:hAnsi="Kalpurush" w:cs="Kalpurush"/>
          <w:spacing w:val="-4"/>
          <w:sz w:val="24"/>
          <w:szCs w:val="24"/>
          <w:cs/>
          <w:lang w:bidi="bn-BD"/>
        </w:rPr>
        <w:t xml:space="preserve">নের খূঁটি। আল্লাহ আমাদের </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পর দিন রাতে পাঁচ ওয়াক্ত সালাত ফরয করেছেন। আল্লাহর নিকট প্রিয় ইবাদাত হলো তাঁর ফরয কাজসমূহ। যে ব্যক্তি আল্লাহর নির্দেশ অনুযায়ী ফরয কাজসমূহ আদায়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 প্রবেশ করবে। ওবাদা ইবন সামেত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 xml:space="preserve">আল্লাহ বান্দাদের </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পর পাঁচ ওয়াক্ত সালাত ফরয করেছেন</w:t>
      </w:r>
      <w:r w:rsidRPr="000754E4">
        <w:rPr>
          <w:rFonts w:ascii="Kalpurush" w:hAnsi="Kalpurush" w:cs="Nikosh"/>
          <w:spacing w:val="-4"/>
          <w:sz w:val="24"/>
          <w:szCs w:val="24"/>
          <w:cs/>
          <w:lang w:bidi="hi-IN"/>
        </w:rPr>
        <w:t xml:space="preserve">। </w:t>
      </w:r>
      <w:r w:rsidRPr="000754E4">
        <w:rPr>
          <w:rFonts w:ascii="Kalpurush" w:hAnsi="Kalpurush" w:cs="Kalpurush"/>
          <w:spacing w:val="-4"/>
          <w:sz w:val="24"/>
          <w:szCs w:val="24"/>
          <w:cs/>
          <w:lang w:bidi="bn-IN"/>
        </w:rPr>
        <w:t>সুতরাং যে ব্যক্তি সালাতসমূহের হকে</w:t>
      </w:r>
      <w:r w:rsidR="000754E4" w:rsidRPr="000754E4">
        <w:rPr>
          <w:rFonts w:ascii="Kalpurush" w:hAnsi="Kalpurush" w:cs="Kalpurush"/>
          <w:spacing w:val="-4"/>
          <w:sz w:val="24"/>
          <w:szCs w:val="24"/>
          <w:cs/>
          <w:lang w:bidi="bn-IN"/>
        </w:rPr>
        <w:t xml:space="preserve"> কোনো </w:t>
      </w:r>
      <w:r w:rsidRPr="000754E4">
        <w:rPr>
          <w:rFonts w:ascii="Kalpurush" w:hAnsi="Kalpurush" w:cs="Kalpurush"/>
          <w:spacing w:val="-4"/>
          <w:sz w:val="24"/>
          <w:szCs w:val="24"/>
          <w:cs/>
          <w:lang w:bidi="bn-IN"/>
        </w:rPr>
        <w:t>প্রকার কমতি ও তাচ্ছিল্য না করে সঠিকভাবে সেগুলো আদায়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তার জন্য আল্লাহর </w:t>
      </w:r>
      <w:r w:rsidRPr="000754E4">
        <w:rPr>
          <w:rFonts w:ascii="Kalpurush" w:hAnsi="Kalpurush" w:cs="Kalpurush"/>
          <w:spacing w:val="-4"/>
          <w:sz w:val="24"/>
          <w:szCs w:val="24"/>
          <w:cs/>
          <w:lang w:bidi="bn-BD"/>
        </w:rPr>
        <w:lastRenderedPageBreak/>
        <w:t>এ অঙ্গিকার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তাকে জান্নাত দান করবেন। আর যে এগুলোর ব্যাপারে কমতি ও তাচ্ছিল্য করে তা আদায়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প্রতি আল্লাহর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অঙ্গিকার নেই। তিনি চাইলে তাকে শাস্তিও দিতে পারেন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আবার ক্ষমাও করতে পারেন</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5"/>
      </w:r>
      <w:r w:rsidRPr="00D81940">
        <w:rPr>
          <w:rFonts w:ascii="Kalpurush" w:hAnsi="Kalpurush" w:cs="SolaimanLipi"/>
          <w:spacing w:val="-4"/>
          <w:sz w:val="24"/>
          <w:szCs w:val="24"/>
          <w:cs/>
          <w:lang w:bidi="hi-IN"/>
        </w:rPr>
        <w:t xml:space="preserve"> </w:t>
      </w:r>
    </w:p>
    <w:p w:rsidR="00A70AFE" w:rsidRPr="000754E4" w:rsidRDefault="00A70AFE" w:rsidP="000754E4">
      <w:pPr>
        <w:bidi w:val="0"/>
        <w:spacing w:before="120" w:after="120" w:line="240" w:lineRule="auto"/>
        <w:jc w:val="both"/>
        <w:rPr>
          <w:rFonts w:ascii="Kalpurush" w:hAnsi="Kalpurush"/>
          <w:spacing w:val="-4"/>
          <w:sz w:val="24"/>
          <w:szCs w:val="24"/>
          <w:rtl/>
        </w:rPr>
      </w:pP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ফজর ও আসরের 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ওয়াক্ত সালাতের পৃথক মর্যাদা দিয়ে এগুলোর নাম দিয়েছেন </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বারাদাইন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অর্থাৎ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টি শীতল ওয়াক্তের সালাত। আবু মূসা আশআ</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صلى البردين دخل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যে ব্যক্তি শীতল ওয়াক্তের দুই সালাত (ফজর-আসর) আদায় করবে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 জান্নাতে প্রবেশ করবে</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6"/>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১২.</w:t>
      </w:r>
      <w:r w:rsidRPr="000754E4">
        <w:rPr>
          <w:rFonts w:ascii="Kalpurush" w:hAnsi="Kalpurush" w:cs="Kalpurush"/>
          <w:spacing w:val="-4"/>
          <w:sz w:val="24"/>
          <w:szCs w:val="24"/>
          <w:cs/>
          <w:lang w:bidi="bn-BD"/>
        </w:rPr>
        <w:t xml:space="preserve"> কতিপয় সুন্নাত ও নিয়মিত সালাত আছে যেগুলো দ্বারা ফরয সালাতগুলোর কমতি পূরণ করা হয় এবং এগুলোর পুরস্কার স্বরূপ আল্লাহ আপনার জন্য জান্নাতে একটি ঘর নির্মাণ করেন। সুতরাং সেগুলো আদায়ের ব্যাপারে যত্নবান হোন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তাহলে আল্লাহ আপনাকে</w:t>
      </w:r>
      <w:r w:rsidR="000754E4" w:rsidRPr="000754E4">
        <w:rPr>
          <w:rFonts w:ascii="Kalpurush" w:hAnsi="Kalpurush" w:cs="Kalpurush"/>
          <w:spacing w:val="-4"/>
          <w:sz w:val="24"/>
          <w:szCs w:val="24"/>
          <w:cs/>
          <w:lang w:bidi="bn-BD"/>
        </w:rPr>
        <w:t xml:space="preserve"> হিফাযত</w:t>
      </w:r>
      <w:r w:rsidRPr="000754E4">
        <w:rPr>
          <w:rFonts w:ascii="Kalpurush" w:hAnsi="Kalpurush" w:cs="Kalpurush"/>
          <w:spacing w:val="-4"/>
          <w:sz w:val="24"/>
          <w:szCs w:val="24"/>
          <w:cs/>
          <w:lang w:bidi="bn-BD"/>
        </w:rPr>
        <w:t xml:space="preserve"> করবেন।</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উম্মে হাবীবা রাদি আল্লাহ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তিনি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বলতে শুনেছেন: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 মুসলিম ব্যক্তিই ফরযের অতিরিক্ত প্রতিদিন ১২ রাকাত সুন্নাত সালাত আল্লাহর জন্য আদায়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আল্লাহ তার জন্য জান্নাতের মধ্যে একটি ঘর নির্মাণ করবেন</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7"/>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 xml:space="preserve">এ সুন্নাত সালাতগুলোর বর্ণনা এভাবে এসেছে: </w:t>
      </w:r>
      <w:r w:rsidR="000754E4" w:rsidRPr="000754E4">
        <w:rPr>
          <w:rFonts w:ascii="Kalpurush" w:hAnsi="Kalpurush" w:cs="Kalpurush"/>
          <w:spacing w:val="-4"/>
          <w:sz w:val="24"/>
          <w:szCs w:val="24"/>
          <w:lang w:bidi="bn-BD"/>
        </w:rPr>
        <w:t>“</w:t>
      </w:r>
      <w:r w:rsidR="000754E4" w:rsidRPr="000754E4">
        <w:rPr>
          <w:rFonts w:ascii="Kalpurush" w:hAnsi="Kalpurush" w:cs="Kalpurush"/>
          <w:spacing w:val="-4"/>
          <w:sz w:val="24"/>
          <w:szCs w:val="24"/>
          <w:cs/>
          <w:lang w:bidi="bn-BD"/>
        </w:rPr>
        <w:t>যোহরের পূর্বে ৪ রাকা</w:t>
      </w:r>
      <w:r w:rsidRPr="000754E4">
        <w:rPr>
          <w:rFonts w:ascii="Kalpurush" w:hAnsi="Kalpurush" w:cs="Kalpurush"/>
          <w:spacing w:val="-4"/>
          <w:sz w:val="24"/>
          <w:szCs w:val="24"/>
          <w:cs/>
          <w:lang w:bidi="bn-BD"/>
        </w:rPr>
        <w:t>ত</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পরে ২ রাকা</w:t>
      </w:r>
      <w:r w:rsidRPr="000754E4">
        <w:rPr>
          <w:rFonts w:ascii="Kalpurush" w:hAnsi="Kalpurush" w:cs="Kalpurush"/>
          <w:spacing w:val="-4"/>
          <w:sz w:val="24"/>
          <w:szCs w:val="24"/>
          <w:cs/>
          <w:lang w:bidi="bn-BD"/>
        </w:rPr>
        <w:t>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মাগরিবের পরে ২</w:t>
      </w:r>
      <w:r w:rsidR="000754E4" w:rsidRPr="000754E4">
        <w:rPr>
          <w:rFonts w:ascii="Kalpurush" w:hAnsi="Kalpurush" w:cs="Kalpurush"/>
          <w:spacing w:val="-4"/>
          <w:sz w:val="24"/>
          <w:szCs w:val="24"/>
          <w:cs/>
          <w:lang w:bidi="bn-BD"/>
        </w:rPr>
        <w:t xml:space="preserve"> রাকাত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ইশার পর ২</w:t>
      </w:r>
      <w:r w:rsidR="000754E4" w:rsidRPr="000754E4">
        <w:rPr>
          <w:rFonts w:ascii="Kalpurush" w:hAnsi="Kalpurush" w:cs="Kalpurush"/>
          <w:spacing w:val="-4"/>
          <w:sz w:val="24"/>
          <w:szCs w:val="24"/>
          <w:cs/>
          <w:lang w:bidi="bn-BD"/>
        </w:rPr>
        <w:t xml:space="preserve"> রাকাত</w:t>
      </w:r>
      <w:r w:rsidRPr="000754E4">
        <w:rPr>
          <w:rFonts w:ascii="Kalpurush" w:hAnsi="Kalpurush" w:cs="Kalpurush"/>
          <w:spacing w:val="-4"/>
          <w:sz w:val="24"/>
          <w:szCs w:val="24"/>
          <w:cs/>
          <w:lang w:bidi="bn-BD"/>
        </w:rPr>
        <w:t xml:space="preserve"> এবং ফজরের পূর্বে ২</w:t>
      </w:r>
      <w:r w:rsidR="000754E4" w:rsidRPr="000754E4">
        <w:rPr>
          <w:rFonts w:ascii="Kalpurush" w:hAnsi="Kalpurush" w:cs="Kalpurush"/>
          <w:spacing w:val="-4"/>
          <w:sz w:val="24"/>
          <w:szCs w:val="24"/>
          <w:cs/>
          <w:lang w:bidi="bn-BD"/>
        </w:rPr>
        <w:t xml:space="preserve"> রাকাত</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১৩.</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ব্যক্তি যখন অযু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তখন তার জন্য ২</w:t>
      </w:r>
      <w:r w:rsidR="000754E4" w:rsidRPr="000754E4">
        <w:rPr>
          <w:rFonts w:ascii="Kalpurush" w:hAnsi="Kalpurush" w:cs="Kalpurush"/>
          <w:spacing w:val="-4"/>
          <w:sz w:val="24"/>
          <w:szCs w:val="24"/>
          <w:cs/>
          <w:lang w:bidi="bn-BD"/>
        </w:rPr>
        <w:t xml:space="preserve"> রাকাত</w:t>
      </w:r>
      <w:r w:rsidRPr="000754E4">
        <w:rPr>
          <w:rFonts w:ascii="Kalpurush" w:hAnsi="Kalpurush" w:cs="Kalpurush"/>
          <w:spacing w:val="-4"/>
          <w:sz w:val="24"/>
          <w:szCs w:val="24"/>
          <w:cs/>
          <w:lang w:bidi="bn-BD"/>
        </w:rPr>
        <w:t xml:space="preserve"> সালাত আদায় করা সুন্নাত। এ সালাত যখন সে নিষ্ঠার সাথে ও একাগ্রচিত্তে আল্লাহর উদ্দেশ্যে আদায়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তখন তার জন্য জান্নাত অপরিহার্য হয়ে যায়।</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উকবাহ ইবন আমের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«ما من أحد يتوضأ فيحسن الوضوء ويصلي ركعتين يقبل بقلبه ووجهه عليهما إلا وجبت له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ব্যক্তিই সুন্দর করে অযু করে উপস্থিত মন নিয়ে ও একাগ্রচিত্তে দু</w:t>
      </w:r>
      <w:r w:rsidR="00A70AFE"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রাকাত</w:t>
      </w:r>
      <w:r w:rsidR="00A70AFE" w:rsidRPr="000754E4">
        <w:rPr>
          <w:rFonts w:ascii="Kalpurush" w:hAnsi="Kalpurush" w:cs="Kalpurush"/>
          <w:spacing w:val="-4"/>
          <w:sz w:val="24"/>
          <w:szCs w:val="24"/>
          <w:cs/>
          <w:lang w:bidi="bn-BD"/>
        </w:rPr>
        <w:t xml:space="preserve"> সালাত আদায় করবে তার জন্য জান্নাত ওয়াজিব হয়ে যাবে</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8"/>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lastRenderedPageBreak/>
        <w:t>১৪.</w:t>
      </w:r>
      <w:r w:rsidR="000754E4" w:rsidRPr="000754E4">
        <w:rPr>
          <w:rFonts w:ascii="Kalpurush" w:hAnsi="Kalpurush" w:cs="Kalpurush"/>
          <w:spacing w:val="-4"/>
          <w:sz w:val="24"/>
          <w:szCs w:val="24"/>
          <w:cs/>
          <w:lang w:bidi="bn-BD"/>
        </w:rPr>
        <w:t xml:space="preserve"> দীন</w:t>
      </w:r>
      <w:r w:rsidRPr="000754E4">
        <w:rPr>
          <w:rFonts w:ascii="Kalpurush" w:hAnsi="Kalpurush" w:cs="Kalpurush"/>
          <w:spacing w:val="-4"/>
          <w:sz w:val="24"/>
          <w:szCs w:val="24"/>
          <w:cs/>
          <w:lang w:bidi="bn-BD"/>
        </w:rPr>
        <w:t xml:space="preserve"> ইসলামের উত্তম দিকগুলোর মধ্যে রয়েছে: সালামের প্রসার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খাদ্য দান করা এবং আত্মীয়তার সম্পর্ক বজায় রাখা। আর সত্যবাদীদের গুণাবলীর মধ্যে রয়েছে তারা হল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রাতের নফল সালাত আদায়কারী। তাদের সম্পর্কে আল্লাহ বলেন</w:t>
      </w:r>
      <w:r w:rsidRPr="000754E4">
        <w:rPr>
          <w:rFonts w:ascii="Kalpurush" w:hAnsi="Kalpurush" w:cs="Kalpurush"/>
          <w:spacing w:val="-4"/>
          <w:sz w:val="24"/>
          <w:szCs w:val="24"/>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8000"/>
          <w:spacing w:val="-4"/>
          <w:sz w:val="24"/>
          <w:szCs w:val="24"/>
          <w:rtl/>
        </w:rPr>
      </w:pPr>
      <w:r w:rsidRPr="000754E4">
        <w:rPr>
          <w:rFonts w:ascii="Kalpurush" w:hAnsi="Kalpurush" w:cs="KFGQPC Uthman Taha Naskh" w:hint="cs"/>
          <w:color w:val="008000"/>
          <w:spacing w:val="-4"/>
          <w:sz w:val="24"/>
          <w:szCs w:val="24"/>
          <w:rtl/>
        </w:rPr>
        <w:t>﴿</w:t>
      </w:r>
      <w:r w:rsidRPr="000754E4">
        <w:rPr>
          <w:rFonts w:cs="KFGQPC Uthmanic Script HAFS"/>
          <w:color w:val="008000"/>
          <w:sz w:val="24"/>
          <w:szCs w:val="24"/>
          <w:rtl/>
        </w:rPr>
        <w:t>كَانُواْ قَلِيلٗا مِّنَ ٱلَّيۡلِ مَا يَهۡجَعُونَ ١٧ وَبِٱلۡأَ</w:t>
      </w:r>
      <w:r w:rsidR="000754E4" w:rsidRPr="000754E4">
        <w:rPr>
          <w:rFonts w:cs="KFGQPC Uthmanic Script HAFS"/>
          <w:color w:val="008000"/>
          <w:sz w:val="24"/>
          <w:szCs w:val="24"/>
          <w:rtl/>
        </w:rPr>
        <w:t>سۡحَارِ هُمۡ يَسۡتَغۡفِرُونَ ١٨</w:t>
      </w:r>
      <w:r w:rsidRPr="000754E4">
        <w:rPr>
          <w:rFonts w:ascii="Kalpurush" w:hAnsi="Kalpurush" w:cs="KFGQPC Uthman Taha Naskh" w:hint="cs"/>
          <w:color w:val="008000"/>
          <w:spacing w:val="-4"/>
          <w:sz w:val="24"/>
          <w:szCs w:val="24"/>
          <w:rtl/>
        </w:rPr>
        <w:t>﴾ [الذاريات: 17-18]</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তারা রাতের কম অংশই নিদ্রায় মগ্ন থাকে। আর শেষ রাতে তারা আল্লাহর নিকট ক্ষমা প্রার্থনা করে</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0754E4">
        <w:rPr>
          <w:rFonts w:ascii="Kalpurush" w:hAnsi="Kalpurush" w:cs="Kalpurush"/>
          <w:spacing w:val="-4"/>
          <w:sz w:val="24"/>
          <w:szCs w:val="24"/>
          <w:cs/>
          <w:lang w:bidi="bn-BD"/>
        </w:rPr>
        <w:t>[সূরা আয</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যারিয়াত</w:t>
      </w:r>
      <w:r w:rsidRPr="000754E4">
        <w:rPr>
          <w:rFonts w:ascii="Kalpurush" w:hAnsi="Kalpurush" w:cs="Kalpurush" w:hint="cs"/>
          <w:spacing w:val="-4"/>
          <w:sz w:val="24"/>
          <w:szCs w:val="24"/>
          <w:cs/>
          <w:lang w:bidi="bn-IN"/>
        </w:rPr>
        <w:t>, আয়াত</w:t>
      </w:r>
      <w:r w:rsidR="00A70AFE" w:rsidRPr="000754E4">
        <w:rPr>
          <w:rFonts w:ascii="Kalpurush" w:hAnsi="Kalpurush" w:cs="Kalpurush"/>
          <w:spacing w:val="-4"/>
          <w:sz w:val="24"/>
          <w:szCs w:val="24"/>
          <w:cs/>
          <w:lang w:bidi="bn-BD"/>
        </w:rPr>
        <w:t>: ১৭-১৮]</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যারা উপরোক্ত কাজগুলো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জান্নাতে প্রবেশ করবে। আবদুল্লাহ ইবন সালাম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w:t>
      </w:r>
      <w:r w:rsidR="000754E4" w:rsidRPr="000754E4">
        <w:rPr>
          <w:rFonts w:ascii="Kalpurush" w:hAnsi="Kalpurush" w:cs="Kalpurush" w:hint="cs"/>
          <w:spacing w:val="-4"/>
          <w:sz w:val="24"/>
          <w:szCs w:val="24"/>
          <w:cs/>
          <w:lang w:bidi="bn-IN"/>
        </w:rPr>
        <w:t>ছে</w:t>
      </w:r>
      <w:r w:rsidRPr="000754E4">
        <w:rPr>
          <w:rFonts w:ascii="Kalpurush" w:hAnsi="Kalpurush" w:cs="Kalpurush"/>
          <w:spacing w:val="-4"/>
          <w:sz w:val="24"/>
          <w:szCs w:val="24"/>
          <w:cs/>
          <w:lang w:bidi="bn-BD"/>
        </w:rPr>
        <w:t>ন</w:t>
      </w:r>
      <w:r w:rsidRPr="000754E4">
        <w:rPr>
          <w:rFonts w:ascii="Kalpurush" w:hAnsi="Kalpurush" w:cs="Kalpurush"/>
          <w:spacing w:val="-4"/>
          <w:sz w:val="24"/>
          <w:szCs w:val="24"/>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«يا أيها الناس أفشوا السلام وأطعموا الطعام وصلوا الأرحام وصلوا بالليل والناس نيام تدخلوا الجنة بسلام».</w:t>
      </w:r>
    </w:p>
    <w:p w:rsidR="00A70AFE" w:rsidRPr="000754E4" w:rsidRDefault="000754E4" w:rsidP="00D81940">
      <w:pPr>
        <w:bidi w:val="0"/>
        <w:spacing w:before="120" w:after="120" w:line="240" w:lineRule="auto"/>
        <w:jc w:val="both"/>
        <w:rPr>
          <w:rFonts w:ascii="Kalpurush" w:hAnsi="Kalpurush" w:cs="Kalpurush"/>
          <w:spacing w:val="-4"/>
          <w:sz w:val="24"/>
          <w:szCs w:val="24"/>
          <w:lang w:bidi="bn-IN"/>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হে মানব সকল! সালামের প্রসার কর। খাদ্য দান কর। আত্মীয়তার সম্পর্ক বজায় রাখ। লোকেরা ঘুমিয়ে গেলে রাতে নফল সালাত আদায় কর। তাহলে শান্তির সাথে জান্নাতে প্রবেশ করবে</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19"/>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১৫.</w:t>
      </w:r>
      <w:r w:rsidRPr="000754E4">
        <w:rPr>
          <w:rFonts w:ascii="Kalpurush" w:hAnsi="Kalpurush" w:cs="Kalpurush"/>
          <w:spacing w:val="-4"/>
          <w:sz w:val="24"/>
          <w:szCs w:val="24"/>
          <w:cs/>
          <w:lang w:bidi="bn-BD"/>
        </w:rPr>
        <w:t xml:space="preserve"> ফজরের সালাতসহ অন্যান্য সালাতের উদ্দেশ্যে</w:t>
      </w:r>
      <w:r w:rsidR="000754E4" w:rsidRPr="000754E4">
        <w:rPr>
          <w:rFonts w:ascii="Kalpurush" w:hAnsi="Kalpurush" w:cs="Kalpurush"/>
          <w:spacing w:val="-4"/>
          <w:sz w:val="24"/>
          <w:szCs w:val="24"/>
          <w:cs/>
          <w:lang w:bidi="bn-BD"/>
        </w:rPr>
        <w:t xml:space="preserve"> মসজিদে </w:t>
      </w:r>
      <w:r w:rsidRPr="000754E4">
        <w:rPr>
          <w:rFonts w:ascii="Kalpurush" w:hAnsi="Kalpurush" w:cs="Kalpurush"/>
          <w:spacing w:val="-4"/>
          <w:sz w:val="24"/>
          <w:szCs w:val="24"/>
          <w:cs/>
          <w:lang w:bidi="bn-BD"/>
        </w:rPr>
        <w:t>গমন করার কারণে আল্লাহ</w:t>
      </w:r>
      <w:r w:rsidR="000754E4" w:rsidRPr="000754E4">
        <w:rPr>
          <w:rFonts w:ascii="Kalpurush" w:hAnsi="Kalpurush" w:cs="Kalpurush"/>
          <w:spacing w:val="-4"/>
          <w:sz w:val="24"/>
          <w:szCs w:val="24"/>
          <w:cs/>
          <w:lang w:bidi="bn-BD"/>
        </w:rPr>
        <w:t xml:space="preserve"> তা‘আলা </w:t>
      </w:r>
      <w:r w:rsidRPr="000754E4">
        <w:rPr>
          <w:rFonts w:ascii="Kalpurush" w:hAnsi="Kalpurush" w:cs="Kalpurush"/>
          <w:spacing w:val="-4"/>
          <w:sz w:val="24"/>
          <w:szCs w:val="24"/>
          <w:cs/>
          <w:lang w:bidi="bn-BD"/>
        </w:rPr>
        <w:t>আপনার জন্য জান্নাতে মেহমানদারীর ব্যবস্থা করবেন। 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غدا إلى المسجد أو راح أعد الله له في الجنة نزلا كلما غدا أو راح».</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সকাল সন্ধ্যা</w:t>
      </w:r>
      <w:r w:rsidRPr="000754E4">
        <w:rPr>
          <w:rFonts w:ascii="Kalpurush" w:hAnsi="Kalpurush" w:cs="Kalpurush"/>
          <w:spacing w:val="-4"/>
          <w:sz w:val="24"/>
          <w:szCs w:val="24"/>
          <w:cs/>
          <w:lang w:bidi="bn-BD"/>
        </w:rPr>
        <w:t xml:space="preserve"> মসজিদে </w:t>
      </w:r>
      <w:r w:rsidR="00A70AFE" w:rsidRPr="000754E4">
        <w:rPr>
          <w:rFonts w:ascii="Kalpurush" w:hAnsi="Kalpurush" w:cs="Kalpurush"/>
          <w:spacing w:val="-4"/>
          <w:sz w:val="24"/>
          <w:szCs w:val="24"/>
          <w:cs/>
          <w:lang w:bidi="bn-BD"/>
        </w:rPr>
        <w:t>যায়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 জন্য আল্লাহ সকাল বিকাল যখনই সে গমন করে জান্নাতের মধ্যে মেহমানদারীর ব্যবস্থা করেন</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0"/>
      </w:r>
      <w:r w:rsidR="00A70AFE" w:rsidRPr="000754E4">
        <w:rPr>
          <w:rFonts w:ascii="Kalpurush" w:hAnsi="Kalpurush" w:cs="Kalpurush"/>
          <w:spacing w:val="-4"/>
          <w:sz w:val="24"/>
          <w:szCs w:val="24"/>
          <w:cs/>
          <w:lang w:bidi="bn-BD"/>
        </w:rPr>
        <w:t xml:space="preserve"> </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lastRenderedPageBreak/>
        <w:t>১৬.</w:t>
      </w:r>
      <w:r w:rsidRPr="000754E4">
        <w:rPr>
          <w:rFonts w:ascii="Kalpurush" w:hAnsi="Kalpurush" w:cs="Kalpurush"/>
          <w:spacing w:val="-4"/>
          <w:sz w:val="24"/>
          <w:szCs w:val="24"/>
          <w:cs/>
          <w:lang w:bidi="bn-BD"/>
        </w:rPr>
        <w:t xml:space="preserve"> সালাতের কাতারে মুসল্লীদের মাঝে যে ফাঁক দেখা যায় তা আপনি পূরণ করলে আপনার জন্য জান্নাতে একটি ঘর</w:t>
      </w:r>
      <w:r w:rsidR="000754E4" w:rsidRPr="000754E4">
        <w:rPr>
          <w:rFonts w:ascii="Kalpurush" w:hAnsi="Kalpurush" w:cs="Kalpurush"/>
          <w:spacing w:val="-4"/>
          <w:sz w:val="24"/>
          <w:szCs w:val="24"/>
          <w:cs/>
          <w:lang w:bidi="bn-BD"/>
        </w:rPr>
        <w:t xml:space="preserve"> তৈরি</w:t>
      </w:r>
      <w:r w:rsidRPr="000754E4">
        <w:rPr>
          <w:rFonts w:ascii="Kalpurush" w:hAnsi="Kalpurush" w:cs="Kalpurush"/>
          <w:spacing w:val="-4"/>
          <w:sz w:val="24"/>
          <w:szCs w:val="24"/>
          <w:cs/>
          <w:lang w:bidi="bn-BD"/>
        </w:rPr>
        <w:t xml:space="preserve"> করা হয়। আয়েশা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سد فرجة في صف رفعه الله بها درجة وبنى له بيتًا في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সালাতের কাতারের ফাঁকা জায়গা পূরণ করলো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এর দরূন আল্লাহ তার মর্যাদা বাড়িয়ে দেবেন এবং তার জন্য জান্নাতে একটি ঘর নির্মাণ করবেন</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1"/>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১৭.</w:t>
      </w:r>
      <w:r w:rsidRPr="000754E4">
        <w:rPr>
          <w:rFonts w:ascii="Kalpurush" w:hAnsi="Kalpurush" w:cs="Kalpurush"/>
          <w:spacing w:val="-4"/>
          <w:sz w:val="24"/>
          <w:szCs w:val="24"/>
          <w:cs/>
          <w:lang w:bidi="bn-BD"/>
        </w:rPr>
        <w:t xml:space="preserve"> আপনি যদি</w:t>
      </w:r>
      <w:r w:rsidR="000754E4" w:rsidRPr="000754E4">
        <w:rPr>
          <w:rFonts w:ascii="Kalpurush" w:hAnsi="Kalpurush" w:cs="Kalpurush"/>
          <w:spacing w:val="-4"/>
          <w:sz w:val="24"/>
          <w:szCs w:val="24"/>
          <w:cs/>
          <w:lang w:bidi="bn-BD"/>
        </w:rPr>
        <w:t xml:space="preserve"> মসজিদ</w:t>
      </w:r>
      <w:r w:rsidRPr="000754E4">
        <w:rPr>
          <w:rFonts w:ascii="Kalpurush" w:hAnsi="Kalpurush" w:cs="Kalpurush"/>
          <w:spacing w:val="-4"/>
          <w:sz w:val="24"/>
          <w:szCs w:val="24"/>
          <w:cs/>
          <w:lang w:bidi="bn-BD"/>
        </w:rPr>
        <w:t xml:space="preserve"> নির্মাণ করেন অথবা</w:t>
      </w:r>
      <w:r w:rsidR="000754E4" w:rsidRPr="000754E4">
        <w:rPr>
          <w:rFonts w:ascii="Kalpurush" w:hAnsi="Kalpurush" w:cs="Kalpurush"/>
          <w:spacing w:val="-4"/>
          <w:sz w:val="24"/>
          <w:szCs w:val="24"/>
          <w:cs/>
          <w:lang w:bidi="bn-BD"/>
        </w:rPr>
        <w:t xml:space="preserve"> মসজিদ</w:t>
      </w:r>
      <w:r w:rsidRPr="000754E4">
        <w:rPr>
          <w:rFonts w:ascii="Kalpurush" w:hAnsi="Kalpurush" w:cs="Kalpurush"/>
          <w:spacing w:val="-4"/>
          <w:sz w:val="24"/>
          <w:szCs w:val="24"/>
          <w:cs/>
          <w:lang w:bidi="bn-BD"/>
        </w:rPr>
        <w:t xml:space="preserve"> নির্মাণে সহযোগিতা করেন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তাহলে আল্লাহ আপনার জন্য জান্নাতের মধ্যে একটি ঘর নির্মাণ করবেন। উসমান ইবন আফফান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তিনি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মকে বলতে শুনেছেন:</w:t>
      </w:r>
    </w:p>
    <w:p w:rsidR="00A70AFE" w:rsidRPr="000754E4" w:rsidRDefault="00A70AFE" w:rsidP="000754E4">
      <w:pPr>
        <w:spacing w:before="120" w:after="120" w:line="240" w:lineRule="auto"/>
        <w:jc w:val="both"/>
        <w:rPr>
          <w:rFonts w:ascii="Kalpurush" w:hAnsi="Kalpurush" w:cs="KFGQPC Uthman Taha Naskh"/>
          <w:spacing w:val="-4"/>
          <w:sz w:val="24"/>
          <w:szCs w:val="24"/>
          <w:rtl/>
        </w:rPr>
      </w:pPr>
      <w:r w:rsidRPr="000754E4">
        <w:rPr>
          <w:rFonts w:ascii="Kalpurush" w:hAnsi="Kalpurush" w:cs="KFGQPC Uthman Taha Naskh" w:hint="cs"/>
          <w:color w:val="0000CC"/>
          <w:spacing w:val="-4"/>
          <w:sz w:val="24"/>
          <w:szCs w:val="24"/>
          <w:rtl/>
        </w:rPr>
        <w:lastRenderedPageBreak/>
        <w:t>«من بنى مسجدا لله بنى الله له في الجنة مثله»</w:t>
      </w:r>
      <w:r w:rsidRPr="000754E4">
        <w:rPr>
          <w:rFonts w:ascii="Kalpurush" w:hAnsi="Kalpurush" w:cs="KFGQPC Uthman Taha Naskh" w:hint="cs"/>
          <w:spacing w:val="-4"/>
          <w:sz w:val="24"/>
          <w:szCs w:val="24"/>
          <w:rtl/>
        </w:rPr>
        <w:t>.</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আল্লাহর জন্য</w:t>
      </w:r>
      <w:r w:rsidRPr="000754E4">
        <w:rPr>
          <w:rFonts w:ascii="Kalpurush" w:hAnsi="Kalpurush" w:cs="Kalpurush"/>
          <w:spacing w:val="-4"/>
          <w:sz w:val="24"/>
          <w:szCs w:val="24"/>
          <w:cs/>
          <w:lang w:bidi="bn-BD"/>
        </w:rPr>
        <w:t xml:space="preserve"> মসজিদ তৈরি</w:t>
      </w:r>
      <w:r w:rsidR="00A70AFE" w:rsidRPr="000754E4">
        <w:rPr>
          <w:rFonts w:ascii="Kalpurush" w:hAnsi="Kalpurush" w:cs="Kalpurush"/>
          <w:spacing w:val="-4"/>
          <w:sz w:val="24"/>
          <w:szCs w:val="24"/>
          <w:cs/>
          <w:lang w:bidi="bn-BD"/>
        </w:rPr>
        <w:t xml:space="preserve"> করলো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আল্লাহ তার জন্য জান্নাতে অনুরূপ ঘর</w:t>
      </w:r>
      <w:r w:rsidRPr="000754E4">
        <w:rPr>
          <w:rFonts w:ascii="Kalpurush" w:hAnsi="Kalpurush" w:cs="Kalpurush"/>
          <w:spacing w:val="-4"/>
          <w:sz w:val="24"/>
          <w:szCs w:val="24"/>
          <w:cs/>
          <w:lang w:bidi="bn-BD"/>
        </w:rPr>
        <w:t xml:space="preserve"> তৈরি</w:t>
      </w:r>
      <w:r w:rsidR="00A70AFE" w:rsidRPr="000754E4">
        <w:rPr>
          <w:rFonts w:ascii="Kalpurush" w:hAnsi="Kalpurush" w:cs="Kalpurush"/>
          <w:spacing w:val="-4"/>
          <w:sz w:val="24"/>
          <w:szCs w:val="24"/>
          <w:cs/>
          <w:lang w:bidi="bn-BD"/>
        </w:rPr>
        <w:t xml:space="preserve"> করবেন</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2"/>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১৮. দিনরাতে পাঁচবার মুয়াযযিনের আযানের জবাব</w:t>
      </w:r>
      <w:r w:rsidR="000754E4" w:rsidRPr="000754E4">
        <w:rPr>
          <w:rFonts w:ascii="Kalpurush" w:hAnsi="Kalpurush" w:cs="Kalpurush"/>
          <w:spacing w:val="-4"/>
          <w:sz w:val="24"/>
          <w:szCs w:val="24"/>
          <w:cs/>
          <w:lang w:bidi="bn-BD"/>
        </w:rPr>
        <w:t xml:space="preserve"> দেওয়া </w:t>
      </w:r>
      <w:r w:rsidRPr="000754E4">
        <w:rPr>
          <w:rFonts w:ascii="Kalpurush" w:hAnsi="Kalpurush" w:cs="Kalpurush"/>
          <w:spacing w:val="-4"/>
          <w:sz w:val="24"/>
          <w:szCs w:val="24"/>
          <w:cs/>
          <w:lang w:bidi="bn-BD"/>
        </w:rPr>
        <w:t>জান্নাতে প্রবেশের আরো একটি কারণ। উমার ইবন খাত্তাব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মুয়াযযিন যখন আল্লাহু আকবার আল্লাহু আকবার (২বার) বলে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তখন তার উত্তরে কেউ যদি অনুরূপ বলে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অতঃপর মুয়াযযিন (</w:t>
      </w:r>
      <w:r w:rsidRPr="000754E4">
        <w:rPr>
          <w:rFonts w:ascii="Kalpurush" w:hAnsi="Kalpurush" w:cs="KFGQPC Uthman Taha Naskh" w:hint="cs"/>
          <w:spacing w:val="-4"/>
          <w:sz w:val="24"/>
          <w:szCs w:val="24"/>
          <w:rtl/>
        </w:rPr>
        <w:t>أشهد أن لا إله إلا الله</w:t>
      </w:r>
      <w:r w:rsidRPr="000754E4">
        <w:rPr>
          <w:rFonts w:ascii="Kalpurush" w:hAnsi="Kalpurush" w:cs="Kalpurush"/>
          <w:spacing w:val="-4"/>
          <w:sz w:val="24"/>
          <w:szCs w:val="24"/>
          <w:cs/>
          <w:lang w:bidi="bn-BD"/>
        </w:rPr>
        <w:t>) বললে সে তার মতো (</w:t>
      </w:r>
      <w:r w:rsidRPr="000754E4">
        <w:rPr>
          <w:rFonts w:ascii="Kalpurush" w:hAnsi="Kalpurush" w:cs="KFGQPC Uthman Taha Naskh" w:hint="cs"/>
          <w:spacing w:val="-4"/>
          <w:sz w:val="24"/>
          <w:szCs w:val="24"/>
          <w:rtl/>
        </w:rPr>
        <w:t>أشهد أن لا إله إلا الله</w:t>
      </w:r>
      <w:r w:rsidRPr="000754E4">
        <w:rPr>
          <w:rFonts w:ascii="Kalpurush" w:hAnsi="Kalpurush" w:cs="Kalpurush"/>
          <w:spacing w:val="-4"/>
          <w:sz w:val="24"/>
          <w:szCs w:val="24"/>
          <w:cs/>
          <w:lang w:bidi="bn-BD"/>
        </w:rPr>
        <w:t>) বলে। মুয়াযযিন যখন (</w:t>
      </w:r>
      <w:r w:rsidRPr="000754E4">
        <w:rPr>
          <w:rFonts w:ascii="Kalpurush" w:hAnsi="Kalpurush" w:cs="KFGQPC Uthman Taha Naskh" w:hint="cs"/>
          <w:spacing w:val="-4"/>
          <w:sz w:val="24"/>
          <w:szCs w:val="24"/>
          <w:rtl/>
        </w:rPr>
        <w:t>أشهد أن محمدا رسول الله</w:t>
      </w:r>
      <w:r w:rsidRPr="000754E4">
        <w:rPr>
          <w:rFonts w:ascii="Kalpurush" w:hAnsi="Kalpurush" w:cs="Kalpurush"/>
          <w:spacing w:val="-4"/>
          <w:sz w:val="24"/>
          <w:szCs w:val="24"/>
          <w:cs/>
          <w:lang w:bidi="bn-BD"/>
        </w:rPr>
        <w:t>) বলে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সেও তাই বলে। তারপর (</w:t>
      </w:r>
      <w:r w:rsidRPr="000754E4">
        <w:rPr>
          <w:rFonts w:ascii="Kalpurush" w:hAnsi="Kalpurush" w:cs="KFGQPC Uthman Taha Naskh" w:hint="cs"/>
          <w:spacing w:val="-4"/>
          <w:sz w:val="24"/>
          <w:szCs w:val="24"/>
          <w:rtl/>
        </w:rPr>
        <w:t>حي على الصلاة</w:t>
      </w:r>
      <w:r w:rsidRPr="000754E4">
        <w:rPr>
          <w:rFonts w:ascii="Kalpurush" w:hAnsi="Kalpurush" w:cs="Kalpurush"/>
          <w:spacing w:val="-4"/>
          <w:sz w:val="24"/>
          <w:szCs w:val="24"/>
          <w:cs/>
          <w:lang w:bidi="bn-BD"/>
        </w:rPr>
        <w:t>) বললে সে (</w:t>
      </w:r>
      <w:r w:rsidRPr="000754E4">
        <w:rPr>
          <w:rFonts w:ascii="Kalpurush" w:hAnsi="Kalpurush" w:cs="KFGQPC Uthman Taha Naskh"/>
          <w:spacing w:val="-4"/>
          <w:sz w:val="24"/>
          <w:szCs w:val="24"/>
          <w:rtl/>
        </w:rPr>
        <w:t>لا حول ولا قوة إلا بالل</w:t>
      </w:r>
      <w:r w:rsidRPr="000754E4">
        <w:rPr>
          <w:rFonts w:ascii="Kalpurush" w:hAnsi="Kalpurush" w:cs="KFGQPC Uthman Taha Naskh" w:hint="cs"/>
          <w:spacing w:val="-4"/>
          <w:sz w:val="24"/>
          <w:szCs w:val="24"/>
          <w:rtl/>
        </w:rPr>
        <w:t>ه</w:t>
      </w:r>
      <w:r w:rsidRPr="000754E4">
        <w:rPr>
          <w:rFonts w:ascii="Kalpurush" w:hAnsi="Kalpurush" w:cs="Kalpurush"/>
          <w:spacing w:val="-4"/>
          <w:sz w:val="24"/>
          <w:szCs w:val="24"/>
          <w:cs/>
          <w:lang w:bidi="bn-BD"/>
        </w:rPr>
        <w:t>) বলে এবং (</w:t>
      </w:r>
      <w:r w:rsidRPr="000754E4">
        <w:rPr>
          <w:rFonts w:ascii="Kalpurush" w:hAnsi="Kalpurush" w:cs="KFGQPC Uthman Taha Naskh" w:hint="cs"/>
          <w:spacing w:val="-4"/>
          <w:sz w:val="24"/>
          <w:szCs w:val="24"/>
          <w:rtl/>
        </w:rPr>
        <w:t>حي على الفلاح</w:t>
      </w:r>
      <w:r w:rsidRPr="000754E4">
        <w:rPr>
          <w:rFonts w:ascii="Kalpurush" w:hAnsi="Kalpurush" w:cs="Kalpurush"/>
          <w:spacing w:val="-4"/>
          <w:sz w:val="24"/>
          <w:szCs w:val="24"/>
          <w:cs/>
          <w:lang w:bidi="bn-BD"/>
        </w:rPr>
        <w:t>) বললেও সে (</w:t>
      </w:r>
      <w:r w:rsidRPr="000754E4">
        <w:rPr>
          <w:rFonts w:ascii="Kalpurush" w:hAnsi="Kalpurush" w:cs="KFGQPC Uthman Taha Naskh" w:hint="cs"/>
          <w:spacing w:val="-4"/>
          <w:sz w:val="24"/>
          <w:szCs w:val="24"/>
          <w:rtl/>
        </w:rPr>
        <w:t>لا حول ولا قوة إلا بالله</w:t>
      </w:r>
      <w:r w:rsidRPr="000754E4">
        <w:rPr>
          <w:rFonts w:ascii="Kalpurush" w:hAnsi="Kalpurush" w:cs="Kalpurush"/>
          <w:spacing w:val="-4"/>
          <w:sz w:val="24"/>
          <w:szCs w:val="24"/>
          <w:cs/>
          <w:lang w:bidi="bn-BD"/>
        </w:rPr>
        <w:t xml:space="preserve">) বলে। তারপর মুয়াযযিন আল্লাহু আকবার আল্লাহু আকবার বললে সেও আল্লাহু আকবার আল্লাহু </w:t>
      </w:r>
      <w:r w:rsidRPr="000754E4">
        <w:rPr>
          <w:rFonts w:ascii="Kalpurush" w:hAnsi="Kalpurush" w:cs="Kalpurush"/>
          <w:spacing w:val="-4"/>
          <w:sz w:val="24"/>
          <w:szCs w:val="24"/>
          <w:cs/>
          <w:lang w:bidi="bn-BD"/>
        </w:rPr>
        <w:lastRenderedPageBreak/>
        <w:t>আকবার বলে। এরপর মুয়াযযিন যখন বলে (</w:t>
      </w:r>
      <w:r w:rsidRPr="000754E4">
        <w:rPr>
          <w:rFonts w:ascii="Kalpurush" w:hAnsi="Kalpurush" w:cs="KFGQPC Uthman Taha Naskh" w:hint="cs"/>
          <w:spacing w:val="-4"/>
          <w:sz w:val="24"/>
          <w:szCs w:val="24"/>
          <w:rtl/>
        </w:rPr>
        <w:t>لا إله إلا الله</w:t>
      </w:r>
      <w:r w:rsidRPr="000754E4">
        <w:rPr>
          <w:rFonts w:ascii="Kalpurush" w:hAnsi="Kalpurush" w:cs="Kalpurush"/>
          <w:spacing w:val="-4"/>
          <w:sz w:val="24"/>
          <w:szCs w:val="24"/>
          <w:cs/>
          <w:lang w:bidi="bn-BD"/>
        </w:rPr>
        <w:t>) তখন সেও (</w:t>
      </w:r>
      <w:r w:rsidRPr="000754E4">
        <w:rPr>
          <w:rFonts w:ascii="Kalpurush" w:hAnsi="Kalpurush" w:cs="KFGQPC Uthman Taha Naskh" w:hint="cs"/>
          <w:spacing w:val="-4"/>
          <w:sz w:val="24"/>
          <w:szCs w:val="24"/>
          <w:rtl/>
        </w:rPr>
        <w:t>لا إله إلا الله</w:t>
      </w:r>
      <w:r w:rsidRPr="000754E4">
        <w:rPr>
          <w:rFonts w:ascii="Kalpurush" w:hAnsi="Kalpurush" w:cs="Kalpurush"/>
          <w:spacing w:val="-4"/>
          <w:sz w:val="24"/>
          <w:szCs w:val="24"/>
          <w:cs/>
          <w:lang w:bidi="bn-BD"/>
        </w:rPr>
        <w:t>) আন্তরিকতা ও নিষ্ঠার সাথে বললে জান্নাতে প্রবেশ করবে</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3"/>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১৯.</w:t>
      </w:r>
      <w:r w:rsidRPr="000754E4">
        <w:rPr>
          <w:rFonts w:ascii="Kalpurush" w:hAnsi="Kalpurush" w:cs="Kalpurush"/>
          <w:spacing w:val="-4"/>
          <w:sz w:val="24"/>
          <w:szCs w:val="24"/>
          <w:cs/>
          <w:lang w:bidi="bn-BD"/>
        </w:rPr>
        <w:t xml:space="preserve"> প্রিয় পাঠক! আপনি যদি আল্লাহর আদেশ পালন ও নিষেধের উপর প্রতিষ্ঠিত থেকে আল্লাহকে 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ইসলামকে</w:t>
      </w:r>
      <w:r w:rsidR="000754E4" w:rsidRPr="000754E4">
        <w:rPr>
          <w:rFonts w:ascii="Kalpurush" w:hAnsi="Kalpurush" w:cs="Kalpurush"/>
          <w:spacing w:val="-4"/>
          <w:sz w:val="24"/>
          <w:szCs w:val="24"/>
          <w:cs/>
          <w:lang w:bidi="bn-BD"/>
        </w:rPr>
        <w:t xml:space="preserve"> দীন</w:t>
      </w:r>
      <w:r w:rsidRPr="000754E4">
        <w:rPr>
          <w:rFonts w:ascii="Kalpurush" w:hAnsi="Kalpurush" w:cs="Kalpurush"/>
          <w:spacing w:val="-4"/>
          <w:sz w:val="24"/>
          <w:szCs w:val="24"/>
          <w:cs/>
          <w:lang w:bidi="bn-BD"/>
        </w:rPr>
        <w:t xml:space="preserve"> এবং মুহাম্মাদ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মকে নবী হিসাবে মেনে নেন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তাহলে আপনার জন্য জান্নাত ওয়াজিব হবে। আবু সা</w:t>
      </w:r>
      <w:r w:rsidR="000754E4" w:rsidRPr="000754E4">
        <w:rPr>
          <w:rFonts w:ascii="Kalpurush" w:hAnsi="Kalpurush" w:cs="Kalpurush" w:hint="cs"/>
          <w:spacing w:val="-4"/>
          <w:sz w:val="24"/>
          <w:szCs w:val="24"/>
          <w:cs/>
          <w:lang w:bidi="bn-IN"/>
        </w:rPr>
        <w:t>ঈ</w:t>
      </w:r>
      <w:r w:rsidRPr="000754E4">
        <w:rPr>
          <w:rFonts w:ascii="Kalpurush" w:hAnsi="Kalpurush" w:cs="Kalpurush"/>
          <w:spacing w:val="-4"/>
          <w:sz w:val="24"/>
          <w:szCs w:val="24"/>
          <w:cs/>
          <w:lang w:bidi="bn-BD"/>
        </w:rPr>
        <w:t>দ খুদরী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হে আবু সা</w:t>
      </w:r>
      <w:r w:rsidR="000754E4" w:rsidRPr="000754E4">
        <w:rPr>
          <w:rFonts w:ascii="Kalpurush" w:hAnsi="Kalpurush" w:cs="Kalpurush" w:hint="cs"/>
          <w:spacing w:val="-4"/>
          <w:sz w:val="24"/>
          <w:szCs w:val="24"/>
          <w:cs/>
          <w:lang w:bidi="bn-IN"/>
        </w:rPr>
        <w:t>ঈ</w:t>
      </w:r>
      <w:r w:rsidRPr="000754E4">
        <w:rPr>
          <w:rFonts w:ascii="Kalpurush" w:hAnsi="Kalpurush" w:cs="Kalpurush"/>
          <w:spacing w:val="-4"/>
          <w:sz w:val="24"/>
          <w:szCs w:val="24"/>
          <w:cs/>
          <w:lang w:bidi="bn-BD"/>
        </w:rPr>
        <w:t>দ! যে ব্যক্তি আল্লাহকে 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ইসলামকে</w:t>
      </w:r>
      <w:r w:rsidR="000754E4" w:rsidRPr="000754E4">
        <w:rPr>
          <w:rFonts w:ascii="Kalpurush" w:hAnsi="Kalpurush" w:cs="Kalpurush"/>
          <w:spacing w:val="-4"/>
          <w:sz w:val="24"/>
          <w:szCs w:val="24"/>
          <w:cs/>
          <w:lang w:bidi="bn-BD"/>
        </w:rPr>
        <w:t xml:space="preserve"> দীন</w:t>
      </w:r>
      <w:r w:rsidRPr="000754E4">
        <w:rPr>
          <w:rFonts w:ascii="Kalpurush" w:hAnsi="Kalpurush" w:cs="Kalpurush"/>
          <w:spacing w:val="-4"/>
          <w:sz w:val="24"/>
          <w:szCs w:val="24"/>
          <w:cs/>
          <w:lang w:bidi="bn-BD"/>
        </w:rPr>
        <w:t xml:space="preserve"> এবং মুহাম্মাদ সাল্লাল্লাহু </w:t>
      </w:r>
      <w:r w:rsidR="000754E4" w:rsidRPr="000754E4">
        <w:rPr>
          <w:rFonts w:ascii="Kalpurush" w:hAnsi="Kalpurush" w:cs="Kalpurush"/>
          <w:spacing w:val="-4"/>
          <w:sz w:val="24"/>
          <w:szCs w:val="24"/>
          <w:cs/>
          <w:lang w:bidi="bn-BD"/>
        </w:rPr>
        <w:t>‘আলাইহি ওয়াসাল্লামকে নবী হিস</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বে গ্রহণ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জন্য জান্নাত ওয়াজিব হবে</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4"/>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২০.</w:t>
      </w:r>
      <w:r w:rsidRPr="000754E4">
        <w:rPr>
          <w:rFonts w:ascii="Kalpurush" w:hAnsi="Kalpurush" w:cs="Kalpurush"/>
          <w:spacing w:val="-4"/>
          <w:sz w:val="24"/>
          <w:szCs w:val="24"/>
          <w:cs/>
          <w:lang w:bidi="bn-BD"/>
        </w:rPr>
        <w:t xml:space="preserve"> </w:t>
      </w:r>
      <w:r w:rsidR="000754E4" w:rsidRPr="000754E4">
        <w:rPr>
          <w:rFonts w:ascii="Kalpurush" w:hAnsi="Kalpurush" w:cs="Kalpurush" w:hint="cs"/>
          <w:spacing w:val="-4"/>
          <w:sz w:val="24"/>
          <w:szCs w:val="24"/>
          <w:cs/>
          <w:lang w:bidi="bn-IN"/>
        </w:rPr>
        <w:t>সাওম পালনকারী</w:t>
      </w:r>
      <w:r w:rsidRPr="000754E4">
        <w:rPr>
          <w:rFonts w:ascii="Kalpurush" w:hAnsi="Kalpurush" w:cs="Kalpurush"/>
          <w:spacing w:val="-4"/>
          <w:sz w:val="24"/>
          <w:szCs w:val="24"/>
          <w:cs/>
          <w:lang w:bidi="bn-BD"/>
        </w:rPr>
        <w:t xml:space="preserve">দের জন্য জান্নাতে একটি দরজা আছে যার নাম </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রাইয়ান</w:t>
      </w:r>
      <w:r w:rsidRPr="000754E4">
        <w:rPr>
          <w:rFonts w:ascii="Kalpurush" w:hAnsi="Kalpurush" w:cs="Kalpurush"/>
          <w:spacing w:val="-4"/>
          <w:sz w:val="24"/>
          <w:szCs w:val="24"/>
          <w:lang w:bidi="bn-BD"/>
        </w:rPr>
        <w:t xml:space="preserve">’, </w:t>
      </w:r>
      <w:r w:rsidR="000754E4" w:rsidRPr="000754E4">
        <w:rPr>
          <w:rFonts w:ascii="Kalpurush" w:hAnsi="Kalpurush" w:cs="Kalpurush" w:hint="cs"/>
          <w:spacing w:val="-4"/>
          <w:sz w:val="24"/>
          <w:szCs w:val="24"/>
          <w:cs/>
          <w:lang w:bidi="bn-IN"/>
        </w:rPr>
        <w:t>সাওম পালনকারী</w:t>
      </w:r>
      <w:r w:rsidRPr="000754E4">
        <w:rPr>
          <w:rFonts w:ascii="Kalpurush" w:hAnsi="Kalpurush" w:cs="Kalpurush"/>
          <w:spacing w:val="-4"/>
          <w:sz w:val="24"/>
          <w:szCs w:val="24"/>
          <w:cs/>
          <w:lang w:bidi="bn-BD"/>
        </w:rPr>
        <w:t xml:space="preserve"> ছাড়া এ দরজা দিয়ে আর কেউ প্রবেশ করতে পারবে না। সাহল ইবন </w:t>
      </w:r>
      <w:r w:rsidRPr="000754E4">
        <w:rPr>
          <w:rFonts w:ascii="Kalpurush" w:hAnsi="Kalpurush" w:cs="Kalpurush"/>
          <w:spacing w:val="-4"/>
          <w:sz w:val="24"/>
          <w:szCs w:val="24"/>
          <w:cs/>
          <w:lang w:bidi="bn-BD"/>
        </w:rPr>
        <w:lastRenderedPageBreak/>
        <w:t>সা</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দ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জান্নাতের ভেতর </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রাইয়ান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নামে একটি দরজা আছে। কিয়ামতের দিন এখান দিয়ে রোযাদারগণ ঢুকবে। তারা ছাড়া আর কেউ এ দরজা দিয়ে প্রবেশাধিকার পাবে না। বলা হবে: কোথায় </w:t>
      </w:r>
      <w:r w:rsidR="000754E4" w:rsidRPr="000754E4">
        <w:rPr>
          <w:rFonts w:ascii="Kalpurush" w:hAnsi="Kalpurush" w:cs="Kalpurush" w:hint="cs"/>
          <w:spacing w:val="-4"/>
          <w:sz w:val="24"/>
          <w:szCs w:val="24"/>
          <w:cs/>
          <w:lang w:bidi="bn-IN"/>
        </w:rPr>
        <w:t>সাওম পালনকরী</w:t>
      </w:r>
      <w:r w:rsidRPr="000754E4">
        <w:rPr>
          <w:rFonts w:ascii="Kalpurush" w:hAnsi="Kalpurush" w:cs="Kalpurush"/>
          <w:spacing w:val="-4"/>
          <w:sz w:val="24"/>
          <w:szCs w:val="24"/>
          <w:cs/>
          <w:lang w:bidi="bn-BD"/>
        </w:rPr>
        <w:t>গণ</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তখন তারা সেখান দিয়ে ঢুকবে। তারা ছাড়া সেখান দিয়ে আর কেউ ঢুকবে না। তারা প্রবেশ করার পর তা বন্ধ করে</w:t>
      </w:r>
      <w:r w:rsidR="000754E4" w:rsidRPr="000754E4">
        <w:rPr>
          <w:rFonts w:ascii="Kalpurush" w:hAnsi="Kalpurush" w:cs="Kalpurush"/>
          <w:spacing w:val="-4"/>
          <w:sz w:val="24"/>
          <w:szCs w:val="24"/>
          <w:cs/>
          <w:lang w:bidi="bn-BD"/>
        </w:rPr>
        <w:t xml:space="preserve"> দেওয়া </w:t>
      </w:r>
      <w:r w:rsidRPr="000754E4">
        <w:rPr>
          <w:rFonts w:ascii="Kalpurush" w:hAnsi="Kalpurush" w:cs="Kalpurush"/>
          <w:spacing w:val="-4"/>
          <w:sz w:val="24"/>
          <w:szCs w:val="24"/>
          <w:cs/>
          <w:lang w:bidi="bn-BD"/>
        </w:rPr>
        <w:t>হবে। তারপর আর কেউ ঢুকতে পারবে না</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5"/>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২১.</w:t>
      </w:r>
      <w:r w:rsidRPr="000754E4">
        <w:rPr>
          <w:rFonts w:ascii="Kalpurush" w:hAnsi="Kalpurush" w:cs="Kalpurush"/>
          <w:spacing w:val="-4"/>
          <w:sz w:val="24"/>
          <w:szCs w:val="24"/>
          <w:cs/>
          <w:lang w:bidi="bn-BD"/>
        </w:rPr>
        <w:t xml:space="preserve"> ইসলামের পঞ্চম রুকন হল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আল্লাহর ঘরের</w:t>
      </w:r>
      <w:r w:rsidR="000754E4" w:rsidRPr="000754E4">
        <w:rPr>
          <w:rFonts w:ascii="Kalpurush" w:hAnsi="Kalpurush" w:cs="Kalpurush"/>
          <w:spacing w:val="-4"/>
          <w:sz w:val="24"/>
          <w:szCs w:val="24"/>
          <w:cs/>
          <w:lang w:bidi="bn-BD"/>
        </w:rPr>
        <w:t xml:space="preserve"> হজ করা। এ হজ</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র প্রতিদান হলো জান্নাত। 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«العمرة إلى العمرة كفارة لما بينهما، والحج المبرور ليس له جزاء إلا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 xml:space="preserve">এক </w:t>
      </w:r>
      <w:r w:rsidRPr="000754E4">
        <w:rPr>
          <w:rFonts w:ascii="Kalpurush" w:hAnsi="Kalpurush" w:cs="Kalpurush" w:hint="cs"/>
          <w:spacing w:val="-4"/>
          <w:sz w:val="24"/>
          <w:szCs w:val="24"/>
          <w:cs/>
          <w:lang w:bidi="bn-IN"/>
        </w:rPr>
        <w:t>উ</w:t>
      </w:r>
      <w:r w:rsidR="00A70AFE" w:rsidRPr="000754E4">
        <w:rPr>
          <w:rFonts w:ascii="Kalpurush" w:hAnsi="Kalpurush" w:cs="Kalpurush"/>
          <w:spacing w:val="-4"/>
          <w:sz w:val="24"/>
          <w:szCs w:val="24"/>
          <w:cs/>
          <w:lang w:bidi="bn-BD"/>
        </w:rPr>
        <w:t xml:space="preserve">মরাহ থেকে আরেক </w:t>
      </w:r>
      <w:r w:rsidRPr="000754E4">
        <w:rPr>
          <w:rFonts w:ascii="Kalpurush" w:hAnsi="Kalpurush" w:cs="Kalpurush" w:hint="cs"/>
          <w:spacing w:val="-4"/>
          <w:sz w:val="24"/>
          <w:szCs w:val="24"/>
          <w:cs/>
          <w:lang w:bidi="bn-IN"/>
        </w:rPr>
        <w:t>উ</w:t>
      </w:r>
      <w:r w:rsidR="00A70AFE" w:rsidRPr="000754E4">
        <w:rPr>
          <w:rFonts w:ascii="Kalpurush" w:hAnsi="Kalpurush" w:cs="Kalpurush"/>
          <w:spacing w:val="-4"/>
          <w:sz w:val="24"/>
          <w:szCs w:val="24"/>
          <w:cs/>
          <w:lang w:bidi="bn-BD"/>
        </w:rPr>
        <w:t>মরাহ মধ্যবর্তী সকল গুনাহের জন্য কাফ্ফারা স্বরূপ। আর পূণ্যময় হ</w:t>
      </w:r>
      <w:r w:rsidRPr="000754E4">
        <w:rPr>
          <w:rFonts w:ascii="Kalpurush" w:hAnsi="Kalpurush" w:cs="Kalpurush" w:hint="cs"/>
          <w:spacing w:val="-4"/>
          <w:sz w:val="24"/>
          <w:szCs w:val="24"/>
          <w:cs/>
          <w:lang w:bidi="bn-IN"/>
        </w:rPr>
        <w:t>জে</w:t>
      </w:r>
      <w:r w:rsidR="00A70AFE" w:rsidRPr="000754E4">
        <w:rPr>
          <w:rFonts w:ascii="Kalpurush" w:hAnsi="Kalpurush" w:cs="Kalpurush"/>
          <w:spacing w:val="-4"/>
          <w:sz w:val="24"/>
          <w:szCs w:val="24"/>
          <w:cs/>
          <w:lang w:bidi="bn-BD"/>
        </w:rPr>
        <w:t>র প্রতিদান জান্নাত ছাড়া আর কিছু নয়</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6"/>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২২.</w:t>
      </w:r>
      <w:r w:rsidRPr="000754E4">
        <w:rPr>
          <w:rFonts w:ascii="Kalpurush" w:hAnsi="Kalpurush" w:cs="Kalpurush"/>
          <w:spacing w:val="-4"/>
          <w:sz w:val="24"/>
          <w:szCs w:val="24"/>
          <w:cs/>
          <w:lang w:bidi="bn-BD"/>
        </w:rPr>
        <w:t xml:space="preserve"> যার মাধ্যমে আল্লাহ তা</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লা</w:t>
      </w:r>
      <w:r w:rsidR="000754E4" w:rsidRPr="000754E4">
        <w:rPr>
          <w:rFonts w:ascii="Kalpurush" w:hAnsi="Kalpurush" w:cs="Kalpurush"/>
          <w:spacing w:val="-4"/>
          <w:sz w:val="24"/>
          <w:szCs w:val="24"/>
          <w:cs/>
          <w:lang w:bidi="bn-BD"/>
        </w:rPr>
        <w:t xml:space="preserve"> দীন</w:t>
      </w:r>
      <w:r w:rsidRPr="000754E4">
        <w:rPr>
          <w:rFonts w:ascii="Kalpurush" w:hAnsi="Kalpurush" w:cs="Kalpurush"/>
          <w:spacing w:val="-4"/>
          <w:sz w:val="24"/>
          <w:szCs w:val="24"/>
          <w:cs/>
          <w:lang w:bidi="bn-BD"/>
        </w:rPr>
        <w:t xml:space="preserve"> ইসলামকে বুলন্দ এবং সুউচ্চ করেছেন তা হলো আল্লাহর পথে জিহাদ। সুতরাং যে ব্যক্তি আল্লাহর বাণীকে বিজয়ী করার লক্ষ্যে জিহাদ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জন্য জান্নাত ওয়াজিব হয়ে যায়।</w:t>
      </w:r>
    </w:p>
    <w:p w:rsidR="000754E4"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 আছে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আল্লাহ ঐ ব্যক্তিকে জান্নাতে প্রবেশ করানোর দায়িত্ব নিয়েছেন যে ব্যক্তি শুধুমাত্র আল্লাহর পথে জিহাদ করা এবং তাঁর কথাকে সত্য বলে প্রমাণিত করার উদ্দেশ্যে ঘর থেকে বের হয়। অথবা তাকে জিহাদের সাওয়াব ও গণীমত লাভে ধন্য করে গাজী হিসাবে ঘরে ফিরিয়ে আনেন</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7"/>
      </w:r>
    </w:p>
    <w:p w:rsidR="00A70AFE" w:rsidRPr="000754E4" w:rsidRDefault="00A70AFE" w:rsidP="00D81940">
      <w:pPr>
        <w:bidi w:val="0"/>
        <w:spacing w:before="120" w:after="120" w:line="240" w:lineRule="auto"/>
        <w:jc w:val="both"/>
        <w:rPr>
          <w:rFonts w:ascii="Kalpurush" w:hAnsi="Kalpurush" w:cs="Kalpurush"/>
          <w:spacing w:val="-4"/>
          <w:sz w:val="24"/>
          <w:szCs w:val="24"/>
          <w:lang w:bidi="hi-IN"/>
        </w:rPr>
      </w:pPr>
      <w:r w:rsidRPr="000754E4">
        <w:rPr>
          <w:rFonts w:ascii="Kalpurush" w:hAnsi="Kalpurush" w:cs="Kalpurush"/>
          <w:b/>
          <w:bCs/>
          <w:spacing w:val="-4"/>
          <w:sz w:val="24"/>
          <w:szCs w:val="24"/>
          <w:cs/>
          <w:lang w:bidi="bn-BD"/>
        </w:rPr>
        <w:lastRenderedPageBreak/>
        <w:t>২৩.</w:t>
      </w:r>
      <w:r w:rsidRPr="000754E4">
        <w:rPr>
          <w:rFonts w:ascii="Kalpurush" w:hAnsi="Kalpurush" w:cs="Kalpurush"/>
          <w:spacing w:val="-4"/>
          <w:sz w:val="24"/>
          <w:szCs w:val="24"/>
          <w:cs/>
          <w:lang w:bidi="bn-BD"/>
        </w:rPr>
        <w:t xml:space="preserve"> আল্লাহ অধিকাংশ ক্ষেত্রে তাঁর মুত্তাকী বান্দাদেরকে এ বলে আখ্যায়িত করেছেন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আল্লাহর পথে ব্যয় করে। হুযাইফা রাদিয়াল্লাহু আনহু থেকে বর্ণিত 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 ব্যক্তি আ</w:t>
      </w:r>
      <w:r w:rsidR="00D81940">
        <w:rPr>
          <w:rFonts w:ascii="Kalpurush" w:hAnsi="Kalpurush" w:cs="Kalpurush"/>
          <w:spacing w:val="-4"/>
          <w:sz w:val="24"/>
          <w:szCs w:val="24"/>
          <w:cs/>
          <w:lang w:bidi="bn-BD"/>
        </w:rPr>
        <w:t>ল্লাহর সন্তুষ্টির উদ্দেশ্যে দান</w:t>
      </w:r>
      <w:r w:rsidR="00D81940">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খয়রাত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এর দরূন তাকে জান্নাতে</w:t>
      </w:r>
      <w:r w:rsidR="000754E4" w:rsidRPr="000754E4">
        <w:rPr>
          <w:rFonts w:ascii="Kalpurush" w:hAnsi="Kalpurush" w:cs="Kalpurush"/>
          <w:spacing w:val="-4"/>
          <w:sz w:val="24"/>
          <w:szCs w:val="24"/>
          <w:cs/>
          <w:lang w:bidi="bn-BD"/>
        </w:rPr>
        <w:t xml:space="preserve"> দেওয়া </w:t>
      </w:r>
      <w:r w:rsidRPr="000754E4">
        <w:rPr>
          <w:rFonts w:ascii="Kalpurush" w:hAnsi="Kalpurush" w:cs="Kalpurush"/>
          <w:spacing w:val="-4"/>
          <w:sz w:val="24"/>
          <w:szCs w:val="24"/>
          <w:cs/>
          <w:lang w:bidi="bn-BD"/>
        </w:rPr>
        <w:t>হবে</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8"/>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২৪.</w:t>
      </w:r>
      <w:r w:rsidRPr="000754E4">
        <w:rPr>
          <w:rFonts w:ascii="Kalpurush" w:hAnsi="Kalpurush" w:cs="Kalpurush"/>
          <w:spacing w:val="-4"/>
          <w:sz w:val="24"/>
          <w:szCs w:val="24"/>
          <w:cs/>
          <w:lang w:bidi="bn-BD"/>
        </w:rPr>
        <w:t xml:space="preserve"> যে সকল মহান কাজ মানুষকে জান্নাতে প্রবেশ করায় তন্মধ্যে একটি হল:</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ব্যক্তিকে অর্থ ঋণ দিয়ে তাকে তা স্বচ্ছলতার সাথে আদায় করার সুযোগ করে দে</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য়া। হুযাইফা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বর্ণনা করেছেন: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এক ব্যক্তি মৃত্যুমুখে পতিত হওয়ার পর জান্নাতে প্রবেশ করলো</w:t>
      </w:r>
      <w:r w:rsidR="000754E4" w:rsidRPr="00D81940">
        <w:rPr>
          <w:rFonts w:ascii="Kalpurush" w:hAnsi="Kalpurush" w:cs="SolaimanLipi"/>
          <w:spacing w:val="-4"/>
          <w:sz w:val="24"/>
          <w:szCs w:val="24"/>
          <w:cs/>
          <w:lang w:bidi="hi-IN"/>
        </w:rPr>
        <w:t xml:space="preserve">। </w:t>
      </w:r>
      <w:r w:rsidR="000754E4" w:rsidRPr="00D81940">
        <w:rPr>
          <w:rFonts w:ascii="Kalpurush" w:hAnsi="Kalpurush" w:cs="Kalpurush"/>
          <w:spacing w:val="-4"/>
          <w:sz w:val="24"/>
          <w:szCs w:val="24"/>
          <w:cs/>
          <w:lang w:bidi="bn-IN"/>
        </w:rPr>
        <w:t>তাকে জিজ্ঞাসা করা হলো</w:t>
      </w:r>
      <w:r w:rsidR="000754E4" w:rsidRPr="000754E4">
        <w:rPr>
          <w:rFonts w:ascii="Kalpurush" w:hAnsi="Kalpurush" w:cs="Kalpurush"/>
          <w:spacing w:val="-4"/>
          <w:sz w:val="24"/>
          <w:szCs w:val="24"/>
          <w:cs/>
          <w:lang w:bidi="bn-BD"/>
        </w:rPr>
        <w:t>: তুমি ক</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আমল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উত্তরে লোকটি বললো: আমি মানুষের সাথে কেনা</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বেচা করতাম। বিপদগ্রস্ত দরিদ্রদেরকে ঋণ পরিশোধের সময় দিতাম এবং </w:t>
      </w:r>
      <w:r w:rsidRPr="000754E4">
        <w:rPr>
          <w:rFonts w:ascii="Kalpurush" w:hAnsi="Kalpurush" w:cs="Kalpurush"/>
          <w:spacing w:val="-4"/>
          <w:sz w:val="24"/>
          <w:szCs w:val="24"/>
          <w:cs/>
          <w:lang w:bidi="bn-BD"/>
        </w:rPr>
        <w:lastRenderedPageBreak/>
        <w:t>কিছু টাকা পয়সা মাফ করে দিতাম। ফলে আল্লাহ তাকেও মাফ করে দিয়েছেন</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29"/>
      </w:r>
    </w:p>
    <w:p w:rsidR="00A70AFE" w:rsidRPr="000754E4" w:rsidRDefault="00A70AFE" w:rsidP="000754E4">
      <w:pPr>
        <w:bidi w:val="0"/>
        <w:jc w:val="both"/>
        <w:rPr>
          <w:rFonts w:ascii="Kalpurush" w:hAnsi="Kalpurush" w:cs="Kalpurush"/>
          <w:b/>
          <w:bCs/>
          <w:spacing w:val="-4"/>
          <w:sz w:val="24"/>
          <w:szCs w:val="24"/>
          <w:lang w:bidi="bn-BD"/>
        </w:rPr>
      </w:pPr>
      <w:r w:rsidRPr="000754E4">
        <w:rPr>
          <w:rFonts w:ascii="Kalpurush" w:hAnsi="Kalpurush" w:cs="Kalpurush"/>
          <w:b/>
          <w:bCs/>
          <w:spacing w:val="-4"/>
          <w:sz w:val="24"/>
          <w:szCs w:val="24"/>
          <w:cs/>
          <w:lang w:bidi="bn-BD"/>
        </w:rPr>
        <w:t>যে সকল সহজ আমল জান্নাতে প্রবেশের কারণ ও উপায়</w:t>
      </w:r>
      <w:r w:rsidRPr="000754E4">
        <w:rPr>
          <w:rFonts w:ascii="Kalpurush" w:hAnsi="Kalpurush" w:cs="Kalpurush"/>
          <w:b/>
          <w:bCs/>
          <w:spacing w:val="-4"/>
          <w:sz w:val="24"/>
          <w:szCs w:val="24"/>
          <w:lang w:bidi="bn-BD"/>
        </w:rPr>
        <w:t xml:space="preserve">, </w:t>
      </w:r>
      <w:r w:rsidRPr="000754E4">
        <w:rPr>
          <w:rFonts w:ascii="Kalpurush" w:hAnsi="Kalpurush" w:cs="Kalpurush"/>
          <w:b/>
          <w:bCs/>
          <w:spacing w:val="-4"/>
          <w:sz w:val="24"/>
          <w:szCs w:val="24"/>
          <w:cs/>
          <w:lang w:bidi="bn-BD"/>
        </w:rPr>
        <w:t>তন্মধ্যে রয়েছে:</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w:t>
      </w:r>
      <w:r w:rsidRPr="000754E4">
        <w:rPr>
          <w:rFonts w:ascii="Kalpurush" w:hAnsi="Kalpurush" w:cs="Kalpurush"/>
          <w:spacing w:val="-4"/>
          <w:sz w:val="24"/>
          <w:szCs w:val="24"/>
          <w:cs/>
          <w:lang w:bidi="bn-BD"/>
        </w:rPr>
        <w:t xml:space="preserve"> রাস্তা থেকে কষ্টদায়ক কিছু সরিয়ে দে</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জন্তু জানোয়ারের প্রতি করুণা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উত্তম চরিত্র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কথা ও কাজে সততা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ক্রোধ সংবরণ করা এবং রাগ 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রোগী দেখতে যাওয়া ও সেবা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মুসলিম ভাইদের সাথে দেখা সাক্ষাৎ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বেচা</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কেনার ক্ষেত্রে উদার হওয়া এবং আল্লাহর সন্তুষ্টির মানদ</w:t>
      </w:r>
      <w:r w:rsidR="000754E4" w:rsidRPr="000754E4">
        <w:rPr>
          <w:rFonts w:ascii="Kalpurush" w:hAnsi="Kalpurush" w:cs="Kalpurush" w:hint="cs"/>
          <w:spacing w:val="-4"/>
          <w:sz w:val="24"/>
          <w:szCs w:val="24"/>
          <w:cs/>
          <w:lang w:bidi="bn-IN"/>
        </w:rPr>
        <w:t>ণ্ডে</w:t>
      </w:r>
      <w:r w:rsidRPr="000754E4">
        <w:rPr>
          <w:rFonts w:ascii="Kalpurush" w:hAnsi="Kalpurush" w:cs="Kalpurush"/>
          <w:spacing w:val="-4"/>
          <w:sz w:val="24"/>
          <w:szCs w:val="24"/>
          <w:cs/>
          <w:lang w:bidi="bn-BD"/>
        </w:rPr>
        <w:t xml:space="preserve"> কথা বলা।</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আমি 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বলতে শুনেছি: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«لقد رأيت رجلا يتقلب في الجنة في شجرة قطعها من ظهر الطريق كانت تؤذي الناس».</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আমি একজন লোককে জান্নাতে এপাশ</w:t>
      </w:r>
      <w:r w:rsidRPr="000754E4">
        <w:rPr>
          <w:rFonts w:ascii="Kalpurush" w:hAnsi="Kalpurush" w:cs="Kalpurush" w:hint="cs"/>
          <w:spacing w:val="-4"/>
          <w:sz w:val="24"/>
          <w:szCs w:val="24"/>
          <w:cs/>
          <w:lang w:bidi="bn-IN"/>
        </w:rPr>
        <w:t xml:space="preserve"> </w:t>
      </w:r>
      <w:r w:rsidR="00A70AFE" w:rsidRPr="000754E4">
        <w:rPr>
          <w:rFonts w:ascii="Kalpurush" w:hAnsi="Kalpurush" w:cs="Kalpurush"/>
          <w:spacing w:val="-4"/>
          <w:sz w:val="24"/>
          <w:szCs w:val="24"/>
          <w:cs/>
          <w:lang w:bidi="bn-BD"/>
        </w:rPr>
        <w:t>ওপাশ করতে দেখেছি রাস্তার উপর থেকে একটি গাছ কেটে ফেলার কারণে যার দরূন মানুষের চলাফেরায় কষ্ট হতো</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0"/>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বর্ণনা করেন: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«أن رجلا رأى كلبا يأكل الثرى من العطس، فأخذ الرجل خفه فجعل يغرف له به حتى أرواه، فشكر الله له فأدخله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এক ব্যক্তি একটি কুকুরকে পিপাসায় মাটি চাটতে দেখে। অতঃপর লোকটি নিজের মোজার সাহায্যে কুকুরটিকে পানি পান করালো। ফলে আল্লাহ তাকে প্রতিদান দিলেন এবং জান্নাত দান করলেন</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1"/>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উমামা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আমি জান্নাতের আঙ্গিনায় এমন একটি ঘরের গ্যারান্টিদাতা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যে ঘরটি ঐ </w:t>
      </w:r>
      <w:r w:rsidRPr="000754E4">
        <w:rPr>
          <w:rFonts w:ascii="Kalpurush" w:hAnsi="Kalpurush" w:cs="Kalpurush"/>
          <w:spacing w:val="-4"/>
          <w:sz w:val="24"/>
          <w:szCs w:val="24"/>
          <w:cs/>
          <w:lang w:bidi="bn-BD"/>
        </w:rPr>
        <w:lastRenderedPageBreak/>
        <w:t>ব্যক্তির জন্য হবে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হকদার হওয়া সত্ত্বেও যে ঝগড়া করে না। অনুরূপভাবে আমি জান্নাতের মাঝে ঐ ঘরেরও গ্যারান্টিদাতা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 ঘরটি ঐ ব্যক্তির জন্য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 ঠাট্টা করেও মিথ্যা বলে না। তদুপরি জান্নাতের উপরিভাগের ঐ ঘরেরও আমি জামিনদার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 ঘরটি হবে উত্তম চরিত্রের অধিকারী ব্যক্তির জন্য</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2"/>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আবদুল্লাহ ইবন মাসউদ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r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«إن الصدق يهدي إلى البر وإن البر يهدي إلى الجنة، وإن الرجل ليصدق حتى يكون صديقا، وإن الكذب يهدي إلى الفجور، وإن الفجور يهدي إلى النار، وإن الرجل ليكذب حتى يكتب عند الله كذابا».</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 xml:space="preserve">নিঃসন্দেহে সততা পূণ্যের দিকে পথ দেখায়। আর পূণ্য জান্নাতের দিশা দেয়। একজন ব্যক্তি সত্য বলতে বলতে </w:t>
      </w:r>
      <w:r w:rsidR="00A70AFE" w:rsidRPr="000754E4">
        <w:rPr>
          <w:rFonts w:ascii="Kalpurush" w:hAnsi="Kalpurush" w:cs="Kalpurush"/>
          <w:spacing w:val="-4"/>
          <w:sz w:val="24"/>
          <w:szCs w:val="24"/>
          <w:cs/>
          <w:lang w:bidi="bn-BD"/>
        </w:rPr>
        <w:lastRenderedPageBreak/>
        <w:t xml:space="preserve">সত্যবাদী হয়ে যায়। পক্ষান্তরে মিথ্যা কথা খারাপ ও গুনাহের দিকে ঠেলে দেয়। আর গুনাহ ও পাপ </w:t>
      </w:r>
      <w:r w:rsidRPr="000754E4">
        <w:rPr>
          <w:rFonts w:ascii="Kalpurush" w:hAnsi="Kalpurush" w:cs="Kalpurush" w:hint="cs"/>
          <w:spacing w:val="-4"/>
          <w:sz w:val="24"/>
          <w:szCs w:val="24"/>
          <w:cs/>
          <w:lang w:bidi="bn-IN"/>
        </w:rPr>
        <w:t>জাহান্নামে</w:t>
      </w:r>
      <w:r w:rsidR="00A70AFE" w:rsidRPr="000754E4">
        <w:rPr>
          <w:rFonts w:ascii="Kalpurush" w:hAnsi="Kalpurush" w:cs="Kalpurush"/>
          <w:spacing w:val="-4"/>
          <w:sz w:val="24"/>
          <w:szCs w:val="24"/>
          <w:cs/>
          <w:lang w:bidi="bn-BD"/>
        </w:rPr>
        <w:t>র দিকে নিয়ে যায়। একজন ব্যক্তি মিথ্যা বলতে থাকে। এভাবে সে আল্লাহর নিকট মিথ্যাবাদী বলে লিখিত হয়ে যায়</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3"/>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আবুদ দারদা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এক ব্যক্তি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বললেন: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t>«دُلَّنِي</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عَلَى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عَمَلٍ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يُدْخِلُنِي</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قَالَ</w:t>
      </w:r>
      <w:r w:rsidRPr="000754E4">
        <w:rPr>
          <w:rFonts w:ascii="Kalpurush" w:hAnsi="Kalpurush" w:cs="KFGQPC Uthman Taha Naskh"/>
          <w:color w:val="0000CC"/>
          <w:spacing w:val="-4"/>
          <w:sz w:val="24"/>
          <w:szCs w:val="24"/>
          <w:rtl/>
        </w:rPr>
        <w:t>:"</w:t>
      </w:r>
      <w:r w:rsidRPr="000754E4">
        <w:rPr>
          <w:rFonts w:ascii="Kalpurush" w:hAnsi="Kalpurush" w:cs="KFGQPC Uthman Taha Naskh" w:hint="cs"/>
          <w:color w:val="0000CC"/>
          <w:spacing w:val="-4"/>
          <w:sz w:val="24"/>
          <w:szCs w:val="24"/>
          <w:rtl/>
        </w:rPr>
        <w:t>لا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تَغْضَبْ،</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وَلَكَ</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 xml:space="preserve">আমাকে এমন একটি আমল শিক্ষা দিন যা আমাকে জান্নাতে প্রবেশ করাবে। রাসূলুল্লাহ সাল্লাল্লাহু </w:t>
      </w:r>
      <w:r w:rsidRPr="000754E4">
        <w:rPr>
          <w:rFonts w:ascii="Kalpurush" w:hAnsi="Kalpurush" w:cs="Kalpurush"/>
          <w:spacing w:val="-4"/>
          <w:sz w:val="24"/>
          <w:szCs w:val="24"/>
          <w:cs/>
          <w:lang w:bidi="bn-BD"/>
        </w:rPr>
        <w:t>‘আলাইহি ওয়াসাল্লা</w:t>
      </w:r>
      <w:r w:rsidR="00A70AFE" w:rsidRPr="000754E4">
        <w:rPr>
          <w:rFonts w:ascii="Kalpurush" w:hAnsi="Kalpurush" w:cs="Kalpurush"/>
          <w:spacing w:val="-4"/>
          <w:sz w:val="24"/>
          <w:szCs w:val="24"/>
          <w:cs/>
          <w:lang w:bidi="bn-BD"/>
        </w:rPr>
        <w:t>ম বললেন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ক্রোধান্বিত হয়ো 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তাহলে জান্নাতে যাবে।</w:t>
      </w:r>
      <w:r w:rsidRPr="000754E4">
        <w:rPr>
          <w:rFonts w:ascii="Kalpurush" w:hAnsi="Kalpurush" w:cs="Kalpurush"/>
          <w:spacing w:val="-4"/>
          <w:sz w:val="24"/>
          <w:szCs w:val="24"/>
          <w:lang w:bidi="bn-BD"/>
        </w:rPr>
        <w:t>”</w:t>
      </w:r>
      <w:r w:rsidR="00D81940">
        <w:rPr>
          <w:rStyle w:val="FootnoteReference"/>
          <w:rFonts w:ascii="Kalpurush" w:hAnsi="Kalpurush" w:cs="Kalpurush"/>
          <w:spacing w:val="-4"/>
          <w:sz w:val="24"/>
          <w:szCs w:val="24"/>
          <w:lang w:bidi="bn-BD"/>
        </w:rPr>
        <w:footnoteReference w:id="34"/>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সাওবান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lastRenderedPageBreak/>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عَادَ</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مَرِيضًا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لَمْ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يَزَلْ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فِى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خُرْفَةِ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حَتَّى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يَرْجِعَ»</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রুগীকে দেখতে গেল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 ফিরে না আসা পর্যন্ত জান্নাতের ফল কুড়ানো অবস্থায় থাকে</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5"/>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عَادَ</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مَرِيضًا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أَوْ زَارَ أَخًا فِي اللهِ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نَادَى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مُنَادٍ</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السَّمَاءِ</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طِبْتَ،</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وَطَابَ</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مَمْشَاكَ</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وَتَبَوَّأْتَ</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مَنْزِلاً»</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রুগীকে দেখতে গেল অথবা আল্লাহর সন্তুষ্টির উদ্দেশ্যে</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ভাইকে দেখতে গেল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তখন একজন</w:t>
      </w:r>
      <w:r w:rsidRPr="000754E4">
        <w:rPr>
          <w:rFonts w:ascii="Kalpurush" w:hAnsi="Kalpurush" w:cs="Kalpurush"/>
          <w:spacing w:val="-4"/>
          <w:sz w:val="24"/>
          <w:szCs w:val="24"/>
          <w:cs/>
          <w:lang w:bidi="bn-BD"/>
        </w:rPr>
        <w:t xml:space="preserve"> আহ্বান</w:t>
      </w:r>
      <w:r w:rsidR="00A70AFE" w:rsidRPr="000754E4">
        <w:rPr>
          <w:rFonts w:ascii="Kalpurush" w:hAnsi="Kalpurush" w:cs="Kalpurush"/>
          <w:spacing w:val="-4"/>
          <w:sz w:val="24"/>
          <w:szCs w:val="24"/>
          <w:cs/>
          <w:lang w:bidi="bn-BD"/>
        </w:rPr>
        <w:t>কারী তাকে ডেকে বলে: তোমার ও তোমার চলার পথ কল্যাণময় হোক</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সুন্দর হোক। তুমি জান্নাতে তোমার বাসস্থান করে নিয়েছ</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6"/>
      </w:r>
    </w:p>
    <w:p w:rsidR="00A70AFE" w:rsidRPr="000754E4" w:rsidRDefault="00A70AFE" w:rsidP="000754E4">
      <w:pPr>
        <w:bidi w:val="0"/>
        <w:spacing w:before="120" w:after="120" w:line="240" w:lineRule="auto"/>
        <w:jc w:val="both"/>
        <w:rPr>
          <w:rFonts w:ascii="Kalpurush" w:hAnsi="Kalpurush" w:cs="KFGQPC Uthman Taha Naskh"/>
          <w:spacing w:val="-4"/>
          <w:sz w:val="24"/>
          <w:szCs w:val="24"/>
          <w:rtl/>
        </w:rPr>
      </w:pPr>
      <w:r w:rsidRPr="000754E4">
        <w:rPr>
          <w:rFonts w:ascii="Kalpurush" w:hAnsi="Kalpurush" w:cs="Kalpurush"/>
          <w:spacing w:val="-4"/>
          <w:sz w:val="24"/>
          <w:szCs w:val="24"/>
          <w:cs/>
          <w:lang w:bidi="bn-BD"/>
        </w:rPr>
        <w:lastRenderedPageBreak/>
        <w:t>উসমান ইবন আফফান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«أدخل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الله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عز</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جل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رجلا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كان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سهلا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مشتريا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وبائعا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وقاضيا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ومقتضيا»</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আল্লাহ</w:t>
      </w:r>
      <w:r w:rsidRPr="000754E4">
        <w:rPr>
          <w:rFonts w:ascii="Kalpurush" w:hAnsi="Kalpurush" w:cs="Kalpurush"/>
          <w:spacing w:val="-4"/>
          <w:sz w:val="24"/>
          <w:szCs w:val="24"/>
          <w:cs/>
          <w:lang w:bidi="bn-BD"/>
        </w:rPr>
        <w:t xml:space="preserve"> তা‘আলা </w:t>
      </w:r>
      <w:r w:rsidR="00A70AFE" w:rsidRPr="000754E4">
        <w:rPr>
          <w:rFonts w:ascii="Kalpurush" w:hAnsi="Kalpurush" w:cs="Kalpurush"/>
          <w:spacing w:val="-4"/>
          <w:sz w:val="24"/>
          <w:szCs w:val="24"/>
          <w:cs/>
          <w:lang w:bidi="bn-BD"/>
        </w:rPr>
        <w:t>এমন এক ব্যক্তিকে জান্নাতে প্রবেশ করাবেন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যে বেচা</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কেনায়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বিচার ফয়সালা করায় এবং বিচার চাওয়ায় সরলতা অবলম্বন করেছে</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7"/>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 বান্দা আল্লাহর সন্তুষ্টির মানদ</w:t>
      </w:r>
      <w:r w:rsidR="000754E4" w:rsidRPr="000754E4">
        <w:rPr>
          <w:rFonts w:ascii="Kalpurush" w:hAnsi="Kalpurush" w:cs="Kalpurush" w:hint="cs"/>
          <w:spacing w:val="-4"/>
          <w:sz w:val="24"/>
          <w:szCs w:val="24"/>
          <w:cs/>
          <w:lang w:bidi="bn-IN"/>
        </w:rPr>
        <w:t>ণ্ডে</w:t>
      </w:r>
      <w:r w:rsidRPr="000754E4">
        <w:rPr>
          <w:rFonts w:ascii="Kalpurush" w:hAnsi="Kalpurush" w:cs="Kalpurush"/>
          <w:spacing w:val="-4"/>
          <w:sz w:val="24"/>
          <w:szCs w:val="24"/>
          <w:cs/>
          <w:lang w:bidi="bn-BD"/>
        </w:rPr>
        <w:t xml:space="preserve"> কথা বলে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এ ব্যাপারে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 xml:space="preserve">ভ্রূক্ষেপ করে না। একথার দরূন আল্লাহ তার মান-মর্যাদা বৃদ্ধি করেন। অন্যদিকে যে ব্যক্তি আল্লাহর অসন্তুষ্টিমূলক কথা </w:t>
      </w:r>
      <w:r w:rsidRPr="000754E4">
        <w:rPr>
          <w:rFonts w:ascii="Kalpurush" w:hAnsi="Kalpurush" w:cs="Kalpurush"/>
          <w:spacing w:val="-4"/>
          <w:sz w:val="24"/>
          <w:szCs w:val="24"/>
          <w:cs/>
          <w:lang w:bidi="bn-BD"/>
        </w:rPr>
        <w:lastRenderedPageBreak/>
        <w:t>বলে অথচ এ ব্যাপারে ভ্রূক্ষেপও করে 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আল্লাহ তাকে জাহান্নামে নিক্ষেপ করেন</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38"/>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২.</w:t>
      </w:r>
      <w:r w:rsidRPr="000754E4">
        <w:rPr>
          <w:rFonts w:ascii="Kalpurush" w:hAnsi="Kalpurush" w:cs="Kalpurush" w:hint="cs"/>
          <w:spacing w:val="-4"/>
          <w:sz w:val="24"/>
          <w:szCs w:val="24"/>
          <w:cs/>
          <w:lang w:bidi="bn-BD"/>
        </w:rPr>
        <w:t xml:space="preserve"> </w:t>
      </w:r>
      <w:r w:rsidRPr="000754E4">
        <w:rPr>
          <w:rFonts w:ascii="Kalpurush" w:hAnsi="Kalpurush" w:cs="Kalpurush"/>
          <w:spacing w:val="-4"/>
          <w:sz w:val="24"/>
          <w:szCs w:val="24"/>
          <w:cs/>
          <w:lang w:bidi="bn-BD"/>
        </w:rPr>
        <w:t xml:space="preserve">জান্নাতের মধ্যে মুসলিম ব্যক্তির সবচেয়ে মর্যাদাপূর্ণ ও সুন্দর স্থান হলো যে ব্যক্তি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মের সাথী হবে। আর কন্যাদের সঠিক শিক্ষাদান ও লালন পালন করা এবং ইয়াতীমের দায়িত্ব গ্রহণ করা জান্নাতে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মের সান্নিধ্য পাওয়া ও তাঁর প্রতিবেশী হওয়ার সুনিশ্চিত কারণ।</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আনাস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عال جاريتين حتى تبلغا جاء يوم القيامة أنا وهو، وضم أصابعه».</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যে ব্যক্তি দু</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কন্যাকে সাবালিকা হওয়া পর্যন্ত লালন পালন করে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কিয়ামতের দিন আমি ও সে একত্রে থাকব</w:t>
      </w: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এই বলে তিনি তাঁর দু</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আঙ্গুলকে একত্র করে দেখালেন।</w:t>
      </w:r>
      <w:r w:rsidR="00D81940">
        <w:rPr>
          <w:rStyle w:val="FootnoteReference"/>
          <w:rFonts w:ascii="Kalpurush" w:hAnsi="Kalpurush" w:cs="Kalpurush"/>
          <w:spacing w:val="-4"/>
          <w:sz w:val="24"/>
          <w:szCs w:val="24"/>
          <w:cs/>
          <w:lang w:bidi="bn-BD"/>
        </w:rPr>
        <w:footnoteReference w:id="39"/>
      </w:r>
    </w:p>
    <w:p w:rsidR="00A70AFE" w:rsidRPr="000754E4" w:rsidRDefault="00A70AFE" w:rsidP="000754E4">
      <w:pPr>
        <w:bidi w:val="0"/>
        <w:spacing w:before="120" w:after="120" w:line="240" w:lineRule="auto"/>
        <w:jc w:val="both"/>
        <w:rPr>
          <w:rFonts w:ascii="Kalpurush" w:hAnsi="Kalpurush" w:cs="KFGQPC Uthman Taha Naskh"/>
          <w:spacing w:val="-4"/>
          <w:sz w:val="24"/>
          <w:szCs w:val="24"/>
          <w:rtl/>
        </w:rPr>
      </w:pPr>
      <w:r w:rsidRPr="000754E4">
        <w:rPr>
          <w:rFonts w:ascii="Kalpurush" w:hAnsi="Kalpurush" w:cs="Kalpurush"/>
          <w:spacing w:val="-4"/>
          <w:sz w:val="24"/>
          <w:szCs w:val="24"/>
          <w:cs/>
          <w:lang w:bidi="bn-BD"/>
        </w:rPr>
        <w:t>সহল ইবন সা</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দ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«أَنَا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وَكَافِلُ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الْيَتِيمِ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فِي</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هَكَذَا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وَأَشَارَ</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بِالسَّبَّابَةِ</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وَالْوُسْطَى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وَفَرَّجَ</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بَيْنَهُمَا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شَيْئًا»</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আমি এবং ইয়াত</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মের অভিভাবক জান্নাতে এভাবে থাকব</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0754E4">
        <w:rPr>
          <w:rFonts w:ascii="Kalpurush" w:hAnsi="Kalpurush" w:cs="Kalpurush"/>
          <w:spacing w:val="-4"/>
          <w:sz w:val="24"/>
          <w:szCs w:val="24"/>
          <w:cs/>
          <w:lang w:bidi="bn-BD"/>
        </w:rPr>
        <w:t>এ কথা বলে তিনি শাহাদাত ও মধ্যমা আঙ্গুল দু</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টোকে একত্রে মিলিয়ে দু</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টোর মাঝে একটু ফাঁক রাখলেন</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0"/>
      </w:r>
    </w:p>
    <w:p w:rsidR="00A70AFE" w:rsidRPr="000754E4" w:rsidRDefault="00A70AFE" w:rsidP="000754E4">
      <w:pPr>
        <w:bidi w:val="0"/>
        <w:spacing w:before="120" w:after="120" w:line="240" w:lineRule="auto"/>
        <w:jc w:val="both"/>
        <w:rPr>
          <w:rFonts w:ascii="Kalpurush" w:hAnsi="Kalpurush" w:cs="KFGQPC Uthman Taha Naskh"/>
          <w:spacing w:val="-4"/>
          <w:sz w:val="24"/>
          <w:szCs w:val="24"/>
          <w:rtl/>
        </w:rPr>
      </w:pPr>
      <w:r w:rsidRPr="000754E4">
        <w:rPr>
          <w:rFonts w:ascii="Kalpurush" w:hAnsi="Kalpurush" w:cs="Kalpurush"/>
          <w:b/>
          <w:bCs/>
          <w:spacing w:val="-4"/>
          <w:sz w:val="24"/>
          <w:szCs w:val="24"/>
          <w:cs/>
          <w:lang w:bidi="bn-BD"/>
        </w:rPr>
        <w:t>৩.</w:t>
      </w:r>
      <w:r w:rsidRPr="000754E4">
        <w:rPr>
          <w:rFonts w:ascii="Kalpurush" w:hAnsi="Kalpurush" w:cs="Kalpurush"/>
          <w:spacing w:val="-4"/>
          <w:sz w:val="24"/>
          <w:szCs w:val="24"/>
          <w:cs/>
          <w:lang w:bidi="bn-BD"/>
        </w:rPr>
        <w:t xml:space="preserve"> পিতামাতা উভয়ের প্রতি অথবা যে</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একজনের প্রতি সদ্ব্যবহার করাও জান্নাতে যাওয়ার উপায়। 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আমি </w:t>
      </w:r>
      <w:r w:rsidRPr="000754E4">
        <w:rPr>
          <w:rFonts w:ascii="Kalpurush" w:hAnsi="Kalpurush" w:cs="Kalpurush"/>
          <w:spacing w:val="-4"/>
          <w:sz w:val="24"/>
          <w:szCs w:val="24"/>
          <w:cs/>
          <w:lang w:bidi="bn-BD"/>
        </w:rPr>
        <w:lastRenderedPageBreak/>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বলতে শুনেছি: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«رَغِمَ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أَنْفُ</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ثُمَّ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رَغِمَ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أَنْفُ</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ثُمَّ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رَغِمَ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أَنْفُ</w:t>
      </w:r>
      <w:r w:rsidRPr="000754E4">
        <w:rPr>
          <w:rFonts w:ascii="Kalpurush" w:hAnsi="Kalpurush" w:cs="KFGQPC Uthman Taha Naskh"/>
          <w:color w:val="0000CC"/>
          <w:spacing w:val="-4"/>
          <w:sz w:val="24"/>
          <w:szCs w:val="24"/>
          <w:rtl/>
        </w:rPr>
        <w:t xml:space="preserve"> . </w:t>
      </w:r>
      <w:r w:rsidRPr="000754E4">
        <w:rPr>
          <w:rFonts w:ascii="Kalpurush" w:hAnsi="Kalpurush" w:cs="KFGQPC Uthman Taha Naskh" w:hint="cs"/>
          <w:color w:val="0000CC"/>
          <w:spacing w:val="-4"/>
          <w:sz w:val="24"/>
          <w:szCs w:val="24"/>
          <w:rtl/>
        </w:rPr>
        <w:t>قِيلَ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يَا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رَسُولَ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اللَّهِ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قَالَ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أَدْرَكَ</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أَبَوَيْهِ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عِنْدَ</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الْكِبَرِ</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أَحَدَهُمَا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أَوْ</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كِلَيْهِمَا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فَلَمْ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يَدْخُلِ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ঐ ব্যক্তির নাক ধুলো মলিন হোক (৩ বার) অর্থাৎ সে ধ্বংস হোক। প্রশ্ন করা হলো: হে আললাহর রাসূল!</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ব্যক্তির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 xml:space="preserve">তিনি (সাল্লাল্লাহু </w:t>
      </w:r>
      <w:r w:rsidRPr="000754E4">
        <w:rPr>
          <w:rFonts w:ascii="Kalpurush" w:hAnsi="Kalpurush" w:cs="Kalpurush"/>
          <w:spacing w:val="-4"/>
          <w:sz w:val="24"/>
          <w:szCs w:val="24"/>
          <w:cs/>
          <w:lang w:bidi="bn-BD"/>
        </w:rPr>
        <w:t>‘আলাইহি ওয়াসাল্লা</w:t>
      </w:r>
      <w:r w:rsidR="00A70AFE" w:rsidRPr="000754E4">
        <w:rPr>
          <w:rFonts w:ascii="Kalpurush" w:hAnsi="Kalpurush" w:cs="Kalpurush"/>
          <w:spacing w:val="-4"/>
          <w:sz w:val="24"/>
          <w:szCs w:val="24"/>
          <w:cs/>
          <w:lang w:bidi="bn-BD"/>
        </w:rPr>
        <w:t xml:space="preserve">ম) জবাব দিলেন: </w:t>
      </w: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পিতামাতাকে অথবা তাদের যে</w:t>
      </w:r>
      <w:r w:rsidRPr="000754E4">
        <w:rPr>
          <w:rFonts w:ascii="Kalpurush" w:hAnsi="Kalpurush" w:cs="Kalpurush"/>
          <w:spacing w:val="-4"/>
          <w:sz w:val="24"/>
          <w:szCs w:val="24"/>
          <w:cs/>
          <w:lang w:bidi="bn-BD"/>
        </w:rPr>
        <w:t xml:space="preserve"> কোনো </w:t>
      </w:r>
      <w:r w:rsidR="00A70AFE" w:rsidRPr="000754E4">
        <w:rPr>
          <w:rFonts w:ascii="Kalpurush" w:hAnsi="Kalpurush" w:cs="Kalpurush"/>
          <w:spacing w:val="-4"/>
          <w:sz w:val="24"/>
          <w:szCs w:val="24"/>
          <w:cs/>
          <w:lang w:bidi="bn-BD"/>
        </w:rPr>
        <w:t>একজনকে বৃদ্ধ অবস্থায় পেল</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তারপরও জান্নাতে যেতে পারলো না</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1"/>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আবুদ দারদা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আমি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বলতে শুনেছি: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পিতা হলো জান্নাতের মাঝের দরজা। তুমি চাইলে এ দরজার</w:t>
      </w:r>
      <w:r w:rsidR="000754E4" w:rsidRPr="000754E4">
        <w:rPr>
          <w:rFonts w:ascii="Kalpurush" w:hAnsi="Kalpurush" w:cs="Kalpurush"/>
          <w:spacing w:val="-4"/>
          <w:sz w:val="24"/>
          <w:szCs w:val="24"/>
          <w:cs/>
          <w:lang w:bidi="bn-BD"/>
        </w:rPr>
        <w:t xml:space="preserve"> হিফাযত</w:t>
      </w:r>
      <w:r w:rsidRPr="000754E4">
        <w:rPr>
          <w:rFonts w:ascii="Kalpurush" w:hAnsi="Kalpurush" w:cs="Kalpurush"/>
          <w:spacing w:val="-4"/>
          <w:sz w:val="24"/>
          <w:szCs w:val="24"/>
          <w:cs/>
          <w:lang w:bidi="bn-BD"/>
        </w:rPr>
        <w:t xml:space="preserve"> করতে পার অথবা হারাতে পার</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2"/>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 xml:space="preserve">জনৈক ব্যক্তি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মের নিকট এসে যুদ্ধে যাওয়ার ইচ্ছা প্রকাশ করলো।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তাকে তার মা আছে কিনা জিজ্ঞাসা করলো। লোকটি বললো: জী</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আমার মা আছেন।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তুমি সার্বক্ষণিক তার দেখাশুনা কর</w:t>
      </w:r>
      <w:r w:rsidR="000754E4" w:rsidRPr="000754E4">
        <w:rPr>
          <w:rFonts w:ascii="Kalpurush" w:hAnsi="Kalpurush" w:cs="Kalpurush" w:hint="cs"/>
          <w:spacing w:val="-4"/>
          <w:sz w:val="24"/>
          <w:szCs w:val="24"/>
          <w:cs/>
          <w:lang w:bidi="hi-IN"/>
        </w:rPr>
        <w:t>।</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কেননা তার পায়ের নিকটেই জান্নাত রয়েছে</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3"/>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৪.</w:t>
      </w:r>
      <w:r w:rsidRPr="000754E4">
        <w:rPr>
          <w:rFonts w:ascii="Kalpurush" w:hAnsi="Kalpurush" w:cs="Kalpurush"/>
          <w:spacing w:val="-4"/>
          <w:sz w:val="24"/>
          <w:szCs w:val="24"/>
          <w:cs/>
          <w:lang w:bidi="bn-BD"/>
        </w:rPr>
        <w:t xml:space="preserve"> মানুষের সবচেয়ে বড় কাজ হল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তার জিহ</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বা ও লজ্জাস্থানের</w:t>
      </w:r>
      <w:r w:rsidR="000754E4" w:rsidRPr="000754E4">
        <w:rPr>
          <w:rFonts w:ascii="Kalpurush" w:hAnsi="Kalpurush" w:cs="Kalpurush"/>
          <w:spacing w:val="-4"/>
          <w:sz w:val="24"/>
          <w:szCs w:val="24"/>
          <w:cs/>
          <w:lang w:bidi="bn-BD"/>
        </w:rPr>
        <w:t xml:space="preserve"> হিফাযত</w:t>
      </w:r>
      <w:r w:rsidRPr="000754E4">
        <w:rPr>
          <w:rFonts w:ascii="Kalpurush" w:hAnsi="Kalpurush" w:cs="Kalpurush"/>
          <w:spacing w:val="-4"/>
          <w:sz w:val="24"/>
          <w:szCs w:val="24"/>
          <w:cs/>
          <w:lang w:bidi="bn-BD"/>
        </w:rPr>
        <w:t xml:space="preserve"> করা। সুতরাং যে ব্যক্তি এ দু</w:t>
      </w:r>
      <w:r w:rsidRPr="000754E4">
        <w:rPr>
          <w:rFonts w:ascii="Kalpurush" w:hAnsi="Kalpurush" w:cs="Kalpurush"/>
          <w:spacing w:val="-4"/>
          <w:sz w:val="24"/>
          <w:szCs w:val="24"/>
          <w:lang w:bidi="bn-BD"/>
        </w:rPr>
        <w:t>'</w:t>
      </w:r>
      <w:r w:rsidR="000754E4" w:rsidRPr="000754E4">
        <w:rPr>
          <w:rFonts w:ascii="Kalpurush" w:hAnsi="Kalpurush" w:cs="Kalpurush"/>
          <w:spacing w:val="-4"/>
          <w:sz w:val="24"/>
          <w:szCs w:val="24"/>
          <w:cs/>
          <w:lang w:bidi="bn-BD"/>
        </w:rPr>
        <w:t>টো হ</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ফাযতের দায়িত্ব নিবে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তার জান্নাতের ব্যাপারে দায়িত্ব নিবেন। সহল ইবন</w:t>
      </w:r>
      <w:r w:rsidR="000754E4" w:rsidRPr="000754E4">
        <w:rPr>
          <w:rFonts w:ascii="Kalpurush" w:hAnsi="Kalpurush" w:cs="Kalpurush"/>
          <w:spacing w:val="-4"/>
          <w:sz w:val="24"/>
          <w:szCs w:val="24"/>
          <w:cs/>
          <w:lang w:bidi="bn-BD"/>
        </w:rPr>
        <w:t xml:space="preserve"> সা‘দ </w:t>
      </w:r>
      <w:r w:rsidRPr="000754E4">
        <w:rPr>
          <w:rFonts w:ascii="Kalpurush" w:hAnsi="Kalpurush" w:cs="Kalpurush"/>
          <w:spacing w:val="-4"/>
          <w:sz w:val="24"/>
          <w:szCs w:val="24"/>
          <w:cs/>
          <w:lang w:bidi="bn-BD"/>
        </w:rPr>
        <w:t>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t>«من يضمن لي ما بين لحييه وما بين رجليه أضمن له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lastRenderedPageBreak/>
        <w:t>“</w:t>
      </w:r>
      <w:r w:rsidR="00A70AFE" w:rsidRPr="000754E4">
        <w:rPr>
          <w:rFonts w:ascii="Kalpurush" w:hAnsi="Kalpurush" w:cs="Kalpurush"/>
          <w:spacing w:val="-4"/>
          <w:sz w:val="24"/>
          <w:szCs w:val="24"/>
          <w:cs/>
          <w:lang w:bidi="bn-BD"/>
        </w:rPr>
        <w:t>যে ব্যক্তি তার দুই চোয়ালের মাঝের বস্তু (জিহ</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বা) এবং দু</w:t>
      </w:r>
      <w:r w:rsidR="00A70AFE"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পায়ের মধ্যখানের (লজ্জাস্থান) হ</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ফাযতের গ্যারান্টি দিবে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আমি তার জান্নাতের ব্যাপারে গ্যারান্টি দেব</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4"/>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৫.</w:t>
      </w:r>
      <w:r w:rsidRPr="000754E4">
        <w:rPr>
          <w:rFonts w:ascii="Kalpurush" w:hAnsi="Kalpurush" w:cs="Kalpurush"/>
          <w:spacing w:val="-4"/>
          <w:sz w:val="24"/>
          <w:szCs w:val="24"/>
          <w:cs/>
          <w:lang w:bidi="bn-BD"/>
        </w:rPr>
        <w:t xml:space="preserve"> মানুষ পৃথিবীতে আল্লাহর পক্ষ থেকে সাক্ষীস্বরূপ। সুতরাং মানুষ যার পক্ষে ভাল সাক্ষ্য দেয়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 প্রবেশ করে।</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আনাস ইবন মালেক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একদা একটি লাশের পাশ দিয়ে অতিক্রম করার সময় তার ভাল প্রশংসা করা হল</w:t>
      </w:r>
      <w:r w:rsidR="000754E4" w:rsidRPr="000754E4">
        <w:rPr>
          <w:rFonts w:ascii="Kalpurush" w:hAnsi="Kalpurush" w:cs="Kalpurush" w:hint="cs"/>
          <w:spacing w:val="-4"/>
          <w:sz w:val="24"/>
          <w:szCs w:val="24"/>
          <w:cs/>
          <w:lang w:bidi="bn-IN"/>
        </w:rPr>
        <w:t>ো</w:t>
      </w:r>
      <w:r w:rsidRPr="00D81940">
        <w:rPr>
          <w:rFonts w:ascii="Kalpurush" w:hAnsi="Kalpurush" w:cs="SolaimanLipi"/>
          <w:spacing w:val="-4"/>
          <w:sz w:val="24"/>
          <w:szCs w:val="24"/>
          <w:cs/>
          <w:lang w:bidi="hi-IN"/>
        </w:rPr>
        <w:t xml:space="preserve">। </w:t>
      </w:r>
      <w:r w:rsidRPr="00D81940">
        <w:rPr>
          <w:rFonts w:ascii="Kalpurush" w:hAnsi="Kalpurush" w:cs="Kalpurush"/>
          <w:spacing w:val="-4"/>
          <w:sz w:val="24"/>
          <w:szCs w:val="24"/>
          <w:cs/>
          <w:lang w:bidi="bn-IN"/>
        </w:rPr>
        <w:t xml:space="preserve">তখন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বললেন: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ওয়াজিব হলো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ওয়াজিব হলো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ওয়াজিব হলো</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 xml:space="preserve">। </w:t>
      </w:r>
      <w:r w:rsidRPr="000754E4">
        <w:rPr>
          <w:rFonts w:ascii="Kalpurush" w:hAnsi="Kalpurush" w:cs="Kalpurush"/>
          <w:spacing w:val="-4"/>
          <w:sz w:val="24"/>
          <w:szCs w:val="24"/>
          <w:cs/>
          <w:lang w:bidi="bn-BD"/>
        </w:rPr>
        <w:t xml:space="preserve">অনুরূপভাবে আরো একটি লাশের পাশ দিয়ে অতিক্রম করা হল। এটি সম্পর্কে খারাপ বর্ণনা করা হলো।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তখন বললেন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ওয়াজিব হলো</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৩ বার)। এরপর উমার রাদিয়াল্লাহু আনহু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এর কারণ সম্পর্কে জিজ্ঞাসা করলেন। নবী সাল্লাল্লাহু </w:t>
      </w:r>
      <w:r w:rsidR="000754E4" w:rsidRPr="000754E4">
        <w:rPr>
          <w:rFonts w:ascii="Kalpurush" w:hAnsi="Kalpurush" w:cs="Kalpurush"/>
          <w:spacing w:val="-4"/>
          <w:sz w:val="24"/>
          <w:szCs w:val="24"/>
          <w:cs/>
          <w:lang w:bidi="bn-BD"/>
        </w:rPr>
        <w:lastRenderedPageBreak/>
        <w:t>‘আলাইহি ওয়াসাল্লা</w:t>
      </w:r>
      <w:r w:rsidRPr="000754E4">
        <w:rPr>
          <w:rFonts w:ascii="Kalpurush" w:hAnsi="Kalpurush" w:cs="Kalpurush"/>
          <w:spacing w:val="-4"/>
          <w:sz w:val="24"/>
          <w:szCs w:val="24"/>
          <w:cs/>
          <w:lang w:bidi="bn-BD"/>
        </w:rPr>
        <w:t xml:space="preserve">ম উত্তরে বললেন: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তোমরা যার ভাল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প্রশংসা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জন্য জান্নাত অপরিহার্য হয়ে যায়। আর তোমরা যার খারাপ বর্ণনা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জন্য জাহান্নাম অপরিহার্য হয়ে যায়। তোমরা পৃথিবীতে আল্লাহর সাক্ষী</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৩ বার বললেন)। [</w:t>
      </w:r>
      <w:r w:rsidR="000754E4" w:rsidRPr="000754E4">
        <w:rPr>
          <w:rFonts w:ascii="Kalpurush" w:hAnsi="Kalpurush" w:cs="Kalpurush"/>
          <w:spacing w:val="-4"/>
          <w:sz w:val="24"/>
          <w:szCs w:val="24"/>
          <w:cs/>
          <w:lang w:bidi="bn-BD"/>
        </w:rPr>
        <w:t>সহীহ বুখারী ও মুসলিম</w:t>
      </w:r>
      <w:r w:rsidRPr="000754E4">
        <w:rPr>
          <w:rFonts w:ascii="Kalpurush" w:hAnsi="Kalpurush" w:cs="Kalpurush"/>
          <w:spacing w:val="-4"/>
          <w:sz w:val="24"/>
          <w:szCs w:val="24"/>
          <w:cs/>
          <w:lang w:bidi="bn-BD"/>
        </w:rPr>
        <w:t>]</w:t>
      </w:r>
    </w:p>
    <w:p w:rsidR="00A70AFE" w:rsidRPr="000754E4" w:rsidRDefault="00A70AFE" w:rsidP="000754E4">
      <w:pPr>
        <w:bidi w:val="0"/>
        <w:spacing w:before="120" w:after="120" w:line="240" w:lineRule="auto"/>
        <w:jc w:val="both"/>
        <w:rPr>
          <w:rFonts w:ascii="Kalpurush" w:hAnsi="Kalpurush" w:cs="Kalpurush"/>
          <w:spacing w:val="-4"/>
          <w:sz w:val="24"/>
          <w:szCs w:val="24"/>
          <w:lang w:bidi="bn-IN"/>
        </w:rPr>
      </w:pPr>
      <w:r w:rsidRPr="000754E4">
        <w:rPr>
          <w:rFonts w:ascii="Kalpurush" w:hAnsi="Kalpurush" w:cs="Kalpurush"/>
          <w:b/>
          <w:bCs/>
          <w:spacing w:val="-4"/>
          <w:sz w:val="24"/>
          <w:szCs w:val="24"/>
          <w:cs/>
          <w:lang w:bidi="bn-BD"/>
        </w:rPr>
        <w:t>৬.</w:t>
      </w:r>
      <w:r w:rsidRPr="000754E4">
        <w:rPr>
          <w:rFonts w:ascii="Kalpurush" w:hAnsi="Kalpurush" w:cs="Kalpurush"/>
          <w:spacing w:val="-4"/>
          <w:sz w:val="24"/>
          <w:szCs w:val="24"/>
          <w:cs/>
          <w:lang w:bidi="bn-BD"/>
        </w:rPr>
        <w:t xml:space="preserve"> আল্লাহ</w:t>
      </w:r>
      <w:r w:rsidR="000754E4" w:rsidRPr="000754E4">
        <w:rPr>
          <w:rFonts w:ascii="Kalpurush" w:hAnsi="Kalpurush" w:cs="Kalpurush"/>
          <w:spacing w:val="-4"/>
          <w:sz w:val="24"/>
          <w:szCs w:val="24"/>
          <w:cs/>
          <w:lang w:bidi="bn-BD"/>
        </w:rPr>
        <w:t xml:space="preserve"> তা‘আলা </w:t>
      </w:r>
      <w:r w:rsidR="000754E4" w:rsidRPr="000754E4">
        <w:rPr>
          <w:rFonts w:ascii="Kalpurush" w:hAnsi="Kalpurush" w:cs="Kalpurush" w:hint="cs"/>
          <w:spacing w:val="-4"/>
          <w:sz w:val="24"/>
          <w:szCs w:val="24"/>
          <w:cs/>
          <w:lang w:bidi="bn-IN"/>
        </w:rPr>
        <w:t>বলে</w:t>
      </w:r>
      <w:r w:rsidRPr="000754E4">
        <w:rPr>
          <w:rFonts w:ascii="Kalpurush" w:hAnsi="Kalpurush" w:cs="Kalpurush"/>
          <w:spacing w:val="-4"/>
          <w:sz w:val="24"/>
          <w:szCs w:val="24"/>
          <w:cs/>
          <w:lang w:bidi="bn-BD"/>
        </w:rPr>
        <w:t>ন</w:t>
      </w:r>
      <w:r w:rsidR="000754E4" w:rsidRPr="000754E4">
        <w:rPr>
          <w:rFonts w:ascii="Kalpurush" w:hAnsi="Kalpurush" w:cs="Kalpurush" w:hint="cs"/>
          <w:spacing w:val="-4"/>
          <w:sz w:val="24"/>
          <w:szCs w:val="24"/>
          <w:cs/>
          <w:lang w:bidi="bn-IN"/>
        </w:rPr>
        <w:t>,</w:t>
      </w:r>
    </w:p>
    <w:p w:rsidR="00A70AFE" w:rsidRPr="000754E4" w:rsidRDefault="00A70AFE" w:rsidP="000754E4">
      <w:pPr>
        <w:spacing w:before="120" w:after="120" w:line="240" w:lineRule="auto"/>
        <w:jc w:val="both"/>
        <w:rPr>
          <w:rFonts w:ascii="Kalpurush" w:hAnsi="Kalpurush" w:cs="KFGQPC Uthman Taha Naskh"/>
          <w:spacing w:val="-4"/>
          <w:sz w:val="24"/>
          <w:szCs w:val="24"/>
          <w:rtl/>
        </w:rPr>
      </w:pPr>
      <w:r w:rsidRPr="000754E4">
        <w:rPr>
          <w:rFonts w:ascii="Kalpurush" w:hAnsi="Kalpurush" w:cs="KFGQPC Uthman Taha Naskh" w:hint="cs"/>
          <w:spacing w:val="-4"/>
          <w:sz w:val="24"/>
          <w:szCs w:val="24"/>
          <w:rtl/>
        </w:rPr>
        <w:t>﴿</w:t>
      </w:r>
      <w:r w:rsidRPr="000754E4">
        <w:rPr>
          <w:rFonts w:cs="KFGQPC Uthmanic Script HAFS"/>
          <w:color w:val="008000"/>
          <w:sz w:val="24"/>
          <w:szCs w:val="24"/>
          <w:rtl/>
        </w:rPr>
        <w:t>إِنَّمَا يُوَفَّى ٱلصَّٰبِرُونَ أَجۡرَهُم بِغَيۡرِ حِسَابٖ ١٠</w:t>
      </w:r>
      <w:r w:rsidRPr="000754E4">
        <w:rPr>
          <w:rFonts w:ascii="Kalpurush" w:hAnsi="Kalpurush" w:cs="KFGQPC Uthman Taha Naskh" w:hint="cs"/>
          <w:spacing w:val="-4"/>
          <w:sz w:val="24"/>
          <w:szCs w:val="24"/>
          <w:rtl/>
        </w:rPr>
        <w:t>﴾ [</w:t>
      </w:r>
      <w:r w:rsidRPr="000754E4">
        <w:rPr>
          <w:rFonts w:cs="KFGQPC Uthmanic Script HAFS" w:hint="cs"/>
          <w:color w:val="008000"/>
          <w:sz w:val="24"/>
          <w:szCs w:val="24"/>
          <w:rtl/>
        </w:rPr>
        <w:t>الزمر:</w:t>
      </w:r>
      <w:r w:rsidRPr="000754E4">
        <w:rPr>
          <w:rFonts w:ascii="Kalpurush" w:hAnsi="Kalpurush" w:cs="KFGQPC Uthman Taha Naskh" w:hint="cs"/>
          <w:spacing w:val="-4"/>
          <w:sz w:val="24"/>
          <w:szCs w:val="24"/>
          <w:rtl/>
        </w:rPr>
        <w:t>10</w:t>
      </w:r>
      <w:r w:rsidRPr="000754E4">
        <w:rPr>
          <w:rFonts w:cs="KFGQPC Uthmanic Script HAFS" w:hint="cs"/>
          <w:color w:val="008000"/>
          <w:sz w:val="24"/>
          <w:szCs w:val="24"/>
          <w:rtl/>
        </w:rPr>
        <w:t xml:space="preserve">] </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নিশ্চয় সবরকারীগণকে বেহিসাবী প্রতিদান</w:t>
      </w:r>
      <w:r w:rsidRPr="000754E4">
        <w:rPr>
          <w:rFonts w:ascii="Kalpurush" w:hAnsi="Kalpurush" w:cs="Kalpurush"/>
          <w:spacing w:val="-4"/>
          <w:sz w:val="24"/>
          <w:szCs w:val="24"/>
          <w:cs/>
          <w:lang w:bidi="bn-BD"/>
        </w:rPr>
        <w:t xml:space="preserve"> দেওয়া </w:t>
      </w:r>
      <w:r w:rsidR="00A70AFE" w:rsidRPr="000754E4">
        <w:rPr>
          <w:rFonts w:ascii="Kalpurush" w:hAnsi="Kalpurush" w:cs="Kalpurush"/>
          <w:spacing w:val="-4"/>
          <w:sz w:val="24"/>
          <w:szCs w:val="24"/>
          <w:cs/>
          <w:lang w:bidi="bn-BD"/>
        </w:rPr>
        <w:t>হয়</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0754E4">
        <w:rPr>
          <w:rFonts w:ascii="Kalpurush" w:hAnsi="Kalpurush" w:cs="Kalpurush"/>
          <w:spacing w:val="-4"/>
          <w:sz w:val="24"/>
          <w:szCs w:val="24"/>
          <w:cs/>
          <w:lang w:bidi="bn-BD"/>
        </w:rPr>
        <w:t>[সূরা আয</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যুমার</w:t>
      </w:r>
      <w:r w:rsidRPr="000754E4">
        <w:rPr>
          <w:rFonts w:ascii="Kalpurush" w:hAnsi="Kalpurush" w:cs="Kalpurush" w:hint="cs"/>
          <w:spacing w:val="-4"/>
          <w:sz w:val="24"/>
          <w:szCs w:val="24"/>
          <w:cs/>
          <w:lang w:bidi="bn-IN"/>
        </w:rPr>
        <w:t>, আয়াত</w:t>
      </w:r>
      <w:r w:rsidR="00A70AFE" w:rsidRPr="000754E4">
        <w:rPr>
          <w:rFonts w:ascii="Kalpurush" w:hAnsi="Kalpurush" w:cs="Kalpurush"/>
          <w:spacing w:val="-4"/>
          <w:sz w:val="24"/>
          <w:szCs w:val="24"/>
          <w:cs/>
          <w:lang w:bidi="bn-BD"/>
        </w:rPr>
        <w:t>: ১০]</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তাই সবর হলো আল্লাহর প্রতি বান্দার ঈমান এবং তাঁর নৈকট্যের আলামতসমূহের একটি আলামত। সুতরাং যে ব্যক্তি তার প্রিয়জন যথা: সন্তান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ভাই-বেরাদার ইত্যাদির মৃত্যুতে ধৈর্য্য ধারণ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Pr>
      </w:pPr>
      <w:r w:rsidRPr="000754E4">
        <w:rPr>
          <w:rFonts w:ascii="Kalpurush" w:hAnsi="Kalpurush" w:cs="KFGQPC Uthman Taha Naskh" w:hint="cs"/>
          <w:color w:val="0000CC"/>
          <w:spacing w:val="-4"/>
          <w:sz w:val="24"/>
          <w:szCs w:val="24"/>
          <w:rtl/>
        </w:rPr>
        <w:lastRenderedPageBreak/>
        <w:t>«يَقُولُ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اللَّهُ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تَعَالَى</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لِعَبْدِي</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الْمُؤْمِنِ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عِنْدِي</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جَزَاءٌ</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إِذَا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قَبَضْتُ</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صَفِيَّهُ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مِنْ</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أَهْلِ</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الدُّنْيَا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ثُمَّ</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احْتَسَبَهُ</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إِلاَّ</w:t>
      </w:r>
      <w:r w:rsidRPr="000754E4">
        <w:rPr>
          <w:rFonts w:ascii="Kalpurush" w:hAnsi="Kalpurush" w:cs="KFGQPC Uthman Taha Naskh"/>
          <w:color w:val="0000CC"/>
          <w:spacing w:val="-4"/>
          <w:sz w:val="24"/>
          <w:szCs w:val="24"/>
          <w:rtl/>
        </w:rPr>
        <w:t xml:space="preserve"> </w:t>
      </w:r>
      <w:r w:rsidRPr="000754E4">
        <w:rPr>
          <w:rFonts w:ascii="Kalpurush" w:hAnsi="Kalpurush" w:cs="KFGQPC Uthman Taha Naskh" w:hint="cs"/>
          <w:color w:val="0000CC"/>
          <w:spacing w:val="-4"/>
          <w:sz w:val="24"/>
          <w:szCs w:val="24"/>
          <w:rtl/>
        </w:rPr>
        <w:t>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আল্লাহ</w:t>
      </w:r>
      <w:r w:rsidRPr="000754E4">
        <w:rPr>
          <w:rFonts w:ascii="Kalpurush" w:hAnsi="Kalpurush" w:cs="Kalpurush"/>
          <w:spacing w:val="-4"/>
          <w:sz w:val="24"/>
          <w:szCs w:val="24"/>
          <w:cs/>
          <w:lang w:bidi="bn-BD"/>
        </w:rPr>
        <w:t xml:space="preserve"> তা‘আলা </w:t>
      </w:r>
      <w:r w:rsidR="00A70AFE" w:rsidRPr="000754E4">
        <w:rPr>
          <w:rFonts w:ascii="Kalpurush" w:hAnsi="Kalpurush" w:cs="Kalpurush"/>
          <w:spacing w:val="-4"/>
          <w:sz w:val="24"/>
          <w:szCs w:val="24"/>
          <w:cs/>
          <w:lang w:bidi="bn-BD"/>
        </w:rPr>
        <w:t>বলেন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আমার</w:t>
      </w:r>
      <w:r w:rsidRPr="000754E4">
        <w:rPr>
          <w:rFonts w:ascii="Kalpurush" w:hAnsi="Kalpurush" w:cs="Kalpurush"/>
          <w:spacing w:val="-4"/>
          <w:sz w:val="24"/>
          <w:szCs w:val="24"/>
          <w:cs/>
          <w:lang w:bidi="bn-BD"/>
        </w:rPr>
        <w:t xml:space="preserve"> মুমিন</w:t>
      </w:r>
      <w:r w:rsidR="00A70AFE" w:rsidRPr="000754E4">
        <w:rPr>
          <w:rFonts w:ascii="Kalpurush" w:hAnsi="Kalpurush" w:cs="Kalpurush"/>
          <w:spacing w:val="-4"/>
          <w:sz w:val="24"/>
          <w:szCs w:val="24"/>
          <w:cs/>
          <w:lang w:bidi="bn-BD"/>
        </w:rPr>
        <w:t xml:space="preserve"> বান্দার নিকট থেকে যখন তার অতি প্রিয়জনের জান কবয করা হয়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আর সে আল্লাহর নিকট সাওয়াবের আশা করে ধৈর্য্যধারণ করে</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 প্রতিদান আমার নিকট জান্নাত ছাড়া আর কিছু নয়</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5"/>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মূসা আশআরী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যখন</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বান্দার সন্তান মারা যায়</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তখন আল্লাহ তাঁর  ফ</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র</w:t>
      </w:r>
      <w:r w:rsidR="000754E4" w:rsidRPr="000754E4">
        <w:rPr>
          <w:rFonts w:ascii="Kalpurush" w:hAnsi="Kalpurush" w:cs="Kalpurush" w:hint="cs"/>
          <w:spacing w:val="-4"/>
          <w:sz w:val="24"/>
          <w:szCs w:val="24"/>
          <w:cs/>
          <w:lang w:bidi="bn-IN"/>
        </w:rPr>
        <w:t>িশতা</w:t>
      </w:r>
      <w:r w:rsidRPr="000754E4">
        <w:rPr>
          <w:rFonts w:ascii="Kalpurush" w:hAnsi="Kalpurush" w:cs="Kalpurush"/>
          <w:spacing w:val="-4"/>
          <w:sz w:val="24"/>
          <w:szCs w:val="24"/>
          <w:cs/>
          <w:lang w:bidi="bn-BD"/>
        </w:rPr>
        <w:t>দের জিজ্ঞাসা করেন: তোমরা কি আমার বান্দার সন্তানের জান কবজ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হ্যাঁ। আল্লাহ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তোমরা কি তার কলিজার টুকরার জান কবজ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হ্যাঁ। আল্লাহ আবার বলেন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আমার বান্দা কি বললো</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ফ</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র</w:t>
      </w:r>
      <w:r w:rsidR="000754E4" w:rsidRPr="000754E4">
        <w:rPr>
          <w:rFonts w:ascii="Kalpurush" w:hAnsi="Kalpurush" w:cs="Kalpurush" w:hint="cs"/>
          <w:spacing w:val="-4"/>
          <w:sz w:val="24"/>
          <w:szCs w:val="24"/>
          <w:cs/>
          <w:lang w:bidi="bn-IN"/>
        </w:rPr>
        <w:t>িশতা</w:t>
      </w:r>
      <w:r w:rsidRPr="000754E4">
        <w:rPr>
          <w:rFonts w:ascii="Kalpurush" w:hAnsi="Kalpurush" w:cs="Kalpurush"/>
          <w:spacing w:val="-4"/>
          <w:sz w:val="24"/>
          <w:szCs w:val="24"/>
          <w:cs/>
          <w:lang w:bidi="bn-BD"/>
        </w:rPr>
        <w:t>রা জবাব দেন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আল্লাহর প্রশংসা করেছে এবং বলেছে: (</w:t>
      </w:r>
      <w:r w:rsidRPr="000754E4">
        <w:rPr>
          <w:rFonts w:ascii="Kalpurush" w:hAnsi="Kalpurush" w:cs="KFGQPC Uthman Taha Naskh" w:hint="cs"/>
          <w:spacing w:val="-4"/>
          <w:sz w:val="24"/>
          <w:szCs w:val="24"/>
          <w:rtl/>
        </w:rPr>
        <w:t>إنا لله وإنا إليه راجعون</w:t>
      </w:r>
      <w:r w:rsidRPr="000754E4">
        <w:rPr>
          <w:rFonts w:ascii="Kalpurush" w:hAnsi="Kalpurush" w:cs="Kalpurush"/>
          <w:spacing w:val="-4"/>
          <w:sz w:val="24"/>
          <w:szCs w:val="24"/>
          <w:cs/>
          <w:lang w:bidi="bn-BD"/>
        </w:rPr>
        <w:t xml:space="preserve">) </w:t>
      </w:r>
      <w:r w:rsidRPr="000754E4">
        <w:rPr>
          <w:rFonts w:ascii="Kalpurush" w:hAnsi="Kalpurush" w:cs="Kalpurush"/>
          <w:spacing w:val="-4"/>
          <w:sz w:val="24"/>
          <w:szCs w:val="24"/>
          <w:lang w:bidi="bn-BD"/>
        </w:rPr>
        <w:lastRenderedPageBreak/>
        <w:t>‘</w:t>
      </w:r>
      <w:r w:rsidR="000754E4" w:rsidRPr="000754E4">
        <w:rPr>
          <w:rFonts w:ascii="Kalpurush" w:hAnsi="Kalpurush" w:cs="Kalpurush"/>
          <w:spacing w:val="-4"/>
          <w:sz w:val="24"/>
          <w:szCs w:val="24"/>
          <w:cs/>
          <w:lang w:bidi="bn-BD"/>
        </w:rPr>
        <w:t xml:space="preserve">নিশ্চয় </w:t>
      </w:r>
      <w:r w:rsidRPr="000754E4">
        <w:rPr>
          <w:rFonts w:ascii="Kalpurush" w:hAnsi="Kalpurush" w:cs="Kalpurush"/>
          <w:spacing w:val="-4"/>
          <w:sz w:val="24"/>
          <w:szCs w:val="24"/>
          <w:cs/>
          <w:lang w:bidi="bn-BD"/>
        </w:rPr>
        <w:t>আমরা আল্লাহরই জন্য এবং আল্লাহর দিকেই আমাদের প্রত্যাবর্তন করতে হবে</w:t>
      </w:r>
      <w:r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 xml:space="preserve">। </w:t>
      </w:r>
      <w:r w:rsidRPr="000754E4">
        <w:rPr>
          <w:rFonts w:ascii="Kalpurush" w:hAnsi="Kalpurush" w:cs="Kalpurush"/>
          <w:spacing w:val="-4"/>
          <w:sz w:val="24"/>
          <w:szCs w:val="24"/>
          <w:cs/>
          <w:lang w:bidi="bn-BD"/>
        </w:rPr>
        <w:t>আল্লাহ তখন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তোমরা আমার বান্দার জন্য জান্নাতে একটি ঘর নির্মাণ কর এবং এ ঘরটির নাম দাও </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বায়তুল হামদ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বা প্রশংসার ঘর</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6"/>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৭.</w:t>
      </w:r>
      <w:r w:rsidRPr="000754E4">
        <w:rPr>
          <w:rFonts w:ascii="Kalpurush" w:hAnsi="Kalpurush" w:cs="Kalpurush"/>
          <w:spacing w:val="-4"/>
          <w:sz w:val="24"/>
          <w:szCs w:val="24"/>
          <w:cs/>
          <w:lang w:bidi="bn-BD"/>
        </w:rPr>
        <w:t xml:space="preserve"> যে ব্যক্তি অন্ধ হয়েও ধৈর্য্য</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ধারণ করে সে জান্নাতে যাবে। আনাস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আমি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মকে বলতে শুনেছি: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আল্লাহ</w:t>
      </w:r>
      <w:r w:rsidR="000754E4" w:rsidRPr="000754E4">
        <w:rPr>
          <w:rFonts w:ascii="Kalpurush" w:hAnsi="Kalpurush" w:cs="Kalpurush"/>
          <w:spacing w:val="-4"/>
          <w:sz w:val="24"/>
          <w:szCs w:val="24"/>
          <w:cs/>
          <w:lang w:bidi="bn-BD"/>
        </w:rPr>
        <w:t xml:space="preserve"> তা‘আলা </w:t>
      </w:r>
      <w:r w:rsidRPr="000754E4">
        <w:rPr>
          <w:rFonts w:ascii="Kalpurush" w:hAnsi="Kalpurush" w:cs="Kalpurush"/>
          <w:spacing w:val="-4"/>
          <w:sz w:val="24"/>
          <w:szCs w:val="24"/>
          <w:cs/>
          <w:lang w:bidi="bn-BD"/>
        </w:rPr>
        <w:t>বলেন</w:t>
      </w:r>
      <w:r w:rsidRPr="000754E4">
        <w:rPr>
          <w:rFonts w:ascii="Kalpurush" w:hAnsi="Kalpurush" w:cs="Kalpurush"/>
          <w:spacing w:val="-4"/>
          <w:sz w:val="24"/>
          <w:szCs w:val="24"/>
          <w:lang w:bidi="bn-BD"/>
        </w:rPr>
        <w:t>, ‘</w:t>
      </w:r>
      <w:r w:rsidRPr="000754E4">
        <w:rPr>
          <w:rFonts w:ascii="Kalpurush" w:hAnsi="Kalpurush" w:cs="Kalpurush"/>
          <w:spacing w:val="-4"/>
          <w:sz w:val="24"/>
          <w:szCs w:val="24"/>
          <w:cs/>
          <w:lang w:bidi="bn-BD"/>
        </w:rPr>
        <w:t>আমার বান্দাকে তার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টি প্রিয় বস্তু (অর্থাৎ চোখ) কেড়ে নিয়ে পরীক্ষা করি। অতঃপর সে ধৈর্য্যধারণ করে। আমি এ দু</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টোর পরিবর্তে তাকে জান্নাত দান করি</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7"/>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৮.</w:t>
      </w:r>
      <w:r w:rsidRPr="000754E4">
        <w:rPr>
          <w:rFonts w:ascii="Kalpurush" w:hAnsi="Kalpurush" w:cs="Kalpurush"/>
          <w:spacing w:val="-4"/>
          <w:sz w:val="24"/>
          <w:szCs w:val="24"/>
          <w:cs/>
          <w:lang w:bidi="bn-BD"/>
        </w:rPr>
        <w:t xml:space="preserve"> যে মুসলিম নারী সৎ কাজে তার স্বামীর আনুগত্য করে এবং আল্লাহর হুকুম আহকাম পালন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জান্নাতের যে দরজা দিয়ে ইচ্ছা প্রবেশ করবে।</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আবু হুরায়রা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যদি</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মহিলা পাঁচ ওয়াক্ত সালাত আদায়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রমযানের </w:t>
      </w:r>
      <w:r w:rsidR="000754E4" w:rsidRPr="000754E4">
        <w:rPr>
          <w:rFonts w:ascii="Kalpurush" w:hAnsi="Kalpurush" w:cs="Kalpurush" w:hint="cs"/>
          <w:spacing w:val="-4"/>
          <w:sz w:val="24"/>
          <w:szCs w:val="24"/>
          <w:cs/>
          <w:lang w:bidi="bn-IN"/>
        </w:rPr>
        <w:t>সাওম</w:t>
      </w:r>
      <w:r w:rsidRPr="000754E4">
        <w:rPr>
          <w:rFonts w:ascii="Kalpurush" w:hAnsi="Kalpurush" w:cs="Kalpurush"/>
          <w:spacing w:val="-4"/>
          <w:sz w:val="24"/>
          <w:szCs w:val="24"/>
          <w:cs/>
          <w:lang w:bidi="bn-BD"/>
        </w:rPr>
        <w:t xml:space="preserve"> পালন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লজ্জাস্থানের</w:t>
      </w:r>
      <w:r w:rsidR="000754E4" w:rsidRPr="000754E4">
        <w:rPr>
          <w:rFonts w:ascii="Kalpurush" w:hAnsi="Kalpurush" w:cs="Kalpurush"/>
          <w:spacing w:val="-4"/>
          <w:sz w:val="24"/>
          <w:szCs w:val="24"/>
          <w:cs/>
          <w:lang w:bidi="bn-BD"/>
        </w:rPr>
        <w:t xml:space="preserve"> হিফাযত</w:t>
      </w:r>
      <w:r w:rsidRPr="000754E4">
        <w:rPr>
          <w:rFonts w:ascii="Kalpurush" w:hAnsi="Kalpurush" w:cs="Kalpurush"/>
          <w:spacing w:val="-4"/>
          <w:sz w:val="24"/>
          <w:szCs w:val="24"/>
          <w:cs/>
          <w:lang w:bidi="bn-BD"/>
        </w:rPr>
        <w:t xml:space="preserve"> করে এবং স্বামীর আনুগত্য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জান্নাতের যে দরজা দিয়ে ইচ্ছা প্রবেশ করবে</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48"/>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৯.</w:t>
      </w:r>
      <w:r w:rsidRPr="000754E4">
        <w:rPr>
          <w:rFonts w:ascii="Kalpurush" w:hAnsi="Kalpurush" w:cs="Kalpurush"/>
          <w:spacing w:val="-4"/>
          <w:sz w:val="24"/>
          <w:szCs w:val="24"/>
          <w:cs/>
          <w:lang w:bidi="bn-BD"/>
        </w:rPr>
        <w:t xml:space="preserve"> মুসলিম মহিলা প্রসবের সময় মারা গেলে তার সন্তান ভূমিষ্ট হওয়ার সাথে সাথে তার প্রসব বেদনা তাকে জান্নাতের দিকে নিয়ে যায়।</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রাশেদ ইবন হুবাইশ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আল্লাহর পথে নিহত ব্যক্তি শহীদ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প্লেগ</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রোগে মারা যাওয়া ব্যক্তি শহীদ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ডুবে মরে যাওয়া ব্যক্তি শহীদ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পেটের পীড়ায় মারা যাওয়া ব্যক্তি শহীদ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আগুনে পুড়ে মারা যাওয়া ব্যক্তি শহীদ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অসুস্থ </w:t>
      </w:r>
      <w:r w:rsidRPr="000754E4">
        <w:rPr>
          <w:rFonts w:ascii="Kalpurush" w:hAnsi="Kalpurush" w:cs="Kalpurush"/>
          <w:spacing w:val="-4"/>
          <w:sz w:val="24"/>
          <w:szCs w:val="24"/>
          <w:cs/>
          <w:lang w:bidi="bn-BD"/>
        </w:rPr>
        <w:lastRenderedPageBreak/>
        <w:t>অবস্থায় মৃত ব্যক্তি শহীদ এবং সন্তান প্রসবের পর নেফাস অবস্থায় মৃত মহিলা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সন্তান ভূমিষ্ট হওয়ার কারণে সে জান্নাতে চলে যায়</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Kalpurush"/>
          <w:spacing w:val="-4"/>
          <w:sz w:val="24"/>
          <w:szCs w:val="24"/>
          <w:cs/>
          <w:lang w:bidi="bn-BD"/>
        </w:rPr>
        <w:footnoteReference w:id="49"/>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১০.</w:t>
      </w:r>
      <w:r w:rsidRPr="000754E4">
        <w:rPr>
          <w:rFonts w:ascii="Kalpurush" w:hAnsi="Kalpurush" w:cs="Kalpurush"/>
          <w:spacing w:val="-4"/>
          <w:sz w:val="24"/>
          <w:szCs w:val="24"/>
          <w:cs/>
          <w:lang w:bidi="bn-BD"/>
        </w:rPr>
        <w:t xml:space="preserve"> যে ভিক্ষাবৃত্তি থেকে বিরত থাকলো আল্লাহর রাসূল তাকে জান্নাতে নে</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য়ার জামিন হলো। সাওবান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তিনি বলেন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تكفل لي أن لا يسأل الناس شيئا أتكفل له بالجنة».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মানুষের নিকট হাত না পাতার দায়িত্ব নিবে</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আমি তাকে জান্নাতে নে</w:t>
      </w:r>
      <w:r w:rsidR="00D81940">
        <w:rPr>
          <w:rFonts w:ascii="Kalpurush" w:hAnsi="Kalpurush" w:cs="Kalpurush" w:hint="cs"/>
          <w:spacing w:val="-4"/>
          <w:sz w:val="24"/>
          <w:szCs w:val="24"/>
          <w:cs/>
          <w:lang w:bidi="bn-IN"/>
        </w:rPr>
        <w:t>ও</w:t>
      </w:r>
      <w:r w:rsidR="00A70AFE" w:rsidRPr="000754E4">
        <w:rPr>
          <w:rFonts w:ascii="Kalpurush" w:hAnsi="Kalpurush" w:cs="Kalpurush"/>
          <w:spacing w:val="-4"/>
          <w:sz w:val="24"/>
          <w:szCs w:val="24"/>
          <w:cs/>
          <w:lang w:bidi="bn-BD"/>
        </w:rPr>
        <w:t>য়ার দায়িত্ব নেব</w:t>
      </w:r>
      <w:r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0"/>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১১.</w:t>
      </w:r>
      <w:r w:rsidRPr="000754E4">
        <w:rPr>
          <w:rFonts w:ascii="Kalpurush" w:hAnsi="Kalpurush" w:cs="Kalpurush" w:hint="cs"/>
          <w:b/>
          <w:bCs/>
          <w:spacing w:val="-4"/>
          <w:sz w:val="24"/>
          <w:szCs w:val="24"/>
          <w:cs/>
          <w:lang w:bidi="bn-BD"/>
        </w:rPr>
        <w:t xml:space="preserve"> </w:t>
      </w:r>
      <w:r w:rsidRPr="000754E4">
        <w:rPr>
          <w:rFonts w:ascii="Kalpurush" w:hAnsi="Kalpurush" w:cs="Kalpurush"/>
          <w:spacing w:val="-4"/>
          <w:sz w:val="24"/>
          <w:szCs w:val="24"/>
          <w:cs/>
          <w:lang w:bidi="bn-BD"/>
        </w:rPr>
        <w:t>যে ব্যক্তি নিজের সম্পত্তি রক্ষা করতে গিয়ে নিহত হয়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সেও জান্নাতী। আবদুল্লাহ ইবন আমর রাদিয়াল্লাহু আনহু </w:t>
      </w:r>
      <w:r w:rsidRPr="000754E4">
        <w:rPr>
          <w:rFonts w:ascii="Kalpurush" w:hAnsi="Kalpurush" w:cs="Kalpurush"/>
          <w:spacing w:val="-4"/>
          <w:sz w:val="24"/>
          <w:szCs w:val="24"/>
          <w:cs/>
          <w:lang w:bidi="bn-BD"/>
        </w:rPr>
        <w:lastRenderedPageBreak/>
        <w:t>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p>
    <w:p w:rsidR="00A70AFE" w:rsidRPr="000754E4" w:rsidRDefault="00A70AFE" w:rsidP="000754E4">
      <w:pPr>
        <w:spacing w:before="120" w:after="120" w:line="240" w:lineRule="auto"/>
        <w:jc w:val="both"/>
        <w:rPr>
          <w:rFonts w:ascii="Kalpurush" w:hAnsi="Kalpurush" w:cs="KFGQPC Uthman Taha Naskh"/>
          <w:color w:val="0000CC"/>
          <w:spacing w:val="-4"/>
          <w:sz w:val="24"/>
          <w:szCs w:val="24"/>
          <w:rtl/>
        </w:rPr>
      </w:pPr>
      <w:r w:rsidRPr="000754E4">
        <w:rPr>
          <w:rFonts w:ascii="Kalpurush" w:hAnsi="Kalpurush" w:cs="KFGQPC Uthman Taha Naskh" w:hint="cs"/>
          <w:color w:val="0000CC"/>
          <w:spacing w:val="-4"/>
          <w:sz w:val="24"/>
          <w:szCs w:val="24"/>
          <w:rtl/>
        </w:rPr>
        <w:t>«من قتل دون ماله مظلوما فله الجنة».</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যে ব্যক্তি সম্পদ রক্ষার নিমিত্তে নিপীড়িত হয়ে মারা যায়</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তার জন্য রয়েছে জান্নাত</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1"/>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১২.</w:t>
      </w:r>
      <w:r w:rsidRPr="000754E4">
        <w:rPr>
          <w:rFonts w:ascii="Kalpurush" w:hAnsi="Kalpurush" w:cs="Kalpurush"/>
          <w:spacing w:val="-4"/>
          <w:sz w:val="24"/>
          <w:szCs w:val="24"/>
          <w:cs/>
          <w:lang w:bidi="bn-BD"/>
        </w:rPr>
        <w:t xml:space="preserve"> প্রিয় পাঠক! আপনার জন্য রয়েছে জান্নাত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যদি আপনি সালাম প্রচার করেন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অন্যকে খাদ্য দান করেন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আত্মীয়তার সম্পর্ক বজায় রাখেন এবং রাতের বেলা মানুষ ঘুমিয়ে গেলে সালাত আদায় করেন।</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আবদুল্লাহ ইবন সালাম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রাসূলুল্লাহ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হে মানব সকল! তোমরা সালামের প্রসার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খাদ্য প্রদান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আত্মীয়তার </w:t>
      </w:r>
      <w:r w:rsidRPr="000754E4">
        <w:rPr>
          <w:rFonts w:ascii="Kalpurush" w:hAnsi="Kalpurush" w:cs="Kalpurush"/>
          <w:spacing w:val="-4"/>
          <w:sz w:val="24"/>
          <w:szCs w:val="24"/>
          <w:cs/>
          <w:lang w:bidi="bn-BD"/>
        </w:rPr>
        <w:lastRenderedPageBreak/>
        <w:t>সম্পর্ক বজায় রাখ এবং মানুষ ঘুমিয়ে গেলে রাতের সালাত আদায় কর। তাহলে নিরাপদে জান্নাতে যেতে পারবে</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2"/>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শুরাইহ ইবন হানী তার পিতা থেকে বর্ণনা করেন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তিনি বলেছেন: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হে আল্লাহর রাসূল! আমাকে এমন বিষয়ে অবহিত করুন যা আমার জান্নাতে যাওয়াকে নিশ্চিত করবে।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উত্তরে বললেন:</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তুমি সর্বদা উত্তম কথা বলবে এবং খাদ্য দান করবে</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3"/>
      </w:r>
      <w:r w:rsidRPr="000754E4">
        <w:rPr>
          <w:rFonts w:ascii="Kalpurush" w:hAnsi="Kalpurush" w:cs="Kalpurush"/>
          <w:spacing w:val="-4"/>
          <w:sz w:val="24"/>
          <w:szCs w:val="24"/>
          <w:cs/>
          <w:lang w:bidi="bn-BD"/>
        </w:rPr>
        <w:t xml:space="preserve"> </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১৩.</w:t>
      </w:r>
      <w:r w:rsidRPr="000754E4">
        <w:rPr>
          <w:rFonts w:ascii="Kalpurush" w:hAnsi="Kalpurush" w:cs="Kalpurush"/>
          <w:spacing w:val="-4"/>
          <w:sz w:val="24"/>
          <w:szCs w:val="24"/>
          <w:cs/>
          <w:lang w:bidi="bn-BD"/>
        </w:rPr>
        <w:t xml:space="preserve"> যে ব্যক্তি অহংকার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ঋণ ও যুদ্ধে লব্ধ গণীমতের মা</w:t>
      </w:r>
      <w:r w:rsidR="000754E4" w:rsidRPr="000754E4">
        <w:rPr>
          <w:rFonts w:ascii="Kalpurush" w:hAnsi="Kalpurush" w:cs="Kalpurush"/>
          <w:spacing w:val="-4"/>
          <w:sz w:val="24"/>
          <w:szCs w:val="24"/>
          <w:cs/>
          <w:lang w:bidi="bn-BD"/>
        </w:rPr>
        <w:t>লের খেয়ানত থেকে মুক্ত অবস্থায় ম</w:t>
      </w:r>
      <w:r w:rsidR="000754E4" w:rsidRPr="000754E4">
        <w:rPr>
          <w:rFonts w:ascii="Kalpurush" w:hAnsi="Kalpurush" w:cs="Kalpurush" w:hint="cs"/>
          <w:spacing w:val="-4"/>
          <w:sz w:val="24"/>
          <w:szCs w:val="24"/>
          <w:cs/>
          <w:lang w:bidi="bn-IN"/>
        </w:rPr>
        <w:t>ারা যাবে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 যাবে। সাওবান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বলেছেন</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যে ব্যক্তি অহংকার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গণীমতের সম্পদে খেয়ানত </w:t>
      </w:r>
      <w:r w:rsidRPr="000754E4">
        <w:rPr>
          <w:rFonts w:ascii="Kalpurush" w:hAnsi="Kalpurush" w:cs="Kalpurush"/>
          <w:spacing w:val="-4"/>
          <w:sz w:val="24"/>
          <w:szCs w:val="24"/>
          <w:cs/>
          <w:lang w:bidi="bn-BD"/>
        </w:rPr>
        <w:lastRenderedPageBreak/>
        <w:t>করা এবং ঋণ থেকে মুক্ত অবস্থায় মারা গেল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 প্রবেশ করলো</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4"/>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১৪.</w:t>
      </w:r>
      <w:r w:rsidRPr="000754E4">
        <w:rPr>
          <w:rFonts w:ascii="Kalpurush" w:hAnsi="Kalpurush" w:cs="Kalpurush" w:hint="cs"/>
          <w:b/>
          <w:bCs/>
          <w:spacing w:val="-4"/>
          <w:sz w:val="24"/>
          <w:szCs w:val="24"/>
          <w:cs/>
          <w:lang w:bidi="bn-BD"/>
        </w:rPr>
        <w:t xml:space="preserve"> </w:t>
      </w:r>
      <w:r w:rsidRPr="000754E4">
        <w:rPr>
          <w:rFonts w:ascii="Kalpurush" w:hAnsi="Kalpurush" w:cs="Kalpurush"/>
          <w:spacing w:val="-4"/>
          <w:sz w:val="24"/>
          <w:szCs w:val="24"/>
          <w:cs/>
          <w:lang w:bidi="bn-BD"/>
        </w:rPr>
        <w:t xml:space="preserve">আল্লাহর কিতাব ও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মের সুন্নাতকে অবলম্বন করে যারা মুসলিম জামায়াতকে মজবুতভাবে আঁকড়ে ধরে থাকবে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জান্নাতের মধ্যবর্তী স্থানে প্রবেশ করবে। উমার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তোমাদের জন্য ইসলামী জামা</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তকে আঁকড়ে ধরা অপরিহার্য। আর বিচ্ছিন্ন হওয়া থেকে বেঁচে থাক। কেননা একা একা থাকলে শয়তান তার সঙ্গী হয়। আর জামা</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তবদ্ধ দু</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ব্যক্তি থেকে শয়তান অনেক দূরে অবস্থান করে। যে ব্যক্তি জান্নাতের মধ্যবর্তী স্থান পাওয়ার আশা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যেন অবশ্যই ইসলামী জামা</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তকে আঁকড়ে ধরে</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5"/>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lastRenderedPageBreak/>
        <w:t>১৫.</w:t>
      </w:r>
      <w:r w:rsidRPr="000754E4">
        <w:rPr>
          <w:rFonts w:ascii="Kalpurush" w:hAnsi="Kalpurush" w:cs="Kalpurush"/>
          <w:spacing w:val="-4"/>
          <w:sz w:val="24"/>
          <w:szCs w:val="24"/>
          <w:cs/>
          <w:lang w:bidi="bn-BD"/>
        </w:rPr>
        <w:t xml:space="preserve"> ন্যায়পরায়ণ শাসক</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কোমল হৃদয়ের অধিকারী দয়ালু ব্যক্তি এবং চরিত্রবান ও সুরুচিপূর্ণ পরিবার প্রধান জান্নাতবাসীদের অন্তর্গত। ইয়ায ইবন হিমার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r w:rsidR="000754E4" w:rsidRPr="000754E4">
        <w:rPr>
          <w:rFonts w:ascii="Kalpurush" w:hAnsi="Kalpurush" w:cs="Kalpurush"/>
          <w:spacing w:val="-4"/>
          <w:sz w:val="24"/>
          <w:szCs w:val="24"/>
          <w:lang w:bidi="bn-BD"/>
        </w:rPr>
        <w:t>“</w:t>
      </w:r>
      <w:r w:rsidR="000754E4" w:rsidRPr="000754E4">
        <w:rPr>
          <w:rFonts w:ascii="Kalpurush" w:hAnsi="Kalpurush" w:cs="Kalpurush"/>
          <w:spacing w:val="-4"/>
          <w:sz w:val="24"/>
          <w:szCs w:val="24"/>
          <w:cs/>
          <w:lang w:bidi="bn-BD"/>
        </w:rPr>
        <w:t>তিনশ্রেণ</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র লোকেরা জান্নাতবাসী হবে। এক</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ন্যায়পরায়ণ</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দাতা ও আল্লাহর তাওফীকপ্রাপ্ত শাসক</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দুই</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দয়ালু ব্যক্তি যার অন্তর প্রতিটি আত্মীয় ও মুসলিমের জন্য কোমল</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এবং তিন</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সুরুচিপূর্ণ চরিত্রবান পরিবার প্রধান</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6"/>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১৬.</w:t>
      </w:r>
      <w:r w:rsidRPr="000754E4">
        <w:rPr>
          <w:rFonts w:ascii="Kalpurush" w:hAnsi="Kalpurush" w:cs="Kalpurush"/>
          <w:spacing w:val="-4"/>
          <w:sz w:val="24"/>
          <w:szCs w:val="24"/>
          <w:cs/>
          <w:lang w:bidi="bn-BD"/>
        </w:rPr>
        <w:t xml:space="preserve"> যে বিচারক ন্যায় ও ইনসাফের সাথে মানুষের বিচার ফয়সালা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জান্নাতী। বুরাইদাহ র</w:t>
      </w:r>
      <w:r w:rsidR="000754E4" w:rsidRPr="000754E4">
        <w:rPr>
          <w:rFonts w:ascii="Kalpurush" w:hAnsi="Kalpurush" w:cs="Kalpurush"/>
          <w:spacing w:val="-4"/>
          <w:sz w:val="24"/>
          <w:szCs w:val="24"/>
          <w:cs/>
          <w:lang w:bidi="bn-BD"/>
        </w:rPr>
        <w:t>াদিয়াল্লাহু আনহু নবী সাল্লাল্ল</w:t>
      </w:r>
      <w:r w:rsidR="000754E4" w:rsidRPr="000754E4">
        <w:rPr>
          <w:rFonts w:ascii="Kalpurush" w:hAnsi="Kalpurush" w:cs="Kalpurush" w:hint="cs"/>
          <w:spacing w:val="-4"/>
          <w:sz w:val="24"/>
          <w:szCs w:val="24"/>
          <w:cs/>
          <w:lang w:bidi="bn-IN"/>
        </w:rPr>
        <w:t>াহু</w:t>
      </w:r>
      <w:r w:rsidR="000754E4" w:rsidRPr="000754E4">
        <w:rPr>
          <w:rFonts w:ascii="Kalpurush" w:hAnsi="Kalpurush" w:cs="Kalpurush"/>
          <w:spacing w:val="-4"/>
          <w:sz w:val="24"/>
          <w:szCs w:val="24"/>
          <w:cs/>
          <w:lang w:bidi="bn-BD"/>
        </w:rPr>
        <w:softHyphen/>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থেকে বর্ণনা করেন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বিচারকগণ তিন প্রকার। দুই</w:t>
      </w:r>
      <w:r w:rsidR="000754E4" w:rsidRPr="000754E4">
        <w:rPr>
          <w:rFonts w:ascii="Kalpurush" w:hAnsi="Kalpurush" w:cs="Kalpurush"/>
          <w:spacing w:val="-4"/>
          <w:sz w:val="24"/>
          <w:szCs w:val="24"/>
          <w:cs/>
          <w:lang w:bidi="bn-BD"/>
        </w:rPr>
        <w:t xml:space="preserve"> শ্রেণি</w:t>
      </w:r>
      <w:r w:rsidRPr="000754E4">
        <w:rPr>
          <w:rFonts w:ascii="Kalpurush" w:hAnsi="Kalpurush" w:cs="Kalpurush"/>
          <w:spacing w:val="-4"/>
          <w:sz w:val="24"/>
          <w:szCs w:val="24"/>
          <w:cs/>
          <w:lang w:bidi="bn-BD"/>
        </w:rPr>
        <w:t>র বিচারক হবে জাহান্নামী আর এক</w:t>
      </w:r>
      <w:r w:rsidR="000754E4" w:rsidRPr="000754E4">
        <w:rPr>
          <w:rFonts w:ascii="Kalpurush" w:hAnsi="Kalpurush" w:cs="Kalpurush"/>
          <w:spacing w:val="-4"/>
          <w:sz w:val="24"/>
          <w:szCs w:val="24"/>
          <w:cs/>
          <w:lang w:bidi="bn-BD"/>
        </w:rPr>
        <w:t xml:space="preserve"> শ্রেণি</w:t>
      </w:r>
      <w:r w:rsidRPr="000754E4">
        <w:rPr>
          <w:rFonts w:ascii="Kalpurush" w:hAnsi="Kalpurush" w:cs="Kalpurush"/>
          <w:spacing w:val="-4"/>
          <w:sz w:val="24"/>
          <w:szCs w:val="24"/>
          <w:cs/>
          <w:lang w:bidi="bn-BD"/>
        </w:rPr>
        <w:t>র বিচারক হবে জান্নাতী</w:t>
      </w:r>
      <w:r w:rsidRPr="00D81940">
        <w:rPr>
          <w:rFonts w:ascii="Kalpurush" w:hAnsi="Kalpurush" w:cs="SolaimanLipi"/>
          <w:spacing w:val="-4"/>
          <w:sz w:val="24"/>
          <w:szCs w:val="24"/>
          <w:cs/>
          <w:lang w:bidi="hi-IN"/>
        </w:rPr>
        <w:t xml:space="preserve">। </w:t>
      </w:r>
      <w:r w:rsidRPr="00D81940">
        <w:rPr>
          <w:rFonts w:ascii="Kalpurush" w:hAnsi="Kalpurush" w:cs="Kalpurush"/>
          <w:spacing w:val="-4"/>
          <w:sz w:val="24"/>
          <w:szCs w:val="24"/>
          <w:cs/>
          <w:lang w:bidi="bn-IN"/>
        </w:rPr>
        <w:t>যে ব্যক্তি সত্য জেনে সে অনুযায়ী ফয়সালা করলো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সে জান্নাতী। অন্য দিকে যে ব্যক্তি না জেনে </w:t>
      </w:r>
      <w:r w:rsidRPr="000754E4">
        <w:rPr>
          <w:rFonts w:ascii="Kalpurush" w:hAnsi="Kalpurush" w:cs="Kalpurush"/>
          <w:spacing w:val="-4"/>
          <w:sz w:val="24"/>
          <w:szCs w:val="24"/>
          <w:cs/>
          <w:lang w:bidi="bn-BD"/>
        </w:rPr>
        <w:lastRenderedPageBreak/>
        <w:t>মূর্খতাবশতঃ ফয়সালা দেয়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জাহান্নামী। আর যে ব্যক্তি সত্য জানার পরও যুল্ম করলো</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 জাহান্নামী</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7"/>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১৭.</w:t>
      </w:r>
      <w:r w:rsidR="000754E4" w:rsidRPr="000754E4">
        <w:rPr>
          <w:rFonts w:ascii="Kalpurush" w:hAnsi="Kalpurush" w:cs="Kalpurush"/>
          <w:spacing w:val="-4"/>
          <w:sz w:val="24"/>
          <w:szCs w:val="24"/>
          <w:cs/>
          <w:lang w:bidi="bn-BD"/>
        </w:rPr>
        <w:t xml:space="preserve"> সত্তর হাজার লোক বিনা হিস</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বে জান্নাতে প্রবেশ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হল যারা কারো নিকট ঝাড়</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ফুঁক চায়</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পাখি দ্বারা ভাগ্য নির্ণয় করে</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নি এবং কারো নিকট বিশেষ চিকিৎসা চায়</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নি।</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ইমরান ইবন হুসাইন রাদিয়াল্লাহু আনহু থেকে বর্ণিত যে</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আল্লাহর রাসূল সাল্ল</w:t>
      </w:r>
      <w:r w:rsidR="000754E4" w:rsidRPr="000754E4">
        <w:rPr>
          <w:rFonts w:ascii="Kalpurush" w:hAnsi="Kalpurush" w:cs="Kalpurush" w:hint="cs"/>
          <w:spacing w:val="-4"/>
          <w:sz w:val="24"/>
          <w:szCs w:val="24"/>
          <w:cs/>
          <w:lang w:bidi="bn-IN"/>
        </w:rPr>
        <w:t xml:space="preserve">াল্লাহু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আমার উম্মাতের মধ্যে ৭০ হাজার হিসাব ছাড়াই জান্নাতে প্রবেশ করবে। সাহাবাগণ জিজ্ঞাসা করলেন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হে আল্লাহর রাসূল! তারা কারা</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নবী সাল্ল</w:t>
      </w:r>
      <w:r w:rsidR="000754E4" w:rsidRPr="000754E4">
        <w:rPr>
          <w:rFonts w:ascii="Kalpurush" w:hAnsi="Kalpurush" w:cs="Kalpurush" w:hint="cs"/>
          <w:spacing w:val="-4"/>
          <w:sz w:val="24"/>
          <w:szCs w:val="24"/>
          <w:cs/>
          <w:lang w:bidi="bn-IN"/>
        </w:rPr>
        <w:t>াল্লা</w:t>
      </w:r>
      <w:r w:rsidRPr="000754E4">
        <w:rPr>
          <w:rFonts w:ascii="Kalpurush" w:hAnsi="Kalpurush" w:cs="Kalpurush"/>
          <w:spacing w:val="-4"/>
          <w:sz w:val="24"/>
          <w:szCs w:val="24"/>
          <w:cs/>
          <w:lang w:bidi="bn-BD"/>
        </w:rPr>
        <w:t xml:space="preserve">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 তারা হলো যারা কারো নিকট ঝাড়</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ফুঁক চায়</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পাখির সাহায্যে ভাগ্য নির্ধারণ করে 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কারো নিকট বিশেষ </w:t>
      </w:r>
      <w:r w:rsidRPr="000754E4">
        <w:rPr>
          <w:rFonts w:ascii="Kalpurush" w:hAnsi="Kalpurush" w:cs="Kalpurush"/>
          <w:spacing w:val="-4"/>
          <w:sz w:val="24"/>
          <w:szCs w:val="24"/>
          <w:cs/>
          <w:lang w:bidi="bn-BD"/>
        </w:rPr>
        <w:lastRenderedPageBreak/>
        <w:t>চিকিৎসার জন্য যায় না। বস্তুতঃ তারা তাদের প্রতিপালকের উপর ভরসা করে</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8"/>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লক্ষ্যণীয়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শরী</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তসম্মত ঝাড়</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ফুঁক এবং বিশেষ চিকিৎসা করা শরী</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তে নিষিদ্ধ নয়। কিন</w:t>
      </w:r>
      <w:r w:rsidR="000754E4" w:rsidRPr="000754E4">
        <w:rPr>
          <w:rFonts w:ascii="Kalpurush" w:hAnsi="Kalpurush" w:cs="Kalpurush"/>
          <w:spacing w:val="-4"/>
          <w:sz w:val="24"/>
          <w:szCs w:val="24"/>
          <w:cs/>
          <w:lang w:bidi="bn-BD"/>
        </w:rPr>
        <w:t>্তু আল্লাহ</w:t>
      </w:r>
      <w:r w:rsidR="000754E4" w:rsidRPr="000754E4">
        <w:rPr>
          <w:rFonts w:ascii="Kalpurush" w:hAnsi="Kalpurush" w:cs="Kalpurush" w:hint="cs"/>
          <w:spacing w:val="-4"/>
          <w:sz w:val="24"/>
          <w:szCs w:val="24"/>
          <w:cs/>
          <w:lang w:bidi="bn-IN"/>
        </w:rPr>
        <w:t>র</w:t>
      </w:r>
      <w:r w:rsidRPr="000754E4">
        <w:rPr>
          <w:rFonts w:ascii="Kalpurush" w:hAnsi="Kalpurush" w:cs="Kalpurush"/>
          <w:spacing w:val="-4"/>
          <w:sz w:val="24"/>
          <w:szCs w:val="24"/>
          <w:cs/>
          <w:lang w:bidi="bn-BD"/>
        </w:rPr>
        <w:t xml:space="preserve"> </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পর পরিপূর্ণ ভরসা করা উত্তম।</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b/>
          <w:bCs/>
          <w:spacing w:val="-4"/>
          <w:sz w:val="24"/>
          <w:szCs w:val="24"/>
          <w:cs/>
          <w:lang w:bidi="bn-BD"/>
        </w:rPr>
        <w:t>১৮.</w:t>
      </w:r>
      <w:r w:rsidRPr="000754E4">
        <w:rPr>
          <w:rFonts w:ascii="Kalpurush" w:hAnsi="Kalpurush" w:cs="Kalpurush"/>
          <w:spacing w:val="-4"/>
          <w:sz w:val="24"/>
          <w:szCs w:val="24"/>
          <w:cs/>
          <w:lang w:bidi="bn-BD"/>
        </w:rPr>
        <w:t xml:space="preserve"> কতগুলো গুণ ও বৈশিষ্ট্য</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মুসলিম ব্যক্তির মধ্যে অর্জিত হলে এগুলোর কারণে সে জান্নাতবাসীদের অন্তর্ভূক্ত হবে।</w:t>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উবাদাহ ইবন সামিত রাদিয়াল্লাহু আনহু থেকে বর্ণিত যে</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তোমরা তোমাদের নিজেদের মধ্যে ৬টি গুণ অর্জনের জামিন হও</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আমি তোমাদের জন্য জান্নাতের জামিন হবো। এক</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কথা বলার সময় সত্য বলবে</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দুই</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ওয়াদা করে তা পূরণ করবে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তোমাদের নিকট আমানাত রাখা হলে সে আমানাত আদায় করবে</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চার</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লজ্জাস্থানের</w:t>
      </w:r>
      <w:r w:rsidR="000754E4" w:rsidRPr="000754E4">
        <w:rPr>
          <w:rFonts w:ascii="Kalpurush" w:hAnsi="Kalpurush" w:cs="Kalpurush"/>
          <w:spacing w:val="-4"/>
          <w:sz w:val="24"/>
          <w:szCs w:val="24"/>
          <w:cs/>
          <w:lang w:bidi="bn-BD"/>
        </w:rPr>
        <w:t xml:space="preserve"> হিফাযত</w:t>
      </w:r>
      <w:r w:rsidRPr="000754E4">
        <w:rPr>
          <w:rFonts w:ascii="Kalpurush" w:hAnsi="Kalpurush" w:cs="Kalpurush"/>
          <w:spacing w:val="-4"/>
          <w:sz w:val="24"/>
          <w:szCs w:val="24"/>
          <w:cs/>
          <w:lang w:bidi="bn-BD"/>
        </w:rPr>
        <w:t xml:space="preserve"> করবে</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পাঁচ</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w:t>
      </w:r>
      <w:r w:rsidRPr="000754E4">
        <w:rPr>
          <w:rFonts w:ascii="Kalpurush" w:hAnsi="Kalpurush" w:cs="Kalpurush"/>
          <w:spacing w:val="-4"/>
          <w:sz w:val="24"/>
          <w:szCs w:val="24"/>
          <w:cs/>
          <w:lang w:bidi="bn-BD"/>
        </w:rPr>
        <w:lastRenderedPageBreak/>
        <w:t>দৃষ্টিকে সংযত রাখবে</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ছয়</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তোমদের হাতকে অন্যায় করা থেকে বিরত রাখবে</w:t>
      </w:r>
      <w:r w:rsidR="000754E4"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59"/>
      </w:r>
    </w:p>
    <w:p w:rsidR="00A70AFE" w:rsidRPr="000754E4" w:rsidRDefault="00A70AFE"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আবু হুরায়রা রাদিয়াল্লাহু আনহু থেকে বর্ণিত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তিনি</w:t>
      </w:r>
      <w:r w:rsidR="000754E4" w:rsidRPr="000754E4">
        <w:rPr>
          <w:rFonts w:ascii="Kalpurush" w:hAnsi="Kalpurush" w:cs="Kalpurush"/>
          <w:spacing w:val="-4"/>
          <w:sz w:val="24"/>
          <w:szCs w:val="24"/>
          <w:cs/>
          <w:lang w:bidi="bn-BD"/>
        </w:rPr>
        <w:t xml:space="preserve"> বলেন</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 আল্লাহর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বলেছেন: </w:t>
      </w:r>
      <w:r w:rsidR="000754E4"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 xml:space="preserve">তোমাদের মধ্যে আজ কে </w:t>
      </w:r>
      <w:r w:rsidR="000754E4" w:rsidRPr="000754E4">
        <w:rPr>
          <w:rFonts w:ascii="Kalpurush" w:hAnsi="Kalpurush" w:cs="Kalpurush" w:hint="cs"/>
          <w:spacing w:val="-4"/>
          <w:sz w:val="24"/>
          <w:szCs w:val="24"/>
          <w:cs/>
          <w:lang w:bidi="bn-IN"/>
        </w:rPr>
        <w:t>সাওম পালন করে</w:t>
      </w:r>
      <w:r w:rsidRPr="000754E4">
        <w:rPr>
          <w:rFonts w:ascii="Kalpurush" w:hAnsi="Kalpurush" w:cs="Kalpurush"/>
          <w:spacing w:val="-4"/>
          <w:sz w:val="24"/>
          <w:szCs w:val="24"/>
          <w:cs/>
          <w:lang w:bidi="bn-BD"/>
        </w:rPr>
        <w:t>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আবু বকর রাদিয়াল্লাহু আনহু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আমি।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 তোমাদের মধ্যে আজ কে জানাযার অনুসরণ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আবু বকর রাদিয়াল্লাহু আনহু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আমি। নবী সাল্লাল্ল</w:t>
      </w:r>
      <w:r w:rsidR="000754E4" w:rsidRPr="000754E4">
        <w:rPr>
          <w:rFonts w:ascii="Kalpurush" w:hAnsi="Kalpurush" w:cs="Kalpurush" w:hint="cs"/>
          <w:spacing w:val="-4"/>
          <w:sz w:val="24"/>
          <w:szCs w:val="24"/>
          <w:cs/>
          <w:lang w:bidi="bn-IN"/>
        </w:rPr>
        <w:t>াহু</w:t>
      </w:r>
      <w:r w:rsidRPr="000754E4">
        <w:rPr>
          <w:rFonts w:ascii="Kalpurush" w:hAnsi="Kalpurush" w:cs="Kalpurush"/>
          <w:spacing w:val="-4"/>
          <w:sz w:val="24"/>
          <w:szCs w:val="24"/>
          <w:cs/>
          <w:lang w:bidi="bn-BD"/>
        </w:rPr>
        <w:t xml:space="preserve">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বললেন: তোমাদের কে আজ মিসকীনকে খাদ্য দান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আবু বকর রাদিয়াল্লাহু আনহু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আমি। নবী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 পুনরায় বললেন: তোমাদের মধ্যে কে আজ রুগীর সেবা করেছো</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আবু বকর রাদিয়াল্লাহু আনহু বললেন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আমি। অতঃপর রাসূল সাল্ল</w:t>
      </w:r>
      <w:r w:rsidRPr="000754E4">
        <w:rPr>
          <w:rFonts w:ascii="Kalpurush" w:hAnsi="Kalpurush" w:cs="Kalpurush"/>
          <w:spacing w:val="-4"/>
          <w:sz w:val="24"/>
          <w:szCs w:val="24"/>
          <w:cs/>
          <w:lang w:bidi="bn-BD"/>
        </w:rPr>
        <w:softHyphen/>
        <w:t xml:space="preserve">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softHyphen/>
        <w:t xml:space="preserve">ম বললেন: উপরোক্ত গুণাবলী </w:t>
      </w:r>
      <w:r w:rsidRPr="000754E4">
        <w:rPr>
          <w:rFonts w:ascii="Kalpurush" w:hAnsi="Kalpurush" w:cs="Kalpurush"/>
          <w:spacing w:val="-4"/>
          <w:sz w:val="24"/>
          <w:szCs w:val="24"/>
          <w:cs/>
          <w:lang w:bidi="bn-BD"/>
        </w:rPr>
        <w:lastRenderedPageBreak/>
        <w:t>যে ব্যক্তির মধ্যে একত্রিত হবে সে অবশ্যই জান্নাতে প্রবেশ করবে</w:t>
      </w:r>
      <w:r w:rsidR="000754E4" w:rsidRPr="000754E4">
        <w:rPr>
          <w:rFonts w:ascii="Kalpurush" w:hAnsi="Kalpurush" w:cs="Kalpurush"/>
          <w:spacing w:val="-4"/>
          <w:sz w:val="24"/>
          <w:szCs w:val="24"/>
          <w:lang w:bidi="bn-BD"/>
        </w:rPr>
        <w:t>”</w:t>
      </w:r>
      <w:r w:rsidR="00D81940">
        <w:rPr>
          <w:rFonts w:ascii="Kalpurush" w:hAnsi="Kalpurush" w:cs="SolaimanLipi"/>
          <w:spacing w:val="-4"/>
          <w:sz w:val="24"/>
          <w:szCs w:val="24"/>
          <w:cs/>
          <w:lang w:bidi="hi-IN"/>
        </w:rPr>
        <w:t>।</w:t>
      </w:r>
      <w:r w:rsidR="00D81940">
        <w:rPr>
          <w:rStyle w:val="FootnoteReference"/>
          <w:rFonts w:ascii="Kalpurush" w:hAnsi="Kalpurush" w:cs="SolaimanLipi"/>
          <w:spacing w:val="-4"/>
          <w:sz w:val="24"/>
          <w:szCs w:val="24"/>
          <w:cs/>
          <w:lang w:bidi="hi-IN"/>
        </w:rPr>
        <w:footnoteReference w:id="60"/>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প্রিয় পাঠক! পরিশেষে আপনাকে তাওবার কথা স্মরণ করিয়ে দিচ্ছি। বস্তুতঃ গুনাহ থেকে তাওবাকারী নিষ্পাপ</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গুনাহ নেই। আল্লাহর নিকট খাঁটি তাওবাকারী জান্নাতে প্রবেশ করবে। মহান আল্লাহ</w:t>
      </w:r>
      <w:r w:rsidR="000754E4" w:rsidRPr="000754E4">
        <w:rPr>
          <w:rFonts w:ascii="Kalpurush" w:hAnsi="Kalpurush" w:cs="Kalpurush"/>
          <w:spacing w:val="-4"/>
          <w:sz w:val="24"/>
          <w:szCs w:val="24"/>
          <w:cs/>
          <w:lang w:bidi="bn-BD"/>
        </w:rPr>
        <w:t xml:space="preserve"> তা‘আলা বলেন</w:t>
      </w:r>
      <w:r w:rsidR="000754E4" w:rsidRPr="000754E4">
        <w:rPr>
          <w:rFonts w:ascii="Kalpurush" w:hAnsi="Kalpurush" w:cs="Kalpurush"/>
          <w:spacing w:val="-4"/>
          <w:sz w:val="24"/>
          <w:szCs w:val="24"/>
          <w:lang w:bidi="bn-BD"/>
        </w:rPr>
        <w:t>,</w:t>
      </w:r>
    </w:p>
    <w:p w:rsidR="00A70AFE" w:rsidRPr="000754E4" w:rsidRDefault="00A70AFE" w:rsidP="000754E4">
      <w:pPr>
        <w:spacing w:before="120" w:after="120" w:line="240" w:lineRule="auto"/>
        <w:jc w:val="both"/>
        <w:rPr>
          <w:rFonts w:ascii="Kalpurush" w:hAnsi="Kalpurush" w:cs="KFGQPC Uthman Taha Naskh"/>
          <w:color w:val="008000"/>
          <w:spacing w:val="-4"/>
          <w:sz w:val="24"/>
          <w:szCs w:val="24"/>
          <w:rtl/>
        </w:rPr>
      </w:pPr>
      <w:r w:rsidRPr="000754E4">
        <w:rPr>
          <w:rFonts w:ascii="Kalpurush" w:hAnsi="Kalpurush" w:cs="KFGQPC Uthman Taha Naskh" w:hint="cs"/>
          <w:color w:val="008000"/>
          <w:spacing w:val="-4"/>
          <w:sz w:val="24"/>
          <w:szCs w:val="24"/>
          <w:rtl/>
        </w:rPr>
        <w:t xml:space="preserve">﴿ </w:t>
      </w:r>
      <w:r w:rsidRPr="000754E4">
        <w:rPr>
          <w:rFonts w:cs="KFGQPC Uthmanic Script HAFS"/>
          <w:color w:val="008000"/>
          <w:sz w:val="24"/>
          <w:szCs w:val="24"/>
          <w:rtl/>
        </w:rPr>
        <w:t xml:space="preserve">يَٰٓأَيُّهَا ٱلَّذِينَ ءَامَنُواْ تُوبُوٓاْ إِلَى ٱللَّهِ تَوۡبَةٗ نَّصُوحًا عَسَىٰ رَبُّكُمۡ أَن يُكَفِّرَ عَنكُمۡ سَيِّ‍َٔاتِكُمۡ وَيُدۡخِلَكُمۡ جَنَّٰتٖ تَجۡرِي مِن تَحۡتِهَا ٱلۡأَنۡهَٰرُ </w:t>
      </w:r>
      <w:r w:rsidRPr="000754E4">
        <w:rPr>
          <w:rFonts w:ascii="Kalpurush" w:hAnsi="Kalpurush" w:cs="KFGQPC Uthman Taha Naskh" w:hint="cs"/>
          <w:color w:val="008000"/>
          <w:spacing w:val="-4"/>
          <w:sz w:val="24"/>
          <w:szCs w:val="24"/>
          <w:rtl/>
        </w:rPr>
        <w:t>﴾ [التحريم:8 ]</w:t>
      </w:r>
    </w:p>
    <w:p w:rsidR="00A70AFE" w:rsidRPr="000754E4" w:rsidRDefault="000754E4" w:rsidP="00D81940">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 xml:space="preserve">হে ঈমানদারগণ! তোমরা আল্লাহর নিকট নিষ্ঠাপূর্ণ খাঁটি তাওবা কর। আশা করা যায় তোমাদের </w:t>
      </w:r>
      <w:r w:rsidR="00D81940">
        <w:rPr>
          <w:rFonts w:ascii="Kalpurush" w:hAnsi="Kalpurush" w:cs="Kalpurush" w:hint="cs"/>
          <w:spacing w:val="-4"/>
          <w:sz w:val="24"/>
          <w:szCs w:val="24"/>
          <w:cs/>
          <w:lang w:bidi="bn-IN"/>
        </w:rPr>
        <w:t>রব</w:t>
      </w:r>
      <w:r w:rsidR="00A70AFE" w:rsidRPr="000754E4">
        <w:rPr>
          <w:rFonts w:ascii="Kalpurush" w:hAnsi="Kalpurush" w:cs="Kalpurush"/>
          <w:spacing w:val="-4"/>
          <w:sz w:val="24"/>
          <w:szCs w:val="24"/>
          <w:cs/>
          <w:lang w:bidi="bn-BD"/>
        </w:rPr>
        <w:t xml:space="preserve"> তোমদের সকল ত্রুটি বিচ্যুতি মিটিয়ে দেবেন এবং তোমাদেরকে এমন জান্নাতে প্রবেশ করাবেন যার তলদেশ দিয়ে নদী প্রবাহিত</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Pr="000754E4">
        <w:rPr>
          <w:rFonts w:ascii="Kalpurush" w:hAnsi="Kalpurush" w:cs="Kalpurush"/>
          <w:spacing w:val="-4"/>
          <w:sz w:val="24"/>
          <w:szCs w:val="24"/>
          <w:cs/>
          <w:lang w:bidi="bn-BD"/>
        </w:rPr>
        <w:t>[সূরা আত</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তাহরীম</w:t>
      </w:r>
      <w:r w:rsidRPr="000754E4">
        <w:rPr>
          <w:rFonts w:ascii="Kalpurush" w:hAnsi="Kalpurush" w:cs="Kalpurush" w:hint="cs"/>
          <w:spacing w:val="-4"/>
          <w:sz w:val="24"/>
          <w:szCs w:val="24"/>
          <w:cs/>
          <w:lang w:bidi="bn-IN"/>
        </w:rPr>
        <w:t>, আয়াত</w:t>
      </w:r>
      <w:r w:rsidR="00A70AFE" w:rsidRPr="000754E4">
        <w:rPr>
          <w:rFonts w:ascii="Kalpurush" w:hAnsi="Kalpurush" w:cs="Kalpurush"/>
          <w:spacing w:val="-4"/>
          <w:sz w:val="24"/>
          <w:szCs w:val="24"/>
          <w:cs/>
          <w:lang w:bidi="bn-BD"/>
        </w:rPr>
        <w:t>: ৮]</w:t>
      </w:r>
    </w:p>
    <w:p w:rsidR="000754E4" w:rsidRPr="000754E4" w:rsidRDefault="000754E4">
      <w:pPr>
        <w:bidi w:val="0"/>
        <w:rPr>
          <w:rFonts w:ascii="Kalpurush" w:hAnsi="Kalpurush" w:cs="Kalpurush"/>
          <w:b/>
          <w:bCs/>
          <w:spacing w:val="-4"/>
          <w:sz w:val="24"/>
          <w:szCs w:val="24"/>
          <w:cs/>
          <w:lang w:bidi="bn-IN"/>
        </w:rPr>
      </w:pPr>
      <w:r w:rsidRPr="000754E4">
        <w:rPr>
          <w:rFonts w:ascii="Kalpurush" w:hAnsi="Kalpurush" w:cs="Kalpurush"/>
          <w:b/>
          <w:bCs/>
          <w:spacing w:val="-4"/>
          <w:sz w:val="24"/>
          <w:szCs w:val="24"/>
          <w:cs/>
          <w:lang w:bidi="bn-IN"/>
        </w:rPr>
        <w:br w:type="page"/>
      </w:r>
    </w:p>
    <w:p w:rsidR="00A70AFE" w:rsidRPr="000754E4" w:rsidRDefault="00A70AFE" w:rsidP="000754E4">
      <w:pPr>
        <w:bidi w:val="0"/>
        <w:spacing w:after="0" w:line="240" w:lineRule="auto"/>
        <w:jc w:val="center"/>
        <w:rPr>
          <w:rFonts w:ascii="Kalpurush" w:hAnsi="Kalpurush" w:cs="Kalpurush"/>
          <w:b/>
          <w:bCs/>
          <w:spacing w:val="-4"/>
          <w:sz w:val="24"/>
          <w:szCs w:val="24"/>
          <w:lang w:bidi="bn-BD"/>
        </w:rPr>
      </w:pPr>
      <w:r w:rsidRPr="000754E4">
        <w:rPr>
          <w:rFonts w:ascii="Kalpurush" w:hAnsi="Kalpurush" w:cs="Kalpurush"/>
          <w:b/>
          <w:bCs/>
          <w:spacing w:val="-4"/>
          <w:sz w:val="24"/>
          <w:szCs w:val="24"/>
          <w:cs/>
          <w:lang w:bidi="bn-BD"/>
        </w:rPr>
        <w:lastRenderedPageBreak/>
        <w:t>উপসংহার</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পরিশেষে প্রিয় পাঠক! আপনি আপনার নিজের ভেতরে ঈমানে পরিপূর্ণ একটি মন আর আল্লাহর সন্তুষ্টি ও জান্নাতের আকাংখায় ভরপুর একটি আত্মার</w:t>
      </w:r>
      <w:r w:rsidR="000754E4" w:rsidRPr="000754E4">
        <w:rPr>
          <w:rFonts w:ascii="Kalpurush" w:hAnsi="Kalpurush" w:cs="Kalpurush"/>
          <w:spacing w:val="-4"/>
          <w:sz w:val="24"/>
          <w:szCs w:val="24"/>
          <w:cs/>
          <w:lang w:bidi="bn-BD"/>
        </w:rPr>
        <w:t xml:space="preserve"> অধিকারী। আপনার সুখ ও আনন্দ হলো</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 xml:space="preserve"> নি‘আমত</w:t>
      </w:r>
      <w:r w:rsidRPr="000754E4">
        <w:rPr>
          <w:rFonts w:ascii="Kalpurush" w:hAnsi="Kalpurush" w:cs="Kalpurush"/>
          <w:spacing w:val="-4"/>
          <w:sz w:val="24"/>
          <w:szCs w:val="24"/>
          <w:cs/>
          <w:lang w:bidi="bn-BD"/>
        </w:rPr>
        <w:t>পূর্ণ জান্নাতে আপনি নবী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সত্যবাদী শহীদ এবং সৎকর্মশীল ব্যক্তিগণের সঙ্গী হতে চান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যাদের প্রতি আল্লাহ অনুগ্রহ করেছেন।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বস্তুতঃ জান্নাত প্রস্তুত ও নিকটবর্তী। দয়ালু ও করুণাময় আল্লাহই এর দিকে</w:t>
      </w:r>
      <w:r w:rsidR="000754E4" w:rsidRPr="000754E4">
        <w:rPr>
          <w:rFonts w:ascii="Kalpurush" w:hAnsi="Kalpurush" w:cs="Kalpurush"/>
          <w:spacing w:val="-4"/>
          <w:sz w:val="24"/>
          <w:szCs w:val="24"/>
          <w:cs/>
          <w:lang w:bidi="bn-BD"/>
        </w:rPr>
        <w:t xml:space="preserve"> আহ্বান</w:t>
      </w:r>
      <w:r w:rsidRPr="000754E4">
        <w:rPr>
          <w:rFonts w:ascii="Kalpurush" w:hAnsi="Kalpurush" w:cs="Kalpurush"/>
          <w:spacing w:val="-4"/>
          <w:sz w:val="24"/>
          <w:szCs w:val="24"/>
          <w:cs/>
          <w:lang w:bidi="bn-BD"/>
        </w:rPr>
        <w:t xml:space="preserve"> করছেন। আপনার প্রিয় নবী মোস্তফা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 xml:space="preserve">ম জান্নাতের দরজায় দাঁড়িয়ে আপনাকে ডাকছেন - </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হে</w:t>
      </w:r>
      <w:r w:rsidR="000754E4" w:rsidRPr="000754E4">
        <w:rPr>
          <w:rFonts w:ascii="Kalpurush" w:hAnsi="Kalpurush" w:cs="Kalpurush"/>
          <w:spacing w:val="-4"/>
          <w:sz w:val="24"/>
          <w:szCs w:val="24"/>
          <w:cs/>
          <w:lang w:bidi="bn-BD"/>
        </w:rPr>
        <w:t xml:space="preserve"> মুমিন</w:t>
      </w:r>
      <w:r w:rsidRPr="000754E4">
        <w:rPr>
          <w:rFonts w:ascii="Kalpurush" w:hAnsi="Kalpurush" w:cs="Kalpurush"/>
          <w:spacing w:val="-4"/>
          <w:sz w:val="24"/>
          <w:szCs w:val="24"/>
          <w:cs/>
          <w:lang w:bidi="bn-BD"/>
        </w:rPr>
        <w:t>! আস</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জান্নাতবাসী হও</w:t>
      </w:r>
      <w:r w:rsidRPr="000754E4">
        <w:rPr>
          <w:rFonts w:ascii="Kalpurush" w:hAnsi="Kalpurush" w:cs="Kalpurush"/>
          <w:spacing w:val="-4"/>
          <w:sz w:val="24"/>
          <w:szCs w:val="24"/>
          <w:lang w:bidi="bn-BD"/>
        </w:rPr>
        <w:t>’</w:t>
      </w:r>
      <w:r w:rsidRPr="00D81940">
        <w:rPr>
          <w:rFonts w:ascii="Kalpurush" w:hAnsi="Kalpurush" w:cs="SolaimanLipi"/>
          <w:spacing w:val="-4"/>
          <w:sz w:val="24"/>
          <w:szCs w:val="24"/>
          <w:cs/>
          <w:lang w:bidi="hi-IN"/>
        </w:rPr>
        <w:t>।</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অতএব</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জান্নাত আপনার জন্য দুনিয়ার জীবনে</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মৃত্যুর সময় এবং হিসাব-নিকাশের সময় আল্লাহর পক্ষ থেকে সুসংবাদ। মহান আল্লাহ আপনাকে জান্নাতের ফল এবং এর অসংখ্য</w:t>
      </w:r>
      <w:r w:rsidR="000754E4" w:rsidRPr="000754E4">
        <w:rPr>
          <w:rFonts w:ascii="Kalpurush" w:hAnsi="Kalpurush" w:cs="Kalpurush"/>
          <w:spacing w:val="-4"/>
          <w:sz w:val="24"/>
          <w:szCs w:val="24"/>
          <w:cs/>
          <w:lang w:bidi="bn-BD"/>
        </w:rPr>
        <w:t xml:space="preserve"> নি‘আমত</w:t>
      </w:r>
      <w:r w:rsidRPr="000754E4">
        <w:rPr>
          <w:rFonts w:ascii="Kalpurush" w:hAnsi="Kalpurush" w:cs="Kalpurush"/>
          <w:spacing w:val="-4"/>
          <w:sz w:val="24"/>
          <w:szCs w:val="24"/>
          <w:cs/>
          <w:lang w:bidi="bn-BD"/>
        </w:rPr>
        <w:t xml:space="preserve"> দ্রুত অর্জনের জন্য আদেশ করছেন। আর আল্লাহ ওয়াদা ভঙ্গ করেন 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মহান প্রতিপালক জান্নাতের অতি সুন্দর ও উত্তম বর্ণনা দিয়েছেন এবং একে মানুষের কল্পনাতীত বস্তু দিয়ে সুসজ্জিত করেছেন। যাতে আপনি সেখানে চিরস্থায়ী সুখ ও ভোগের  সাথে জীবন যাপন করতে পারেন।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সুতরাং আপনি জান্নাতে প্রবেশের জন্য অগ্রসর হোন। আপনার প্রতি আল্লাহ তা</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লার ভাল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বাসা ও খুশীর বহিঃপ্রকাশ এটাই। এসব কিছুই প্রতিফলিত হবে স্বল্প আমল করার মাধ্যমে</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 xml:space="preserve">যে আমল করার জন্য আল্লাহ ও তাঁর রাসূল আপনাকে নির্দেশ দিয়েছেন। এ আমলগুলো করার পর আল্লাহর রহমত ও মাগফিরাত আপনার জন্য প্রশস্ত হবে। সুতরাং আসুন এবং এ দিকে অগ্রসর হোন। মহান আল্লাহর ঘোষণা: </w:t>
      </w:r>
    </w:p>
    <w:p w:rsidR="00A70AFE" w:rsidRPr="000754E4" w:rsidRDefault="00A70AFE" w:rsidP="000754E4">
      <w:pPr>
        <w:spacing w:before="120" w:after="120" w:line="240" w:lineRule="auto"/>
        <w:jc w:val="both"/>
        <w:rPr>
          <w:rFonts w:ascii="Kalpurush" w:hAnsi="Kalpurush" w:cs="KFGQPC Uthman Taha Naskh"/>
          <w:spacing w:val="-4"/>
          <w:sz w:val="24"/>
          <w:szCs w:val="24"/>
          <w:rtl/>
        </w:rPr>
      </w:pPr>
      <w:r w:rsidRPr="000754E4">
        <w:rPr>
          <w:rFonts w:ascii="Kalpurush" w:hAnsi="Kalpurush" w:cs="KFGQPC Uthman Taha Naskh" w:hint="cs"/>
          <w:spacing w:val="-4"/>
          <w:sz w:val="24"/>
          <w:szCs w:val="24"/>
          <w:rtl/>
        </w:rPr>
        <w:t>﴿</w:t>
      </w:r>
      <w:r w:rsidRPr="000754E4">
        <w:rPr>
          <w:rFonts w:cs="KFGQPC Uthmanic Script HAFS"/>
          <w:color w:val="008000"/>
          <w:sz w:val="24"/>
          <w:szCs w:val="24"/>
          <w:rtl/>
        </w:rPr>
        <w:t>وَسَارِعُوٓاْ إِلَىٰ مَغۡفِرَة</w:t>
      </w:r>
      <w:r w:rsidRPr="000754E4">
        <w:rPr>
          <w:rFonts w:ascii="Jameel Noori Nastaleeq" w:hAnsi="Jameel Noori Nastaleeq" w:cs="KFGQPC Uthmanic Script HAFS" w:hint="cs"/>
          <w:color w:val="008000"/>
          <w:sz w:val="24"/>
          <w:szCs w:val="24"/>
          <w:rtl/>
        </w:rPr>
        <w:t>ٖ</w:t>
      </w:r>
      <w:r w:rsidRPr="000754E4">
        <w:rPr>
          <w:rFonts w:cs="KFGQPC Uthmanic Script HAFS" w:hint="cs"/>
          <w:color w:val="008000"/>
          <w:sz w:val="24"/>
          <w:szCs w:val="24"/>
          <w:rtl/>
        </w:rPr>
        <w:t xml:space="preserve"> مِّن رَّبِّكُمۡ وَجَنَّةٍ عَرۡضُهَا </w:t>
      </w:r>
      <w:r w:rsidRPr="000754E4">
        <w:rPr>
          <w:rFonts w:cs="KFGQPC Uthmanic Script HAFS"/>
          <w:color w:val="008000"/>
          <w:sz w:val="24"/>
          <w:szCs w:val="24"/>
          <w:rtl/>
        </w:rPr>
        <w:t>ٱلسَّمَٰوَٰتُ وَٱلۡأَرۡ</w:t>
      </w:r>
      <w:r w:rsidR="000754E4" w:rsidRPr="000754E4">
        <w:rPr>
          <w:rFonts w:cs="KFGQPC Uthmanic Script HAFS"/>
          <w:color w:val="008000"/>
          <w:sz w:val="24"/>
          <w:szCs w:val="24"/>
          <w:rtl/>
        </w:rPr>
        <w:t>ضُ أُعِدَّتۡ لِلۡمُتَّقِينَ ١٣٣</w:t>
      </w:r>
      <w:r w:rsidRPr="000754E4">
        <w:rPr>
          <w:rFonts w:ascii="Kalpurush" w:hAnsi="Kalpurush" w:cs="KFGQPC Uthman Taha Naskh" w:hint="cs"/>
          <w:spacing w:val="-4"/>
          <w:sz w:val="24"/>
          <w:szCs w:val="24"/>
          <w:rtl/>
        </w:rPr>
        <w:t>﴾ [</w:t>
      </w:r>
      <w:r w:rsidRPr="000754E4">
        <w:rPr>
          <w:rFonts w:cs="KFGQPC Uthmanic Script HAFS" w:hint="cs"/>
          <w:color w:val="008000"/>
          <w:sz w:val="24"/>
          <w:szCs w:val="24"/>
          <w:rtl/>
        </w:rPr>
        <w:t>آل عمران</w:t>
      </w:r>
      <w:r w:rsidRPr="000754E4">
        <w:rPr>
          <w:rFonts w:ascii="Kalpurush" w:hAnsi="Kalpurush" w:cs="KFGQPC Uthman Taha Naskh" w:hint="cs"/>
          <w:spacing w:val="-4"/>
          <w:sz w:val="24"/>
          <w:szCs w:val="24"/>
          <w:rtl/>
        </w:rPr>
        <w:t xml:space="preserve"> :133]</w:t>
      </w:r>
    </w:p>
    <w:p w:rsidR="00A70AFE" w:rsidRPr="000754E4" w:rsidRDefault="000754E4"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lang w:bidi="bn-BD"/>
        </w:rPr>
        <w:t>“</w:t>
      </w:r>
      <w:r w:rsidR="00A70AFE" w:rsidRPr="000754E4">
        <w:rPr>
          <w:rFonts w:ascii="Kalpurush" w:hAnsi="Kalpurush" w:cs="Kalpurush"/>
          <w:spacing w:val="-4"/>
          <w:sz w:val="24"/>
          <w:szCs w:val="24"/>
          <w:cs/>
          <w:lang w:bidi="bn-BD"/>
        </w:rPr>
        <w:t>তোমার রবের মাগফিরাত এবং ঐ জান্নাতের দিকে ধাবিত হও যার প্রশস্ততা</w:t>
      </w:r>
      <w:r w:rsidR="00A70AFE" w:rsidRPr="000754E4">
        <w:rPr>
          <w:rFonts w:ascii="Kalpurush" w:hAnsi="Kalpurush" w:cs="Kalpurush" w:hint="cs"/>
          <w:spacing w:val="-4"/>
          <w:sz w:val="24"/>
          <w:szCs w:val="24"/>
          <w:cs/>
          <w:lang w:bidi="bn-BD"/>
        </w:rPr>
        <w:t xml:space="preserve"> </w:t>
      </w:r>
      <w:r w:rsidR="00A70AFE" w:rsidRPr="000754E4">
        <w:rPr>
          <w:rFonts w:ascii="Kalpurush" w:hAnsi="Kalpurush" w:cs="Kalpurush"/>
          <w:spacing w:val="-4"/>
          <w:sz w:val="24"/>
          <w:szCs w:val="24"/>
          <w:cs/>
          <w:lang w:bidi="bn-BD"/>
        </w:rPr>
        <w:t>আসমানসমূহ ও যমীনের সমান</w:t>
      </w:r>
      <w:r w:rsidR="00A70AFE" w:rsidRPr="000754E4">
        <w:rPr>
          <w:rFonts w:ascii="Kalpurush" w:hAnsi="Kalpurush" w:cs="Kalpurush"/>
          <w:spacing w:val="-4"/>
          <w:sz w:val="24"/>
          <w:szCs w:val="24"/>
          <w:lang w:bidi="bn-BD"/>
        </w:rPr>
        <w:t xml:space="preserve">, </w:t>
      </w:r>
      <w:r w:rsidR="00A70AFE" w:rsidRPr="000754E4">
        <w:rPr>
          <w:rFonts w:ascii="Kalpurush" w:hAnsi="Kalpurush" w:cs="Kalpurush"/>
          <w:spacing w:val="-4"/>
          <w:sz w:val="24"/>
          <w:szCs w:val="24"/>
          <w:cs/>
          <w:lang w:bidi="bn-BD"/>
        </w:rPr>
        <w:t xml:space="preserve">যা </w:t>
      </w:r>
      <w:r w:rsidR="00A70AFE" w:rsidRPr="000754E4">
        <w:rPr>
          <w:rFonts w:ascii="Kalpurush" w:hAnsi="Kalpurush" w:cs="Kalpurush"/>
          <w:spacing w:val="-4"/>
          <w:sz w:val="24"/>
          <w:szCs w:val="24"/>
          <w:cs/>
          <w:lang w:bidi="bn-BD"/>
        </w:rPr>
        <w:lastRenderedPageBreak/>
        <w:t>মুত্তাকীদের জন্য</w:t>
      </w:r>
      <w:r w:rsidRPr="000754E4">
        <w:rPr>
          <w:rFonts w:ascii="Kalpurush" w:hAnsi="Kalpurush" w:cs="Kalpurush"/>
          <w:spacing w:val="-4"/>
          <w:sz w:val="24"/>
          <w:szCs w:val="24"/>
          <w:cs/>
          <w:lang w:bidi="bn-BD"/>
        </w:rPr>
        <w:t xml:space="preserve"> তৈরি</w:t>
      </w:r>
      <w:r w:rsidR="00A70AFE" w:rsidRPr="000754E4">
        <w:rPr>
          <w:rFonts w:ascii="Kalpurush" w:hAnsi="Kalpurush" w:cs="Kalpurush"/>
          <w:spacing w:val="-4"/>
          <w:sz w:val="24"/>
          <w:szCs w:val="24"/>
          <w:cs/>
          <w:lang w:bidi="bn-BD"/>
        </w:rPr>
        <w:t xml:space="preserve"> করা হয়েছে</w:t>
      </w:r>
      <w:r w:rsidRPr="000754E4">
        <w:rPr>
          <w:rFonts w:ascii="Kalpurush" w:hAnsi="Kalpurush" w:cs="Kalpurush"/>
          <w:spacing w:val="-4"/>
          <w:sz w:val="24"/>
          <w:szCs w:val="24"/>
          <w:lang w:bidi="bn-BD"/>
        </w:rPr>
        <w:t>”</w:t>
      </w:r>
      <w:r w:rsidR="00A70AFE" w:rsidRPr="00D81940">
        <w:rPr>
          <w:rFonts w:ascii="Kalpurush" w:hAnsi="Kalpurush" w:cs="SolaimanLipi"/>
          <w:spacing w:val="-4"/>
          <w:sz w:val="24"/>
          <w:szCs w:val="24"/>
          <w:cs/>
          <w:lang w:bidi="hi-IN"/>
        </w:rPr>
        <w:t xml:space="preserve">। </w:t>
      </w:r>
      <w:r w:rsidR="00A70AFE" w:rsidRPr="000754E4">
        <w:rPr>
          <w:rFonts w:ascii="Kalpurush" w:hAnsi="Kalpurush" w:cs="Kalpurush"/>
          <w:spacing w:val="-4"/>
          <w:sz w:val="24"/>
          <w:szCs w:val="24"/>
          <w:cs/>
          <w:lang w:bidi="bn-BD"/>
        </w:rPr>
        <w:t>[সূরা আল</w:t>
      </w:r>
      <w:r w:rsidRPr="000754E4">
        <w:rPr>
          <w:rFonts w:ascii="Kalpurush" w:hAnsi="Kalpurush" w:cs="Kalpurush" w:hint="cs"/>
          <w:spacing w:val="-4"/>
          <w:sz w:val="24"/>
          <w:szCs w:val="24"/>
          <w:cs/>
          <w:lang w:bidi="bn-IN"/>
        </w:rPr>
        <w:t>ে</w:t>
      </w:r>
      <w:r w:rsidR="00A70AFE" w:rsidRPr="000754E4">
        <w:rPr>
          <w:rFonts w:ascii="Kalpurush" w:hAnsi="Kalpurush" w:cs="Kalpurush"/>
          <w:spacing w:val="-4"/>
          <w:sz w:val="24"/>
          <w:szCs w:val="24"/>
          <w:cs/>
          <w:lang w:bidi="bn-BD"/>
        </w:rPr>
        <w:t xml:space="preserve"> ইমরান</w:t>
      </w:r>
      <w:r w:rsidRPr="000754E4">
        <w:rPr>
          <w:rFonts w:ascii="Kalpurush" w:hAnsi="Kalpurush" w:cs="Kalpurush" w:hint="cs"/>
          <w:spacing w:val="-4"/>
          <w:sz w:val="24"/>
          <w:szCs w:val="24"/>
          <w:cs/>
          <w:lang w:bidi="bn-IN"/>
        </w:rPr>
        <w:t>, আয়াত</w:t>
      </w:r>
      <w:r w:rsidR="00A70AFE" w:rsidRPr="000754E4">
        <w:rPr>
          <w:rFonts w:ascii="Kalpurush" w:hAnsi="Kalpurush" w:cs="Kalpurush"/>
          <w:spacing w:val="-4"/>
          <w:sz w:val="24"/>
          <w:szCs w:val="24"/>
          <w:cs/>
          <w:lang w:bidi="bn-BD"/>
        </w:rPr>
        <w:t>: ১৩৩]</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বন্ধুগণ! মুত্তাকীরাই হলো আল্লাহর অলী ও বন্ধু। তারাই দুনিয়া ও আখিরাতের সুসংবাদের হকদার। তাদের আমলই গ্রহণযোগ্য। তারাই জান্নাতে আল্লাহর নিকট অধিক মর্যাদাসম্পন্ন।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আর মুত্তাকীগণ এ তত্ত্বগুলো ভাল</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 xml:space="preserve"> করেই জানে। কেননা তারা আল্লাহ তা</w:t>
      </w:r>
      <w:r w:rsidR="000754E4" w:rsidRPr="000754E4">
        <w:rPr>
          <w:rFonts w:ascii="Kalpurush" w:hAnsi="Kalpurush" w:cs="Kalpurush" w:hint="cs"/>
          <w:spacing w:val="-4"/>
          <w:sz w:val="24"/>
          <w:szCs w:val="24"/>
          <w:cs/>
          <w:lang w:bidi="bn-IN"/>
        </w:rPr>
        <w:t>‘আ</w:t>
      </w:r>
      <w:r w:rsidRPr="000754E4">
        <w:rPr>
          <w:rFonts w:ascii="Kalpurush" w:hAnsi="Kalpurush" w:cs="Kalpurush"/>
          <w:spacing w:val="-4"/>
          <w:sz w:val="24"/>
          <w:szCs w:val="24"/>
          <w:cs/>
          <w:lang w:bidi="bn-BD"/>
        </w:rPr>
        <w:t>লার একত্ববাদে বিশ্বাসী। তাঁর সাথে</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কিছুকে তারা শরীক করে</w:t>
      </w:r>
      <w:r w:rsidR="000754E4" w:rsidRPr="000754E4">
        <w:rPr>
          <w:rFonts w:ascii="Kalpurush" w:hAnsi="Kalpurush" w:cs="Kalpurush" w:hint="cs"/>
          <w:spacing w:val="-4"/>
          <w:sz w:val="24"/>
          <w:szCs w:val="24"/>
          <w:cs/>
          <w:lang w:bidi="bn-IN"/>
        </w:rPr>
        <w:t xml:space="preserve"> </w:t>
      </w:r>
      <w:r w:rsidRPr="000754E4">
        <w:rPr>
          <w:rFonts w:ascii="Kalpurush" w:hAnsi="Kalpurush" w:cs="Kalpurush"/>
          <w:spacing w:val="-4"/>
          <w:sz w:val="24"/>
          <w:szCs w:val="24"/>
          <w:cs/>
          <w:lang w:bidi="bn-BD"/>
        </w:rPr>
        <w:t xml:space="preserve">নি। তারা আল্লাহ </w:t>
      </w:r>
      <w:r w:rsidR="000754E4" w:rsidRPr="000754E4">
        <w:rPr>
          <w:rFonts w:ascii="Kalpurush" w:hAnsi="Kalpurush" w:cs="Kalpurush" w:hint="cs"/>
          <w:spacing w:val="-4"/>
          <w:sz w:val="24"/>
          <w:szCs w:val="24"/>
          <w:cs/>
          <w:lang w:bidi="bn-IN"/>
        </w:rPr>
        <w:t>তা‘আলা</w:t>
      </w:r>
      <w:r w:rsidRPr="000754E4">
        <w:rPr>
          <w:rFonts w:ascii="Kalpurush" w:hAnsi="Kalpurush" w:cs="Kalpurush"/>
          <w:spacing w:val="-4"/>
          <w:sz w:val="24"/>
          <w:szCs w:val="24"/>
          <w:cs/>
          <w:lang w:bidi="bn-BD"/>
        </w:rPr>
        <w:t xml:space="preserve"> ও তাঁর রাসূল সাল্লাল্লাহু </w:t>
      </w:r>
      <w:r w:rsidR="000754E4" w:rsidRPr="000754E4">
        <w:rPr>
          <w:rFonts w:ascii="Kalpurush" w:hAnsi="Kalpurush" w:cs="Kalpurush"/>
          <w:spacing w:val="-4"/>
          <w:sz w:val="24"/>
          <w:szCs w:val="24"/>
          <w:cs/>
          <w:lang w:bidi="bn-BD"/>
        </w:rPr>
        <w:t xml:space="preserve">‘আলাইহি ওয়াসাল্লামের কথার </w:t>
      </w:r>
      <w:r w:rsidR="000754E4" w:rsidRPr="000754E4">
        <w:rPr>
          <w:rFonts w:ascii="Kalpurush" w:hAnsi="Kalpurush" w:cs="Kalpurush" w:hint="cs"/>
          <w:spacing w:val="-4"/>
          <w:sz w:val="24"/>
          <w:szCs w:val="24"/>
          <w:cs/>
          <w:lang w:bidi="bn-IN"/>
        </w:rPr>
        <w:t>ও</w:t>
      </w:r>
      <w:r w:rsidRPr="000754E4">
        <w:rPr>
          <w:rFonts w:ascii="Kalpurush" w:hAnsi="Kalpurush" w:cs="Kalpurush"/>
          <w:spacing w:val="-4"/>
          <w:sz w:val="24"/>
          <w:szCs w:val="24"/>
          <w:cs/>
          <w:lang w:bidi="bn-BD"/>
        </w:rPr>
        <w:t xml:space="preserve">পর অন্য কারো কথাকে প্রধান্য দেয় না। তারা সকল আমলকে কুরআন কারীম ও সহীহ হাদীস থেকে গ্রহণ করে। আল্লাহ ও তাঁর রাসূল সাল্লাল্লাহু </w:t>
      </w:r>
      <w:r w:rsidR="000754E4" w:rsidRPr="000754E4">
        <w:rPr>
          <w:rFonts w:ascii="Kalpurush" w:hAnsi="Kalpurush" w:cs="Kalpurush"/>
          <w:spacing w:val="-4"/>
          <w:sz w:val="24"/>
          <w:szCs w:val="24"/>
          <w:cs/>
          <w:lang w:bidi="bn-BD"/>
        </w:rPr>
        <w:t>‘আলাইহি ওয়াসাল্লা</w:t>
      </w:r>
      <w:r w:rsidRPr="000754E4">
        <w:rPr>
          <w:rFonts w:ascii="Kalpurush" w:hAnsi="Kalpurush" w:cs="Kalpurush"/>
          <w:spacing w:val="-4"/>
          <w:sz w:val="24"/>
          <w:szCs w:val="24"/>
          <w:cs/>
          <w:lang w:bidi="bn-BD"/>
        </w:rPr>
        <w:t>মকে বাদ দিয়ে তারা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অলী</w:t>
      </w:r>
      <w:r w:rsidRPr="000754E4">
        <w:rPr>
          <w:rFonts w:ascii="Kalpurush" w:hAnsi="Kalpurush" w:cs="Kalpurush"/>
          <w:spacing w:val="-4"/>
          <w:sz w:val="24"/>
          <w:szCs w:val="24"/>
          <w:lang w:bidi="bn-BD"/>
        </w:rPr>
        <w:t xml:space="preserve">, </w:t>
      </w:r>
      <w:r w:rsidR="000754E4" w:rsidRPr="000754E4">
        <w:rPr>
          <w:rFonts w:ascii="Kalpurush" w:hAnsi="Kalpurush" w:cs="Kalpurush"/>
          <w:spacing w:val="-4"/>
          <w:sz w:val="24"/>
          <w:szCs w:val="24"/>
          <w:cs/>
          <w:lang w:bidi="bn-BD"/>
        </w:rPr>
        <w:t>শা</w:t>
      </w:r>
      <w:r w:rsidR="000754E4" w:rsidRPr="000754E4">
        <w:rPr>
          <w:rFonts w:ascii="Kalpurush" w:hAnsi="Kalpurush" w:cs="Kalpurush" w:hint="cs"/>
          <w:spacing w:val="-4"/>
          <w:sz w:val="24"/>
          <w:szCs w:val="24"/>
          <w:cs/>
          <w:lang w:bidi="bn-IN"/>
        </w:rPr>
        <w:t>ই</w:t>
      </w:r>
      <w:r w:rsidRPr="000754E4">
        <w:rPr>
          <w:rFonts w:ascii="Kalpurush" w:hAnsi="Kalpurush" w:cs="Kalpurush"/>
          <w:spacing w:val="-4"/>
          <w:sz w:val="24"/>
          <w:szCs w:val="24"/>
          <w:cs/>
          <w:lang w:bidi="bn-BD"/>
        </w:rPr>
        <w:t>খ কিংবা</w:t>
      </w:r>
      <w:r w:rsidR="000754E4" w:rsidRPr="000754E4">
        <w:rPr>
          <w:rFonts w:ascii="Kalpurush" w:hAnsi="Kalpurush" w:cs="Kalpurush"/>
          <w:spacing w:val="-4"/>
          <w:sz w:val="24"/>
          <w:szCs w:val="24"/>
          <w:cs/>
          <w:lang w:bidi="bn-BD"/>
        </w:rPr>
        <w:t xml:space="preserve"> আলিম</w:t>
      </w:r>
      <w:r w:rsidR="000754E4" w:rsidRPr="000754E4">
        <w:rPr>
          <w:rFonts w:ascii="Kalpurush" w:hAnsi="Kalpurush" w:cs="Kalpurush" w:hint="cs"/>
          <w:spacing w:val="-4"/>
          <w:sz w:val="24"/>
          <w:szCs w:val="24"/>
          <w:cs/>
          <w:lang w:bidi="bn-IN"/>
        </w:rPr>
        <w:t>-</w:t>
      </w:r>
      <w:r w:rsidRPr="000754E4">
        <w:rPr>
          <w:rFonts w:ascii="Kalpurush" w:hAnsi="Kalpurush" w:cs="Kalpurush"/>
          <w:spacing w:val="-4"/>
          <w:sz w:val="24"/>
          <w:szCs w:val="24"/>
          <w:cs/>
          <w:lang w:bidi="bn-BD"/>
        </w:rPr>
        <w:t>উলামার কথাকে গুরুত্ব দেয় না। অহী থেকে প্রাপ্ত কুরআন ও সুন্নাহই হলো সত্য -এটা গ্রহণ করাই তাদের স্বভাব। এছাড়া অন্য কিছুকে তারা মানে না।</w:t>
      </w:r>
    </w:p>
    <w:p w:rsidR="00A70AFE" w:rsidRPr="000754E4" w:rsidRDefault="00A70AFE" w:rsidP="00A70AFE">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মুত্তাকীগণ আল্লাহর মর্যাদার হকদার। কেননা তারা আল্লাহর সন্তুষ্টির জন্য নিষ্ঠার সাথে সকল কাজ সম্পন্ন করে। এর দ্বারা মানুষের</w:t>
      </w:r>
      <w:r w:rsidR="000754E4" w:rsidRPr="000754E4">
        <w:rPr>
          <w:rFonts w:ascii="Kalpurush" w:hAnsi="Kalpurush" w:cs="Kalpurush"/>
          <w:spacing w:val="-4"/>
          <w:sz w:val="24"/>
          <w:szCs w:val="24"/>
          <w:cs/>
          <w:lang w:bidi="bn-BD"/>
        </w:rPr>
        <w:t xml:space="preserve"> কোনো </w:t>
      </w:r>
      <w:r w:rsidRPr="000754E4">
        <w:rPr>
          <w:rFonts w:ascii="Kalpurush" w:hAnsi="Kalpurush" w:cs="Kalpurush"/>
          <w:spacing w:val="-4"/>
          <w:sz w:val="24"/>
          <w:szCs w:val="24"/>
          <w:cs/>
          <w:lang w:bidi="bn-BD"/>
        </w:rPr>
        <w:t>প্রশংসা</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স্তুতি ও কৃতজ্ঞতা পাওয়ার আশা তারা করে না। বরং আল্লাহর সন্তুষ্টি ও পরকালীন মুক্তিই তাদের লক্ষ্য।</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মুত্তাকীরাই জান্নাতী। কেননা তারা সরল সঠিক মনের অধিকারী। তাদের পাকস্থলীতে হালাল খাদ্য রয়েছে। তাছাড়াও তারা সর্বদা তাদের মাওলা ও মনিবের নিকট তাদের আমলগুলো কবুল হওয়ার জন্য কাতরভাবে দো</w:t>
      </w:r>
      <w:r w:rsidRPr="000754E4">
        <w:rPr>
          <w:rFonts w:ascii="Kalpurush" w:hAnsi="Kalpurush" w:cs="Kalpurush"/>
          <w:spacing w:val="-4"/>
          <w:sz w:val="24"/>
          <w:szCs w:val="24"/>
          <w:lang w:bidi="bn-BD"/>
        </w:rPr>
        <w:t>‘</w:t>
      </w:r>
      <w:r w:rsidRPr="000754E4">
        <w:rPr>
          <w:rFonts w:ascii="Kalpurush" w:hAnsi="Kalpurush" w:cs="Kalpurush"/>
          <w:spacing w:val="-4"/>
          <w:sz w:val="24"/>
          <w:szCs w:val="24"/>
          <w:cs/>
          <w:lang w:bidi="bn-BD"/>
        </w:rPr>
        <w:t>আ করে।</w:t>
      </w:r>
    </w:p>
    <w:p w:rsidR="000754E4"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t>মুত্তাকীগণই তাদের রবের জান্নাত</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তাঁর সন্তুষ্টি</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সম্মান ও মর্যাদা লাভে ধন্য হবে। তাদেরকেই ফেরেস্তাগণ জান্</w:t>
      </w:r>
      <w:r w:rsidR="000754E4" w:rsidRPr="000754E4">
        <w:rPr>
          <w:rFonts w:ascii="Kalpurush" w:hAnsi="Kalpurush" w:cs="Kalpurush"/>
          <w:spacing w:val="-4"/>
          <w:sz w:val="24"/>
          <w:szCs w:val="24"/>
          <w:cs/>
          <w:lang w:bidi="bn-BD"/>
        </w:rPr>
        <w:t>নাতের দিকে দলে দলে নিয়ে যাবে। ফ</w:t>
      </w:r>
      <w:r w:rsidR="000754E4" w:rsidRPr="000754E4">
        <w:rPr>
          <w:rFonts w:ascii="Kalpurush" w:hAnsi="Kalpurush" w:cs="Kalpurush" w:hint="cs"/>
          <w:spacing w:val="-4"/>
          <w:sz w:val="24"/>
          <w:szCs w:val="24"/>
          <w:cs/>
          <w:lang w:bidi="bn-IN"/>
        </w:rPr>
        <w:t>ি</w:t>
      </w:r>
      <w:r w:rsidR="000754E4" w:rsidRPr="000754E4">
        <w:rPr>
          <w:rFonts w:ascii="Kalpurush" w:hAnsi="Kalpurush" w:cs="Kalpurush"/>
          <w:spacing w:val="-4"/>
          <w:sz w:val="24"/>
          <w:szCs w:val="24"/>
          <w:cs/>
          <w:lang w:bidi="bn-BD"/>
        </w:rPr>
        <w:t>র</w:t>
      </w:r>
      <w:r w:rsidR="000754E4" w:rsidRPr="000754E4">
        <w:rPr>
          <w:rFonts w:ascii="Kalpurush" w:hAnsi="Kalpurush" w:cs="Kalpurush" w:hint="cs"/>
          <w:spacing w:val="-4"/>
          <w:sz w:val="24"/>
          <w:szCs w:val="24"/>
          <w:cs/>
          <w:lang w:bidi="bn-IN"/>
        </w:rPr>
        <w:t>িশতা</w:t>
      </w:r>
      <w:r w:rsidRPr="000754E4">
        <w:rPr>
          <w:rFonts w:ascii="Kalpurush" w:hAnsi="Kalpurush" w:cs="Kalpurush"/>
          <w:spacing w:val="-4"/>
          <w:sz w:val="24"/>
          <w:szCs w:val="24"/>
          <w:cs/>
          <w:lang w:bidi="bn-BD"/>
        </w:rPr>
        <w:t>গণ তাদেরকে স্বাগতম জানাবে</w:t>
      </w:r>
      <w:r w:rsidRPr="000754E4">
        <w:rPr>
          <w:rFonts w:ascii="Kalpurush" w:hAnsi="Kalpurush" w:cs="Kalpurush"/>
          <w:spacing w:val="-4"/>
          <w:sz w:val="24"/>
          <w:szCs w:val="24"/>
          <w:lang w:bidi="bn-BD"/>
        </w:rPr>
        <w:t xml:space="preserve">, </w:t>
      </w:r>
      <w:r w:rsidRPr="000754E4">
        <w:rPr>
          <w:rFonts w:ascii="Kalpurush" w:hAnsi="Kalpurush" w:cs="Kalpurush"/>
          <w:spacing w:val="-4"/>
          <w:sz w:val="24"/>
          <w:szCs w:val="24"/>
          <w:cs/>
          <w:lang w:bidi="bn-BD"/>
        </w:rPr>
        <w:t>সালাম বলবে। তাদের প্রতিপালক তাদের আনন্দ ও স্বচ্ছন্দের জন্য তাদের উদ্দেশ্যে সাক্ষাৎ দেবেন।</w:t>
      </w:r>
    </w:p>
    <w:p w:rsidR="00A70AFE" w:rsidRPr="000754E4" w:rsidRDefault="00A70AFE" w:rsidP="000754E4">
      <w:pPr>
        <w:bidi w:val="0"/>
        <w:spacing w:before="120" w:after="120" w:line="240" w:lineRule="auto"/>
        <w:jc w:val="both"/>
        <w:rPr>
          <w:rFonts w:ascii="Kalpurush" w:hAnsi="Kalpurush" w:cs="Kalpurush"/>
          <w:spacing w:val="-4"/>
          <w:sz w:val="24"/>
          <w:szCs w:val="24"/>
          <w:lang w:bidi="bn-BD"/>
        </w:rPr>
      </w:pPr>
      <w:r w:rsidRPr="000754E4">
        <w:rPr>
          <w:rFonts w:ascii="Kalpurush" w:hAnsi="Kalpurush" w:cs="Kalpurush"/>
          <w:spacing w:val="-4"/>
          <w:sz w:val="24"/>
          <w:szCs w:val="24"/>
          <w:cs/>
          <w:lang w:bidi="bn-BD"/>
        </w:rPr>
        <w:lastRenderedPageBreak/>
        <w:t>বন্ধুগণ! এ হলো জান্নাত। উপরোক্ত আমলগুলো হলো জান্নাতীদের আমল। সুতরাং উক্ত আমলগুলো করুন এবং জান্নাতের খোশখবরী গ্রহণ করুন। আর নিরাশ হবেন না। কেননা আল্লাহর রহমত নেককারদের অতি নিকটে।</w:t>
      </w:r>
    </w:p>
    <w:p w:rsidR="00A70AFE" w:rsidRPr="000754E4" w:rsidRDefault="000754E4" w:rsidP="000754E4">
      <w:pPr>
        <w:bidi w:val="0"/>
        <w:spacing w:before="120" w:after="120" w:line="240" w:lineRule="auto"/>
        <w:jc w:val="both"/>
        <w:rPr>
          <w:rFonts w:ascii="Kalpurush" w:hAnsi="Kalpurush" w:cs="Kalpurush"/>
          <w:spacing w:val="-4"/>
          <w:sz w:val="24"/>
          <w:szCs w:val="24"/>
          <w:cs/>
          <w:lang w:bidi="bn-BD"/>
        </w:rPr>
      </w:pPr>
      <w:r w:rsidRPr="000754E4">
        <w:rPr>
          <w:rFonts w:ascii="Kalpurush" w:hAnsi="Kalpurush" w:cs="Kalpurush"/>
          <w:spacing w:val="-4"/>
          <w:sz w:val="24"/>
          <w:szCs w:val="24"/>
          <w:cs/>
          <w:lang w:bidi="bn-BD"/>
        </w:rPr>
        <w:t>ওয়াস</w:t>
      </w:r>
      <w:r w:rsidR="00A70AFE" w:rsidRPr="000754E4">
        <w:rPr>
          <w:rFonts w:ascii="Kalpurush" w:hAnsi="Kalpurush" w:cs="Kalpurush"/>
          <w:spacing w:val="-4"/>
          <w:sz w:val="24"/>
          <w:szCs w:val="24"/>
          <w:cs/>
          <w:lang w:bidi="bn-BD"/>
        </w:rPr>
        <w:t xml:space="preserve"> সালামু আলাইকুম ওয়া রাহমাতুল্লাহি ওয়া বারাকাতুহু</w:t>
      </w:r>
      <w:r w:rsidR="00A70AFE" w:rsidRPr="00D81940">
        <w:rPr>
          <w:rFonts w:ascii="Kalpurush" w:hAnsi="Kalpurush" w:cs="SolaimanLipi"/>
          <w:spacing w:val="-4"/>
          <w:sz w:val="24"/>
          <w:szCs w:val="24"/>
          <w:cs/>
          <w:lang w:bidi="hi-IN"/>
        </w:rPr>
        <w:t>।</w:t>
      </w:r>
    </w:p>
    <w:p w:rsidR="00F2420A" w:rsidRPr="00471686" w:rsidRDefault="000A6307" w:rsidP="00A70AFE">
      <w:pPr>
        <w:bidi w:val="0"/>
        <w:spacing w:after="140" w:line="240" w:lineRule="auto"/>
        <w:jc w:val="center"/>
        <w:rPr>
          <w:rFonts w:ascii="Kalpurush" w:hAnsi="Kalpurush"/>
          <w:sz w:val="40"/>
          <w:szCs w:val="40"/>
          <w:lang w:bidi="ar-EG"/>
        </w:rPr>
      </w:pPr>
      <w:r w:rsidRPr="00471686">
        <w:rPr>
          <w:rFonts w:ascii="Kalpurush" w:hAnsi="Kalpurush"/>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0754E4" w:rsidP="000754E4">
      <w:pPr>
        <w:bidi w:val="0"/>
        <w:jc w:val="both"/>
        <w:rPr>
          <w:rFonts w:ascii="Kalpurush" w:hAnsi="Kalpurush" w:cs="Kalpurush"/>
          <w:color w:val="006666"/>
          <w:sz w:val="24"/>
          <w:szCs w:val="24"/>
          <w:lang w:bidi="bn-BD"/>
        </w:rPr>
      </w:pPr>
      <w:r>
        <w:rPr>
          <w:rFonts w:ascii="Kalpurush" w:hAnsi="Kalpurush" w:cs="Kalpurush" w:hint="cs"/>
          <w:color w:val="006666"/>
          <w:sz w:val="24"/>
          <w:szCs w:val="24"/>
          <w:cs/>
          <w:lang w:bidi="bn-IN"/>
        </w:rPr>
        <w:t>“</w:t>
      </w:r>
      <w:r w:rsidRPr="000754E4">
        <w:rPr>
          <w:rFonts w:ascii="Kalpurush" w:hAnsi="Kalpurush" w:cs="Kalpurush" w:hint="cs"/>
          <w:color w:val="006666"/>
          <w:sz w:val="24"/>
          <w:szCs w:val="24"/>
          <w:cs/>
          <w:lang w:bidi="bn-BD"/>
        </w:rPr>
        <w:t>কীভাবে</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আপনি</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জান্নাত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লাভ</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করবেন</w:t>
      </w:r>
      <w:r w:rsidRPr="000754E4">
        <w:rPr>
          <w:rFonts w:ascii="Kalpurush" w:hAnsi="Kalpurush" w:cs="Kalpurush"/>
          <w:color w:val="006666"/>
          <w:sz w:val="24"/>
          <w:szCs w:val="24"/>
          <w:lang w:bidi="bn-BD"/>
        </w:rPr>
        <w:t>?</w:t>
      </w:r>
      <w:r>
        <w:rPr>
          <w:rFonts w:ascii="Kalpurush" w:hAnsi="Kalpurush" w:cs="Kalpurush" w:hint="cs"/>
          <w:color w:val="006666"/>
          <w:sz w:val="24"/>
          <w:szCs w:val="24"/>
          <w:cs/>
          <w:lang w:bidi="bn-IN"/>
        </w:rPr>
        <w:t>”</w:t>
      </w:r>
      <w:r w:rsidRPr="000754E4">
        <w:rPr>
          <w:rFonts w:ascii="Kalpurush" w:hAnsi="Kalpurush" w:cs="Kalpurush"/>
          <w:color w:val="006666"/>
          <w:sz w:val="24"/>
          <w:szCs w:val="24"/>
          <w:lang w:bidi="bn-BD"/>
        </w:rPr>
        <w:t xml:space="preserve"> </w:t>
      </w:r>
      <w:r>
        <w:rPr>
          <w:rFonts w:ascii="Kalpurush" w:hAnsi="Kalpurush" w:cs="Kalpurush" w:hint="cs"/>
          <w:color w:val="006666"/>
          <w:sz w:val="24"/>
          <w:szCs w:val="24"/>
          <w:cs/>
          <w:lang w:bidi="bn-IN"/>
        </w:rPr>
        <w:t>বইটি</w:t>
      </w:r>
      <w:r w:rsidRPr="000754E4">
        <w:rPr>
          <w:rFonts w:ascii="Kalpurush" w:hAnsi="Kalpurush" w:cs="Kalpurush" w:hint="cs"/>
          <w:color w:val="006666"/>
          <w:sz w:val="24"/>
          <w:szCs w:val="24"/>
          <w:cs/>
          <w:lang w:bidi="bn-BD"/>
        </w:rPr>
        <w:t>তে</w:t>
      </w:r>
      <w:r w:rsidRPr="000754E4">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BD"/>
        </w:rPr>
        <w:t>ক</w:t>
      </w:r>
      <w:r>
        <w:rPr>
          <w:rFonts w:ascii="Kalpurush" w:hAnsi="Kalpurush" w:cs="Kalpurush" w:hint="cs"/>
          <w:color w:val="006666"/>
          <w:sz w:val="24"/>
          <w:szCs w:val="24"/>
          <w:cs/>
          <w:lang w:bidi="bn-IN"/>
        </w:rPr>
        <w:t>ী</w:t>
      </w:r>
      <w:r w:rsidRPr="000754E4">
        <w:rPr>
          <w:rFonts w:ascii="Kalpurush" w:hAnsi="Kalpurush" w:cs="Kalpurush" w:hint="cs"/>
          <w:color w:val="006666"/>
          <w:sz w:val="24"/>
          <w:szCs w:val="24"/>
          <w:cs/>
          <w:lang w:bidi="bn-BD"/>
        </w:rPr>
        <w:t>ভাবে</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জান্নাতে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যাওয়া</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যাবে</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বিবৃত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হয়েছে।</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আল্লাহ</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তা</w:t>
      </w:r>
      <w:r w:rsidRPr="000754E4">
        <w:rPr>
          <w:rFonts w:ascii="Kalpurush" w:hAnsi="Kalpurush" w:cs="Kalpurush" w:hint="eastAsia"/>
          <w:color w:val="006666"/>
          <w:sz w:val="24"/>
          <w:szCs w:val="24"/>
          <w:cs/>
          <w:lang w:bidi="bn-BD"/>
        </w:rPr>
        <w:t>‘</w:t>
      </w:r>
      <w:r w:rsidRPr="000754E4">
        <w:rPr>
          <w:rFonts w:ascii="Kalpurush" w:hAnsi="Kalpurush" w:cs="Kalpurush" w:hint="cs"/>
          <w:color w:val="006666"/>
          <w:sz w:val="24"/>
          <w:szCs w:val="24"/>
          <w:cs/>
          <w:lang w:bidi="bn-BD"/>
        </w:rPr>
        <w:t>আলা</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কুরআনুল</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কারীমে</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জান্নাতে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যাওয়ার</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অনেক</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পথ</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ও</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পন্থা</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বাতলে</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দিয়েছেন</w:t>
      </w:r>
      <w:r w:rsidRPr="000754E4">
        <w:rPr>
          <w:rFonts w:ascii="Kalpurush" w:hAnsi="Kalpurush" w:cs="Kalpurush"/>
          <w:color w:val="006666"/>
          <w:sz w:val="24"/>
          <w:szCs w:val="24"/>
          <w:lang w:bidi="bn-BD"/>
        </w:rPr>
        <w:t xml:space="preserve">, </w:t>
      </w:r>
      <w:r w:rsidRPr="000754E4">
        <w:rPr>
          <w:rFonts w:ascii="Kalpurush" w:hAnsi="Kalpurush" w:cs="Kalpurush" w:hint="cs"/>
          <w:color w:val="006666"/>
          <w:sz w:val="24"/>
          <w:szCs w:val="24"/>
          <w:cs/>
          <w:lang w:bidi="bn-BD"/>
        </w:rPr>
        <w:t>অনুরূপভাবে</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রাসূলুল্লাহ্</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সাল্লাল্লাহু</w:t>
      </w:r>
      <w:r w:rsidRPr="000754E4">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IN"/>
        </w:rPr>
        <w:t>‘</w:t>
      </w:r>
      <w:r w:rsidRPr="000754E4">
        <w:rPr>
          <w:rFonts w:ascii="Kalpurush" w:hAnsi="Kalpurush" w:cs="Kalpurush" w:hint="cs"/>
          <w:color w:val="006666"/>
          <w:sz w:val="24"/>
          <w:szCs w:val="24"/>
          <w:cs/>
          <w:lang w:bidi="bn-BD"/>
        </w:rPr>
        <w:t>আলাইহি</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ওয়াসাল্লামও</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তাঁর</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হাদীসে</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জান্নাতে</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যাওয়ার</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পথ</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দেখিয়ে</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দিয়েছেন</w:t>
      </w:r>
      <w:r w:rsidRPr="000754E4">
        <w:rPr>
          <w:rFonts w:ascii="Kalpurush" w:hAnsi="Kalpurush" w:cs="Kalpurush"/>
          <w:color w:val="006666"/>
          <w:sz w:val="24"/>
          <w:szCs w:val="24"/>
          <w:lang w:bidi="bn-BD"/>
        </w:rPr>
        <w:t xml:space="preserve">, </w:t>
      </w:r>
      <w:r w:rsidRPr="000754E4">
        <w:rPr>
          <w:rFonts w:ascii="Kalpurush" w:hAnsi="Kalpurush" w:cs="Kalpurush" w:hint="cs"/>
          <w:color w:val="006666"/>
          <w:sz w:val="24"/>
          <w:szCs w:val="24"/>
          <w:cs/>
          <w:lang w:bidi="bn-BD"/>
        </w:rPr>
        <w:t>এ</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গ্রন্থে</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সে</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সব</w:t>
      </w:r>
      <w:r w:rsidRPr="000754E4">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IN"/>
        </w:rPr>
        <w:t xml:space="preserve">পদ্ধতি </w:t>
      </w:r>
      <w:r w:rsidRPr="000754E4">
        <w:rPr>
          <w:rFonts w:ascii="Kalpurush" w:hAnsi="Kalpurush" w:cs="Kalpurush" w:hint="cs"/>
          <w:color w:val="006666"/>
          <w:sz w:val="24"/>
          <w:szCs w:val="24"/>
          <w:cs/>
          <w:lang w:bidi="bn-BD"/>
        </w:rPr>
        <w:t>সুন্দরভাবে</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তুলে</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ধরা</w:t>
      </w:r>
      <w:r w:rsidRPr="000754E4">
        <w:rPr>
          <w:rFonts w:ascii="Kalpurush" w:hAnsi="Kalpurush" w:cs="Kalpurush"/>
          <w:color w:val="006666"/>
          <w:sz w:val="24"/>
          <w:szCs w:val="24"/>
          <w:cs/>
          <w:lang w:bidi="bn-BD"/>
        </w:rPr>
        <w:t xml:space="preserve"> </w:t>
      </w:r>
      <w:r w:rsidRPr="000754E4">
        <w:rPr>
          <w:rFonts w:ascii="Kalpurush" w:hAnsi="Kalpurush" w:cs="Kalpurush" w:hint="cs"/>
          <w:color w:val="006666"/>
          <w:sz w:val="24"/>
          <w:szCs w:val="24"/>
          <w:cs/>
          <w:lang w:bidi="bn-BD"/>
        </w:rPr>
        <w:t>হয়েছে।</w:t>
      </w: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p>
    <w:p w:rsidR="0096143C" w:rsidRDefault="0096143C" w:rsidP="0096143C">
      <w:pPr>
        <w:bidi w:val="0"/>
        <w:jc w:val="both"/>
        <w:rPr>
          <w:rFonts w:ascii="Kalpurush" w:hAnsi="Kalpurush" w:cs="Kalpurush"/>
          <w:color w:val="006666"/>
          <w:sz w:val="24"/>
          <w:szCs w:val="24"/>
          <w:lang w:bidi="bn-BD"/>
        </w:rPr>
      </w:pPr>
      <w:bookmarkStart w:id="0" w:name="_GoBack"/>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6FB444C0" wp14:editId="71BE7C1F">
            <wp:simplePos x="0" y="0"/>
            <wp:positionH relativeFrom="page">
              <wp:posOffset>-40640</wp:posOffset>
            </wp:positionH>
            <wp:positionV relativeFrom="page">
              <wp:posOffset>-9278</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bookmarkEnd w:id="0"/>
    </w:p>
    <w:p w:rsidR="0096143C" w:rsidRPr="000754E4" w:rsidRDefault="0096143C" w:rsidP="0096143C">
      <w:pPr>
        <w:bidi w:val="0"/>
        <w:jc w:val="both"/>
        <w:rPr>
          <w:rFonts w:ascii="Kalpurush" w:hAnsi="Kalpurush" w:cs="Kalpurush"/>
          <w:color w:val="006666"/>
          <w:sz w:val="24"/>
          <w:szCs w:val="24"/>
          <w:lang w:bidi="ar-EG"/>
        </w:rPr>
      </w:pPr>
    </w:p>
    <w:p w:rsidR="00F2420A" w:rsidRPr="00471686" w:rsidRDefault="00F2420A" w:rsidP="00184B62">
      <w:pPr>
        <w:bidi w:val="0"/>
        <w:jc w:val="both"/>
        <w:rPr>
          <w:rFonts w:ascii="Kalpurush" w:hAnsi="Kalpurush"/>
          <w:color w:val="006666"/>
          <w:sz w:val="40"/>
          <w:szCs w:val="40"/>
          <w:lang w:bidi="ar-EG"/>
        </w:rPr>
      </w:pP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6E5" w:rsidRDefault="00EF66E5" w:rsidP="00E32771">
      <w:pPr>
        <w:spacing w:after="0" w:line="240" w:lineRule="auto"/>
      </w:pPr>
      <w:r>
        <w:separator/>
      </w:r>
    </w:p>
  </w:endnote>
  <w:endnote w:type="continuationSeparator" w:id="0">
    <w:p w:rsidR="00EF66E5" w:rsidRDefault="00EF66E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23BB9331-99EE-4A55-B39A-F58F970C428C}"/>
    <w:embedBold r:id="rId2" w:fontKey="{F5323F59-15C7-4317-8C67-109201B2BF07}"/>
  </w:font>
  <w:font w:name="Arial">
    <w:panose1 w:val="020B0604020202020204"/>
    <w:charset w:val="00"/>
    <w:family w:val="swiss"/>
    <w:pitch w:val="variable"/>
    <w:sig w:usb0="E0000AFF" w:usb1="00007843" w:usb2="00000001" w:usb3="00000000" w:csb0="000001BF" w:csb1="00000000"/>
    <w:embedRegular r:id="rId3" w:fontKey="{DAE56229-B93A-4AD5-A61C-CA982478E734}"/>
    <w:embedBold r:id="rId4" w:fontKey="{B8020CDA-3D28-46B8-82CF-F120A44F0E80}"/>
  </w:font>
  <w:font w:name="Garamond">
    <w:panose1 w:val="02020404030301010803"/>
    <w:charset w:val="EE"/>
    <w:family w:val="roman"/>
    <w:pitch w:val="variable"/>
    <w:sig w:usb0="00000005" w:usb1="00000000" w:usb2="00000000" w:usb3="00000000" w:csb0="00000002" w:csb1="00000000"/>
    <w:embedBold r:id="rId5" w:fontKey="{97FED9B3-3826-40AC-AC92-2D060D40A2C0}"/>
  </w:font>
  <w:font w:name="Times New Roman">
    <w:panose1 w:val="02020603050405020304"/>
    <w:charset w:val="00"/>
    <w:family w:val="roman"/>
    <w:pitch w:val="variable"/>
    <w:sig w:usb0="E0000AFF" w:usb1="00007843" w:usb2="00000001" w:usb3="00000000" w:csb0="000001BF" w:csb1="00000000"/>
    <w:embedRegular r:id="rId6" w:fontKey="{61D63A77-EF48-40AC-AEE4-75049A0C4D36}"/>
    <w:embedBold r:id="rId7" w:fontKey="{04735AF4-C65F-44B3-9753-F6EBD9F53CAA}"/>
  </w:font>
  <w:font w:name="Tahoma">
    <w:panose1 w:val="020B0604030504040204"/>
    <w:charset w:val="00"/>
    <w:family w:val="swiss"/>
    <w:pitch w:val="variable"/>
    <w:sig w:usb0="61002A87" w:usb1="80000000" w:usb2="00000008" w:usb3="00000000" w:csb0="000101FF" w:csb1="00000000"/>
    <w:embedRegular r:id="rId8" w:fontKey="{6D6E0F4A-6393-4DA4-A6CF-0F258767058A}"/>
  </w:font>
  <w:font w:name="SutonnyMJ">
    <w:panose1 w:val="00000000000000000000"/>
    <w:charset w:val="00"/>
    <w:family w:val="auto"/>
    <w:pitch w:val="variable"/>
    <w:sig w:usb0="00000003" w:usb1="00000000" w:usb2="00000000" w:usb3="00000000" w:csb0="00000001" w:csb1="00000000"/>
    <w:embedRegular r:id="rId9" w:fontKey="{34654671-7F1F-4AE3-A738-902CA56CA713}"/>
  </w:font>
  <w:font w:name="Traditional Arabic">
    <w:panose1 w:val="02020603050405020304"/>
    <w:charset w:val="B2"/>
    <w:family w:val="auto"/>
    <w:pitch w:val="variable"/>
    <w:sig w:usb0="00002001" w:usb1="00000000" w:usb2="00000000" w:usb3="00000000" w:csb0="00000040" w:csb1="00000000"/>
    <w:embedRegular r:id="rId10" w:fontKey="{FA40D542-E8B5-4F65-8CD4-C9A26281418A}"/>
  </w:font>
  <w:font w:name="Kalpurush">
    <w:panose1 w:val="02000600000000000000"/>
    <w:charset w:val="00"/>
    <w:family w:val="auto"/>
    <w:pitch w:val="variable"/>
    <w:sig w:usb0="00010003" w:usb1="00000000" w:usb2="00000000" w:usb3="00000000" w:csb0="00000001" w:csb1="00000000"/>
    <w:embedRegular r:id="rId11" w:fontKey="{7B4F7D8E-EDD8-4E1D-A5FC-3DEE7D6BC3E6}"/>
    <w:embedBold r:id="rId12" w:fontKey="{CCAD871C-A34C-4744-B7D4-0CD073A53446}"/>
  </w:font>
  <w:font w:name="Wingdings">
    <w:panose1 w:val="05000000000000000000"/>
    <w:charset w:val="02"/>
    <w:family w:val="auto"/>
    <w:pitch w:val="variable"/>
    <w:sig w:usb0="00000000" w:usb1="10000000" w:usb2="00000000" w:usb3="00000000" w:csb0="80000000" w:csb1="00000000"/>
    <w:embedRegular r:id="rId13" w:fontKey="{AF032B37-7E31-479D-9F50-A7E4460483F3}"/>
  </w:font>
  <w:font w:name="Mohammad Bold Normal">
    <w:charset w:val="B2"/>
    <w:family w:val="auto"/>
    <w:pitch w:val="variable"/>
    <w:sig w:usb0="00002001" w:usb1="00000000" w:usb2="00000000" w:usb3="00000000" w:csb0="00000040" w:csb1="00000000"/>
    <w:embedRegular r:id="rId14" w:fontKey="{6C0AE0FF-FAD6-4851-B71E-6BAED8BFBF19}"/>
    <w:embedBold r:id="rId15" w:fontKey="{8B415A68-2C35-4E51-B43C-95DFE5AC851B}"/>
  </w:font>
  <w:font w:name="Wingdings 2">
    <w:panose1 w:val="05020102010507070707"/>
    <w:charset w:val="02"/>
    <w:family w:val="roman"/>
    <w:pitch w:val="variable"/>
    <w:sig w:usb0="00000000" w:usb1="10000000" w:usb2="00000000" w:usb3="00000000" w:csb0="80000000" w:csb1="00000000"/>
    <w:embedRegular r:id="rId16" w:fontKey="{D79D64F3-61C1-4D16-B5F8-403696DC4E77}"/>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7" w:fontKey="{999592D5-1D4B-43E8-B291-EB6C96D05238}"/>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8" w:fontKey="{ADC09EEB-ED77-446A-93A6-53C5C942376D}"/>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9" w:fontKey="{AD1BADE4-55D0-4E8A-BD29-78D1CC0652E8}"/>
  </w:font>
  <w:font w:name="KFGQPC Uthmanic Script HAFS">
    <w:panose1 w:val="02000000000000000000"/>
    <w:charset w:val="B2"/>
    <w:family w:val="auto"/>
    <w:pitch w:val="variable"/>
    <w:sig w:usb0="00002001" w:usb1="00000000" w:usb2="00000000" w:usb3="00000000" w:csb0="00000040" w:csb1="00000000"/>
    <w:embedRegular r:id="rId20" w:fontKey="{6926DD7A-8C8D-4B7A-B48D-8794C11CB6B7}"/>
  </w:font>
  <w:font w:name="SolaimanLipi">
    <w:panose1 w:val="03000600000000000000"/>
    <w:charset w:val="00"/>
    <w:family w:val="script"/>
    <w:pitch w:val="variable"/>
    <w:sig w:usb0="80018007" w:usb1="00002000" w:usb2="00000000" w:usb3="00000000" w:csb0="00000093" w:csb1="00000000"/>
    <w:embedRegular r:id="rId21" w:fontKey="{E447CFCD-797B-4A5D-BC85-C2AEDBA64822}"/>
  </w:font>
  <w:font w:name="Vrinda">
    <w:panose1 w:val="020B0502040204020203"/>
    <w:charset w:val="00"/>
    <w:family w:val="swiss"/>
    <w:pitch w:val="variable"/>
    <w:sig w:usb0="00010003" w:usb1="00000000" w:usb2="00000000" w:usb3="00000000" w:csb0="00000001" w:csb1="00000000"/>
    <w:embedRegular r:id="rId22" w:fontKey="{3075419B-ECF1-4B44-ADB3-ACC894A12AFE}"/>
  </w:font>
  <w:font w:name="Nikosh">
    <w:altName w:val="Times New Roman"/>
    <w:charset w:val="00"/>
    <w:family w:val="auto"/>
    <w:pitch w:val="variable"/>
    <w:sig w:usb0="00000003" w:usb1="00000000" w:usb2="00000000" w:usb3="00000000" w:csb0="00000001" w:csb1="00000000"/>
    <w:embedRegular r:id="rId23" w:fontKey="{C5F261D8-C5E1-4037-ACCE-97A685455E2B}"/>
  </w:font>
  <w:font w:name="Jameel Noori Nastaleeq">
    <w:panose1 w:val="02000503000000020004"/>
    <w:charset w:val="00"/>
    <w:family w:val="auto"/>
    <w:pitch w:val="variable"/>
    <w:sig w:usb0="80002007" w:usb1="00000000" w:usb2="00000000" w:usb3="00000000" w:csb0="00000041" w:csb1="00000000"/>
    <w:embedRegular r:id="rId24" w:fontKey="{03A3BDEE-6213-44B0-8E87-82E5B757D364}"/>
  </w:font>
  <w:font w:name="Calibri Light">
    <w:panose1 w:val="020F0302020204030204"/>
    <w:charset w:val="00"/>
    <w:family w:val="swiss"/>
    <w:pitch w:val="variable"/>
    <w:sig w:usb0="A00002EF" w:usb1="4000207B" w:usb2="00000000" w:usb3="00000000" w:csb0="0000019F" w:csb1="00000000"/>
    <w:embedRegular r:id="rId25" w:fontKey="{D56EDC8D-A397-429C-98B8-920EF03164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275F8B1"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6E5" w:rsidRDefault="00EF66E5" w:rsidP="00184B62">
      <w:pPr>
        <w:bidi w:val="0"/>
        <w:spacing w:after="0" w:line="240" w:lineRule="auto"/>
      </w:pPr>
      <w:r>
        <w:separator/>
      </w:r>
    </w:p>
  </w:footnote>
  <w:footnote w:type="continuationSeparator" w:id="0">
    <w:p w:rsidR="00EF66E5" w:rsidRDefault="00EF66E5" w:rsidP="00223B3B">
      <w:pPr>
        <w:bidi w:val="0"/>
        <w:spacing w:after="0" w:line="240" w:lineRule="auto"/>
      </w:pPr>
      <w:r>
        <w:continuationSeparator/>
      </w:r>
    </w:p>
  </w:footnote>
  <w:footnote w:type="continuationNotice" w:id="1">
    <w:p w:rsidR="00EF66E5" w:rsidRDefault="00EF66E5" w:rsidP="00223B3B">
      <w:pPr>
        <w:bidi w:val="0"/>
        <w:spacing w:after="0" w:line="240" w:lineRule="auto"/>
      </w:pPr>
    </w:p>
  </w:footnote>
  <w:footnote w:id="2">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3">
    <w:p w:rsidR="00D81940" w:rsidRPr="00D81940" w:rsidRDefault="00D81940" w:rsidP="00D81940">
      <w:pPr>
        <w:pStyle w:val="FootnoteText"/>
        <w:bidi w:val="0"/>
        <w:ind w:hanging="144"/>
        <w:rPr>
          <w:rFonts w:cs="Vrinda"/>
          <w:cs/>
          <w:lang w:bidi="bn-IN"/>
        </w:rPr>
      </w:pPr>
      <w:r w:rsidRPr="00D81940">
        <w:rPr>
          <w:rStyle w:val="FootnoteReference"/>
        </w:rPr>
        <w:footnoteRef/>
      </w:r>
      <w:r w:rsidRPr="00D81940">
        <w:rPr>
          <w:rtl/>
        </w:rPr>
        <w:t xml:space="preserve"> </w:t>
      </w:r>
      <w:r w:rsidRPr="00D81940">
        <w:rPr>
          <w:rFonts w:ascii="Kalpurush" w:hAnsi="Kalpurush" w:cs="Kalpurush" w:hint="cs"/>
          <w:spacing w:val="-4"/>
          <w:cs/>
          <w:lang w:bidi="bn-IN"/>
        </w:rPr>
        <w:t xml:space="preserve">সহীহ </w:t>
      </w:r>
      <w:r w:rsidRPr="00D81940">
        <w:rPr>
          <w:rFonts w:ascii="Kalpurush" w:hAnsi="Kalpurush" w:cs="Kalpurush"/>
          <w:spacing w:val="-4"/>
          <w:cs/>
          <w:lang w:bidi="bn-BD"/>
        </w:rPr>
        <w:t>বুখারী</w:t>
      </w:r>
    </w:p>
  </w:footnote>
  <w:footnote w:id="4">
    <w:p w:rsidR="00D81940" w:rsidRPr="00D81940" w:rsidRDefault="00D81940" w:rsidP="00D81940">
      <w:pPr>
        <w:pStyle w:val="FootnoteText"/>
        <w:bidi w:val="0"/>
        <w:ind w:hanging="144"/>
        <w:rPr>
          <w:rFonts w:ascii="Kalpurush" w:hAnsi="Kalpurush" w:cs="Kalpurush"/>
          <w:rtl/>
          <w:cs/>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সহীহ বুখারী ও মুসলিম</w:t>
      </w:r>
    </w:p>
  </w:footnote>
  <w:footnote w:id="5">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 xml:space="preserve">, </w:t>
      </w:r>
      <w:r w:rsidRPr="00D81940">
        <w:rPr>
          <w:rFonts w:ascii="Kalpurush" w:hAnsi="Kalpurush" w:cs="Kalpurush"/>
          <w:spacing w:val="-4"/>
          <w:cs/>
          <w:lang w:bidi="bn-BD"/>
        </w:rPr>
        <w:t>আবু দাউদ</w:t>
      </w:r>
      <w:r w:rsidRPr="00D81940">
        <w:rPr>
          <w:rFonts w:ascii="Kalpurush" w:hAnsi="Kalpurush" w:cs="Kalpurush"/>
          <w:spacing w:val="-4"/>
          <w:lang w:bidi="bn-BD"/>
        </w:rPr>
        <w:t xml:space="preserve">, </w:t>
      </w:r>
      <w:r w:rsidRPr="00D81940">
        <w:rPr>
          <w:rFonts w:ascii="Kalpurush" w:hAnsi="Kalpurush" w:cs="Kalpurush"/>
          <w:spacing w:val="-4"/>
          <w:cs/>
          <w:lang w:bidi="bn-BD"/>
        </w:rPr>
        <w:t>ইবন মা</w:t>
      </w:r>
      <w:r w:rsidRPr="00D81940">
        <w:rPr>
          <w:rFonts w:ascii="Kalpurush" w:hAnsi="Kalpurush" w:cs="Kalpurush"/>
          <w:spacing w:val="-4"/>
          <w:cs/>
          <w:lang w:bidi="bn-IN"/>
        </w:rPr>
        <w:t>জা</w:t>
      </w:r>
      <w:r w:rsidRPr="00D81940">
        <w:rPr>
          <w:rFonts w:ascii="Kalpurush" w:hAnsi="Kalpurush" w:cs="Kalpurush"/>
          <w:spacing w:val="-4"/>
          <w:cs/>
          <w:lang w:bidi="bn-BD"/>
        </w:rPr>
        <w:t>হ হাদীসটি বর্ণনা করেছেন</w:t>
      </w:r>
      <w:r w:rsidRPr="00D81940">
        <w:rPr>
          <w:rFonts w:ascii="Kalpurush" w:hAnsi="Kalpurush" w:cs="Kalpurush"/>
          <w:spacing w:val="-4"/>
          <w:lang w:bidi="bn-BD"/>
        </w:rPr>
        <w:t xml:space="preserve">, </w:t>
      </w:r>
      <w:r w:rsidRPr="00D81940">
        <w:rPr>
          <w:rFonts w:ascii="Kalpurush" w:hAnsi="Kalpurush" w:cs="Kalpurush"/>
          <w:spacing w:val="-4"/>
          <w:cs/>
          <w:lang w:bidi="bn-BD"/>
        </w:rPr>
        <w:t>আলবানী হাদীসটিকে সহীহ বলেছেন</w:t>
      </w:r>
      <w:r w:rsidRPr="00D81940">
        <w:rPr>
          <w:rFonts w:ascii="Kalpurush" w:hAnsi="Kalpurush" w:cs="Kalpurush"/>
          <w:spacing w:val="-4"/>
          <w:cs/>
          <w:lang w:bidi="hi-IN"/>
        </w:rPr>
        <w:t>।</w:t>
      </w:r>
    </w:p>
  </w:footnote>
  <w:footnote w:id="6">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নাসা</w:t>
      </w:r>
      <w:r w:rsidRPr="00D81940">
        <w:rPr>
          <w:rFonts w:ascii="Kalpurush" w:hAnsi="Kalpurush" w:cs="Kalpurush"/>
          <w:spacing w:val="-4"/>
          <w:cs/>
          <w:lang w:bidi="bn-IN"/>
        </w:rPr>
        <w:t>ঈ</w:t>
      </w:r>
      <w:r w:rsidRPr="00D81940">
        <w:rPr>
          <w:rFonts w:ascii="Kalpurush" w:hAnsi="Kalpurush" w:cs="Kalpurush"/>
          <w:spacing w:val="-4"/>
          <w:lang w:bidi="bn-BD"/>
        </w:rPr>
        <w:t xml:space="preserve">, </w:t>
      </w:r>
      <w:r w:rsidRPr="00D81940">
        <w:rPr>
          <w:rFonts w:ascii="Kalpurush" w:hAnsi="Kalpurush" w:cs="Kalpurush"/>
          <w:spacing w:val="-4"/>
          <w:cs/>
          <w:lang w:bidi="bn-BD"/>
        </w:rPr>
        <w:t>তাবারানী</w:t>
      </w:r>
      <w:r w:rsidRPr="00D81940">
        <w:rPr>
          <w:rFonts w:ascii="Kalpurush" w:hAnsi="Kalpurush" w:cs="Kalpurush"/>
          <w:spacing w:val="-4"/>
          <w:lang w:bidi="bn-BD"/>
        </w:rPr>
        <w:t>,</w:t>
      </w:r>
      <w:r w:rsidRPr="00D81940">
        <w:rPr>
          <w:rFonts w:ascii="Kalpurush" w:hAnsi="Kalpurush" w:cs="Kalpurush"/>
          <w:spacing w:val="-4"/>
          <w:cs/>
          <w:lang w:bidi="bn-BD"/>
        </w:rPr>
        <w:t xml:space="preserve"> ইবন হিব্বান এটি বর্ণনা করেছেন ও আলবানী হাদীসটিকে সহীহ বলেছেন</w:t>
      </w:r>
      <w:r w:rsidRPr="00D81940">
        <w:rPr>
          <w:rFonts w:ascii="Kalpurush" w:hAnsi="Kalpurush" w:cs="Kalpurush"/>
          <w:spacing w:val="-4"/>
          <w:cs/>
          <w:lang w:bidi="hi-IN"/>
        </w:rPr>
        <w:t>।</w:t>
      </w:r>
    </w:p>
  </w:footnote>
  <w:footnote w:id="7">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তাবরানী এটি বর্ণনা করেছেন এবং আলবানী বিশুদ্ধ বলেছেন</w:t>
      </w:r>
    </w:p>
  </w:footnote>
  <w:footnote w:id="8">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ইমাম বুখারী হাদীসটি সনদবিহীন বর্ণনা করেছেন। তিরমিযী ও আলবানী হাদীসটিকে উত্তম ও সহীহ বলেছেন</w:t>
      </w:r>
      <w:r w:rsidRPr="00D81940">
        <w:rPr>
          <w:rFonts w:ascii="Kalpurush" w:hAnsi="Kalpurush" w:cs="Kalpurush"/>
          <w:spacing w:val="-4"/>
          <w:cs/>
          <w:lang w:bidi="hi-IN"/>
        </w:rPr>
        <w:t>।</w:t>
      </w:r>
    </w:p>
  </w:footnote>
  <w:footnote w:id="9">
    <w:p w:rsidR="00D81940" w:rsidRPr="00D81940" w:rsidRDefault="00D81940" w:rsidP="00D81940">
      <w:pPr>
        <w:pStyle w:val="FootnoteText"/>
        <w:bidi w:val="0"/>
        <w:ind w:left="-90"/>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Pr>
          <w:rFonts w:ascii="Kalpurush" w:hAnsi="Kalpurush" w:cs="Kalpurush" w:hint="cs"/>
          <w:spacing w:val="-4"/>
          <w:cs/>
          <w:lang w:bidi="hi-IN"/>
        </w:rPr>
        <w:t>।</w:t>
      </w:r>
    </w:p>
  </w:footnote>
  <w:footnote w:id="10">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 xml:space="preserve">তিরমিযী এটি </w:t>
      </w:r>
      <w:r w:rsidRPr="00D81940">
        <w:rPr>
          <w:rFonts w:ascii="Kalpurush" w:hAnsi="Kalpurush" w:cs="Kalpurush"/>
          <w:spacing w:val="-4"/>
          <w:cs/>
          <w:lang w:bidi="bn-IN"/>
        </w:rPr>
        <w:t>বর্ণনা</w:t>
      </w:r>
      <w:r w:rsidRPr="00D81940">
        <w:rPr>
          <w:rFonts w:ascii="Kalpurush" w:hAnsi="Kalpurush" w:cs="Kalpurush"/>
          <w:spacing w:val="-4"/>
          <w:cs/>
          <w:lang w:bidi="bn-BD"/>
        </w:rPr>
        <w:t xml:space="preserve"> করেছেন এবং আলবানী তাকে উত্তম বলেছেন</w:t>
      </w:r>
      <w:r w:rsidRPr="00D81940">
        <w:rPr>
          <w:rFonts w:ascii="Kalpurush" w:hAnsi="Kalpurush" w:cs="Kalpurush"/>
          <w:spacing w:val="-4"/>
          <w:cs/>
          <w:lang w:bidi="hi-IN"/>
        </w:rPr>
        <w:t>।</w:t>
      </w:r>
    </w:p>
  </w:footnote>
  <w:footnote w:id="11">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12">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13">
    <w:p w:rsidR="00D81940" w:rsidRPr="00D81940" w:rsidRDefault="00D81940" w:rsidP="00D81940">
      <w:pPr>
        <w:pStyle w:val="FootnoteText"/>
        <w:bidi w:val="0"/>
        <w:ind w:hanging="180"/>
        <w:jc w:val="both"/>
        <w:rPr>
          <w:rFonts w:ascii="Kalpurush" w:hAnsi="Kalpurush" w:cs="Kalpurush"/>
          <w:rtl/>
          <w:cs/>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 xml:space="preserve">, </w:t>
      </w:r>
      <w:r w:rsidRPr="00D81940">
        <w:rPr>
          <w:rFonts w:ascii="Kalpurush" w:hAnsi="Kalpurush" w:cs="Kalpurush"/>
          <w:spacing w:val="-4"/>
          <w:cs/>
          <w:lang w:bidi="bn-BD"/>
        </w:rPr>
        <w:t>নাসা</w:t>
      </w:r>
      <w:r w:rsidRPr="00D81940">
        <w:rPr>
          <w:rFonts w:ascii="Kalpurush" w:hAnsi="Kalpurush" w:cs="Kalpurush"/>
          <w:spacing w:val="-4"/>
          <w:cs/>
          <w:lang w:bidi="bn-IN"/>
        </w:rPr>
        <w:t>ঈ</w:t>
      </w:r>
      <w:r w:rsidRPr="00D81940">
        <w:rPr>
          <w:rFonts w:ascii="Kalpurush" w:hAnsi="Kalpurush" w:cs="Kalpurush"/>
          <w:spacing w:val="-4"/>
          <w:lang w:bidi="bn-BD"/>
        </w:rPr>
        <w:t xml:space="preserve">, </w:t>
      </w:r>
      <w:r w:rsidRPr="00D81940">
        <w:rPr>
          <w:rFonts w:ascii="Kalpurush" w:hAnsi="Kalpurush" w:cs="Kalpurush"/>
          <w:spacing w:val="-4"/>
          <w:cs/>
          <w:lang w:bidi="bn-BD"/>
        </w:rPr>
        <w:t>ইবন মাজাহ এটি বর্ণনা করেছেন</w:t>
      </w:r>
      <w:r w:rsidRPr="00D81940">
        <w:rPr>
          <w:rFonts w:ascii="Kalpurush" w:hAnsi="Kalpurush" w:cs="Kalpurush"/>
          <w:spacing w:val="-4"/>
          <w:cs/>
          <w:lang w:bidi="hi-IN"/>
        </w:rPr>
        <w:t>।</w:t>
      </w:r>
      <w:r w:rsidRPr="00D81940">
        <w:rPr>
          <w:rFonts w:ascii="Kalpurush" w:hAnsi="Kalpurush" w:cs="Kalpurush"/>
          <w:spacing w:val="-4"/>
          <w:lang w:bidi="bn-BD"/>
        </w:rPr>
        <w:t xml:space="preserve"> </w:t>
      </w:r>
      <w:r w:rsidRPr="00D81940">
        <w:rPr>
          <w:rFonts w:ascii="Kalpurush" w:hAnsi="Kalpurush" w:cs="Kalpurush"/>
          <w:spacing w:val="-4"/>
          <w:cs/>
          <w:lang w:bidi="bn-BD"/>
        </w:rPr>
        <w:t>আলবানী হাদীসটিকে সহীহ বলেছেন</w:t>
      </w:r>
      <w:r w:rsidRPr="00D81940">
        <w:rPr>
          <w:rFonts w:ascii="Kalpurush" w:hAnsi="Kalpurush" w:cs="Kalpurush"/>
          <w:spacing w:val="-4"/>
          <w:cs/>
          <w:lang w:bidi="hi-IN"/>
        </w:rPr>
        <w:t>।</w:t>
      </w:r>
    </w:p>
  </w:footnote>
  <w:footnote w:id="14">
    <w:p w:rsidR="00D81940" w:rsidRPr="00D81940" w:rsidRDefault="00D81940" w:rsidP="00D81940">
      <w:pPr>
        <w:pStyle w:val="FootnoteText"/>
        <w:bidi w:val="0"/>
        <w:rPr>
          <w:rFonts w:cs="Vrinda"/>
          <w:rtl/>
          <w:cs/>
        </w:rPr>
      </w:pPr>
      <w:r w:rsidRPr="00D81940">
        <w:rPr>
          <w:rStyle w:val="FootnoteReference"/>
        </w:rPr>
        <w:footnoteRef/>
      </w:r>
      <w:r w:rsidRPr="00D81940">
        <w:rPr>
          <w:rtl/>
        </w:rPr>
        <w:t xml:space="preserve"> </w:t>
      </w:r>
      <w:r w:rsidRPr="00D81940">
        <w:rPr>
          <w:rFonts w:ascii="Kalpurush" w:hAnsi="Kalpurush" w:cs="Kalpurush" w:hint="cs"/>
          <w:spacing w:val="-4"/>
          <w:cs/>
          <w:lang w:bidi="bn-IN"/>
        </w:rPr>
        <w:t xml:space="preserve">সহীহ </w:t>
      </w:r>
      <w:r w:rsidRPr="00D81940">
        <w:rPr>
          <w:rFonts w:ascii="Kalpurush" w:hAnsi="Kalpurush" w:cs="Kalpurush"/>
          <w:spacing w:val="-4"/>
          <w:cs/>
          <w:lang w:bidi="bn-BD"/>
        </w:rPr>
        <w:t>বুখারী</w:t>
      </w:r>
    </w:p>
  </w:footnote>
  <w:footnote w:id="15">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হাদীসটি মোয়াত্তায়ে মালিক</w:t>
      </w:r>
      <w:r w:rsidRPr="00D81940">
        <w:rPr>
          <w:rFonts w:ascii="Kalpurush" w:hAnsi="Kalpurush" w:cs="Kalpurush"/>
          <w:spacing w:val="-4"/>
          <w:lang w:bidi="bn-BD"/>
        </w:rPr>
        <w:t xml:space="preserve">, </w:t>
      </w:r>
      <w:r w:rsidRPr="00D81940">
        <w:rPr>
          <w:rFonts w:ascii="Kalpurush" w:hAnsi="Kalpurush" w:cs="Kalpurush"/>
          <w:spacing w:val="-4"/>
          <w:cs/>
          <w:lang w:bidi="bn-BD"/>
        </w:rPr>
        <w:t>মুসনাদে আহমাদ</w:t>
      </w:r>
      <w:r w:rsidRPr="00D81940">
        <w:rPr>
          <w:rFonts w:ascii="Kalpurush" w:hAnsi="Kalpurush" w:cs="Kalpurush"/>
          <w:spacing w:val="-4"/>
          <w:lang w:bidi="bn-BD"/>
        </w:rPr>
        <w:t xml:space="preserve">, </w:t>
      </w:r>
      <w:r w:rsidRPr="00D81940">
        <w:rPr>
          <w:rFonts w:ascii="Kalpurush" w:hAnsi="Kalpurush" w:cs="Kalpurush"/>
          <w:spacing w:val="-4"/>
          <w:cs/>
          <w:lang w:bidi="bn-BD"/>
        </w:rPr>
        <w:t>সুনান আবু দাউদ</w:t>
      </w:r>
      <w:r w:rsidRPr="00D81940">
        <w:rPr>
          <w:rFonts w:ascii="Kalpurush" w:hAnsi="Kalpurush" w:cs="Kalpurush"/>
          <w:spacing w:val="-4"/>
          <w:lang w:bidi="bn-BD"/>
        </w:rPr>
        <w:t>,</w:t>
      </w:r>
      <w:r w:rsidRPr="00D81940">
        <w:rPr>
          <w:rFonts w:ascii="Kalpurush" w:hAnsi="Kalpurush" w:cs="Kalpurush"/>
          <w:spacing w:val="-4"/>
          <w:cs/>
          <w:lang w:bidi="bn-BD"/>
        </w:rPr>
        <w:t xml:space="preserve"> নাসাঈ ও ইবন মাজায় বর্ণিত হয়েছে। আর আলবানী একে সহীহ বলেছেন</w:t>
      </w:r>
      <w:r w:rsidRPr="00D81940">
        <w:rPr>
          <w:rFonts w:ascii="Kalpurush" w:hAnsi="Kalpurush" w:cs="Kalpurush"/>
          <w:spacing w:val="-4"/>
          <w:cs/>
          <w:lang w:bidi="hi-IN"/>
        </w:rPr>
        <w:t>।</w:t>
      </w:r>
    </w:p>
  </w:footnote>
  <w:footnote w:id="16">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17">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18">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19">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w:t>
      </w:r>
      <w:r w:rsidRPr="00D81940">
        <w:rPr>
          <w:rFonts w:ascii="Kalpurush" w:hAnsi="Kalpurush" w:cs="Kalpurush"/>
          <w:spacing w:val="-4"/>
          <w:cs/>
          <w:lang w:bidi="bn-BD"/>
        </w:rPr>
        <w:t xml:space="preserve"> ইবন মাজাহ ও আহমাদ হাদীসটি বর্ণনা করেছেন এবং আলবানী হাদীসটিকে সহীহ বলেছেন</w:t>
      </w:r>
      <w:r w:rsidRPr="00D81940">
        <w:rPr>
          <w:rFonts w:ascii="Kalpurush" w:hAnsi="Kalpurush" w:cs="Kalpurush"/>
          <w:spacing w:val="-4"/>
          <w:cs/>
          <w:lang w:bidi="hi-IN"/>
        </w:rPr>
        <w:t>।</w:t>
      </w:r>
    </w:p>
  </w:footnote>
  <w:footnote w:id="20">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21">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তাবরানী হাদীসটি বর্ণনা করেছেন এবং আলবানী একে সহীহ বলেছেন</w:t>
      </w:r>
      <w:r w:rsidRPr="00D81940">
        <w:rPr>
          <w:rFonts w:ascii="Kalpurush" w:hAnsi="Kalpurush" w:cs="Kalpurush"/>
          <w:spacing w:val="-4"/>
          <w:cs/>
          <w:lang w:bidi="hi-IN"/>
        </w:rPr>
        <w:t>।</w:t>
      </w:r>
    </w:p>
  </w:footnote>
  <w:footnote w:id="22">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23">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24">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25">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26">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27">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28">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আহমাদ হাদীসটি বর্ণনা করেছেন এবং আলবানী হাদীসটিকে সহীহ বলেছেন</w:t>
      </w:r>
      <w:r w:rsidRPr="00D81940">
        <w:rPr>
          <w:rFonts w:ascii="Kalpurush" w:hAnsi="Kalpurush" w:cs="Kalpurush"/>
          <w:spacing w:val="-4"/>
          <w:cs/>
          <w:lang w:bidi="hi-IN"/>
        </w:rPr>
        <w:t>।</w:t>
      </w:r>
    </w:p>
  </w:footnote>
  <w:footnote w:id="29">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30">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31">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বুখারী</w:t>
      </w:r>
      <w:r w:rsidRPr="00D81940">
        <w:rPr>
          <w:rFonts w:ascii="Kalpurush" w:hAnsi="Kalpurush" w:cs="Kalpurush"/>
          <w:spacing w:val="-4"/>
          <w:cs/>
          <w:lang w:bidi="hi-IN"/>
        </w:rPr>
        <w:t>।</w:t>
      </w:r>
    </w:p>
  </w:footnote>
  <w:footnote w:id="32">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 xml:space="preserve">আবু দাউদ এ হাদীস </w:t>
      </w:r>
      <w:r w:rsidRPr="00D81940">
        <w:rPr>
          <w:rFonts w:ascii="Kalpurush" w:hAnsi="Kalpurush" w:cs="Kalpurush"/>
          <w:spacing w:val="-4"/>
          <w:cs/>
          <w:lang w:bidi="bn-IN"/>
        </w:rPr>
        <w:t>বর্ণনা</w:t>
      </w:r>
      <w:r w:rsidRPr="00D81940">
        <w:rPr>
          <w:rFonts w:ascii="Kalpurush" w:hAnsi="Kalpurush" w:cs="Kalpurush"/>
          <w:spacing w:val="-4"/>
          <w:cs/>
          <w:lang w:bidi="bn-BD"/>
        </w:rPr>
        <w:t xml:space="preserve"> করেছেন এবং আলবানী একে সহীহ বলেছেন</w:t>
      </w:r>
      <w:r w:rsidRPr="00D81940">
        <w:rPr>
          <w:rFonts w:ascii="Kalpurush" w:hAnsi="Kalpurush" w:cs="Kalpurush"/>
          <w:spacing w:val="-4"/>
          <w:cs/>
          <w:lang w:bidi="hi-IN"/>
        </w:rPr>
        <w:t>।</w:t>
      </w:r>
    </w:p>
  </w:footnote>
  <w:footnote w:id="33">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 w:id="34">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তাবারানী এ হাদীস বর্ণনা করেছেন এবং আলবানী সহীহ বলেছেন</w:t>
      </w:r>
      <w:r w:rsidRPr="00D81940">
        <w:rPr>
          <w:rFonts w:ascii="Kalpurush" w:hAnsi="Kalpurush" w:cs="Kalpurush"/>
          <w:spacing w:val="-4"/>
          <w:cs/>
          <w:lang w:bidi="hi-IN"/>
        </w:rPr>
        <w:t>।</w:t>
      </w:r>
    </w:p>
  </w:footnote>
  <w:footnote w:id="35">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36">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ইবন মাজাহ</w:t>
      </w:r>
      <w:r w:rsidRPr="00D81940">
        <w:rPr>
          <w:rFonts w:ascii="Kalpurush" w:hAnsi="Kalpurush" w:cs="Kalpurush"/>
          <w:spacing w:val="-4"/>
          <w:lang w:bidi="bn-BD"/>
        </w:rPr>
        <w:t xml:space="preserve">, </w:t>
      </w:r>
      <w:r w:rsidRPr="00D81940">
        <w:rPr>
          <w:rFonts w:ascii="Kalpurush" w:hAnsi="Kalpurush" w:cs="Kalpurush"/>
          <w:spacing w:val="-4"/>
          <w:cs/>
          <w:lang w:bidi="bn-BD"/>
        </w:rPr>
        <w:t>তিরমিযী হাদীসটি বর্ণনা করেছেন এবং আলবানী অন্যান্য হাদীসের সমর্থনে একে সহীহ বলেছেন</w:t>
      </w:r>
      <w:r w:rsidRPr="00D81940">
        <w:rPr>
          <w:rFonts w:ascii="Kalpurush" w:hAnsi="Kalpurush" w:cs="Kalpurush"/>
          <w:spacing w:val="-4"/>
          <w:cs/>
          <w:lang w:bidi="hi-IN"/>
        </w:rPr>
        <w:t>।</w:t>
      </w:r>
    </w:p>
  </w:footnote>
  <w:footnote w:id="37">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 xml:space="preserve">ইমাম আহমাদ ও নাসাঈ হাদীসটি </w:t>
      </w:r>
      <w:r w:rsidRPr="00D81940">
        <w:rPr>
          <w:rFonts w:ascii="Kalpurush" w:hAnsi="Kalpurush" w:cs="Kalpurush"/>
          <w:spacing w:val="-4"/>
          <w:cs/>
          <w:lang w:bidi="bn-IN"/>
        </w:rPr>
        <w:t>বর্ণনা</w:t>
      </w:r>
      <w:r w:rsidRPr="00D81940">
        <w:rPr>
          <w:rFonts w:ascii="Kalpurush" w:hAnsi="Kalpurush" w:cs="Kalpurush"/>
          <w:spacing w:val="-4"/>
          <w:cs/>
          <w:lang w:bidi="bn-BD"/>
        </w:rPr>
        <w:t xml:space="preserve"> করেছেন এবং আলবানী একে উত্তম বলেছেন। আর আহমাদ শাকির এর সনদকে সহীহ বলেছেন</w:t>
      </w:r>
      <w:r w:rsidRPr="00D81940">
        <w:rPr>
          <w:rFonts w:ascii="Kalpurush" w:hAnsi="Kalpurush" w:cs="Kalpurush"/>
          <w:spacing w:val="-4"/>
          <w:cs/>
          <w:lang w:bidi="hi-IN"/>
        </w:rPr>
        <w:t>।</w:t>
      </w:r>
    </w:p>
  </w:footnote>
  <w:footnote w:id="38">
    <w:p w:rsidR="00D81940" w:rsidRPr="00D81940" w:rsidRDefault="00D81940" w:rsidP="00D81940">
      <w:pPr>
        <w:pStyle w:val="FootnoteText"/>
        <w:bidi w:val="0"/>
        <w:rPr>
          <w:rFonts w:cs="Vrinda"/>
          <w:cs/>
          <w:lang w:bidi="bn-IN"/>
        </w:rPr>
      </w:pPr>
      <w:r w:rsidRPr="00D81940">
        <w:rPr>
          <w:rStyle w:val="FootnoteReference"/>
        </w:rPr>
        <w:footnoteRef/>
      </w:r>
      <w:r w:rsidRPr="00D81940">
        <w:rPr>
          <w:rtl/>
        </w:rPr>
        <w:t xml:space="preserve"> </w:t>
      </w:r>
      <w:r w:rsidRPr="00D81940">
        <w:rPr>
          <w:rFonts w:ascii="Kalpurush" w:hAnsi="Kalpurush" w:cs="Kalpurush" w:hint="cs"/>
          <w:spacing w:val="-4"/>
          <w:cs/>
          <w:lang w:bidi="bn-IN"/>
        </w:rPr>
        <w:t xml:space="preserve">সহীহ </w:t>
      </w:r>
      <w:r w:rsidRPr="00D81940">
        <w:rPr>
          <w:rFonts w:ascii="Kalpurush" w:hAnsi="Kalpurush" w:cs="Kalpurush"/>
          <w:spacing w:val="-4"/>
          <w:cs/>
          <w:lang w:bidi="bn-BD"/>
        </w:rPr>
        <w:t>বুখারী</w:t>
      </w:r>
      <w:r>
        <w:rPr>
          <w:rFonts w:ascii="Kalpurush" w:hAnsi="Kalpurush" w:cs="Kalpurush" w:hint="cs"/>
          <w:spacing w:val="-4"/>
          <w:cs/>
          <w:lang w:bidi="hi-IN"/>
        </w:rPr>
        <w:t>।</w:t>
      </w:r>
    </w:p>
  </w:footnote>
  <w:footnote w:id="39">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40">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বুখারী</w:t>
      </w:r>
    </w:p>
  </w:footnote>
  <w:footnote w:id="41">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42">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w:t>
      </w:r>
      <w:r w:rsidRPr="00D81940">
        <w:rPr>
          <w:rFonts w:ascii="Kalpurush" w:hAnsi="Kalpurush" w:cs="Kalpurush"/>
          <w:spacing w:val="-4"/>
          <w:cs/>
          <w:lang w:bidi="bn-BD"/>
        </w:rPr>
        <w:t xml:space="preserve"> ইবন মাজাহ ও আহমাদ এটি বর্ণনা করেছেন এবং আলবানী একে সহীহ বলেছেন</w:t>
      </w:r>
      <w:r w:rsidRPr="00D81940">
        <w:rPr>
          <w:rFonts w:ascii="Kalpurush" w:hAnsi="Kalpurush" w:cs="Kalpurush"/>
          <w:spacing w:val="-4"/>
          <w:cs/>
          <w:lang w:bidi="hi-IN"/>
        </w:rPr>
        <w:t>।</w:t>
      </w:r>
    </w:p>
  </w:footnote>
  <w:footnote w:id="43">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আহমাদ</w:t>
      </w:r>
      <w:r w:rsidRPr="00D81940">
        <w:rPr>
          <w:rFonts w:ascii="Kalpurush" w:hAnsi="Kalpurush" w:cs="Kalpurush"/>
          <w:spacing w:val="-4"/>
          <w:lang w:bidi="bn-BD"/>
        </w:rPr>
        <w:t>,</w:t>
      </w:r>
      <w:r w:rsidRPr="00D81940">
        <w:rPr>
          <w:rFonts w:ascii="Kalpurush" w:hAnsi="Kalpurush" w:cs="Kalpurush"/>
          <w:spacing w:val="-4"/>
          <w:cs/>
          <w:lang w:bidi="bn-BD"/>
        </w:rPr>
        <w:t xml:space="preserve"> নাসাঈ ও ইবন মাজাহ এ হাদীস বর্ণনা করেছেন এবং আলবানী একে উত্তম ও সহীহ বলেছেন</w:t>
      </w:r>
      <w:r w:rsidRPr="00D81940">
        <w:rPr>
          <w:rFonts w:ascii="Kalpurush" w:hAnsi="Kalpurush" w:cs="Kalpurush"/>
          <w:spacing w:val="-4"/>
          <w:cs/>
          <w:lang w:bidi="hi-IN"/>
        </w:rPr>
        <w:t>।</w:t>
      </w:r>
    </w:p>
  </w:footnote>
  <w:footnote w:id="44">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বুখারী</w:t>
      </w:r>
      <w:r w:rsidRPr="00D81940">
        <w:rPr>
          <w:rFonts w:ascii="Kalpurush" w:hAnsi="Kalpurush" w:cs="Kalpurush"/>
          <w:spacing w:val="-4"/>
          <w:cs/>
          <w:lang w:bidi="hi-IN"/>
        </w:rPr>
        <w:t>।</w:t>
      </w:r>
    </w:p>
  </w:footnote>
  <w:footnote w:id="45">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বুখারী</w:t>
      </w:r>
      <w:r w:rsidRPr="00D81940">
        <w:rPr>
          <w:rFonts w:ascii="Kalpurush" w:hAnsi="Kalpurush" w:cs="Kalpurush"/>
          <w:spacing w:val="-4"/>
          <w:cs/>
          <w:lang w:bidi="hi-IN"/>
        </w:rPr>
        <w:t>।</w:t>
      </w:r>
    </w:p>
  </w:footnote>
  <w:footnote w:id="46">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 এ হাদীস বর্ণনা করেছেন এবং আলবানী উত্তম বলেছেন</w:t>
      </w:r>
      <w:r w:rsidRPr="00D81940">
        <w:rPr>
          <w:rFonts w:ascii="Kalpurush" w:hAnsi="Kalpurush" w:cs="Kalpurush"/>
          <w:spacing w:val="-4"/>
          <w:cs/>
          <w:lang w:bidi="hi-IN"/>
        </w:rPr>
        <w:t>।</w:t>
      </w:r>
    </w:p>
  </w:footnote>
  <w:footnote w:id="47">
    <w:p w:rsidR="00D81940" w:rsidRPr="00D81940" w:rsidRDefault="00D81940" w:rsidP="00D81940">
      <w:pPr>
        <w:pStyle w:val="FootnoteText"/>
        <w:ind w:hanging="144"/>
        <w:rPr>
          <w:rFonts w:ascii="Kalpurush" w:hAnsi="Kalpurush" w:cs="Kalpurush"/>
          <w:rtl/>
          <w:cs/>
        </w:rPr>
      </w:pPr>
      <w:r w:rsidRPr="00D81940">
        <w:rPr>
          <w:rStyle w:val="FootnoteReference"/>
          <w:rFonts w:ascii="Kalpurush" w:hAnsi="Kalpurush" w:cs="Kalpurush"/>
        </w:rPr>
        <w:footnoteRef/>
      </w:r>
      <w:r w:rsidRPr="00D81940">
        <w:rPr>
          <w:rFonts w:ascii="Kalpurush" w:hAnsi="Kalpurush" w:cs="Kalpurush"/>
          <w:rtl/>
        </w:rPr>
        <w:t xml:space="preserve"> </w:t>
      </w:r>
    </w:p>
  </w:footnote>
  <w:footnote w:id="48">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ইবন হিব্বান এটি বর্ণনা করেছেন এবং আলবানী একে সহীহ বলেছেন</w:t>
      </w:r>
      <w:r w:rsidRPr="00D81940">
        <w:rPr>
          <w:rFonts w:ascii="Kalpurush" w:hAnsi="Kalpurush" w:cs="Kalpurush"/>
          <w:spacing w:val="-4"/>
          <w:cs/>
          <w:lang w:bidi="hi-IN"/>
        </w:rPr>
        <w:t>।</w:t>
      </w:r>
    </w:p>
  </w:footnote>
  <w:footnote w:id="49">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আহমাদ হাদীসটি বর্ননা করেছেন</w:t>
      </w:r>
      <w:r w:rsidRPr="00D81940">
        <w:rPr>
          <w:rFonts w:ascii="Kalpurush" w:hAnsi="Kalpurush" w:cs="Kalpurush"/>
          <w:spacing w:val="-4"/>
          <w:lang w:bidi="bn-BD"/>
        </w:rPr>
        <w:t xml:space="preserve">, </w:t>
      </w:r>
      <w:r w:rsidRPr="00D81940">
        <w:rPr>
          <w:rFonts w:ascii="Kalpurush" w:hAnsi="Kalpurush" w:cs="Kalpurush"/>
          <w:spacing w:val="-4"/>
          <w:cs/>
          <w:lang w:bidi="bn-BD"/>
        </w:rPr>
        <w:t>আলবানী একে উত্তম বলেছেন</w:t>
      </w:r>
      <w:r w:rsidRPr="00D81940">
        <w:rPr>
          <w:rFonts w:ascii="Kalpurush" w:hAnsi="Kalpurush" w:cs="Kalpurush"/>
          <w:spacing w:val="-4"/>
          <w:cs/>
          <w:lang w:bidi="hi-IN"/>
        </w:rPr>
        <w:t>।</w:t>
      </w:r>
    </w:p>
  </w:footnote>
  <w:footnote w:id="50">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আহমাদ</w:t>
      </w:r>
      <w:r w:rsidRPr="00D81940">
        <w:rPr>
          <w:rFonts w:ascii="Kalpurush" w:hAnsi="Kalpurush" w:cs="Kalpurush"/>
          <w:spacing w:val="-4"/>
          <w:lang w:bidi="bn-BD"/>
        </w:rPr>
        <w:t>,</w:t>
      </w:r>
      <w:r w:rsidRPr="00D81940">
        <w:rPr>
          <w:rFonts w:ascii="Kalpurush" w:hAnsi="Kalpurush" w:cs="Kalpurush"/>
          <w:spacing w:val="-4"/>
          <w:cs/>
          <w:lang w:bidi="bn-BD"/>
        </w:rPr>
        <w:t xml:space="preserve"> নাসাঈ</w:t>
      </w:r>
      <w:r w:rsidRPr="00D81940">
        <w:rPr>
          <w:rFonts w:ascii="Kalpurush" w:hAnsi="Kalpurush" w:cs="Kalpurush"/>
          <w:spacing w:val="-4"/>
          <w:lang w:bidi="bn-BD"/>
        </w:rPr>
        <w:t>,</w:t>
      </w:r>
      <w:r w:rsidRPr="00D81940">
        <w:rPr>
          <w:rFonts w:ascii="Kalpurush" w:hAnsi="Kalpurush" w:cs="Kalpurush"/>
          <w:spacing w:val="-4"/>
          <w:cs/>
          <w:lang w:bidi="bn-BD"/>
        </w:rPr>
        <w:t xml:space="preserve"> ইবন মাজাহ ও আবু দাউদ হাদীসটি বর্ণনা করেছেন এবং আলবানী একে সহীহ বলেছেন</w:t>
      </w:r>
      <w:r w:rsidRPr="00D81940">
        <w:rPr>
          <w:rFonts w:ascii="Kalpurush" w:hAnsi="Kalpurush" w:cs="Kalpurush"/>
          <w:spacing w:val="-4"/>
          <w:cs/>
          <w:lang w:bidi="hi-IN"/>
        </w:rPr>
        <w:t>।</w:t>
      </w:r>
    </w:p>
  </w:footnote>
  <w:footnote w:id="51">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নাসা</w:t>
      </w:r>
      <w:r w:rsidRPr="00D81940">
        <w:rPr>
          <w:rFonts w:ascii="Kalpurush" w:hAnsi="Kalpurush" w:cs="Kalpurush"/>
          <w:spacing w:val="-4"/>
          <w:cs/>
          <w:lang w:bidi="bn-IN"/>
        </w:rPr>
        <w:t>ঈ</w:t>
      </w:r>
      <w:r w:rsidRPr="00D81940">
        <w:rPr>
          <w:rFonts w:ascii="Kalpurush" w:hAnsi="Kalpurush" w:cs="Kalpurush"/>
          <w:spacing w:val="-4"/>
          <w:cs/>
          <w:lang w:bidi="bn-BD"/>
        </w:rPr>
        <w:t xml:space="preserve"> এটি বর্ণনা করেছেন এবং আলবানী সহীহ বলেছেন</w:t>
      </w:r>
      <w:r w:rsidRPr="00D81940">
        <w:rPr>
          <w:rFonts w:ascii="Kalpurush" w:hAnsi="Kalpurush" w:cs="Kalpurush"/>
          <w:spacing w:val="-4"/>
          <w:cs/>
          <w:lang w:bidi="hi-IN"/>
        </w:rPr>
        <w:t>।</w:t>
      </w:r>
    </w:p>
  </w:footnote>
  <w:footnote w:id="52">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w:t>
      </w:r>
      <w:r w:rsidRPr="00D81940">
        <w:rPr>
          <w:rFonts w:ascii="Kalpurush" w:hAnsi="Kalpurush" w:cs="Kalpurush"/>
          <w:spacing w:val="-4"/>
          <w:cs/>
          <w:lang w:bidi="bn-BD"/>
        </w:rPr>
        <w:t xml:space="preserve"> ইবন মাজাহ</w:t>
      </w:r>
      <w:r w:rsidRPr="00D81940">
        <w:rPr>
          <w:rFonts w:ascii="Kalpurush" w:hAnsi="Kalpurush" w:cs="Kalpurush"/>
          <w:spacing w:val="-4"/>
          <w:lang w:bidi="bn-BD"/>
        </w:rPr>
        <w:t xml:space="preserve">, </w:t>
      </w:r>
      <w:r w:rsidRPr="00D81940">
        <w:rPr>
          <w:rFonts w:ascii="Kalpurush" w:hAnsi="Kalpurush" w:cs="Kalpurush"/>
          <w:spacing w:val="-4"/>
          <w:cs/>
          <w:lang w:bidi="bn-BD"/>
        </w:rPr>
        <w:t>আহমাদ ও হাকেম হাদীসটি বর্ণনা করেছেন এবং আলবানী সহীহ বলেছেন</w:t>
      </w:r>
      <w:r w:rsidRPr="00D81940">
        <w:rPr>
          <w:rFonts w:ascii="Kalpurush" w:hAnsi="Kalpurush" w:cs="Kalpurush"/>
          <w:spacing w:val="-4"/>
          <w:cs/>
          <w:lang w:bidi="hi-IN"/>
        </w:rPr>
        <w:t>।</w:t>
      </w:r>
    </w:p>
  </w:footnote>
  <w:footnote w:id="53">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বুখারী আদাবুল মুফরাদে এবং হাকেম হাদীসটি বর্ণনা করেছেন এবং আলবানী সহীহ বলেছেন</w:t>
      </w:r>
      <w:r w:rsidRPr="00D81940">
        <w:rPr>
          <w:rFonts w:ascii="Kalpurush" w:hAnsi="Kalpurush" w:cs="Kalpurush"/>
          <w:spacing w:val="-4"/>
          <w:cs/>
          <w:lang w:bidi="hi-IN"/>
        </w:rPr>
        <w:t>।</w:t>
      </w:r>
    </w:p>
  </w:footnote>
  <w:footnote w:id="54">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w:t>
      </w:r>
      <w:r w:rsidRPr="00D81940">
        <w:rPr>
          <w:rFonts w:ascii="Kalpurush" w:hAnsi="Kalpurush" w:cs="Kalpurush"/>
          <w:spacing w:val="-4"/>
          <w:cs/>
          <w:lang w:bidi="bn-BD"/>
        </w:rPr>
        <w:t xml:space="preserve"> নাসাঈ ও ইবন মাজাহ এটি বর্ণনা করেছেন এবং আলবানী সহীহ বলেছেন</w:t>
      </w:r>
      <w:r w:rsidRPr="00D81940">
        <w:rPr>
          <w:rFonts w:ascii="Kalpurush" w:hAnsi="Kalpurush" w:cs="Kalpurush"/>
          <w:spacing w:val="-4"/>
          <w:cs/>
          <w:lang w:bidi="hi-IN"/>
        </w:rPr>
        <w:t>।</w:t>
      </w:r>
    </w:p>
  </w:footnote>
  <w:footnote w:id="55">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তিরমিযী এ হাদীস বর্ণনা করেছেন এবং আলবানী সহীহ বলেছেন</w:t>
      </w:r>
      <w:r w:rsidRPr="00D81940">
        <w:rPr>
          <w:rFonts w:ascii="Kalpurush" w:hAnsi="Kalpurush" w:cs="Kalpurush"/>
          <w:spacing w:val="-4"/>
          <w:cs/>
          <w:lang w:bidi="hi-IN"/>
        </w:rPr>
        <w:t>।</w:t>
      </w:r>
    </w:p>
  </w:footnote>
  <w:footnote w:id="56">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মুসলিম</w:t>
      </w:r>
      <w:r w:rsidRPr="00D81940">
        <w:rPr>
          <w:rFonts w:ascii="Kalpurush" w:hAnsi="Kalpurush" w:cs="Kalpurush"/>
          <w:spacing w:val="-4"/>
          <w:cs/>
          <w:lang w:bidi="hi-IN"/>
        </w:rPr>
        <w:t>।</w:t>
      </w:r>
    </w:p>
  </w:footnote>
  <w:footnote w:id="57">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আবু দাউদ</w:t>
      </w:r>
      <w:r w:rsidRPr="00D81940">
        <w:rPr>
          <w:rFonts w:ascii="Kalpurush" w:hAnsi="Kalpurush" w:cs="Kalpurush"/>
          <w:spacing w:val="-4"/>
          <w:lang w:bidi="bn-BD"/>
        </w:rPr>
        <w:t xml:space="preserve">, </w:t>
      </w:r>
      <w:r w:rsidRPr="00D81940">
        <w:rPr>
          <w:rFonts w:ascii="Kalpurush" w:hAnsi="Kalpurush" w:cs="Kalpurush"/>
          <w:spacing w:val="-4"/>
          <w:cs/>
          <w:lang w:bidi="bn-BD"/>
        </w:rPr>
        <w:t>তিরমিযী</w:t>
      </w:r>
      <w:r w:rsidRPr="00D81940">
        <w:rPr>
          <w:rFonts w:ascii="Kalpurush" w:hAnsi="Kalpurush" w:cs="Kalpurush"/>
          <w:spacing w:val="-4"/>
          <w:lang w:bidi="bn-BD"/>
        </w:rPr>
        <w:t>,</w:t>
      </w:r>
      <w:r w:rsidRPr="00D81940">
        <w:rPr>
          <w:rFonts w:ascii="Kalpurush" w:hAnsi="Kalpurush" w:cs="Kalpurush"/>
          <w:spacing w:val="-4"/>
          <w:cs/>
          <w:lang w:bidi="bn-IN"/>
        </w:rPr>
        <w:t xml:space="preserve"> </w:t>
      </w:r>
      <w:r w:rsidRPr="00D81940">
        <w:rPr>
          <w:rFonts w:ascii="Kalpurush" w:hAnsi="Kalpurush" w:cs="Kalpurush"/>
          <w:spacing w:val="-4"/>
          <w:cs/>
          <w:lang w:bidi="bn-BD"/>
        </w:rPr>
        <w:t>নাসা</w:t>
      </w:r>
      <w:r w:rsidRPr="00D81940">
        <w:rPr>
          <w:rFonts w:ascii="Kalpurush" w:hAnsi="Kalpurush" w:cs="Kalpurush"/>
          <w:spacing w:val="-4"/>
          <w:cs/>
          <w:lang w:bidi="bn-IN"/>
        </w:rPr>
        <w:t>ঈ</w:t>
      </w:r>
      <w:r w:rsidRPr="00D81940">
        <w:rPr>
          <w:rFonts w:ascii="Kalpurush" w:hAnsi="Kalpurush" w:cs="Kalpurush"/>
          <w:spacing w:val="-4"/>
          <w:lang w:bidi="bn-BD"/>
        </w:rPr>
        <w:t>,</w:t>
      </w:r>
      <w:r w:rsidRPr="00D81940">
        <w:rPr>
          <w:rFonts w:ascii="Kalpurush" w:hAnsi="Kalpurush" w:cs="Kalpurush"/>
          <w:spacing w:val="-4"/>
          <w:cs/>
          <w:lang w:bidi="bn-BD"/>
        </w:rPr>
        <w:t xml:space="preserve"> ইবন মাজাহ ও হাকেম হাদীসটি বর্ণনা করেছেন এবং আলবানী সহীহ বলেছেন</w:t>
      </w:r>
      <w:r w:rsidRPr="00D81940">
        <w:rPr>
          <w:rFonts w:ascii="Kalpurush" w:hAnsi="Kalpurush" w:cs="Kalpurush"/>
          <w:spacing w:val="-4"/>
          <w:cs/>
          <w:lang w:bidi="hi-IN"/>
        </w:rPr>
        <w:t>।</w:t>
      </w:r>
    </w:p>
  </w:footnote>
  <w:footnote w:id="58">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IN"/>
        </w:rPr>
        <w:t xml:space="preserve">সহীহ </w:t>
      </w:r>
      <w:r w:rsidRPr="00D81940">
        <w:rPr>
          <w:rFonts w:ascii="Kalpurush" w:hAnsi="Kalpurush" w:cs="Kalpurush"/>
          <w:spacing w:val="-4"/>
          <w:cs/>
          <w:lang w:bidi="bn-BD"/>
        </w:rPr>
        <w:t>ব</w:t>
      </w:r>
      <w:r w:rsidRPr="00D81940">
        <w:rPr>
          <w:rFonts w:ascii="Kalpurush" w:hAnsi="Kalpurush" w:cs="Kalpurush"/>
          <w:spacing w:val="-4"/>
          <w:cs/>
          <w:lang w:bidi="bn-IN"/>
        </w:rPr>
        <w:t>ু</w:t>
      </w:r>
      <w:r w:rsidRPr="00D81940">
        <w:rPr>
          <w:rFonts w:ascii="Kalpurush" w:hAnsi="Kalpurush" w:cs="Kalpurush"/>
          <w:spacing w:val="-4"/>
          <w:cs/>
          <w:lang w:bidi="bn-BD"/>
        </w:rPr>
        <w:t>খারী ও মুসলিম</w:t>
      </w:r>
      <w:r w:rsidRPr="00D81940">
        <w:rPr>
          <w:rFonts w:ascii="Kalpurush" w:hAnsi="Kalpurush" w:cs="Kalpurush"/>
          <w:spacing w:val="-4"/>
          <w:cs/>
          <w:lang w:bidi="hi-IN"/>
        </w:rPr>
        <w:t>।</w:t>
      </w:r>
    </w:p>
  </w:footnote>
  <w:footnote w:id="59">
    <w:p w:rsidR="00D81940" w:rsidRPr="00D81940" w:rsidRDefault="00D81940" w:rsidP="00D81940">
      <w:pPr>
        <w:pStyle w:val="FootnoteText"/>
        <w:bidi w:val="0"/>
        <w:ind w:hanging="144"/>
        <w:jc w:val="both"/>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আহমাদ</w:t>
      </w:r>
      <w:r w:rsidRPr="00D81940">
        <w:rPr>
          <w:rFonts w:ascii="Kalpurush" w:hAnsi="Kalpurush" w:cs="Kalpurush"/>
          <w:spacing w:val="-4"/>
          <w:lang w:bidi="bn-BD"/>
        </w:rPr>
        <w:t xml:space="preserve">, </w:t>
      </w:r>
      <w:r w:rsidRPr="00D81940">
        <w:rPr>
          <w:rFonts w:ascii="Kalpurush" w:hAnsi="Kalpurush" w:cs="Kalpurush"/>
          <w:spacing w:val="-4"/>
          <w:cs/>
          <w:lang w:bidi="bn-BD"/>
        </w:rPr>
        <w:t>ইবনু হিব্বান ও হাকিম হাদীসটি বর্ণনা করেছেন এবং আলবানী সহীহ বলেছেন</w:t>
      </w:r>
      <w:r w:rsidRPr="00D81940">
        <w:rPr>
          <w:rFonts w:ascii="Kalpurush" w:hAnsi="Kalpurush" w:cs="Kalpurush"/>
          <w:spacing w:val="-4"/>
          <w:cs/>
          <w:lang w:bidi="hi-IN"/>
        </w:rPr>
        <w:t>।</w:t>
      </w:r>
    </w:p>
  </w:footnote>
  <w:footnote w:id="60">
    <w:p w:rsidR="00D81940" w:rsidRPr="00D81940" w:rsidRDefault="00D81940" w:rsidP="00D81940">
      <w:pPr>
        <w:pStyle w:val="FootnoteText"/>
        <w:bidi w:val="0"/>
        <w:ind w:hanging="144"/>
        <w:rPr>
          <w:rFonts w:ascii="Kalpurush" w:hAnsi="Kalpurush" w:cs="Kalpurush"/>
          <w:cs/>
          <w:lang w:bidi="bn-IN"/>
        </w:rPr>
      </w:pPr>
      <w:r w:rsidRPr="00D81940">
        <w:rPr>
          <w:rStyle w:val="FootnoteReference"/>
          <w:rFonts w:ascii="Kalpurush" w:hAnsi="Kalpurush" w:cs="Kalpurush"/>
        </w:rPr>
        <w:footnoteRef/>
      </w:r>
      <w:r w:rsidRPr="00D81940">
        <w:rPr>
          <w:rFonts w:ascii="Kalpurush" w:hAnsi="Kalpurush" w:cs="Kalpurush"/>
          <w:rtl/>
        </w:rPr>
        <w:t xml:space="preserve"> </w:t>
      </w:r>
      <w:r w:rsidRPr="00D81940">
        <w:rPr>
          <w:rFonts w:ascii="Kalpurush" w:hAnsi="Kalpurush" w:cs="Kalpurush"/>
          <w:spacing w:val="-4"/>
          <w:cs/>
          <w:lang w:bidi="bn-BD"/>
        </w:rPr>
        <w:t>সহীহ বুখারী ও মুসলিম</w:t>
      </w:r>
      <w:r w:rsidRPr="00D81940">
        <w:rPr>
          <w:rFonts w:ascii="Kalpurush" w:hAnsi="Kalpurush" w:cs="Kalpurush"/>
          <w:spacing w:val="-4"/>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-616723</wp:posOffset>
              </wp:positionH>
              <wp:positionV relativeFrom="paragraph">
                <wp:posOffset>-338897</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60" y="-18095"/>
                          <a:ext cx="2332115" cy="299720"/>
                        </a:xfrm>
                        <a:prstGeom prst="rect">
                          <a:avLst/>
                        </a:prstGeom>
                        <a:solidFill>
                          <a:schemeClr val="bg1"/>
                        </a:solidFill>
                        <a:ln w="9525">
                          <a:noFill/>
                          <a:miter lim="800000"/>
                          <a:headEnd/>
                          <a:tailEnd/>
                        </a:ln>
                      </wps:spPr>
                      <wps:txbx>
                        <w:txbxContent>
                          <w:p w:rsidR="006B4F4B" w:rsidRPr="00D81940" w:rsidRDefault="006B4F4B" w:rsidP="00A70AFE">
                            <w:pPr>
                              <w:bidi w:val="0"/>
                              <w:jc w:val="center"/>
                              <w:rPr>
                                <w:rFonts w:ascii="Kalpurush" w:hAnsi="Kalpurush"/>
                                <w:color w:val="205B83"/>
                                <w:rtl/>
                                <w:cs/>
                                <w:lang w:bidi="bn-IN"/>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96143C">
                              <w:rPr>
                                <w:rFonts w:ascii="Kalpurush ANSI" w:hAnsi="Kalpurush ANSI" w:cs="Mohammad Bold Normal"/>
                                <w:b/>
                                <w:bCs/>
                                <w:noProof/>
                                <w:color w:val="205B83"/>
                                <w:position w:val="6"/>
                                <w:sz w:val="20"/>
                                <w:szCs w:val="20"/>
                                <w:lang w:bidi="ar-EG"/>
                              </w:rPr>
                              <w:t>41</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7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697;top:-180;width:23321;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D81940" w:rsidRDefault="006B4F4B" w:rsidP="00A70AFE">
                      <w:pPr>
                        <w:bidi w:val="0"/>
                        <w:jc w:val="center"/>
                        <w:rPr>
                          <w:rFonts w:ascii="Kalpurush" w:hAnsi="Kalpurush"/>
                          <w:color w:val="205B83"/>
                          <w:rtl/>
                          <w:cs/>
                          <w:lang w:bidi="bn-IN"/>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96143C">
                        <w:rPr>
                          <w:rFonts w:ascii="Kalpurush ANSI" w:hAnsi="Kalpurush ANSI" w:cs="Mohammad Bold Normal"/>
                          <w:b/>
                          <w:bCs/>
                          <w:noProof/>
                          <w:color w:val="205B83"/>
                          <w:position w:val="6"/>
                          <w:sz w:val="20"/>
                          <w:szCs w:val="20"/>
                          <w:lang w:bidi="ar-EG"/>
                        </w:rPr>
                        <w:t>41</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409186"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FE"/>
    <w:rsid w:val="000754E4"/>
    <w:rsid w:val="000A53B5"/>
    <w:rsid w:val="000A6307"/>
    <w:rsid w:val="000A6BE0"/>
    <w:rsid w:val="000C2B16"/>
    <w:rsid w:val="000D5816"/>
    <w:rsid w:val="000E02FF"/>
    <w:rsid w:val="00157BF0"/>
    <w:rsid w:val="0016603F"/>
    <w:rsid w:val="00171C08"/>
    <w:rsid w:val="00181735"/>
    <w:rsid w:val="00184B62"/>
    <w:rsid w:val="00187D3B"/>
    <w:rsid w:val="001A0D79"/>
    <w:rsid w:val="001F4E86"/>
    <w:rsid w:val="00207477"/>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55465"/>
    <w:rsid w:val="00471686"/>
    <w:rsid w:val="004B3807"/>
    <w:rsid w:val="004C1156"/>
    <w:rsid w:val="004C2F52"/>
    <w:rsid w:val="004E2AD6"/>
    <w:rsid w:val="004E38A0"/>
    <w:rsid w:val="004E78EF"/>
    <w:rsid w:val="005666DC"/>
    <w:rsid w:val="005705A0"/>
    <w:rsid w:val="00575281"/>
    <w:rsid w:val="0058544F"/>
    <w:rsid w:val="005A2707"/>
    <w:rsid w:val="0060157E"/>
    <w:rsid w:val="00617BF4"/>
    <w:rsid w:val="006259AF"/>
    <w:rsid w:val="00630B3D"/>
    <w:rsid w:val="00662A2B"/>
    <w:rsid w:val="006934E3"/>
    <w:rsid w:val="0069533C"/>
    <w:rsid w:val="006B4F4B"/>
    <w:rsid w:val="00717FAE"/>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385D"/>
    <w:rsid w:val="00910AF4"/>
    <w:rsid w:val="0092473C"/>
    <w:rsid w:val="00944C90"/>
    <w:rsid w:val="0096143C"/>
    <w:rsid w:val="009967F9"/>
    <w:rsid w:val="009A2D4F"/>
    <w:rsid w:val="00A052E1"/>
    <w:rsid w:val="00A076A8"/>
    <w:rsid w:val="00A33AEF"/>
    <w:rsid w:val="00A507EE"/>
    <w:rsid w:val="00A61E5C"/>
    <w:rsid w:val="00A70AFE"/>
    <w:rsid w:val="00B3510F"/>
    <w:rsid w:val="00B50A3A"/>
    <w:rsid w:val="00B71399"/>
    <w:rsid w:val="00B820AA"/>
    <w:rsid w:val="00B95EB7"/>
    <w:rsid w:val="00B96AB4"/>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1940"/>
    <w:rsid w:val="00D849A2"/>
    <w:rsid w:val="00D85A5F"/>
    <w:rsid w:val="00DC6A8E"/>
    <w:rsid w:val="00E25D4B"/>
    <w:rsid w:val="00E32771"/>
    <w:rsid w:val="00E3745F"/>
    <w:rsid w:val="00EB6A67"/>
    <w:rsid w:val="00EE5A20"/>
    <w:rsid w:val="00EF66E5"/>
    <w:rsid w:val="00F12CD1"/>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D1BFAD-0771-4CD6-98EF-647D23A4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A70AFE"/>
    <w:rPr>
      <w:color w:val="800000"/>
      <w:sz w:val="26"/>
      <w:szCs w:val="26"/>
    </w:rPr>
  </w:style>
  <w:style w:type="paragraph" w:styleId="BalloonText">
    <w:name w:val="Balloon Text"/>
    <w:basedOn w:val="Normal"/>
    <w:link w:val="BalloonTextChar"/>
    <w:uiPriority w:val="99"/>
    <w:semiHidden/>
    <w:unhideWhenUsed/>
    <w:rsid w:val="00A70AFE"/>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70AFE"/>
    <w:rPr>
      <w:rFonts w:ascii="Tahoma" w:eastAsia="Calibri" w:hAnsi="Tahoma" w:cs="Tahoma"/>
      <w:sz w:val="16"/>
      <w:szCs w:val="16"/>
      <w:lang w:val="fr-FR"/>
    </w:rPr>
  </w:style>
  <w:style w:type="character" w:styleId="Hyperlink">
    <w:name w:val="Hyperlink"/>
    <w:basedOn w:val="DefaultParagraphFont"/>
    <w:uiPriority w:val="99"/>
    <w:semiHidden/>
    <w:unhideWhenUsed/>
    <w:rsid w:val="00A70AFE"/>
    <w:rPr>
      <w:color w:val="0000FF"/>
      <w:u w:val="single"/>
    </w:rPr>
  </w:style>
  <w:style w:type="character" w:customStyle="1" w:styleId="BodyTextChar">
    <w:name w:val="Body Text Char"/>
    <w:basedOn w:val="DefaultParagraphFont"/>
    <w:link w:val="BodyText"/>
    <w:rsid w:val="00A70AFE"/>
    <w:rPr>
      <w:rFonts w:ascii="SutonnyMJ" w:eastAsia="Times New Roman" w:hAnsi="SutonnyMJ" w:cs="Times New Roman"/>
      <w:sz w:val="24"/>
      <w:szCs w:val="24"/>
    </w:rPr>
  </w:style>
  <w:style w:type="paragraph" w:styleId="BodyText">
    <w:name w:val="Body Text"/>
    <w:basedOn w:val="Normal"/>
    <w:link w:val="BodyTextChar"/>
    <w:rsid w:val="00A70AFE"/>
    <w:pPr>
      <w:bidi w:val="0"/>
      <w:spacing w:after="0" w:line="240" w:lineRule="auto"/>
      <w:jc w:val="both"/>
    </w:pPr>
    <w:rPr>
      <w:rFonts w:ascii="SutonnyMJ" w:eastAsia="Times New Roman" w:hAnsi="SutonnyMJ" w:cs="Times New Roman"/>
      <w:sz w:val="24"/>
      <w:szCs w:val="24"/>
    </w:rPr>
  </w:style>
  <w:style w:type="character" w:customStyle="1" w:styleId="BodyTextChar1">
    <w:name w:val="Body Text Char1"/>
    <w:basedOn w:val="DefaultParagraphFont"/>
    <w:uiPriority w:val="99"/>
    <w:semiHidden/>
    <w:rsid w:val="00A70AFE"/>
  </w:style>
  <w:style w:type="character" w:customStyle="1" w:styleId="BodyTextIndentChar">
    <w:name w:val="Body Text Indent Char"/>
    <w:basedOn w:val="DefaultParagraphFont"/>
    <w:link w:val="BodyTextIndent"/>
    <w:rsid w:val="00A70AFE"/>
    <w:rPr>
      <w:rFonts w:ascii="SutonnyMJ" w:eastAsia="Times New Roman" w:hAnsi="SutonnyMJ" w:cs="Traditional Arabic"/>
      <w:sz w:val="24"/>
      <w:szCs w:val="24"/>
    </w:rPr>
  </w:style>
  <w:style w:type="paragraph" w:styleId="BodyTextIndent">
    <w:name w:val="Body Text Indent"/>
    <w:basedOn w:val="Normal"/>
    <w:link w:val="BodyTextIndentChar"/>
    <w:rsid w:val="00A70AFE"/>
    <w:pPr>
      <w:bidi w:val="0"/>
      <w:spacing w:after="0" w:line="240" w:lineRule="auto"/>
      <w:ind w:firstLine="720"/>
      <w:jc w:val="both"/>
    </w:pPr>
    <w:rPr>
      <w:rFonts w:ascii="SutonnyMJ" w:eastAsia="Times New Roman" w:hAnsi="SutonnyMJ" w:cs="Traditional Arabic"/>
      <w:sz w:val="24"/>
      <w:szCs w:val="24"/>
    </w:rPr>
  </w:style>
  <w:style w:type="character" w:customStyle="1" w:styleId="BodyTextIndentChar1">
    <w:name w:val="Body Text Indent Char1"/>
    <w:basedOn w:val="DefaultParagraphFont"/>
    <w:uiPriority w:val="99"/>
    <w:semiHidden/>
    <w:rsid w:val="00A70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8D72E-6382-408F-B7CC-09AB8DF3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114</TotalTime>
  <Pages>63</Pages>
  <Words>6213</Words>
  <Characters>32747</Characters>
  <Application>Microsoft Office Word</Application>
  <DocSecurity>0</DocSecurity>
  <Lines>935</Lines>
  <Paragraphs>246</Paragraphs>
  <ScaleCrop>false</ScaleCrop>
  <HeadingPairs>
    <vt:vector size="2" baseType="variant">
      <vt:variant>
        <vt:lpstr>Title</vt:lpstr>
      </vt:variant>
      <vt:variant>
        <vt:i4>1</vt:i4>
      </vt:variant>
    </vt:vector>
  </HeadingPairs>
  <TitlesOfParts>
    <vt:vector size="1" baseType="lpstr">
      <vt:lpstr>কীভাবে আপনি জান্নাত লাভ করবেন</vt:lpstr>
    </vt:vector>
  </TitlesOfParts>
  <Manager/>
  <Company>islamhouse.com</Company>
  <LinksUpToDate>false</LinksUpToDate>
  <CharactersWithSpaces>38714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কীভাবে আপনি জান্নাত লাভ করবেন</dc:title>
  <dc:subject>কীভাবে আপনি জান্নাত লাভ করবেন</dc:subject>
  <dc:creator>ইউসুফ ইবন মুহাম্মাদ আল ‘উয়াইয়েদ</dc:creator>
  <cp:keywords>কীভাবে আপনি জান্নাত লাভ করবেন</cp:keywords>
  <dc:description>কীভাবে আপনি জান্নাত লাভ করবেন</dc:description>
  <cp:lastModifiedBy>Mahmoud</cp:lastModifiedBy>
  <cp:revision>6</cp:revision>
  <cp:lastPrinted>2015-01-13T04:52:00Z</cp:lastPrinted>
  <dcterms:created xsi:type="dcterms:W3CDTF">2016-05-21T13:49:00Z</dcterms:created>
  <dcterms:modified xsi:type="dcterms:W3CDTF">2016-07-20T16:40:00Z</dcterms:modified>
  <cp:category/>
</cp:coreProperties>
</file>