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9928DF" w:rsidP="009928DF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9928DF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মুসলিম</w:t>
      </w:r>
      <w:r w:rsidRPr="009928DF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9928DF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নারী</w:t>
      </w:r>
      <w:r w:rsidRPr="009928DF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রমযা</w:t>
      </w:r>
      <w:r w:rsidRPr="009928DF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নের</w:t>
      </w:r>
      <w:r w:rsidRPr="009928DF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9928DF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দিনগুলো</w:t>
      </w:r>
      <w:r w:rsidRPr="009928DF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কী</w:t>
      </w:r>
      <w:r w:rsidRPr="009928DF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ভাবে</w:t>
      </w:r>
      <w:r w:rsidRPr="009928DF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9928DF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অতিবাহিত</w:t>
      </w:r>
      <w:r w:rsidRPr="009928DF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9928DF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করবে</w:t>
      </w:r>
      <w:r w:rsidRPr="009928DF">
        <w:rPr>
          <w:rFonts w:ascii="Kalpurush" w:hAnsi="Kalpurush" w:cs="Kalpurush"/>
          <w:color w:val="205B83"/>
          <w:sz w:val="72"/>
          <w:szCs w:val="72"/>
          <w:lang w:bidi="bn-BD"/>
        </w:rPr>
        <w:t>?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9928DF" w:rsidP="009928D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9928D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كيف</w:t>
      </w:r>
      <w:r w:rsidRPr="009928D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9928D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تقضي</w:t>
      </w:r>
      <w:r w:rsidRPr="009928D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9928D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المرأة</w:t>
      </w:r>
      <w:r w:rsidRPr="009928D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9928D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المسلمة</w:t>
      </w:r>
      <w:r w:rsidRPr="009928D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9928D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يومها</w:t>
      </w:r>
      <w:r w:rsidRPr="009928D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9928D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في</w:t>
      </w:r>
      <w:r w:rsidRPr="009928DF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9928DF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رمضان؟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9928DF" w:rsidP="009928DF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9928DF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আব্দুল্লাহ</w:t>
      </w:r>
      <w:r w:rsidRPr="009928DF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9928DF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শহীদ</w:t>
      </w:r>
      <w:r w:rsidRPr="009928DF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9928DF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আব্দুর</w:t>
      </w:r>
      <w:r w:rsidRPr="009928DF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9928DF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রহমান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9928DF" w:rsidP="009928D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9928DF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عبد</w:t>
      </w:r>
      <w:r w:rsidRPr="009928DF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9928DF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الله</w:t>
      </w:r>
      <w:r w:rsidRPr="009928DF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9928DF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شهيد</w:t>
      </w:r>
      <w:r w:rsidRPr="009928DF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9928DF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عبد</w:t>
      </w:r>
      <w:r w:rsidRPr="009928DF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9928DF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الرحمن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D12355">
        <w:rPr>
          <w:rFonts w:cs="Vrinda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9928DF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19ABABA" wp14:editId="37FA45DE">
            <wp:simplePos x="0" y="0"/>
            <wp:positionH relativeFrom="margin">
              <wp:posOffset>-31106</wp:posOffset>
            </wp:positionH>
            <wp:positionV relativeFrom="paragraph">
              <wp:posOffset>91753</wp:posOffset>
            </wp:positionV>
            <wp:extent cx="5859887" cy="470079"/>
            <wp:effectExtent l="0" t="0" r="0" b="635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234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8DF" w:rsidRPr="009928D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মুসলিম</w:t>
      </w:r>
      <w:r w:rsidR="009928DF" w:rsidRPr="009928DF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9928DF" w:rsidRPr="009928D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নারী</w:t>
      </w:r>
      <w:r w:rsidR="009928DF" w:rsidRPr="009928DF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9928DF" w:rsidRPr="009928D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রমযানের</w:t>
      </w:r>
      <w:r w:rsidR="009928DF" w:rsidRPr="009928DF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9928DF" w:rsidRPr="009928D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দিনগুলো</w:t>
      </w:r>
      <w:r w:rsidR="009928DF" w:rsidRPr="009928DF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9928DF" w:rsidRPr="009928D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কীভাবে</w:t>
      </w:r>
      <w:r w:rsidR="009928DF" w:rsidRPr="009928DF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9928DF" w:rsidRPr="009928D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অতিবাহিত</w:t>
      </w:r>
      <w:r w:rsidR="009928DF" w:rsidRPr="009928DF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9928DF" w:rsidRPr="009928DF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করবে</w:t>
      </w:r>
      <w:r w:rsidR="009928DF" w:rsidRPr="009928DF">
        <w:rPr>
          <w:rFonts w:ascii="Kalpurush" w:hAnsi="Kalpurush" w:cs="Kalpurush"/>
          <w:color w:val="205B83"/>
          <w:sz w:val="32"/>
          <w:szCs w:val="32"/>
          <w:lang w:bidi="bn-BD"/>
        </w:rPr>
        <w:t>?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9928DF" w:rsidRPr="009928DF" w:rsidRDefault="009928DF" w:rsidP="009E76C7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আমরা প্রথমে নিজেদের প্রশ্ন করতে পারি যে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কেন আল্লাহ রাব্বুল আলামীন এ রম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যা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নকে সকল মাসের 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ও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পর শ্রেষ্ঠত্ব দিয়েছেন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?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আল্লাহ তা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‘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আলা এ জন্য শ্রেষ্ঠত্ব দিয়েছেন যে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এতে রয়েছে সিয়াম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কিয়াম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লাইলাতুল কদর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আল-কুরআন নাযিল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 xml:space="preserve"> হওয়া</w:t>
      </w:r>
      <w:r w:rsidRPr="009928DF">
        <w:rPr>
          <w:rFonts w:ascii="Verdana" w:hAnsi="Verdana" w:cs="Mangal" w:hint="cs"/>
          <w:color w:val="000000"/>
          <w:sz w:val="24"/>
          <w:szCs w:val="24"/>
          <w:cs/>
          <w:lang w:bidi="hi-IN"/>
        </w:rPr>
        <w:t xml:space="preserve">। </w:t>
      </w:r>
      <w:r w:rsidRPr="009928DF">
        <w:rPr>
          <w:rFonts w:ascii="Verdana" w:hAnsi="Verdana" w:cs="Vrinda" w:hint="cs"/>
          <w:color w:val="000000"/>
          <w:sz w:val="24"/>
          <w:szCs w:val="24"/>
          <w:cs/>
          <w:lang w:bidi="bn-IN"/>
        </w:rPr>
        <w:t>কাজেই যে রম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যা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নের মাধ্যমে শ্রেষ্ঠত্ব অর্জন করতে চায়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সে এগুলো দিয়েই শ্রেষ্ঠত্ব অর্জন করবে। এ জন্য প্রতিটি নারীর উচি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ৎ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হল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ো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রম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যা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নের জন্য একটি কর্মসূচী তৈর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ি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করা যাতে তার আমলের দিকটা শক্তিশালী হয়ে যায়। এটা শুধু তাকে</w:t>
      </w:r>
      <w:bookmarkStart w:id="0" w:name="_GoBack"/>
      <w:bookmarkEnd w:id="0"/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ই সুশৃংখল করবে না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;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বরং তার পুরো পরিবারটি সুশৃংখল হবে।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আর এ জন্য কয়েকটি টিপ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্‌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স নিম্নে তুলে ধরা হলো:</w:t>
      </w:r>
    </w:p>
    <w:p w:rsidR="009928DF" w:rsidRPr="009928DF" w:rsidRDefault="009928DF" w:rsidP="009928DF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 w:rsidRPr="009928DF">
        <w:rPr>
          <w:rFonts w:ascii="Verdana" w:hAnsi="Verdana" w:cs="Kalpurush" w:hint="cs"/>
          <w:b/>
          <w:bCs/>
          <w:color w:val="000000"/>
          <w:sz w:val="24"/>
          <w:szCs w:val="24"/>
          <w:cs/>
          <w:lang w:bidi="bn-IN"/>
        </w:rPr>
        <w:t>এক.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রম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যা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নের প্রথম রাতেই স্বামী ও সন্তানদের নিয়ে একটি বৈঠক করুন। এ বৈঠকে</w:t>
      </w:r>
      <w:r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রমযানের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ফযীলত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সম্পর্কে আলোচনা করুন।</w:t>
      </w:r>
    </w:p>
    <w:p w:rsidR="009928DF" w:rsidRPr="009928DF" w:rsidRDefault="009928DF" w:rsidP="00A9351D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দুই. রম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যা</w:t>
      </w:r>
      <w:r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ন মাসে প্রতিদিন আপনি ক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ী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</w:t>
      </w:r>
      <w:r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ী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ইবাদত করবেন তার একটি তাল</w:t>
      </w:r>
      <w:r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িকা 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তৈরি </w:t>
      </w:r>
      <w:r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করুন। যেমন প্রতিদিন আল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-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কুরআন থেকে বুঝে বুঝে কতটুকু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তিলাওয়াত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করবেন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কতটুকু কেরা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আ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ত শুনবেন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তারাবীহ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সালাতে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কতটুকু পাঠ করবেন</w:t>
      </w:r>
      <w:r w:rsidR="005451E8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>?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তার একটি পরিমাণ নির্ধারণ করে ফেলুন।</w:t>
      </w:r>
    </w:p>
    <w:p w:rsidR="009928DF" w:rsidRPr="009928DF" w:rsidRDefault="009928DF" w:rsidP="005451E8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BD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তিন. স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ন্তানদের মধ্যে কে কে 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সাওম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রাখবে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কে কে তারাবীহ পড়বে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?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এটা নির্ধার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ণ করে ফেলুন। 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সাওম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রাখতে তাদের ক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ী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ভাবে উদ্বুদ্ধ করবেন তা ঠিক করে ফেলুন। য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ারা তারাবীহ পড়তে যাবে না তারা ক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ী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করবে</w:t>
      </w:r>
      <w:r w:rsidR="005451E8">
        <w:rPr>
          <w:rFonts w:ascii="Kalpurush" w:hAnsi="Kalpurush" w:cs="Kalpurush" w:hint="cs"/>
          <w:color w:val="000000"/>
          <w:sz w:val="24"/>
          <w:szCs w:val="24"/>
          <w:cs/>
          <w:lang w:bidi="bn-BD"/>
        </w:rPr>
        <w:t>?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তা ঠিক করুন।</w:t>
      </w:r>
    </w:p>
    <w:p w:rsidR="009928DF" w:rsidRPr="009928DF" w:rsidRDefault="009928DF" w:rsidP="009928DF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চার. স্বামী ও সন্তানদের ই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‘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ত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ি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কাফ করতে উ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ৎসাহিত করুন। খাবারে তাদের কার ক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ী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পছন্দ তা জেনে নিন।</w:t>
      </w:r>
    </w:p>
    <w:p w:rsidR="009928DF" w:rsidRPr="009928DF" w:rsidRDefault="00A9351D" w:rsidP="009928DF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পাঁচ. আত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্মী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য়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-</w:t>
      </w:r>
      <w:r w:rsidR="009928DF"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স্বজন</w:t>
      </w:r>
      <w:r w:rsidR="009928DF"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="009928DF"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বন্ধু</w:t>
      </w:r>
      <w:r w:rsidR="009928DF"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-বান্ধবীদের সাথে মোবাইলে আলাপ আলোচনা কমিয়ে দিন।</w:t>
      </w:r>
    </w:p>
    <w:p w:rsidR="009928DF" w:rsidRPr="009928DF" w:rsidRDefault="00A9351D" w:rsidP="00A9351D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ছয়. আ</w:t>
      </w:r>
      <w:r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ত্মীয়</w:t>
      </w:r>
      <w:r w:rsidR="009928DF"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তার সম্পর্কের অধিকার</w:t>
      </w:r>
      <w:r w:rsidR="009928DF"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="009928DF"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="009928DF"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মাতা-পিতার সাথে সদ্ব্যবহার ইত্যাদির প্রতি খেয়াল রাখুন।</w:t>
      </w:r>
    </w:p>
    <w:p w:rsidR="009928DF" w:rsidRPr="009928DF" w:rsidRDefault="009928DF" w:rsidP="009928DF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সাত. আপনার পরিবারের সদস্যদের নিয়ে দৈনিক পাঠের আসর করুন। সেখানে কুরআনের আয়াত পাঠ করুন। তার শিক্ষা আলোচনা করতে পা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রেন। এমনিভাবে সাহরী ও ইফতারের দ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ো‘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আগুলো আলোচনা করা যেতে পারে।</w:t>
      </w:r>
    </w:p>
    <w:p w:rsidR="009928DF" w:rsidRPr="009928DF" w:rsidRDefault="009928DF" w:rsidP="00A9351D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আট. ফ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জ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র 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সালাতে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র প্রতি গুরুত্ব দিন। ছোট মেয়েদের নিয়ে জামা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‘আ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তে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সালাত 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আদায় করুন। সেখানে সকালের দ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ো‘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আগুলো মশক করতে পারেন। এরপর আপনি চাশতের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সালাত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আদায় করুন।</w:t>
      </w:r>
    </w:p>
    <w:p w:rsidR="009928DF" w:rsidRPr="009928DF" w:rsidRDefault="009928DF" w:rsidP="009928DF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এগুলো হল সাধারণ</w:t>
      </w:r>
      <w:r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রমযানের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দিনগুলোর আমল। তবে শেষ দশকের জন্য আলাদা কর্মপদ্ধতি গ্রহণ করুন। </w:t>
      </w:r>
    </w:p>
    <w:p w:rsidR="009928DF" w:rsidRPr="009928DF" w:rsidRDefault="009928DF" w:rsidP="009E76C7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শেষ দশকের রাত্রগুলোর মধ্যে আছে লাইলাতুল কদর। যা সহস্র মাস অপেক্ষা উত্তম। এতে ইবাদত-বন্দেগী করলে তিরাশি বছর চার মাস ইবাদত বন্দেগী করার সওয়াব অর্জিত হয়। এটা এই উম্মতের একটি ফ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যি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লত। রাসূ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লুল্লাহ সাল্লাল্লাহু আলাইহি ওয়া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সাল্লাম</w:t>
      </w:r>
      <w:r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রমযানের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শেষ দশকে লাইলাতুল কদর তালাশ করার জন্য আমাদের নির্দেশ দিয়েছেন। যখন</w:t>
      </w:r>
      <w:r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রমযানের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শেষ দশক আসত তখন তিনি রাত্রি জাগরণ করতেন। পরিবারবর্গকে জাগিয়ে দিতেন।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lastRenderedPageBreak/>
        <w:t>লুঙ্গি শক্ত করে বেঁধে নিতেন। মানে নিজ পরিবার পরিজনের সাথে মেলামেশা করা থেকে দূরে থাকতেন। তার পরিবার পরিজন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বিশেষ করে সম্মানিত স্ত্রীগণ সারা রাত ইবাদত-বন্দেগ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ীতে কাটাতেন। তাই মুসলিম বোনদের 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ও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পর দায়িত্ব হল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ো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তারাও এ সু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ন্নাত অনুযায়ী আমল করবেন। আমরা ক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ী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ভাবে নিদ্রা যেতে পারি যখন জিবরীল কদরের রাতে রহমত নিয়ে যমীনে অবতরণ করেন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ফেরেশতা নাযিল হয়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?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ী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ভাবে আমরা তখন টিভির সামনে বসে থাকি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?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কিন্তু দু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ঃ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খজনক হলেও সত্য আমরা কিন্তু তা-ই করে থাকি।</w:t>
      </w:r>
    </w:p>
    <w:p w:rsidR="009928DF" w:rsidRPr="009928DF" w:rsidRDefault="009928DF" w:rsidP="00A9351D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আমি আপনাকে নসীহত করি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একটি দিনের জন্য হলেও</w:t>
      </w:r>
      <w:r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রমযানের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শেষ দশকে 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ই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‘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ত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ি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কাফ করুন। যেমনটি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আমল করেছেন আমাদের জননী আয়েশা </w:t>
      </w:r>
      <w:r w:rsidR="005451E8">
        <w:rPr>
          <w:rFonts w:ascii="Verdana" w:hAnsi="Verdana" w:cs="Kalpurush"/>
          <w:color w:val="000000"/>
          <w:sz w:val="24"/>
          <w:szCs w:val="24"/>
          <w:cs/>
          <w:lang w:bidi="bn-IN"/>
        </w:rPr>
        <w:t>রাদিয়াল্লাহু আন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হা</w:t>
      </w:r>
      <w:r w:rsidRPr="009928DF">
        <w:rPr>
          <w:rFonts w:ascii="Verdana" w:hAnsi="Verdana" w:cs="Mangal" w:hint="cs"/>
          <w:color w:val="000000"/>
          <w:sz w:val="24"/>
          <w:szCs w:val="24"/>
          <w:cs/>
          <w:lang w:bidi="hi-IN"/>
        </w:rPr>
        <w:t>।</w:t>
      </w:r>
    </w:p>
    <w:p w:rsidR="009928DF" w:rsidRPr="009928DF" w:rsidRDefault="009928DF" w:rsidP="005451E8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BD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আমাদের নারীদের দেখা যায় তারা এ মাসে হরেক রকম ইফতার সাজাতে ব্যস্ত। তখন তারা 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ী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ভাবে ইবাদত-বন্দেগীতে মনোনিবেশ করবে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 xml:space="preserve">?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আবার শেষ দশকে তারা কেন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াকাটায় ব্যস্ত হয়ে পড়েন। তাহলে ক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ী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ভাবে তারা লাইলাতুল কদর অন্বেষন করবে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?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কখন ইত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ি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কাফ করবে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?</w:t>
      </w:r>
    </w:p>
    <w:p w:rsidR="009928DF" w:rsidRPr="009928DF" w:rsidRDefault="009928DF" w:rsidP="005451E8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আপনি অবশ্যই</w:t>
      </w:r>
      <w:r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রমযানের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জন্য একটি ভারসাম্যপূর্ণ বাজেট 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তৈরি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করে নেবেন। তাতে থাকবে না অপচয় বা বাহুল্য। তাহলে আপনি রম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যা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নে খরচ নিয়ন্ত্রণ করে চলতে সক্ষম হবেন। রম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যা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নে পরিবারের জন্য বেশী খাবারের ব্যবস্থা করতে হবে বলে কথা নেই। তবে রুচিসম্মত ও স্বাস্থ্যকর খাবার অবশ্যই থাকতে হবে। </w:t>
      </w:r>
    </w:p>
    <w:p w:rsidR="009928DF" w:rsidRPr="009928DF" w:rsidRDefault="009928DF" w:rsidP="00A9351D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রাস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ূলুল্লাহ সাল্লাল্লাহ আলাইহি ওয়া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সাল্লাম ও তাঁর সাহাবীগণ অত্যন্ত সাদাসিধে খাবার দিয়ে ইফতার করতেন। যেমন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রাসূলুল্লাহ সাল্লাল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্লাহু আলাইহি ওয়া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সাল্লাম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বলেছেন: যে খেজুর পেল সে খেজুর দিয়ে ইফতার করবে। আর না পেলে পানি দিয়ে ইফতার করবে। ইফতারে বাহুল্য ব্যবস্থা 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করতে 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গি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য়ে আমরা 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সাওম পালন অবস্থায়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দ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ো‘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আ-প্রার্থনা করার কথা ভ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ু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লে যাই। আবার জামা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‘আ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তের সাথে মাগরিবের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সালাত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আদায় করতে আমাদের অনেকের মধ্যে শিথিলতা পরিলক্ষিত হয়। বরং প্রথম ওয়াক্তে অনেকেই মাগরিবের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সালাত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আদায় করতে পারি না। পরিবারের কাজ-কর্ম করার ব্যাপারে আপনি সন্তানদের অভ্যস্ত করতে পারেন। যেমন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খানা পরিবেশন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দস্তরখান গুটানো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ঝাড়ু দেয়া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ঘর-দোর পরিস্কার করা</w:t>
      </w:r>
      <w:r w:rsidRPr="009928DF">
        <w:rPr>
          <w:rFonts w:ascii="Kalpurush" w:hAnsi="Kalpurush" w:cs="Kalpurush"/>
          <w:color w:val="000000"/>
          <w:sz w:val="24"/>
          <w:szCs w:val="24"/>
          <w:lang w:bidi="bn-IN"/>
        </w:rPr>
        <w:t>,</w:t>
      </w:r>
      <w:r w:rsidRPr="009928DF">
        <w:rPr>
          <w:rFonts w:ascii="Verdana" w:hAnsi="Verdana" w:cs="Kalpurush" w:hint="cs"/>
          <w:color w:val="000000"/>
          <w:sz w:val="24"/>
          <w:szCs w:val="24"/>
          <w:lang w:bidi="bn-IN"/>
        </w:rPr>
        <w:t xml:space="preserve">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থালা-গ্লাস বহন ইত্যাদি কাজের নির্দেশ দিয়ে আপনি তাদের কর্মী হিসাবে 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তৈরি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করতে পারেন। তাতে তাদের প্রশিক্ষণ হবে আর আপনার কাজের বোঝাও হাল্কা হবে। আপনি বেঁচে যাওয়া সময়টাকে ইবাদত-বন্দেগীতে কাজে লাগাতে পারবেন।</w:t>
      </w:r>
    </w:p>
    <w:p w:rsidR="009928DF" w:rsidRPr="009928DF" w:rsidRDefault="009928DF" w:rsidP="00A9351D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IN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আর সাহরী খেতে যত্নবান হবেন। কেননা রাসূলুল্লাহ 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সাল্লাল্লাহু আলাইহি ওয়াসাল্লাম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বলেছেন: 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“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তোমরা সাহরী খাও। সাহরীতে বরকত রয়েছে।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”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তিনি আরো বলেছেন: 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“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ফ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ি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র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ি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শতাগণ সাহরী গ্রহণকারীদের জন্য দ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ো‘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 করতে থাকে।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”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খেয়াল রাখবেন সাহরীর পরে সন্তানরা যেন দাঁত ব্রাশ করতে ভুলে না যায়। আর ফ</w:t>
      </w:r>
      <w:r w:rsidR="00A9351D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জ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রের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সালাত 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আদায় না করে যেন ঘুমাতে না যায়।</w:t>
      </w:r>
    </w:p>
    <w:p w:rsidR="009928DF" w:rsidRPr="009928DF" w:rsidRDefault="009928DF" w:rsidP="005451E8">
      <w:pPr>
        <w:bidi w:val="0"/>
        <w:jc w:val="both"/>
        <w:rPr>
          <w:rFonts w:ascii="Verdana" w:hAnsi="Verdana" w:cs="Kalpurush"/>
          <w:color w:val="000000"/>
          <w:sz w:val="24"/>
          <w:szCs w:val="24"/>
          <w:lang w:bidi="bn-BD"/>
        </w:rPr>
      </w:pP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রম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যা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নে টেলিভিশন দেখা বন্ধ রাখতে পারলে মঙ্গল। এতে সময় নষ্ট হয় ও আল্লাহ তা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‘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আলার স্মরণ থেকে মন কিছুক্ষণের জন্য হলেও দূরে থাকে। আল্লাহ রাব্বুল আলামীনের কাছে আমাদের প্রার্থনা তিনি যেন আমাদের ইহতেসাবের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 xml:space="preserve"> সাথে সিয়াম ও কিয়াম আদায় করার ত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াও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ফ</w:t>
      </w:r>
      <w:r w:rsidR="009E76C7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>ী</w:t>
      </w:r>
      <w:r w:rsidRPr="009928DF">
        <w:rPr>
          <w:rFonts w:ascii="Verdana" w:hAnsi="Verdana" w:cs="Kalpurush" w:hint="cs"/>
          <w:color w:val="000000"/>
          <w:sz w:val="24"/>
          <w:szCs w:val="24"/>
          <w:cs/>
          <w:lang w:bidi="bn-IN"/>
        </w:rPr>
        <w:t>ক দান করেন।</w:t>
      </w:r>
      <w:r w:rsidR="005451E8">
        <w:rPr>
          <w:rFonts w:ascii="Verdana" w:hAnsi="Verdana" w:cs="Kalpurush" w:hint="cs"/>
          <w:color w:val="000000"/>
          <w:sz w:val="24"/>
          <w:szCs w:val="24"/>
          <w:cs/>
          <w:lang w:bidi="bn-BD"/>
        </w:rPr>
        <w:t xml:space="preserve"> আমিন।</w:t>
      </w:r>
    </w:p>
    <w:p w:rsidR="009E76C7" w:rsidRDefault="009928DF" w:rsidP="005451E8">
      <w:pPr>
        <w:bidi w:val="0"/>
        <w:jc w:val="center"/>
        <w:rPr>
          <w:rFonts w:ascii="Kalpurush" w:hAnsi="Kalpurush" w:cs="Kalpurush"/>
          <w:sz w:val="24"/>
          <w:szCs w:val="24"/>
          <w:cs/>
          <w:lang w:bidi="bn-IN"/>
        </w:rPr>
      </w:pPr>
      <w:r w:rsidRPr="005451E8">
        <w:rPr>
          <w:rFonts w:ascii="Kalpurush" w:hAnsi="Kalpurush" w:cs="Kalpurush"/>
          <w:sz w:val="24"/>
          <w:szCs w:val="24"/>
          <w:cs/>
          <w:lang w:bidi="bn-IN"/>
        </w:rPr>
        <w:t>সমাপ্ত</w:t>
      </w:r>
    </w:p>
    <w:p w:rsidR="009E76C7" w:rsidRDefault="009E76C7">
      <w:pPr>
        <w:bidi w:val="0"/>
        <w:rPr>
          <w:rFonts w:ascii="Kalpurush" w:hAnsi="Kalpurush" w:cs="Kalpurush"/>
          <w:sz w:val="24"/>
          <w:szCs w:val="24"/>
          <w:cs/>
          <w:lang w:bidi="bn-BD"/>
        </w:rPr>
      </w:pPr>
    </w:p>
    <w:p w:rsidR="005666DC" w:rsidRPr="005451E8" w:rsidRDefault="00DC6A8E" w:rsidP="005451E8">
      <w:pPr>
        <w:bidi w:val="0"/>
        <w:jc w:val="center"/>
        <w:rPr>
          <w:rFonts w:ascii="Kalpurush" w:hAnsi="Kalpurush" w:cs="Kalpurush"/>
          <w:color w:val="000000"/>
          <w:sz w:val="24"/>
          <w:szCs w:val="24"/>
          <w:rtl/>
          <w:cs/>
          <w:lang w:bidi="bn-BD"/>
        </w:rPr>
      </w:pPr>
      <w:r w:rsidRPr="009928DF">
        <w:rPr>
          <w:rFonts w:asciiTheme="majorBidi" w:hAnsiTheme="majorBidi" w:cstheme="majorBidi"/>
          <w:noProof/>
          <w:color w:val="006666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1302E7BA" wp14:editId="7180950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451E8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B08" w:rsidRDefault="009C1B08" w:rsidP="00E32771">
      <w:pPr>
        <w:spacing w:after="0" w:line="240" w:lineRule="auto"/>
      </w:pPr>
      <w:r>
        <w:separator/>
      </w:r>
    </w:p>
  </w:endnote>
  <w:endnote w:type="continuationSeparator" w:id="0">
    <w:p w:rsidR="009C1B08" w:rsidRDefault="009C1B0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0CD97FD-1A6B-45DA-B4BD-205995495411}"/>
    <w:embedBold r:id="rId2" w:fontKey="{DF92EFF2-9145-4086-812A-A7953B3ABB9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972CA489-910E-40A5-A2CD-40EB5811D37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663B46D8-085F-4D00-A173-87500B8DD6BE}"/>
    <w:embedBold r:id="rId5" w:fontKey="{1E4BDA1F-6EF9-4751-99D7-456A98F63021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E692556B-2AC6-43AE-9DC7-AC0DE834D27D}"/>
    <w:embedBold r:id="rId7" w:fontKey="{4E66F195-E929-4E32-93A8-E4B9BDA82F0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A659D8A3-705C-4C1B-B907-200131130E37}"/>
    <w:embedBold r:id="rId9" w:fontKey="{8D1552CB-815A-45C1-B891-8F3908D541E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3A95AC26-0937-4A6A-95F4-65DABBFB556F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1" w:fontKey="{B99717AE-0F59-4ABB-816A-A7F013588E5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B00DCAA5-4707-4D3F-9B07-E149A0547872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3" w:fontKey="{FC468273-D5BB-47C8-BE00-FE8F926AB462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4" w:fontKey="{C5F1F31B-F89A-4205-B5DA-2ED27B210F15}"/>
    <w:embedBold r:id="rId15" w:fontKey="{D9799118-FAE7-4123-93CA-0404B9244865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6" w:fontKey="{B6665B6C-E994-4F81-81D5-F4470DBE8F3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CA3BB7FE-8841-4C62-8755-00F09DBDDC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BDA31B8" wp14:editId="1CB224C8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E386A8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B08" w:rsidRDefault="009C1B08" w:rsidP="00E32771">
      <w:pPr>
        <w:spacing w:after="0" w:line="240" w:lineRule="auto"/>
      </w:pPr>
      <w:r>
        <w:separator/>
      </w:r>
    </w:p>
  </w:footnote>
  <w:footnote w:type="continuationSeparator" w:id="0">
    <w:p w:rsidR="009C1B08" w:rsidRDefault="009C1B08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202BEB4" wp14:editId="7E5ADF25">
              <wp:simplePos x="0" y="0"/>
              <wp:positionH relativeFrom="column">
                <wp:posOffset>-591337</wp:posOffset>
              </wp:positionH>
              <wp:positionV relativeFrom="paragraph">
                <wp:posOffset>-179759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3" y="58793"/>
                          <a:ext cx="2396239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9928DF" w:rsidP="009928D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9928D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মুসলিম</w:t>
                            </w:r>
                            <w:r w:rsidRPr="009928DF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9928D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নারী</w:t>
                            </w:r>
                            <w:r w:rsidRPr="009928DF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9928D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রমযানের</w:t>
                            </w:r>
                            <w:r w:rsidRPr="009928DF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9928D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দিনগুলো</w:t>
                            </w:r>
                            <w:r w:rsidRPr="009928DF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9928D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কীভাবে</w:t>
                            </w:r>
                            <w:r w:rsidRPr="009928DF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9928D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অতিবাহিত</w:t>
                            </w:r>
                            <w:r w:rsidRPr="009928DF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9928DF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করবে</w:t>
                            </w:r>
                            <w:r w:rsidRPr="009928DF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207CE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2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02BEB4" id="Group 1" o:spid="_x0000_s1026" style="position:absolute;left:0;text-align:left;margin-left:-46.55pt;margin-top:-14.1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23962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9928DF" w:rsidP="009928D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9928D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মুসলিম</w:t>
                      </w:r>
                      <w:r w:rsidRPr="009928DF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9928D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নারী</w:t>
                      </w:r>
                      <w:r w:rsidRPr="009928DF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9928D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রমযানের</w:t>
                      </w:r>
                      <w:r w:rsidRPr="009928DF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9928D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দিনগুলো</w:t>
                      </w:r>
                      <w:r w:rsidRPr="009928DF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9928D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কীভাবে</w:t>
                      </w:r>
                      <w:r w:rsidRPr="009928DF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9928D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অতিবাহিত</w:t>
                      </w:r>
                      <w:r w:rsidRPr="009928DF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9928DF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করবে</w:t>
                      </w:r>
                      <w:r w:rsidRPr="009928DF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  <w:t>?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207CE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2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2F93E3" wp14:editId="5F4958A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5A2453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939C453" wp14:editId="382DA2C8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39C45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9CAAB72" wp14:editId="7F20179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5B2A32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C07311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8DF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C6ECF"/>
    <w:rsid w:val="001D5361"/>
    <w:rsid w:val="001F14F0"/>
    <w:rsid w:val="001F4E86"/>
    <w:rsid w:val="00207CE2"/>
    <w:rsid w:val="002219E3"/>
    <w:rsid w:val="0023307B"/>
    <w:rsid w:val="00235692"/>
    <w:rsid w:val="00267C61"/>
    <w:rsid w:val="00270AE8"/>
    <w:rsid w:val="00276C46"/>
    <w:rsid w:val="00285CF8"/>
    <w:rsid w:val="002960CB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14AF1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451E8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28DF"/>
    <w:rsid w:val="009967F9"/>
    <w:rsid w:val="009C1B08"/>
    <w:rsid w:val="009E1C30"/>
    <w:rsid w:val="009E76C7"/>
    <w:rsid w:val="00A03054"/>
    <w:rsid w:val="00A052E1"/>
    <w:rsid w:val="00A32249"/>
    <w:rsid w:val="00A61E5C"/>
    <w:rsid w:val="00A65935"/>
    <w:rsid w:val="00A9351D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CF5DF8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244BE0-5854-4C9C-926E-CD325BA4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8C9DA-F7DE-4B42-8FB5-62F0FB7EB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45</TotalTime>
  <Pages>4</Pages>
  <Words>789</Words>
  <Characters>4004</Characters>
  <Application>Microsoft Office Word</Application>
  <DocSecurity>0</DocSecurity>
  <Lines>85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মুসলিম নারী রমযানের দিনগুলো কীভাবে অতিবাহিত করবে?</vt:lpstr>
      <vt:lpstr/>
    </vt:vector>
  </TitlesOfParts>
  <Manager/>
  <Company>islamhouse.com</Company>
  <LinksUpToDate>false</LinksUpToDate>
  <CharactersWithSpaces>4761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মুসলিম নারী রমযানের দিনগুলো কীভাবে অতিবাহিত করবে?</dc:title>
  <dc:subject>মুসলিম নারী রমযানের দিনগুলো কীভাবে অতিবাহিত করবে?</dc:subject>
  <dc:creator>আব্দুল্লাহ শহীদ আব্দুর রহমান</dc:creator>
  <cp:keywords>মুসলিম নারী রমযানের দিনগুলো কীভাবে অতিবাহিত করবে?</cp:keywords>
  <dc:description>মুসলিম নারী রমযানের দিনগুলো কীভাবে অতিবাহিত করবে?</dc:description>
  <cp:lastModifiedBy>elhashemy</cp:lastModifiedBy>
  <cp:revision>5</cp:revision>
  <cp:lastPrinted>2015-03-07T18:24:00Z</cp:lastPrinted>
  <dcterms:created xsi:type="dcterms:W3CDTF">2015-04-02T06:48:00Z</dcterms:created>
  <dcterms:modified xsi:type="dcterms:W3CDTF">2015-10-04T11:57:00Z</dcterms:modified>
  <cp:category/>
</cp:coreProperties>
</file>