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912D68" w:rsidRDefault="008B3703" w:rsidP="008B3703">
      <w:pPr>
        <w:bidi w:val="0"/>
        <w:jc w:val="center"/>
        <w:rPr>
          <w:rFonts w:asciiTheme="majorBidi" w:hAnsiTheme="majorBidi" w:cstheme="majorBidi"/>
          <w:sz w:val="72"/>
          <w:szCs w:val="72"/>
          <w:lang w:bidi="ar-EG"/>
        </w:rPr>
      </w:pPr>
    </w:p>
    <w:p w:rsidR="00A03054" w:rsidRPr="00912D68" w:rsidRDefault="00A03054" w:rsidP="00A03054">
      <w:pPr>
        <w:bidi w:val="0"/>
        <w:jc w:val="center"/>
        <w:rPr>
          <w:rFonts w:asciiTheme="majorBidi" w:hAnsiTheme="majorBidi" w:cstheme="majorBidi"/>
          <w:sz w:val="72"/>
          <w:szCs w:val="72"/>
          <w:lang w:bidi="ar-EG"/>
        </w:rPr>
      </w:pPr>
    </w:p>
    <w:p w:rsidR="00A03054" w:rsidRPr="008378B2" w:rsidRDefault="003F7FE9" w:rsidP="003F7FE9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72"/>
          <w:szCs w:val="72"/>
          <w:lang w:bidi="bn-BD"/>
        </w:rPr>
      </w:pPr>
      <w:r w:rsidRPr="003F7FE9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মহিলাদের</w:t>
      </w:r>
      <w:r w:rsidRPr="003F7FE9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</w:t>
      </w:r>
      <w:r w:rsidRPr="003F7FE9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ঈদের</w:t>
      </w:r>
      <w:r w:rsidRPr="003F7FE9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</w:t>
      </w:r>
      <w:r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সালাতে</w:t>
      </w:r>
      <w:r w:rsidRPr="003F7FE9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</w:t>
      </w:r>
      <w:r w:rsidRPr="003F7FE9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অংশগ্রহণ</w:t>
      </w:r>
    </w:p>
    <w:p w:rsidR="00A03054" w:rsidRPr="00DF7E4B" w:rsidRDefault="00A03054" w:rsidP="00A03054">
      <w:pPr>
        <w:bidi w:val="0"/>
        <w:spacing w:line="240" w:lineRule="auto"/>
        <w:jc w:val="center"/>
        <w:rPr>
          <w:rFonts w:asciiTheme="majorBidi" w:hAnsiTheme="majorBidi" w:cstheme="majorBidi"/>
          <w:color w:val="595959" w:themeColor="text1" w:themeTint="A6"/>
          <w:sz w:val="28"/>
          <w:szCs w:val="28"/>
          <w:lang w:bidi="ar-EG"/>
        </w:rPr>
      </w:pPr>
    </w:p>
    <w:p w:rsidR="00A03054" w:rsidRPr="00E96A90" w:rsidRDefault="003F7FE9" w:rsidP="003F7FE9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40"/>
          <w:szCs w:val="40"/>
          <w:rtl/>
        </w:rPr>
      </w:pPr>
      <w:r w:rsidRPr="003F7FE9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حضور</w:t>
      </w:r>
      <w:r w:rsidRPr="003F7FE9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3F7FE9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النساء</w:t>
      </w:r>
      <w:r w:rsidRPr="003F7FE9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3F7FE9">
        <w:rPr>
          <w:rFonts w:asciiTheme="majorBidi" w:hAnsiTheme="majorBidi" w:cs="KFGQPC Uthman Taha Naskh" w:hint="cs"/>
          <w:sz w:val="40"/>
          <w:szCs w:val="40"/>
          <w:rtl/>
          <w:lang w:bidi="ar-EG"/>
        </w:rPr>
        <w:t>في</w:t>
      </w:r>
      <w:r w:rsidRPr="003F7FE9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3F7FE9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صلاة</w:t>
      </w:r>
      <w:r w:rsidRPr="003F7FE9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3F7FE9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العيد</w:t>
      </w:r>
    </w:p>
    <w:p w:rsidR="00912D68" w:rsidRPr="00912D68" w:rsidRDefault="00912D68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16"/>
          <w:szCs w:val="16"/>
          <w:rtl/>
          <w:lang w:bidi="ar-EG"/>
        </w:rPr>
      </w:pPr>
    </w:p>
    <w:p w:rsidR="00A03054" w:rsidRPr="00912D68" w:rsidRDefault="00A03054" w:rsidP="008378B2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205B83"/>
          <w:sz w:val="28"/>
          <w:szCs w:val="28"/>
          <w:lang w:bidi="ar-EG"/>
        </w:rPr>
      </w:pP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&lt; </w:t>
      </w:r>
      <w:r w:rsidR="008378B2"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>بنغالي</w:t>
      </w: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&gt;</w:t>
      </w:r>
    </w:p>
    <w:p w:rsidR="00A03054" w:rsidRPr="00DF7E4B" w:rsidRDefault="00E210FF" w:rsidP="00A03054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5DEDF590" wp14:editId="0CF284A9">
            <wp:simplePos x="0" y="0"/>
            <wp:positionH relativeFrom="margin">
              <wp:posOffset>996723</wp:posOffset>
            </wp:positionH>
            <wp:positionV relativeFrom="paragraph">
              <wp:posOffset>141520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3054" w:rsidRPr="00DF7E4B" w:rsidRDefault="00A03054" w:rsidP="00A03054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A03054" w:rsidRPr="008378B2" w:rsidRDefault="003F7FE9" w:rsidP="003F7FE9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48"/>
          <w:szCs w:val="48"/>
          <w:lang w:bidi="bn-BD"/>
        </w:rPr>
      </w:pPr>
      <w:r w:rsidRPr="003F7FE9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চৌধুরী</w:t>
      </w:r>
      <w:r w:rsidRPr="003F7FE9">
        <w:rPr>
          <w:rFonts w:ascii="Kalpurush" w:hAnsi="Kalpurush" w:cs="Kalpurush"/>
          <w:color w:val="205B83"/>
          <w:sz w:val="48"/>
          <w:szCs w:val="48"/>
          <w:cs/>
          <w:lang w:bidi="bn-BD"/>
        </w:rPr>
        <w:t xml:space="preserve"> </w:t>
      </w:r>
      <w:r w:rsidRPr="003F7FE9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আবুল</w:t>
      </w:r>
      <w:r w:rsidRPr="003F7FE9">
        <w:rPr>
          <w:rFonts w:ascii="Kalpurush" w:hAnsi="Kalpurush" w:cs="Kalpurush"/>
          <w:color w:val="205B83"/>
          <w:sz w:val="48"/>
          <w:szCs w:val="48"/>
          <w:cs/>
          <w:lang w:bidi="bn-BD"/>
        </w:rPr>
        <w:t xml:space="preserve"> </w:t>
      </w:r>
      <w:r w:rsidRPr="003F7FE9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কালাম</w:t>
      </w:r>
      <w:r w:rsidRPr="003F7FE9">
        <w:rPr>
          <w:rFonts w:ascii="Kalpurush" w:hAnsi="Kalpurush" w:cs="Kalpurush"/>
          <w:color w:val="205B83"/>
          <w:sz w:val="48"/>
          <w:szCs w:val="48"/>
          <w:cs/>
          <w:lang w:bidi="bn-BD"/>
        </w:rPr>
        <w:t xml:space="preserve"> </w:t>
      </w:r>
      <w:r w:rsidRPr="003F7FE9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আজাদ</w:t>
      </w:r>
    </w:p>
    <w:p w:rsidR="00912D68" w:rsidRPr="00912D68" w:rsidRDefault="00912D68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20"/>
          <w:szCs w:val="20"/>
          <w:lang w:bidi="ar-EG"/>
        </w:rPr>
      </w:pPr>
    </w:p>
    <w:p w:rsidR="00A03054" w:rsidRPr="00E96A90" w:rsidRDefault="003F7FE9" w:rsidP="003F7FE9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6"/>
          <w:szCs w:val="36"/>
          <w:rtl/>
          <w:lang w:bidi="ar-EG"/>
        </w:rPr>
      </w:pPr>
      <w:r w:rsidRPr="003F7FE9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أبو</w:t>
      </w:r>
      <w:r w:rsidRPr="003F7FE9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3F7FE9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الكلام</w:t>
      </w:r>
      <w:r w:rsidRPr="003F7FE9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3F7FE9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أزاد</w:t>
      </w: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6"/>
          <w:szCs w:val="6"/>
          <w:lang w:bidi="ar-EG"/>
        </w:rPr>
      </w:pP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A03054" w:rsidRPr="00477478" w:rsidRDefault="00A03054" w:rsidP="00477478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A03054" w:rsidRPr="00882722" w:rsidRDefault="00A03054" w:rsidP="00A03054">
      <w:pPr>
        <w:bidi w:val="0"/>
        <w:jc w:val="center"/>
        <w:rPr>
          <w:rFonts w:asciiTheme="majorBidi" w:hAnsiTheme="majorBidi" w:cs="Kalpurush"/>
          <w:color w:val="006666"/>
          <w:sz w:val="24"/>
          <w:szCs w:val="30"/>
          <w:cs/>
          <w:lang w:bidi="bn-BD"/>
        </w:rPr>
      </w:pPr>
    </w:p>
    <w:p w:rsidR="00A03054" w:rsidRPr="00E270CA" w:rsidRDefault="00A03054" w:rsidP="00912D68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40"/>
          <w:szCs w:val="40"/>
          <w:lang w:bidi="ar-EG"/>
        </w:rPr>
      </w:pPr>
      <w:r w:rsidRPr="00E270CA">
        <w:rPr>
          <w:rFonts w:ascii="Kalpurush" w:hAnsi="Kalpurush" w:cs="Kalpurush"/>
          <w:color w:val="205B83"/>
          <w:sz w:val="40"/>
          <w:szCs w:val="40"/>
          <w:lang w:bidi="ar-EG"/>
        </w:rPr>
        <w:t xml:space="preserve"> </w:t>
      </w:r>
    </w:p>
    <w:p w:rsidR="00912D68" w:rsidRPr="00E443FF" w:rsidRDefault="00E443FF" w:rsidP="00A51796">
      <w:pPr>
        <w:tabs>
          <w:tab w:val="center" w:pos="4309"/>
          <w:tab w:val="left" w:pos="5644"/>
        </w:tabs>
        <w:bidi w:val="0"/>
        <w:spacing w:after="0" w:line="240" w:lineRule="auto"/>
        <w:ind w:firstLine="113"/>
        <w:rPr>
          <w:rFonts w:ascii="Kalpurush" w:hAnsi="Kalpurush" w:cs="Kalpurush"/>
          <w:color w:val="205B83"/>
          <w:sz w:val="40"/>
          <w:szCs w:val="40"/>
          <w:lang w:bidi="ar-EG"/>
        </w:rPr>
      </w:pPr>
      <w:r>
        <w:rPr>
          <w:rFonts w:ascii="Kalpurush" w:hAnsi="Kalpurush" w:cs="Kalpurush"/>
          <w:color w:val="205B83"/>
          <w:sz w:val="40"/>
          <w:szCs w:val="40"/>
          <w:cs/>
          <w:lang w:bidi="bn-BD"/>
        </w:rPr>
        <w:tab/>
      </w:r>
      <w:r w:rsidR="008378B2" w:rsidRPr="00E443FF">
        <w:rPr>
          <w:rFonts w:ascii="Kalpurush" w:hAnsi="Kalpurush" w:cs="Kalpurush"/>
          <w:color w:val="205B83"/>
          <w:sz w:val="40"/>
          <w:szCs w:val="40"/>
          <w:cs/>
          <w:lang w:bidi="bn-BD"/>
        </w:rPr>
        <w:t>সম্পাদক</w:t>
      </w:r>
      <w:r w:rsidR="00A03054" w:rsidRPr="00E443FF">
        <w:rPr>
          <w:rFonts w:ascii="Kalpurush" w:hAnsi="Kalpurush" w:cs="Kalpurush"/>
          <w:color w:val="205B83"/>
          <w:sz w:val="40"/>
          <w:szCs w:val="40"/>
          <w:lang w:bidi="ar-EG"/>
        </w:rPr>
        <w:t>:</w:t>
      </w:r>
      <w:r w:rsidR="00D12355" w:rsidRPr="00D077B1">
        <w:rPr>
          <w:rFonts w:cs="Kalpurush" w:hint="cs"/>
          <w:cs/>
          <w:lang w:bidi="bn-IN"/>
        </w:rPr>
        <w:t xml:space="preserve"> </w:t>
      </w:r>
      <w:r w:rsidR="00A51796" w:rsidRPr="00A51796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ড</w:t>
      </w:r>
      <w:r w:rsidR="00A51796" w:rsidRPr="00A51796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. </w:t>
      </w:r>
      <w:r w:rsidR="00A51796" w:rsidRPr="00A51796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আবু</w:t>
      </w:r>
      <w:r w:rsidR="00A51796" w:rsidRPr="00A51796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A51796" w:rsidRPr="00A51796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বকর</w:t>
      </w:r>
      <w:r w:rsidR="00A51796" w:rsidRPr="00A51796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A51796" w:rsidRPr="00A51796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মুহাম্মাদ</w:t>
      </w:r>
      <w:r w:rsidR="00A51796" w:rsidRPr="00A51796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A51796" w:rsidRPr="00A51796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যাকারিয়া</w:t>
      </w:r>
    </w:p>
    <w:p w:rsidR="00A03054" w:rsidRPr="00D077B1" w:rsidRDefault="00A03054" w:rsidP="003F7FE9">
      <w:pPr>
        <w:bidi w:val="0"/>
        <w:spacing w:after="0" w:line="240" w:lineRule="auto"/>
        <w:ind w:firstLine="113"/>
        <w:jc w:val="center"/>
        <w:rPr>
          <w:rFonts w:asciiTheme="majorBidi" w:hAnsiTheme="majorBidi" w:cs="Kalpurush"/>
          <w:b/>
          <w:bCs/>
          <w:color w:val="205B83"/>
          <w:sz w:val="20"/>
          <w:szCs w:val="25"/>
          <w:rtl/>
          <w:cs/>
          <w:lang w:bidi="bn-BD"/>
        </w:rPr>
      </w:pPr>
      <w:r w:rsidRPr="00912D68">
        <w:rPr>
          <w:rFonts w:asciiTheme="majorBidi" w:hAnsiTheme="majorBidi" w:cstheme="majorBidi"/>
          <w:color w:val="205B83"/>
          <w:sz w:val="20"/>
          <w:szCs w:val="20"/>
          <w:lang w:bidi="ar-EG"/>
        </w:rPr>
        <w:t xml:space="preserve"> </w:t>
      </w:r>
    </w:p>
    <w:p w:rsidR="008B3703" w:rsidRPr="00D077B1" w:rsidRDefault="00A03054" w:rsidP="00A51796">
      <w:pPr>
        <w:spacing w:after="0" w:line="240" w:lineRule="auto"/>
        <w:ind w:firstLine="113"/>
        <w:jc w:val="center"/>
        <w:rPr>
          <w:rFonts w:asciiTheme="majorBidi" w:hAnsiTheme="majorBidi" w:cs="Times New Roman"/>
          <w:color w:val="006666"/>
          <w:sz w:val="40"/>
          <w:szCs w:val="40"/>
          <w:rtl/>
        </w:rPr>
        <w:sectPr w:rsidR="008B3703" w:rsidRPr="00D077B1" w:rsidSect="00054A51">
          <w:headerReference w:type="default" r:id="rId8"/>
          <w:footerReference w:type="default" r:id="rId9"/>
          <w:headerReference w:type="first" r:id="rId10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  <w:r w:rsidRPr="00E96A90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مراجعة: </w:t>
      </w:r>
      <w:r w:rsidR="00A51796">
        <w:rPr>
          <w:rFonts w:cs="Traditional Arabic" w:hint="cs"/>
          <w:b/>
          <w:bCs/>
          <w:sz w:val="34"/>
          <w:szCs w:val="34"/>
          <w:rtl/>
        </w:rPr>
        <w:t>د/ أبو بكر محمد زكريا</w:t>
      </w:r>
    </w:p>
    <w:p w:rsidR="00E942BB" w:rsidRPr="00DF7E4B" w:rsidRDefault="00E942BB" w:rsidP="00E942BB">
      <w:pPr>
        <w:bidi w:val="0"/>
        <w:jc w:val="center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E942BB" w:rsidRPr="008378B2" w:rsidRDefault="00E942BB" w:rsidP="003F7FE9">
      <w:pPr>
        <w:bidi w:val="0"/>
        <w:spacing w:line="240" w:lineRule="auto"/>
        <w:jc w:val="center"/>
        <w:rPr>
          <w:rFonts w:ascii="Kalpurush" w:hAnsi="Kalpurush" w:cs="Kalpurush"/>
          <w:color w:val="205B83"/>
          <w:sz w:val="32"/>
          <w:szCs w:val="32"/>
          <w:lang w:bidi="bn-BD"/>
        </w:rPr>
      </w:pPr>
      <w:r w:rsidRPr="008378B2">
        <w:rPr>
          <w:rFonts w:ascii="Kalpurush" w:hAnsi="Kalpurush" w:cs="Kalpurush"/>
          <w:noProof/>
          <w:color w:val="205B83"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2CE3762F" wp14:editId="2D39C3AA">
            <wp:simplePos x="0" y="0"/>
            <wp:positionH relativeFrom="margin">
              <wp:posOffset>971804</wp:posOffset>
            </wp:positionH>
            <wp:positionV relativeFrom="paragraph">
              <wp:posOffset>90170</wp:posOffset>
            </wp:positionV>
            <wp:extent cx="3895344" cy="469392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5344" cy="4693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7FE9" w:rsidRPr="003F7FE9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মহিলাদের</w:t>
      </w:r>
      <w:r w:rsidR="003F7FE9" w:rsidRPr="003F7FE9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3F7FE9" w:rsidRPr="003F7FE9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ঈদের</w:t>
      </w:r>
      <w:r w:rsidR="003F7FE9" w:rsidRPr="003F7FE9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3F7FE9" w:rsidRPr="003F7FE9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সালাতে</w:t>
      </w:r>
      <w:r w:rsidR="003F7FE9" w:rsidRPr="003F7FE9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3F7FE9" w:rsidRPr="003F7FE9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অংশগ্রহণ</w:t>
      </w:r>
    </w:p>
    <w:p w:rsidR="00E942BB" w:rsidRPr="00DF7E4B" w:rsidRDefault="00E942BB" w:rsidP="00AD2A33">
      <w:pPr>
        <w:tabs>
          <w:tab w:val="left" w:pos="753"/>
          <w:tab w:val="center" w:pos="3968"/>
        </w:tabs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5EA1A5"/>
          <w:sz w:val="32"/>
          <w:szCs w:val="32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3F7FE9" w:rsidRPr="003F7FE9" w:rsidRDefault="003F7FE9" w:rsidP="00D077B1">
      <w:pPr>
        <w:bidi w:val="0"/>
        <w:jc w:val="both"/>
        <w:rPr>
          <w:rFonts w:cs="Kalpurush"/>
          <w:sz w:val="24"/>
          <w:szCs w:val="24"/>
          <w:lang w:bidi="bn-BD"/>
        </w:rPr>
      </w:pPr>
      <w:r w:rsidRPr="003F7FE9">
        <w:rPr>
          <w:rFonts w:cs="Kalpurush" w:hint="cs"/>
          <w:sz w:val="24"/>
          <w:szCs w:val="24"/>
          <w:cs/>
          <w:lang w:bidi="bn-BD"/>
        </w:rPr>
        <w:t>আল্লাহ তা</w:t>
      </w:r>
      <w:r w:rsidR="00DD3D6E">
        <w:rPr>
          <w:rFonts w:cs="Kalpurush" w:hint="cs"/>
          <w:sz w:val="24"/>
          <w:szCs w:val="24"/>
          <w:cs/>
          <w:lang w:bidi="bn-BD"/>
        </w:rPr>
        <w:t>‘</w:t>
      </w:r>
      <w:r w:rsidRPr="003F7FE9">
        <w:rPr>
          <w:rFonts w:cs="Kalpurush" w:hint="cs"/>
          <w:sz w:val="24"/>
          <w:szCs w:val="24"/>
          <w:cs/>
          <w:lang w:bidi="bn-BD"/>
        </w:rPr>
        <w:t>আলা নারী-পুরুষ উভয়কে সৃষ্টি করেছেন। তিনি তাদের দুনিয়া ও আখেরাতের কল্যাণ অর্জনের লক্ষ্যে সর্বযুগের সর্বশ্রেষ্ঠ ধর্ম ইসলাম দান করেছেন। তাদেরই মধ্য থেকে নির্বাচন করেছেন</w:t>
      </w:r>
      <w:r w:rsidR="00D077B1">
        <w:rPr>
          <w:rFonts w:cs="Kalpurush" w:hint="cs"/>
          <w:sz w:val="24"/>
          <w:szCs w:val="24"/>
          <w:cs/>
          <w:lang w:bidi="bn-BD"/>
        </w:rPr>
        <w:t xml:space="preserve"> মহানবী সাল্লাল্লাহু আলাইহি ওয়া</w:t>
      </w:r>
      <w:r w:rsidRPr="003F7FE9">
        <w:rPr>
          <w:rFonts w:cs="Kalpurush" w:hint="cs"/>
          <w:sz w:val="24"/>
          <w:szCs w:val="24"/>
          <w:cs/>
          <w:lang w:bidi="bn-BD"/>
        </w:rPr>
        <w:t>সাল্লামকে</w:t>
      </w:r>
      <w:r w:rsidRPr="003F7FE9">
        <w:rPr>
          <w:rFonts w:ascii="Kalpurush" w:hAnsi="Kalpurush" w:cs="Kalpurush"/>
          <w:sz w:val="24"/>
          <w:szCs w:val="24"/>
          <w:lang w:bidi="bn-BD"/>
        </w:rPr>
        <w:t>,</w:t>
      </w:r>
      <w:r w:rsidRPr="003F7FE9">
        <w:rPr>
          <w:rFonts w:cs="Kalpurush" w:hint="cs"/>
          <w:sz w:val="24"/>
          <w:szCs w:val="24"/>
          <w:lang w:bidi="bn-BD"/>
        </w:rPr>
        <w:t xml:space="preserve"> </w:t>
      </w:r>
      <w:r w:rsidRPr="003F7FE9">
        <w:rPr>
          <w:rFonts w:cs="Kalpurush" w:hint="cs"/>
          <w:sz w:val="24"/>
          <w:szCs w:val="24"/>
          <w:cs/>
          <w:lang w:bidi="bn-BD"/>
        </w:rPr>
        <w:t>যিনি প্রতিষ্ঠা করেছিলেন নারী-পুরুষের নিজস্ব গণ্ডিতে পূর্ণ অধিকার। হাতে গোনা কয়েকটি স্বতন্ত্র ইবাদত ব্যতীত সব ইবাদতে পুরু</w:t>
      </w:r>
      <w:bookmarkStart w:id="0" w:name="_GoBack"/>
      <w:bookmarkEnd w:id="0"/>
      <w:r w:rsidRPr="003F7FE9">
        <w:rPr>
          <w:rFonts w:cs="Kalpurush" w:hint="cs"/>
          <w:sz w:val="24"/>
          <w:szCs w:val="24"/>
          <w:cs/>
          <w:lang w:bidi="bn-BD"/>
        </w:rPr>
        <w:t>ষ ও নারীকে সমান মর্যাদায় রেখেছেন। ইসলাম চায় নারী জাতি যাতে কোন</w:t>
      </w:r>
      <w:r w:rsidR="00DD3D6E">
        <w:rPr>
          <w:rFonts w:cs="Kalpurush" w:hint="cs"/>
          <w:sz w:val="24"/>
          <w:szCs w:val="24"/>
          <w:cs/>
          <w:lang w:bidi="bn-BD"/>
        </w:rPr>
        <w:t>ো</w:t>
      </w:r>
      <w:r w:rsidRPr="003F7FE9">
        <w:rPr>
          <w:rFonts w:cs="Kalpurush" w:hint="cs"/>
          <w:sz w:val="24"/>
          <w:szCs w:val="24"/>
          <w:cs/>
          <w:lang w:bidi="bn-BD"/>
        </w:rPr>
        <w:t xml:space="preserve"> কল্যাণ থে</w:t>
      </w:r>
      <w:r w:rsidR="00D077B1">
        <w:rPr>
          <w:rFonts w:cs="Kalpurush" w:hint="cs"/>
          <w:sz w:val="24"/>
          <w:szCs w:val="24"/>
          <w:cs/>
          <w:lang w:bidi="bn-BD"/>
        </w:rPr>
        <w:t>কে বঞ্চিত না হয়। তাই-তো মুসলিমে</w:t>
      </w:r>
      <w:r w:rsidRPr="003F7FE9">
        <w:rPr>
          <w:rFonts w:cs="Kalpurush" w:hint="cs"/>
          <w:sz w:val="24"/>
          <w:szCs w:val="24"/>
          <w:cs/>
          <w:lang w:bidi="bn-BD"/>
        </w:rPr>
        <w:t>র উল্লেখযোগ্য ইবাদত আনন্দঘন পরিবেশ ও ইমামের দিক-নির্দেশনামূলক বক্তৃতা থেকে যাতে নারী-পুরুষ সমানভাবে উপকৃত হতে পারে সে মর্মে মানবতার মুক্তিদূত মহানবী সাল্লাল্ল</w:t>
      </w:r>
      <w:r w:rsidR="00D077B1">
        <w:rPr>
          <w:rFonts w:cs="Kalpurush" w:hint="cs"/>
          <w:sz w:val="24"/>
          <w:szCs w:val="24"/>
          <w:cs/>
          <w:lang w:bidi="bn-BD"/>
        </w:rPr>
        <w:t>াহু আলাইহি ওয়া</w:t>
      </w:r>
      <w:r w:rsidRPr="003F7FE9">
        <w:rPr>
          <w:rFonts w:cs="Kalpurush" w:hint="cs"/>
          <w:sz w:val="24"/>
          <w:szCs w:val="24"/>
          <w:cs/>
          <w:lang w:bidi="bn-BD"/>
        </w:rPr>
        <w:t xml:space="preserve">সাল্লাম মহিলাদেরকেও আদেশ করেছেন ঈদগাহে উপস্থিত হতে। </w:t>
      </w:r>
    </w:p>
    <w:p w:rsidR="003F7FE9" w:rsidRPr="003F7FE9" w:rsidRDefault="003F7FE9" w:rsidP="00DD3D6E">
      <w:pPr>
        <w:bidi w:val="0"/>
        <w:jc w:val="both"/>
        <w:rPr>
          <w:rFonts w:cs="Kalpurush"/>
          <w:sz w:val="24"/>
          <w:szCs w:val="24"/>
          <w:lang w:bidi="bn-BD"/>
        </w:rPr>
      </w:pPr>
      <w:r w:rsidRPr="003F7FE9">
        <w:rPr>
          <w:rFonts w:cs="Kalpurush" w:hint="cs"/>
          <w:sz w:val="24"/>
          <w:szCs w:val="24"/>
          <w:cs/>
          <w:lang w:bidi="bn-BD"/>
        </w:rPr>
        <w:t>উম্মে আতিয়্যা</w:t>
      </w:r>
      <w:r w:rsidR="00D077B1">
        <w:rPr>
          <w:rFonts w:cs="Kalpurush" w:hint="cs"/>
          <w:sz w:val="24"/>
          <w:szCs w:val="24"/>
          <w:cs/>
          <w:lang w:bidi="bn-BD"/>
        </w:rPr>
        <w:t>হ</w:t>
      </w:r>
      <w:r w:rsidR="00DD3D6E">
        <w:rPr>
          <w:rFonts w:cs="Kalpurush" w:hint="cs"/>
          <w:sz w:val="24"/>
          <w:szCs w:val="24"/>
          <w:cs/>
          <w:lang w:bidi="bn-BD"/>
        </w:rPr>
        <w:t xml:space="preserve"> </w:t>
      </w:r>
      <w:r w:rsidR="00DD3D6E">
        <w:rPr>
          <w:rFonts w:cs="Kalpurush"/>
          <w:sz w:val="24"/>
          <w:szCs w:val="24"/>
          <w:cs/>
          <w:lang w:bidi="bn-BD"/>
        </w:rPr>
        <w:t>রাদিয়াল্লাহু</w:t>
      </w:r>
      <w:r w:rsidR="00DD3D6E">
        <w:rPr>
          <w:rFonts w:cs="Kalpurush" w:hint="cs"/>
          <w:sz w:val="24"/>
          <w:szCs w:val="24"/>
          <w:cs/>
          <w:lang w:bidi="bn-BD"/>
        </w:rPr>
        <w:t xml:space="preserve"> ‘আনহা</w:t>
      </w:r>
      <w:r w:rsidRPr="003F7FE9">
        <w:rPr>
          <w:rFonts w:cs="Kalpurush" w:hint="cs"/>
          <w:sz w:val="24"/>
          <w:szCs w:val="24"/>
          <w:cs/>
          <w:lang w:bidi="bn-BD"/>
        </w:rPr>
        <w:t xml:space="preserve"> বলেন</w:t>
      </w:r>
      <w:r w:rsidR="00DD3D6E">
        <w:rPr>
          <w:rFonts w:cs="Kalpurush" w:hint="cs"/>
          <w:sz w:val="24"/>
          <w:szCs w:val="24"/>
          <w:cs/>
          <w:lang w:bidi="bn-BD"/>
        </w:rPr>
        <w:t>,</w:t>
      </w:r>
      <w:r w:rsidRPr="003F7FE9">
        <w:rPr>
          <w:rFonts w:cs="Kalpurush" w:hint="cs"/>
          <w:sz w:val="24"/>
          <w:szCs w:val="24"/>
          <w:cs/>
          <w:lang w:bidi="bn-BD"/>
        </w:rPr>
        <w:t xml:space="preserve"> </w:t>
      </w:r>
    </w:p>
    <w:p w:rsidR="003F7FE9" w:rsidRPr="00882722" w:rsidRDefault="00882722" w:rsidP="00945E85">
      <w:pPr>
        <w:jc w:val="both"/>
        <w:rPr>
          <w:rFonts w:ascii="Verdana" w:hAnsi="Verdana" w:cs="KFGQPC Uthman Taha Naskh"/>
          <w:color w:val="333399"/>
          <w:sz w:val="24"/>
          <w:szCs w:val="24"/>
          <w:rtl/>
          <w:cs/>
          <w:lang w:bidi="bn-BD"/>
        </w:rPr>
      </w:pPr>
      <w:r w:rsidRPr="00882722">
        <w:rPr>
          <w:rFonts w:ascii="Verdana" w:hAnsi="Verdana" w:cs="KFGQPC Uthman Taha Naskh" w:hint="cs"/>
          <w:color w:val="333399"/>
          <w:sz w:val="24"/>
          <w:szCs w:val="24"/>
          <w:rtl/>
        </w:rPr>
        <w:t>«</w:t>
      </w:r>
      <w:r w:rsidR="003F7FE9" w:rsidRPr="00882722">
        <w:rPr>
          <w:rFonts w:ascii="Verdana" w:hAnsi="Verdana" w:cs="KFGQPC Uthman Taha Naskh"/>
          <w:color w:val="333399"/>
          <w:sz w:val="24"/>
          <w:szCs w:val="24"/>
          <w:rtl/>
        </w:rPr>
        <w:t>أمرنا رسول الله صلى الله</w:t>
      </w:r>
      <w:r w:rsidR="003F7FE9" w:rsidRPr="00882722">
        <w:rPr>
          <w:rFonts w:ascii="Verdana" w:hAnsi="Verdana" w:cs="KFGQPC Uthman Taha Naskh"/>
          <w:color w:val="333399"/>
          <w:sz w:val="24"/>
          <w:szCs w:val="24"/>
        </w:rPr>
        <w:t xml:space="preserve"> </w:t>
      </w:r>
      <w:r w:rsidR="003F7FE9" w:rsidRPr="00882722">
        <w:rPr>
          <w:rFonts w:ascii="Verdana" w:hAnsi="Verdana" w:cs="KFGQPC Uthman Taha Naskh"/>
          <w:color w:val="333399"/>
          <w:sz w:val="24"/>
          <w:szCs w:val="24"/>
          <w:rtl/>
        </w:rPr>
        <w:t>عليه وسلم أن نخرجهن في الفطر والأضحى العواتق والحيّض وذوات الخدور . فأما الحيّض</w:t>
      </w:r>
      <w:r w:rsidR="003F7FE9" w:rsidRPr="00882722">
        <w:rPr>
          <w:rFonts w:ascii="Verdana" w:hAnsi="Verdana" w:cs="KFGQPC Uthman Taha Naskh"/>
          <w:color w:val="333399"/>
          <w:sz w:val="24"/>
          <w:szCs w:val="24"/>
        </w:rPr>
        <w:t xml:space="preserve"> </w:t>
      </w:r>
      <w:r w:rsidR="003F7FE9" w:rsidRPr="00882722">
        <w:rPr>
          <w:rFonts w:ascii="Verdana" w:hAnsi="Verdana" w:cs="KFGQPC Uthman Taha Naskh"/>
          <w:color w:val="333399"/>
          <w:sz w:val="24"/>
          <w:szCs w:val="24"/>
          <w:rtl/>
        </w:rPr>
        <w:t>فيعتزلن الصلاة</w:t>
      </w:r>
      <w:r w:rsidR="00945E85" w:rsidRPr="00882722">
        <w:rPr>
          <w:rFonts w:ascii="Verdana" w:hAnsi="Verdana" w:cs="KFGQPC Uthman Taha Naskh" w:hint="cs"/>
          <w:color w:val="333399"/>
          <w:sz w:val="24"/>
          <w:szCs w:val="24"/>
          <w:rtl/>
        </w:rPr>
        <w:t xml:space="preserve">. </w:t>
      </w:r>
      <w:r w:rsidR="00945E85" w:rsidRPr="00882722">
        <w:rPr>
          <w:rFonts w:ascii="Verdana" w:hAnsi="Verdana" w:cs="KFGQPC Uthman Taha Naskh"/>
          <w:color w:val="333399"/>
          <w:sz w:val="24"/>
          <w:szCs w:val="24"/>
          <w:rtl/>
        </w:rPr>
        <w:t>وفي لفظ : المصلى</w:t>
      </w:r>
      <w:r w:rsidR="003F7FE9" w:rsidRPr="00882722">
        <w:rPr>
          <w:rFonts w:ascii="Verdana" w:hAnsi="Verdana" w:cs="KFGQPC Uthman Taha Naskh"/>
          <w:color w:val="333399"/>
          <w:sz w:val="24"/>
          <w:szCs w:val="24"/>
          <w:rtl/>
        </w:rPr>
        <w:t>. ويشهدن</w:t>
      </w:r>
      <w:r w:rsidR="003F7FE9" w:rsidRPr="00882722">
        <w:rPr>
          <w:rFonts w:ascii="Verdana" w:hAnsi="Verdana" w:cs="KFGQPC Uthman Taha Naskh"/>
          <w:color w:val="333399"/>
          <w:sz w:val="24"/>
          <w:szCs w:val="24"/>
        </w:rPr>
        <w:t xml:space="preserve"> </w:t>
      </w:r>
      <w:r w:rsidR="003F7FE9" w:rsidRPr="00882722">
        <w:rPr>
          <w:rFonts w:ascii="Verdana" w:hAnsi="Verdana" w:cs="KFGQPC Uthman Taha Naskh"/>
          <w:color w:val="333399"/>
          <w:sz w:val="24"/>
          <w:szCs w:val="24"/>
          <w:rtl/>
        </w:rPr>
        <w:t>الخير ودعوة المسلمين</w:t>
      </w:r>
      <w:r w:rsidR="00945E85" w:rsidRPr="00882722">
        <w:rPr>
          <w:rFonts w:ascii="Verdana" w:hAnsi="Verdana" w:cs="KFGQPC Uthman Taha Naskh" w:hint="cs"/>
          <w:color w:val="333399"/>
          <w:sz w:val="24"/>
          <w:szCs w:val="24"/>
          <w:rtl/>
        </w:rPr>
        <w:t>. (</w:t>
      </w:r>
      <w:r w:rsidR="003F7FE9" w:rsidRPr="00882722">
        <w:rPr>
          <w:rFonts w:ascii="Verdana" w:hAnsi="Verdana" w:cs="KFGQPC Uthman Taha Naskh"/>
          <w:color w:val="333399"/>
          <w:sz w:val="24"/>
          <w:szCs w:val="24"/>
          <w:rtl/>
        </w:rPr>
        <w:t>رواه الجماعة</w:t>
      </w:r>
      <w:r w:rsidR="00945E85" w:rsidRPr="00882722">
        <w:rPr>
          <w:rFonts w:ascii="Verdana" w:hAnsi="Verdana" w:cs="KFGQPC Uthman Taha Naskh" w:hint="cs"/>
          <w:color w:val="333399"/>
          <w:sz w:val="24"/>
          <w:szCs w:val="24"/>
          <w:rtl/>
        </w:rPr>
        <w:t>)</w:t>
      </w:r>
      <w:r w:rsidR="003F7FE9" w:rsidRPr="00882722">
        <w:rPr>
          <w:rFonts w:ascii="Verdana" w:hAnsi="Verdana" w:cs="KFGQPC Uthman Taha Naskh"/>
          <w:color w:val="333399"/>
          <w:sz w:val="24"/>
          <w:szCs w:val="24"/>
        </w:rPr>
        <w:t xml:space="preserve"> </w:t>
      </w:r>
      <w:r w:rsidR="003F7FE9" w:rsidRPr="00882722">
        <w:rPr>
          <w:rFonts w:ascii="Verdana" w:hAnsi="Verdana" w:cs="KFGQPC Uthman Taha Naskh" w:hint="cs"/>
          <w:color w:val="333399"/>
          <w:sz w:val="24"/>
          <w:szCs w:val="24"/>
          <w:rtl/>
        </w:rPr>
        <w:t>وفي بعض ألفاظه : فقالت إحداهن : يا رسول الله لا تجد إحدانا جلباباً تخرج فيه، فقال صلى الله عليه وسلم : لتلبسها أختها من جلبابها</w:t>
      </w:r>
      <w:r w:rsidRPr="00882722">
        <w:rPr>
          <w:rFonts w:ascii="Verdana" w:hAnsi="Verdana" w:cs="KFGQPC Uthman Taha Naskh" w:hint="cs"/>
          <w:color w:val="333399"/>
          <w:sz w:val="24"/>
          <w:szCs w:val="24"/>
          <w:rtl/>
        </w:rPr>
        <w:t>»</w:t>
      </w:r>
      <w:r w:rsidR="003F7FE9" w:rsidRPr="00882722">
        <w:rPr>
          <w:rFonts w:ascii="Verdana" w:hAnsi="Verdana" w:cs="KFGQPC Uthman Taha Naskh" w:hint="cs"/>
          <w:color w:val="333399"/>
          <w:sz w:val="24"/>
          <w:szCs w:val="24"/>
          <w:rtl/>
        </w:rPr>
        <w:t>.</w:t>
      </w:r>
    </w:p>
    <w:p w:rsidR="003F7FE9" w:rsidRPr="003F7FE9" w:rsidRDefault="00DD3D6E" w:rsidP="00D077B1">
      <w:pPr>
        <w:bidi w:val="0"/>
        <w:jc w:val="both"/>
        <w:rPr>
          <w:rFonts w:cs="Kalpurush"/>
          <w:sz w:val="24"/>
          <w:szCs w:val="24"/>
          <w:lang w:bidi="bn-BD"/>
        </w:rPr>
      </w:pPr>
      <w:r>
        <w:rPr>
          <w:rFonts w:cs="Kalpurush" w:hint="cs"/>
          <w:sz w:val="24"/>
          <w:szCs w:val="24"/>
          <w:cs/>
          <w:lang w:bidi="bn-BD"/>
        </w:rPr>
        <w:t>“</w:t>
      </w:r>
      <w:r w:rsidR="003F7FE9" w:rsidRPr="003F7FE9">
        <w:rPr>
          <w:rFonts w:cs="Kalpurush" w:hint="cs"/>
          <w:sz w:val="24"/>
          <w:szCs w:val="24"/>
          <w:cs/>
          <w:lang w:bidi="bn-BD"/>
        </w:rPr>
        <w:t>রাসূলুল্লাহ সাল্লাল্লাহু আলাইহি ওয়াসাল্লাম আমাদেরকে ঈদুল ফিতর ও ঈদুল আজহায় ঈদগাহে যাওয়ার নির্দেশ দিয়েছেন। বৃদ্ধা</w:t>
      </w:r>
      <w:r w:rsidR="003F7FE9" w:rsidRPr="003F7FE9">
        <w:rPr>
          <w:rFonts w:ascii="Kalpurush" w:hAnsi="Kalpurush" w:cs="Kalpurush"/>
          <w:sz w:val="24"/>
          <w:szCs w:val="24"/>
          <w:lang w:bidi="bn-BD"/>
        </w:rPr>
        <w:t>,</w:t>
      </w:r>
      <w:r w:rsidR="003F7FE9" w:rsidRPr="003F7FE9">
        <w:rPr>
          <w:rFonts w:cs="Kalpurush" w:hint="cs"/>
          <w:sz w:val="24"/>
          <w:szCs w:val="24"/>
          <w:lang w:bidi="bn-BD"/>
        </w:rPr>
        <w:t xml:space="preserve"> </w:t>
      </w:r>
      <w:r w:rsidR="003F7FE9" w:rsidRPr="003F7FE9">
        <w:rPr>
          <w:rFonts w:cs="Kalpurush" w:hint="cs"/>
          <w:sz w:val="24"/>
          <w:szCs w:val="24"/>
          <w:cs/>
          <w:lang w:bidi="bn-BD"/>
        </w:rPr>
        <w:t xml:space="preserve">ঋতুবতী ও পর্দানশীল সকলের জন্য আদেশটি বহাল ছিল। তবে ঋতুবতী নারী ঈদের </w:t>
      </w:r>
      <w:r>
        <w:rPr>
          <w:rFonts w:cs="Kalpurush" w:hint="cs"/>
          <w:sz w:val="24"/>
          <w:szCs w:val="24"/>
          <w:cs/>
          <w:lang w:bidi="bn-BD"/>
        </w:rPr>
        <w:t>সালাত</w:t>
      </w:r>
      <w:r w:rsidR="00D077B1">
        <w:rPr>
          <w:rFonts w:cs="Kalpurush" w:hint="cs"/>
          <w:sz w:val="24"/>
          <w:szCs w:val="24"/>
          <w:cs/>
          <w:lang w:bidi="bn-BD"/>
        </w:rPr>
        <w:t xml:space="preserve"> থেকে বিরত থাকবে এবং কল্যাণ (নসীহত শ্রবণ) ও মুসলিম</w:t>
      </w:r>
      <w:r w:rsidR="003F7FE9" w:rsidRPr="003F7FE9">
        <w:rPr>
          <w:rFonts w:cs="Kalpurush" w:hint="cs"/>
          <w:sz w:val="24"/>
          <w:szCs w:val="24"/>
          <w:cs/>
          <w:lang w:bidi="bn-BD"/>
        </w:rPr>
        <w:t>দের সাথে দ</w:t>
      </w:r>
      <w:r>
        <w:rPr>
          <w:rFonts w:cs="Kalpurush" w:hint="cs"/>
          <w:sz w:val="24"/>
          <w:szCs w:val="24"/>
          <w:cs/>
          <w:lang w:bidi="bn-BD"/>
        </w:rPr>
        <w:t>ো‘</w:t>
      </w:r>
      <w:r w:rsidR="003F7FE9" w:rsidRPr="003F7FE9">
        <w:rPr>
          <w:rFonts w:cs="Kalpurush" w:hint="cs"/>
          <w:sz w:val="24"/>
          <w:szCs w:val="24"/>
          <w:cs/>
          <w:lang w:bidi="bn-BD"/>
        </w:rPr>
        <w:t>আয় শামিল থাকবে। তিনি বললেন: হে আল্লাহর রাসূল</w:t>
      </w:r>
      <w:r>
        <w:rPr>
          <w:rFonts w:cs="Kalpurush" w:hint="cs"/>
          <w:sz w:val="24"/>
          <w:szCs w:val="24"/>
          <w:cs/>
          <w:lang w:bidi="bn-BD"/>
        </w:rPr>
        <w:t>!</w:t>
      </w:r>
      <w:r w:rsidR="003F7FE9" w:rsidRPr="003F7FE9">
        <w:rPr>
          <w:rFonts w:cs="Kalpurush" w:hint="cs"/>
          <w:sz w:val="24"/>
          <w:szCs w:val="24"/>
          <w:lang w:bidi="bn-BD"/>
        </w:rPr>
        <w:t xml:space="preserve"> </w:t>
      </w:r>
      <w:r w:rsidR="003F7FE9" w:rsidRPr="003F7FE9">
        <w:rPr>
          <w:rFonts w:cs="Kalpurush" w:hint="cs"/>
          <w:sz w:val="24"/>
          <w:szCs w:val="24"/>
          <w:cs/>
          <w:lang w:bidi="bn-BD"/>
        </w:rPr>
        <w:t>আমাদের মধ্যে কারো বড় চাদর না থাকলে সে কী করবে</w:t>
      </w:r>
      <w:r>
        <w:rPr>
          <w:rFonts w:cs="Kalpurush" w:hint="cs"/>
          <w:sz w:val="24"/>
          <w:szCs w:val="24"/>
          <w:cs/>
          <w:lang w:bidi="bn-BD"/>
        </w:rPr>
        <w:t>?</w:t>
      </w:r>
      <w:r w:rsidR="003F7FE9" w:rsidRPr="003F7FE9">
        <w:rPr>
          <w:rFonts w:cs="Kalpurush" w:hint="cs"/>
          <w:sz w:val="24"/>
          <w:szCs w:val="24"/>
          <w:lang w:bidi="bn-BD"/>
        </w:rPr>
        <w:t xml:space="preserve"> </w:t>
      </w:r>
      <w:r w:rsidR="003F7FE9" w:rsidRPr="003F7FE9">
        <w:rPr>
          <w:rFonts w:cs="Kalpurush" w:hint="cs"/>
          <w:sz w:val="24"/>
          <w:szCs w:val="24"/>
          <w:cs/>
          <w:lang w:bidi="bn-BD"/>
        </w:rPr>
        <w:t>রাসূল</w:t>
      </w:r>
      <w:r>
        <w:rPr>
          <w:rFonts w:cs="Kalpurush" w:hint="cs"/>
          <w:sz w:val="24"/>
          <w:szCs w:val="24"/>
          <w:cs/>
          <w:lang w:bidi="bn-BD"/>
        </w:rPr>
        <w:t>ুল্লাহ</w:t>
      </w:r>
      <w:r w:rsidR="003F7FE9" w:rsidRPr="003F7FE9">
        <w:rPr>
          <w:rFonts w:cs="Kalpurush" w:hint="cs"/>
          <w:sz w:val="24"/>
          <w:szCs w:val="24"/>
          <w:cs/>
          <w:lang w:bidi="bn-BD"/>
        </w:rPr>
        <w:t xml:space="preserve"> সাল্লা</w:t>
      </w:r>
      <w:r w:rsidR="00D077B1">
        <w:rPr>
          <w:rFonts w:cs="Kalpurush" w:hint="cs"/>
          <w:sz w:val="24"/>
          <w:szCs w:val="24"/>
          <w:cs/>
          <w:lang w:bidi="bn-BD"/>
        </w:rPr>
        <w:t>ল্লাহু আলাইহি ওয়া</w:t>
      </w:r>
      <w:r>
        <w:rPr>
          <w:rFonts w:cs="Kalpurush" w:hint="cs"/>
          <w:sz w:val="24"/>
          <w:szCs w:val="24"/>
          <w:cs/>
          <w:lang w:bidi="bn-BD"/>
        </w:rPr>
        <w:t>সাল্লাম বললেন,</w:t>
      </w:r>
      <w:r w:rsidR="003F7FE9" w:rsidRPr="003F7FE9">
        <w:rPr>
          <w:rFonts w:cs="Kalpurush" w:hint="cs"/>
          <w:sz w:val="24"/>
          <w:szCs w:val="24"/>
          <w:cs/>
          <w:lang w:bidi="bn-BD"/>
        </w:rPr>
        <w:t xml:space="preserve"> তার কোন</w:t>
      </w:r>
      <w:r>
        <w:rPr>
          <w:rFonts w:cs="Kalpurush" w:hint="cs"/>
          <w:sz w:val="24"/>
          <w:szCs w:val="24"/>
          <w:cs/>
          <w:lang w:bidi="bn-BD"/>
        </w:rPr>
        <w:t>ো</w:t>
      </w:r>
      <w:r w:rsidR="003F7FE9" w:rsidRPr="003F7FE9">
        <w:rPr>
          <w:rFonts w:cs="Kalpurush" w:hint="cs"/>
          <w:sz w:val="24"/>
          <w:szCs w:val="24"/>
          <w:cs/>
          <w:lang w:bidi="bn-BD"/>
        </w:rPr>
        <w:t xml:space="preserve"> বোন তাকে নিজের চাদর পরিধান করতে দেবে</w:t>
      </w:r>
      <w:r w:rsidR="00D077B1">
        <w:rPr>
          <w:rFonts w:cs="Kalpurush" w:hint="cs"/>
          <w:sz w:val="24"/>
          <w:szCs w:val="24"/>
          <w:cs/>
          <w:lang w:bidi="bn-BD"/>
        </w:rPr>
        <w:t>”</w:t>
      </w:r>
      <w:r w:rsidR="003F7FE9" w:rsidRPr="00ED06B9">
        <w:rPr>
          <w:rFonts w:cs="SolaimanLipi" w:hint="cs"/>
          <w:sz w:val="24"/>
          <w:szCs w:val="24"/>
          <w:cs/>
          <w:lang w:bidi="hi-IN"/>
        </w:rPr>
        <w:t>।</w:t>
      </w:r>
      <w:r w:rsidR="00ED06B9" w:rsidRPr="00ED06B9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="003F7FE9" w:rsidRPr="00ED06B9">
        <w:rPr>
          <w:rFonts w:ascii="Kalpurush" w:hAnsi="Kalpurush" w:cs="Kalpurush"/>
          <w:sz w:val="24"/>
          <w:szCs w:val="24"/>
          <w:cs/>
          <w:lang w:bidi="bn-BD"/>
        </w:rPr>
        <w:t>(</w:t>
      </w:r>
      <w:r w:rsidR="00D077B1">
        <w:rPr>
          <w:rFonts w:cs="Kalpurush" w:hint="cs"/>
          <w:sz w:val="24"/>
          <w:szCs w:val="24"/>
          <w:cs/>
          <w:lang w:bidi="bn-BD"/>
        </w:rPr>
        <w:t xml:space="preserve">সহীহ </w:t>
      </w:r>
      <w:r w:rsidR="003F7FE9" w:rsidRPr="003F7FE9">
        <w:rPr>
          <w:rFonts w:cs="Kalpurush" w:hint="cs"/>
          <w:sz w:val="24"/>
          <w:szCs w:val="24"/>
          <w:cs/>
          <w:lang w:bidi="bn-BD"/>
        </w:rPr>
        <w:t>মুসলিম)</w:t>
      </w:r>
    </w:p>
    <w:p w:rsidR="003F7FE9" w:rsidRPr="003F7FE9" w:rsidRDefault="003F7FE9" w:rsidP="00ED06B9">
      <w:pPr>
        <w:bidi w:val="0"/>
        <w:jc w:val="both"/>
        <w:rPr>
          <w:rFonts w:ascii="Vrinda" w:hAnsi="Vrinda"/>
          <w:sz w:val="24"/>
          <w:szCs w:val="24"/>
          <w:rtl/>
        </w:rPr>
      </w:pPr>
      <w:r w:rsidRPr="003F7FE9">
        <w:rPr>
          <w:rFonts w:cs="Kalpurush" w:hint="cs"/>
          <w:sz w:val="24"/>
          <w:szCs w:val="24"/>
          <w:cs/>
          <w:lang w:bidi="bn-BD"/>
        </w:rPr>
        <w:t>অত্র হাদীস থেকে সুস্পষ্টভাবে বুঝা যায়</w:t>
      </w:r>
      <w:r w:rsidRPr="003F7FE9">
        <w:rPr>
          <w:rFonts w:ascii="Kalpurush" w:hAnsi="Kalpurush" w:cs="Kalpurush"/>
          <w:sz w:val="24"/>
          <w:szCs w:val="24"/>
          <w:lang w:bidi="bn-BD"/>
        </w:rPr>
        <w:t>,</w:t>
      </w:r>
      <w:r w:rsidRPr="003F7FE9">
        <w:rPr>
          <w:rFonts w:cs="Kalpurush" w:hint="cs"/>
          <w:sz w:val="24"/>
          <w:szCs w:val="24"/>
          <w:lang w:bidi="bn-BD"/>
        </w:rPr>
        <w:t xml:space="preserve"> </w:t>
      </w:r>
      <w:r w:rsidRPr="003F7FE9">
        <w:rPr>
          <w:rFonts w:cs="Kalpurush" w:hint="cs"/>
          <w:sz w:val="24"/>
          <w:szCs w:val="24"/>
          <w:cs/>
          <w:lang w:bidi="bn-BD"/>
        </w:rPr>
        <w:t xml:space="preserve">নারীদেরকেও ঈদের </w:t>
      </w:r>
      <w:r w:rsidR="00DD3D6E">
        <w:rPr>
          <w:rFonts w:cs="Kalpurush" w:hint="cs"/>
          <w:sz w:val="24"/>
          <w:szCs w:val="24"/>
          <w:cs/>
          <w:lang w:bidi="bn-BD"/>
        </w:rPr>
        <w:t>সালাতে</w:t>
      </w:r>
      <w:r w:rsidRPr="003F7FE9">
        <w:rPr>
          <w:rFonts w:cs="Kalpurush" w:hint="cs"/>
          <w:sz w:val="24"/>
          <w:szCs w:val="24"/>
          <w:cs/>
          <w:lang w:bidi="bn-BD"/>
        </w:rPr>
        <w:t xml:space="preserve"> শামিল হওয়া প্রয়োজন। রাসূলুল্লাহ সাল্লাল্লাহু আলাইহ</w:t>
      </w:r>
      <w:r w:rsidR="00D077B1">
        <w:rPr>
          <w:rFonts w:cs="Kalpurush" w:hint="cs"/>
          <w:sz w:val="24"/>
          <w:szCs w:val="24"/>
          <w:cs/>
          <w:lang w:bidi="bn-BD"/>
        </w:rPr>
        <w:t>ি ওয়া</w:t>
      </w:r>
      <w:r w:rsidR="00DD3D6E">
        <w:rPr>
          <w:rFonts w:cs="Kalpurush" w:hint="cs"/>
          <w:sz w:val="24"/>
          <w:szCs w:val="24"/>
          <w:cs/>
          <w:lang w:bidi="bn-BD"/>
        </w:rPr>
        <w:t>সাল্লাম-</w:t>
      </w:r>
      <w:r w:rsidRPr="003F7FE9">
        <w:rPr>
          <w:rFonts w:cs="Kalpurush" w:hint="cs"/>
          <w:sz w:val="24"/>
          <w:szCs w:val="24"/>
          <w:cs/>
          <w:lang w:bidi="bn-BD"/>
        </w:rPr>
        <w:t xml:space="preserve">এর যুগে মহিলারা পাঁচ ওয়াক্ত </w:t>
      </w:r>
      <w:r w:rsidR="00DD3D6E">
        <w:rPr>
          <w:rFonts w:cs="Kalpurush" w:hint="cs"/>
          <w:sz w:val="24"/>
          <w:szCs w:val="24"/>
          <w:cs/>
          <w:lang w:bidi="bn-BD"/>
        </w:rPr>
        <w:t>সালাতে</w:t>
      </w:r>
      <w:r w:rsidRPr="003F7FE9">
        <w:rPr>
          <w:rFonts w:cs="Kalpurush" w:hint="cs"/>
          <w:sz w:val="24"/>
          <w:szCs w:val="24"/>
          <w:cs/>
          <w:lang w:bidi="bn-BD"/>
        </w:rPr>
        <w:t xml:space="preserve"> জামা</w:t>
      </w:r>
      <w:r w:rsidR="00DD3D6E">
        <w:rPr>
          <w:rFonts w:cs="Kalpurush" w:hint="cs"/>
          <w:sz w:val="24"/>
          <w:szCs w:val="24"/>
          <w:cs/>
          <w:lang w:bidi="bn-BD"/>
        </w:rPr>
        <w:t>‘</w:t>
      </w:r>
      <w:r w:rsidRPr="003F7FE9">
        <w:rPr>
          <w:rFonts w:cs="Kalpurush" w:hint="cs"/>
          <w:sz w:val="24"/>
          <w:szCs w:val="24"/>
          <w:cs/>
          <w:lang w:bidi="bn-BD"/>
        </w:rPr>
        <w:t xml:space="preserve">আতে অংশগ্রহণ করতেন। তবে নবী </w:t>
      </w:r>
      <w:r w:rsidR="00D077B1">
        <w:rPr>
          <w:rFonts w:cs="Kalpurush" w:hint="cs"/>
          <w:sz w:val="24"/>
          <w:szCs w:val="24"/>
          <w:cs/>
          <w:lang w:bidi="bn-BD"/>
        </w:rPr>
        <w:t>সাল্লাল্লাহু আলাইহি ওয়া</w:t>
      </w:r>
      <w:r w:rsidRPr="003F7FE9">
        <w:rPr>
          <w:rFonts w:cs="Kalpurush" w:hint="cs"/>
          <w:sz w:val="24"/>
          <w:szCs w:val="24"/>
          <w:cs/>
          <w:lang w:bidi="bn-BD"/>
        </w:rPr>
        <w:t>সাল্লাম তাদেরকে সে ব্যাপারে নিরুৎসাহিত করতেন। তিনি বলতেন</w:t>
      </w:r>
      <w:r w:rsidRPr="003F7FE9">
        <w:rPr>
          <w:rFonts w:ascii="Kalpurush" w:hAnsi="Kalpurush" w:cs="Kalpurush"/>
          <w:sz w:val="24"/>
          <w:szCs w:val="24"/>
          <w:lang w:bidi="bn-BD"/>
        </w:rPr>
        <w:t>,</w:t>
      </w:r>
      <w:r w:rsidRPr="003F7FE9">
        <w:rPr>
          <w:rFonts w:cs="Kalpurush" w:hint="cs"/>
          <w:sz w:val="24"/>
          <w:szCs w:val="24"/>
          <w:lang w:bidi="bn-BD"/>
        </w:rPr>
        <w:t xml:space="preserve"> </w:t>
      </w:r>
      <w:r w:rsidR="00DD3D6E">
        <w:rPr>
          <w:rFonts w:cs="Kalpurush" w:hint="cs"/>
          <w:sz w:val="24"/>
          <w:szCs w:val="24"/>
          <w:cs/>
          <w:lang w:bidi="bn-BD"/>
        </w:rPr>
        <w:t>তাদের</w:t>
      </w:r>
      <w:r w:rsidRPr="003F7FE9">
        <w:rPr>
          <w:rFonts w:cs="Kalpurush" w:hint="cs"/>
          <w:sz w:val="24"/>
          <w:szCs w:val="24"/>
          <w:cs/>
          <w:lang w:bidi="bn-BD"/>
        </w:rPr>
        <w:t xml:space="preserve"> জন্য ম</w:t>
      </w:r>
      <w:r w:rsidR="00ED06B9">
        <w:rPr>
          <w:rFonts w:cs="Kalpurush" w:hint="cs"/>
          <w:sz w:val="24"/>
          <w:szCs w:val="24"/>
          <w:cs/>
          <w:lang w:bidi="bn-BD"/>
        </w:rPr>
        <w:t>স</w:t>
      </w:r>
      <w:r w:rsidRPr="003F7FE9">
        <w:rPr>
          <w:rFonts w:cs="Kalpurush" w:hint="cs"/>
          <w:sz w:val="24"/>
          <w:szCs w:val="24"/>
          <w:cs/>
          <w:lang w:bidi="bn-BD"/>
        </w:rPr>
        <w:t>জিদে এসে জামা</w:t>
      </w:r>
      <w:r w:rsidR="00DD3D6E">
        <w:rPr>
          <w:rFonts w:cs="Kalpurush" w:hint="cs"/>
          <w:sz w:val="24"/>
          <w:szCs w:val="24"/>
          <w:cs/>
          <w:lang w:bidi="bn-BD"/>
        </w:rPr>
        <w:t>‘</w:t>
      </w:r>
      <w:r w:rsidRPr="003F7FE9">
        <w:rPr>
          <w:rFonts w:cs="Kalpurush" w:hint="cs"/>
          <w:sz w:val="24"/>
          <w:szCs w:val="24"/>
          <w:cs/>
          <w:lang w:bidi="bn-BD"/>
        </w:rPr>
        <w:t xml:space="preserve">আতে </w:t>
      </w:r>
      <w:r w:rsidR="00DD3D6E">
        <w:rPr>
          <w:rFonts w:cs="Kalpurush" w:hint="cs"/>
          <w:sz w:val="24"/>
          <w:szCs w:val="24"/>
          <w:cs/>
          <w:lang w:bidi="bn-BD"/>
        </w:rPr>
        <w:t>সালাত পড়ার চেয়ে ঘরের কোণে</w:t>
      </w:r>
      <w:r w:rsidRPr="003F7FE9">
        <w:rPr>
          <w:rFonts w:cs="Kalpurush" w:hint="cs"/>
          <w:sz w:val="24"/>
          <w:szCs w:val="24"/>
          <w:cs/>
          <w:lang w:bidi="bn-BD"/>
        </w:rPr>
        <w:t xml:space="preserve"> নির্জন স্থানে </w:t>
      </w:r>
      <w:r w:rsidR="00DD3D6E">
        <w:rPr>
          <w:rFonts w:cs="Kalpurush" w:hint="cs"/>
          <w:sz w:val="24"/>
          <w:szCs w:val="24"/>
          <w:cs/>
          <w:lang w:bidi="bn-BD"/>
        </w:rPr>
        <w:t>সালাত</w:t>
      </w:r>
      <w:r w:rsidRPr="003F7FE9">
        <w:rPr>
          <w:rFonts w:cs="Kalpurush" w:hint="cs"/>
          <w:sz w:val="24"/>
          <w:szCs w:val="24"/>
          <w:cs/>
          <w:lang w:bidi="bn-BD"/>
        </w:rPr>
        <w:t xml:space="preserve"> আদায় অতি উত্তম। তাই পাঁচ ওয়াক্ত </w:t>
      </w:r>
      <w:r w:rsidR="00DD3D6E">
        <w:rPr>
          <w:rFonts w:cs="Kalpurush" w:hint="cs"/>
          <w:sz w:val="24"/>
          <w:szCs w:val="24"/>
          <w:cs/>
          <w:lang w:bidi="bn-BD"/>
        </w:rPr>
        <w:t>সালাতে</w:t>
      </w:r>
      <w:r w:rsidRPr="003F7FE9">
        <w:rPr>
          <w:rFonts w:cs="Kalpurush" w:hint="cs"/>
          <w:sz w:val="24"/>
          <w:szCs w:val="24"/>
          <w:cs/>
          <w:lang w:bidi="bn-BD"/>
        </w:rPr>
        <w:t xml:space="preserve"> তাদের জন্য মসজিদে যাওয়ার প্রয়োজন ছিল </w:t>
      </w:r>
      <w:r w:rsidR="00DD3D6E">
        <w:rPr>
          <w:rFonts w:cs="Kalpurush" w:hint="cs"/>
          <w:sz w:val="24"/>
          <w:szCs w:val="24"/>
          <w:cs/>
          <w:lang w:bidi="bn-BD"/>
        </w:rPr>
        <w:t>না। কিন্তু ঈদের সালাতে</w:t>
      </w:r>
      <w:r w:rsidRPr="003F7FE9">
        <w:rPr>
          <w:rFonts w:cs="Kalpurush" w:hint="cs"/>
          <w:sz w:val="24"/>
          <w:szCs w:val="24"/>
          <w:cs/>
          <w:lang w:bidi="bn-BD"/>
        </w:rPr>
        <w:t>র ক্ষেত্রে রাসূল</w:t>
      </w:r>
      <w:r w:rsidR="00DD3D6E">
        <w:rPr>
          <w:rFonts w:cs="Kalpurush" w:hint="cs"/>
          <w:sz w:val="24"/>
          <w:szCs w:val="24"/>
          <w:cs/>
          <w:lang w:bidi="bn-BD"/>
        </w:rPr>
        <w:t>ুল্লাহ</w:t>
      </w:r>
      <w:r w:rsidR="00D077B1">
        <w:rPr>
          <w:rFonts w:cs="Kalpurush" w:hint="cs"/>
          <w:sz w:val="24"/>
          <w:szCs w:val="24"/>
          <w:cs/>
          <w:lang w:bidi="bn-BD"/>
        </w:rPr>
        <w:t xml:space="preserve"> সাল্লাল্লাহু আলাইহি ওয়া</w:t>
      </w:r>
      <w:r w:rsidRPr="003F7FE9">
        <w:rPr>
          <w:rFonts w:cs="Kalpurush" w:hint="cs"/>
          <w:sz w:val="24"/>
          <w:szCs w:val="24"/>
          <w:cs/>
          <w:lang w:bidi="bn-BD"/>
        </w:rPr>
        <w:t>সাল্লাম এমনটি বলেন</w:t>
      </w:r>
      <w:r w:rsidR="00DD3D6E">
        <w:rPr>
          <w:rFonts w:cs="Kalpurush" w:hint="cs"/>
          <w:sz w:val="24"/>
          <w:szCs w:val="24"/>
          <w:cs/>
          <w:lang w:bidi="bn-BD"/>
        </w:rPr>
        <w:t xml:space="preserve"> নি;</w:t>
      </w:r>
      <w:r w:rsidRPr="003F7FE9">
        <w:rPr>
          <w:rFonts w:cs="Kalpurush" w:hint="cs"/>
          <w:sz w:val="24"/>
          <w:szCs w:val="24"/>
          <w:cs/>
          <w:lang w:bidi="bn-BD"/>
        </w:rPr>
        <w:t xml:space="preserve"> বরং উম্মে আতিয়্যা</w:t>
      </w:r>
      <w:r w:rsidR="00D077B1">
        <w:rPr>
          <w:rFonts w:cs="Kalpurush" w:hint="cs"/>
          <w:sz w:val="24"/>
          <w:szCs w:val="24"/>
          <w:cs/>
          <w:lang w:bidi="bn-BD"/>
        </w:rPr>
        <w:t>হ</w:t>
      </w:r>
      <w:r w:rsidRPr="003F7FE9">
        <w:rPr>
          <w:rFonts w:cs="Kalpurush" w:hint="cs"/>
          <w:sz w:val="24"/>
          <w:szCs w:val="24"/>
          <w:cs/>
          <w:lang w:bidi="bn-BD"/>
        </w:rPr>
        <w:t xml:space="preserve"> </w:t>
      </w:r>
      <w:r w:rsidR="00DD3D6E">
        <w:rPr>
          <w:rFonts w:cs="Kalpurush"/>
          <w:sz w:val="24"/>
          <w:szCs w:val="24"/>
          <w:cs/>
          <w:lang w:bidi="bn-BD"/>
        </w:rPr>
        <w:t>রাদিয়াল্লাহু</w:t>
      </w:r>
      <w:r w:rsidR="00DD3D6E">
        <w:rPr>
          <w:rFonts w:cs="Kalpurush"/>
          <w:sz w:val="24"/>
          <w:szCs w:val="24"/>
          <w:lang w:bidi="bn-BD"/>
        </w:rPr>
        <w:t xml:space="preserve"> </w:t>
      </w:r>
      <w:r w:rsidR="00DD3D6E">
        <w:rPr>
          <w:rFonts w:cs="Kalpurush" w:hint="cs"/>
          <w:sz w:val="24"/>
          <w:szCs w:val="24"/>
          <w:cs/>
          <w:lang w:bidi="bn-BD"/>
        </w:rPr>
        <w:t>‘আনহা-</w:t>
      </w:r>
      <w:r w:rsidRPr="003F7FE9">
        <w:rPr>
          <w:rFonts w:cs="Kalpurush" w:hint="cs"/>
          <w:sz w:val="24"/>
          <w:szCs w:val="24"/>
          <w:cs/>
          <w:lang w:bidi="bn-BD"/>
        </w:rPr>
        <w:t>এর হাদীসে বুঝা যাচ্ছে আবাল</w:t>
      </w:r>
      <w:r w:rsidRPr="003F7FE9">
        <w:rPr>
          <w:rFonts w:ascii="Kalpurush" w:hAnsi="Kalpurush" w:cs="Kalpurush"/>
          <w:sz w:val="24"/>
          <w:szCs w:val="24"/>
          <w:lang w:bidi="bn-BD"/>
        </w:rPr>
        <w:t>,</w:t>
      </w:r>
      <w:r w:rsidRPr="003F7FE9">
        <w:rPr>
          <w:rFonts w:cs="Kalpurush" w:hint="cs"/>
          <w:sz w:val="24"/>
          <w:szCs w:val="24"/>
          <w:lang w:bidi="bn-BD"/>
        </w:rPr>
        <w:t xml:space="preserve"> </w:t>
      </w:r>
      <w:r w:rsidRPr="003F7FE9">
        <w:rPr>
          <w:rFonts w:cs="Kalpurush" w:hint="cs"/>
          <w:sz w:val="24"/>
          <w:szCs w:val="24"/>
          <w:cs/>
          <w:lang w:bidi="bn-BD"/>
        </w:rPr>
        <w:t>বৃদ্ধা</w:t>
      </w:r>
      <w:r w:rsidRPr="003F7FE9">
        <w:rPr>
          <w:rFonts w:ascii="Kalpurush" w:hAnsi="Kalpurush" w:cs="Kalpurush"/>
          <w:sz w:val="24"/>
          <w:szCs w:val="24"/>
          <w:lang w:bidi="bn-BD"/>
        </w:rPr>
        <w:t>,</w:t>
      </w:r>
      <w:r w:rsidRPr="003F7FE9">
        <w:rPr>
          <w:rFonts w:cs="Kalpurush" w:hint="cs"/>
          <w:sz w:val="24"/>
          <w:szCs w:val="24"/>
          <w:lang w:bidi="bn-BD"/>
        </w:rPr>
        <w:t xml:space="preserve"> </w:t>
      </w:r>
      <w:r w:rsidRPr="003F7FE9">
        <w:rPr>
          <w:rFonts w:cs="Kalpurush" w:hint="cs"/>
          <w:sz w:val="24"/>
          <w:szCs w:val="24"/>
          <w:cs/>
          <w:lang w:bidi="bn-BD"/>
        </w:rPr>
        <w:t>বণিতা সকলকেই নির্বিশেষে ঈদগাহে উপস্থিত হওয়ার আদেশ করা হয়েছিল</w:t>
      </w:r>
      <w:r w:rsidRPr="00D077B1">
        <w:rPr>
          <w:rFonts w:cs="SolaimanLipi" w:hint="cs"/>
          <w:sz w:val="24"/>
          <w:szCs w:val="24"/>
          <w:cs/>
          <w:lang w:bidi="hi-IN"/>
        </w:rPr>
        <w:t xml:space="preserve">। </w:t>
      </w:r>
      <w:r w:rsidR="00D077B1" w:rsidRPr="00D077B1">
        <w:rPr>
          <w:rFonts w:cs="Kalpurush" w:hint="cs"/>
          <w:sz w:val="24"/>
          <w:szCs w:val="24"/>
          <w:cs/>
          <w:lang w:bidi="bn-IN"/>
        </w:rPr>
        <w:t>যেখানে ঋতুবতী নারীর ও</w:t>
      </w:r>
      <w:r w:rsidRPr="00D077B1">
        <w:rPr>
          <w:rFonts w:cs="Kalpurush" w:hint="cs"/>
          <w:sz w:val="24"/>
          <w:szCs w:val="24"/>
          <w:cs/>
          <w:lang w:bidi="bn-IN"/>
        </w:rPr>
        <w:t xml:space="preserve">পর থেকে পাঁচ ওয়াক্ত </w:t>
      </w:r>
      <w:r w:rsidR="00DD3D6E">
        <w:rPr>
          <w:rFonts w:cs="Kalpurush" w:hint="cs"/>
          <w:sz w:val="24"/>
          <w:szCs w:val="24"/>
          <w:cs/>
          <w:lang w:bidi="bn-BD"/>
        </w:rPr>
        <w:t>সালাতে</w:t>
      </w:r>
      <w:r w:rsidRPr="003F7FE9">
        <w:rPr>
          <w:rFonts w:cs="Kalpurush" w:hint="cs"/>
          <w:sz w:val="24"/>
          <w:szCs w:val="24"/>
          <w:cs/>
          <w:lang w:bidi="bn-BD"/>
        </w:rPr>
        <w:t>র দায়িত্ব রহিত করা হয়েছে</w:t>
      </w:r>
      <w:r w:rsidRPr="003F7FE9">
        <w:rPr>
          <w:rFonts w:ascii="Kalpurush" w:hAnsi="Kalpurush" w:cs="Kalpurush"/>
          <w:sz w:val="24"/>
          <w:szCs w:val="24"/>
          <w:lang w:bidi="bn-BD"/>
        </w:rPr>
        <w:t>,</w:t>
      </w:r>
      <w:r w:rsidRPr="003F7FE9">
        <w:rPr>
          <w:rFonts w:cs="Kalpurush" w:hint="cs"/>
          <w:sz w:val="24"/>
          <w:szCs w:val="24"/>
          <w:lang w:bidi="bn-BD"/>
        </w:rPr>
        <w:t xml:space="preserve"> </w:t>
      </w:r>
      <w:r w:rsidRPr="003F7FE9">
        <w:rPr>
          <w:rFonts w:cs="Kalpurush" w:hint="cs"/>
          <w:sz w:val="24"/>
          <w:szCs w:val="24"/>
          <w:cs/>
          <w:lang w:bidi="bn-BD"/>
        </w:rPr>
        <w:t>সেখানে ত</w:t>
      </w:r>
      <w:r w:rsidR="00D077B1">
        <w:rPr>
          <w:rFonts w:cs="Kalpurush" w:hint="cs"/>
          <w:sz w:val="24"/>
          <w:szCs w:val="24"/>
          <w:cs/>
          <w:lang w:bidi="bn-BD"/>
        </w:rPr>
        <w:t>াকেও ঈদাগাহে উপস্থিত হয়ে মুসলিম</w:t>
      </w:r>
      <w:r w:rsidRPr="003F7FE9">
        <w:rPr>
          <w:rFonts w:cs="Kalpurush" w:hint="cs"/>
          <w:sz w:val="24"/>
          <w:szCs w:val="24"/>
          <w:cs/>
          <w:lang w:bidi="bn-BD"/>
        </w:rPr>
        <w:t xml:space="preserve">দের কাতারে শামিল হওয়ার আদেশ করা হয়েছে। তাছাড়া পাঁচ ওয়াক্ত </w:t>
      </w:r>
      <w:r w:rsidR="00DD3D6E">
        <w:rPr>
          <w:rFonts w:cs="Kalpurush" w:hint="cs"/>
          <w:sz w:val="24"/>
          <w:szCs w:val="24"/>
          <w:cs/>
          <w:lang w:bidi="bn-BD"/>
        </w:rPr>
        <w:t>সালাত</w:t>
      </w:r>
      <w:r w:rsidRPr="003F7FE9">
        <w:rPr>
          <w:rFonts w:cs="Kalpurush" w:hint="cs"/>
          <w:sz w:val="24"/>
          <w:szCs w:val="24"/>
          <w:cs/>
          <w:lang w:bidi="bn-BD"/>
        </w:rPr>
        <w:t xml:space="preserve"> </w:t>
      </w:r>
      <w:r w:rsidR="00DD3D6E">
        <w:rPr>
          <w:rFonts w:cs="Kalpurush" w:hint="cs"/>
          <w:sz w:val="24"/>
          <w:szCs w:val="24"/>
          <w:cs/>
          <w:lang w:bidi="bn-BD"/>
        </w:rPr>
        <w:t xml:space="preserve">একাকীও আদায় </w:t>
      </w:r>
      <w:r w:rsidRPr="003F7FE9">
        <w:rPr>
          <w:rFonts w:cs="Kalpurush" w:hint="cs"/>
          <w:sz w:val="24"/>
          <w:szCs w:val="24"/>
          <w:cs/>
          <w:lang w:bidi="bn-BD"/>
        </w:rPr>
        <w:t xml:space="preserve">করা সম্ভব। কিন্তু ঈদের </w:t>
      </w:r>
      <w:r w:rsidR="00DD3D6E">
        <w:rPr>
          <w:rFonts w:cs="Kalpurush" w:hint="cs"/>
          <w:sz w:val="24"/>
          <w:szCs w:val="24"/>
          <w:cs/>
          <w:lang w:bidi="bn-BD"/>
        </w:rPr>
        <w:t>সালাত</w:t>
      </w:r>
      <w:r w:rsidRPr="003F7FE9">
        <w:rPr>
          <w:rFonts w:cs="Kalpurush" w:hint="cs"/>
          <w:sz w:val="24"/>
          <w:szCs w:val="24"/>
          <w:cs/>
          <w:lang w:bidi="bn-BD"/>
        </w:rPr>
        <w:t xml:space="preserve"> জামা</w:t>
      </w:r>
      <w:r w:rsidR="00DD3D6E">
        <w:rPr>
          <w:rFonts w:cs="Kalpurush" w:hint="cs"/>
          <w:sz w:val="24"/>
          <w:szCs w:val="24"/>
          <w:cs/>
          <w:lang w:bidi="bn-BD"/>
        </w:rPr>
        <w:t>‘</w:t>
      </w:r>
      <w:r w:rsidRPr="003F7FE9">
        <w:rPr>
          <w:rFonts w:cs="Kalpurush" w:hint="cs"/>
          <w:sz w:val="24"/>
          <w:szCs w:val="24"/>
          <w:cs/>
          <w:lang w:bidi="bn-BD"/>
        </w:rPr>
        <w:t xml:space="preserve">আত ছাড়া আদায় করা সম্ভব </w:t>
      </w:r>
      <w:r w:rsidR="00ED06B9">
        <w:rPr>
          <w:rFonts w:cs="Kalpurush" w:hint="cs"/>
          <w:sz w:val="24"/>
          <w:szCs w:val="24"/>
          <w:cs/>
          <w:lang w:bidi="bn-BD"/>
        </w:rPr>
        <w:t>নয়</w:t>
      </w:r>
      <w:r w:rsidRPr="00882722">
        <w:rPr>
          <w:rFonts w:cs="SolaimanLipi" w:hint="cs"/>
          <w:sz w:val="24"/>
          <w:szCs w:val="24"/>
          <w:cs/>
          <w:lang w:bidi="hi-IN"/>
        </w:rPr>
        <w:t xml:space="preserve">। </w:t>
      </w:r>
      <w:r w:rsidRPr="00882722">
        <w:rPr>
          <w:rFonts w:ascii="Kalpurush" w:hAnsi="Kalpurush" w:cs="Kalpurush"/>
          <w:sz w:val="24"/>
          <w:szCs w:val="24"/>
          <w:cs/>
          <w:lang w:bidi="bn-IN"/>
        </w:rPr>
        <w:t>সুতরাং নারীরা এত বড় কল্যাণ থেকে বঞ্চিত হওয়া কোন</w:t>
      </w:r>
      <w:r w:rsidR="00DD3D6E" w:rsidRPr="00882722">
        <w:rPr>
          <w:rFonts w:ascii="Kalpurush" w:hAnsi="Kalpurush" w:cs="Kalpurush"/>
          <w:sz w:val="24"/>
          <w:szCs w:val="24"/>
          <w:cs/>
          <w:lang w:bidi="bn-BD"/>
        </w:rPr>
        <w:t>ো</w:t>
      </w:r>
      <w:r w:rsidRPr="00882722">
        <w:rPr>
          <w:rFonts w:ascii="Kalpurush" w:hAnsi="Kalpurush" w:cs="Kalpurush"/>
          <w:sz w:val="24"/>
          <w:szCs w:val="24"/>
          <w:cs/>
          <w:lang w:bidi="bn-BD"/>
        </w:rPr>
        <w:t xml:space="preserve"> মতে</w:t>
      </w:r>
      <w:r w:rsidRPr="003F7FE9">
        <w:rPr>
          <w:rFonts w:cs="Kalpurush" w:hint="cs"/>
          <w:sz w:val="24"/>
          <w:szCs w:val="24"/>
          <w:cs/>
          <w:lang w:bidi="bn-BD"/>
        </w:rPr>
        <w:t>ই উচিৎ হবে না। তবে শর্তসাপেক্ষ যেমন</w:t>
      </w:r>
      <w:r w:rsidRPr="003F7FE9">
        <w:rPr>
          <w:rFonts w:ascii="Kalpurush" w:hAnsi="Kalpurush" w:cs="Kalpurush"/>
          <w:sz w:val="24"/>
          <w:szCs w:val="24"/>
          <w:lang w:bidi="bn-BD"/>
        </w:rPr>
        <w:t>,</w:t>
      </w:r>
      <w:r w:rsidRPr="003F7FE9">
        <w:rPr>
          <w:rFonts w:cs="Kalpurush" w:hint="cs"/>
          <w:sz w:val="24"/>
          <w:szCs w:val="24"/>
          <w:lang w:bidi="bn-BD"/>
        </w:rPr>
        <w:t xml:space="preserve"> </w:t>
      </w:r>
      <w:r w:rsidRPr="003F7FE9">
        <w:rPr>
          <w:rFonts w:cs="Kalpurush" w:hint="cs"/>
          <w:sz w:val="24"/>
          <w:szCs w:val="24"/>
          <w:cs/>
          <w:lang w:bidi="bn-BD"/>
        </w:rPr>
        <w:t>পূর্ণ পর্দার সাথে ঘর থেকে বের হতে হবে। ঈদগাহে তাদের জন্য আলাদা নিরাপদ ব্যবস্থা থাকতে হবে। এর জন্য সার্বিক প্রস্তুতি গ্রহণ করতে হবে। সৌদি</w:t>
      </w:r>
      <w:r w:rsidR="00DD3D6E">
        <w:rPr>
          <w:rFonts w:cs="Kalpurush" w:hint="cs"/>
          <w:sz w:val="24"/>
          <w:szCs w:val="24"/>
          <w:cs/>
          <w:lang w:bidi="bn-BD"/>
        </w:rPr>
        <w:t xml:space="preserve"> </w:t>
      </w:r>
      <w:r w:rsidRPr="003F7FE9">
        <w:rPr>
          <w:rFonts w:cs="Kalpurush" w:hint="cs"/>
          <w:sz w:val="24"/>
          <w:szCs w:val="24"/>
          <w:cs/>
          <w:lang w:bidi="bn-BD"/>
        </w:rPr>
        <w:t xml:space="preserve">আরবসহ আরব আমিরাতের </w:t>
      </w:r>
      <w:r w:rsidRPr="003F7FE9">
        <w:rPr>
          <w:rFonts w:cs="Kalpurush" w:hint="cs"/>
          <w:sz w:val="24"/>
          <w:szCs w:val="24"/>
          <w:cs/>
          <w:lang w:bidi="bn-BD"/>
        </w:rPr>
        <w:lastRenderedPageBreak/>
        <w:t>অনেক মসজিদ ও ঈদগাহে মহিলাদের জন্য আলাদা ব্যবস্থা রয়ে</w:t>
      </w:r>
      <w:r w:rsidRPr="003F7FE9">
        <w:rPr>
          <w:rFonts w:ascii="Vrinda" w:hAnsi="Vrinda" w:cs="Kalpurush" w:hint="cs"/>
          <w:sz w:val="24"/>
          <w:szCs w:val="24"/>
          <w:cs/>
          <w:lang w:bidi="bn-BD"/>
        </w:rPr>
        <w:t>ছে। সেখানে অ</w:t>
      </w:r>
      <w:r w:rsidR="00D077B1">
        <w:rPr>
          <w:rFonts w:ascii="Vrinda" w:hAnsi="Vrinda" w:cs="Kalpurush" w:hint="cs"/>
          <w:sz w:val="24"/>
          <w:szCs w:val="24"/>
          <w:cs/>
          <w:lang w:bidi="bn-BD"/>
        </w:rPr>
        <w:t>যু</w:t>
      </w:r>
      <w:r w:rsidRPr="003F7FE9">
        <w:rPr>
          <w:rFonts w:ascii="Vrinda" w:hAnsi="Vrinda" w:cs="Kalpurush" w:hint="cs"/>
          <w:sz w:val="24"/>
          <w:szCs w:val="24"/>
          <w:cs/>
          <w:lang w:bidi="bn-BD"/>
        </w:rPr>
        <w:t>খানা</w:t>
      </w:r>
      <w:r w:rsidRPr="003F7FE9">
        <w:rPr>
          <w:rFonts w:ascii="Kalpurush" w:hAnsi="Kalpurush" w:cs="Kalpurush"/>
          <w:sz w:val="24"/>
          <w:szCs w:val="24"/>
          <w:lang w:bidi="bn-BD"/>
        </w:rPr>
        <w:t>,</w:t>
      </w:r>
      <w:r w:rsidRPr="003F7FE9">
        <w:rPr>
          <w:rFonts w:ascii="Vrinda" w:hAnsi="Vrinda" w:cs="Kalpurush" w:hint="cs"/>
          <w:sz w:val="24"/>
          <w:szCs w:val="24"/>
          <w:lang w:bidi="bn-BD"/>
        </w:rPr>
        <w:t xml:space="preserve"> </w:t>
      </w:r>
      <w:r w:rsidRPr="003F7FE9">
        <w:rPr>
          <w:rFonts w:ascii="Vrinda" w:hAnsi="Vrinda" w:cs="Kalpurush" w:hint="cs"/>
          <w:sz w:val="24"/>
          <w:szCs w:val="24"/>
          <w:cs/>
          <w:lang w:bidi="bn-BD"/>
        </w:rPr>
        <w:t xml:space="preserve">টয়লেট ও </w:t>
      </w:r>
      <w:r w:rsidR="00DD3D6E">
        <w:rPr>
          <w:rFonts w:ascii="Vrinda" w:hAnsi="Vrinda" w:cs="Kalpurush" w:hint="cs"/>
          <w:sz w:val="24"/>
          <w:szCs w:val="24"/>
          <w:cs/>
          <w:lang w:bidi="bn-BD"/>
        </w:rPr>
        <w:t>সালাতে</w:t>
      </w:r>
      <w:r w:rsidRPr="003F7FE9">
        <w:rPr>
          <w:rFonts w:ascii="Vrinda" w:hAnsi="Vrinda" w:cs="Kalpurush" w:hint="cs"/>
          <w:sz w:val="24"/>
          <w:szCs w:val="24"/>
          <w:cs/>
          <w:lang w:bidi="bn-BD"/>
        </w:rPr>
        <w:t>র স্থানসহ সবকিছু</w:t>
      </w:r>
      <w:r w:rsidRPr="003F7FE9">
        <w:rPr>
          <w:rFonts w:ascii="Kalpurush" w:hAnsi="Kalpurush" w:cs="Kalpurush"/>
          <w:sz w:val="24"/>
          <w:szCs w:val="24"/>
          <w:lang w:bidi="bn-BD"/>
        </w:rPr>
        <w:t>,</w:t>
      </w:r>
      <w:r w:rsidRPr="003F7FE9">
        <w:rPr>
          <w:rFonts w:ascii="Vrinda" w:hAnsi="Vrinda" w:cs="Kalpurush" w:hint="cs"/>
          <w:sz w:val="24"/>
          <w:szCs w:val="24"/>
          <w:lang w:bidi="bn-BD"/>
        </w:rPr>
        <w:t xml:space="preserve"> </w:t>
      </w:r>
      <w:r w:rsidRPr="003F7FE9">
        <w:rPr>
          <w:rFonts w:ascii="Vrinda" w:hAnsi="Vrinda" w:cs="Kalpurush" w:hint="cs"/>
          <w:sz w:val="24"/>
          <w:szCs w:val="24"/>
          <w:cs/>
          <w:lang w:bidi="bn-BD"/>
        </w:rPr>
        <w:t>এমনকি প্রবেশ করারও পৃথক পৃথক গেই</w:t>
      </w:r>
      <w:r w:rsidR="00DD3D6E">
        <w:rPr>
          <w:rFonts w:ascii="Vrinda" w:hAnsi="Vrinda" w:cs="Kalpurush" w:hint="cs"/>
          <w:sz w:val="24"/>
          <w:szCs w:val="24"/>
          <w:cs/>
          <w:lang w:bidi="bn-BD"/>
        </w:rPr>
        <w:t>ট</w:t>
      </w:r>
      <w:r w:rsidRPr="003F7FE9">
        <w:rPr>
          <w:rFonts w:ascii="Vrinda" w:hAnsi="Vrinda" w:cs="Kalpurush" w:hint="cs"/>
          <w:sz w:val="24"/>
          <w:szCs w:val="24"/>
          <w:cs/>
          <w:lang w:bidi="bn-BD"/>
        </w:rPr>
        <w:t xml:space="preserve"> রয়েছে। কিন্তু আমাদের দেশে সে রকম উল্লেখযোগ্য ব্যবস্থা নেই। আর এ জন্য মহিলারা এসব কল্যাণ থেকে বঞ্চিত হয়ে থাকে। আমাদের মুসলিম দেশগু</w:t>
      </w:r>
      <w:r w:rsidR="00D077B1">
        <w:rPr>
          <w:rFonts w:ascii="Vrinda" w:hAnsi="Vrinda" w:cs="Kalpurush" w:hint="cs"/>
          <w:sz w:val="24"/>
          <w:szCs w:val="24"/>
          <w:cs/>
          <w:lang w:bidi="bn-BD"/>
        </w:rPr>
        <w:t xml:space="preserve">লোতে এ বিষয়ে </w:t>
      </w:r>
      <w:r w:rsidRPr="003F7FE9">
        <w:rPr>
          <w:rFonts w:ascii="Vrinda" w:hAnsi="Vrinda" w:cs="Kalpurush" w:hint="cs"/>
          <w:sz w:val="24"/>
          <w:szCs w:val="24"/>
          <w:cs/>
          <w:lang w:bidi="bn-BD"/>
        </w:rPr>
        <w:t>আরো উদারতার পরিচয় দেয়ার জন্য এগি</w:t>
      </w:r>
      <w:r w:rsidR="00D077B1">
        <w:rPr>
          <w:rFonts w:ascii="Vrinda" w:hAnsi="Vrinda" w:cs="Kalpurush" w:hint="cs"/>
          <w:sz w:val="24"/>
          <w:szCs w:val="24"/>
          <w:cs/>
          <w:lang w:bidi="bn-BD"/>
        </w:rPr>
        <w:t>য়ে আসা প্রয়োজন। আল্লাহ তা‘আলা আমাদের তাওফী</w:t>
      </w:r>
      <w:r w:rsidRPr="003F7FE9">
        <w:rPr>
          <w:rFonts w:ascii="Vrinda" w:hAnsi="Vrinda" w:cs="Kalpurush" w:hint="cs"/>
          <w:sz w:val="24"/>
          <w:szCs w:val="24"/>
          <w:cs/>
          <w:lang w:bidi="bn-BD"/>
        </w:rPr>
        <w:t>ক দান করু</w:t>
      </w:r>
      <w:r w:rsidR="00D077B1">
        <w:rPr>
          <w:rFonts w:ascii="Vrinda" w:hAnsi="Vrinda" w:cs="Kalpurush" w:hint="cs"/>
          <w:sz w:val="24"/>
          <w:szCs w:val="24"/>
          <w:cs/>
          <w:lang w:bidi="bn-BD"/>
        </w:rPr>
        <w:t>ন</w:t>
      </w:r>
      <w:r w:rsidRPr="00ED06B9">
        <w:rPr>
          <w:rFonts w:ascii="Vrinda" w:hAnsi="Vrinda" w:cs="SolaimanLipi" w:hint="cs"/>
          <w:sz w:val="24"/>
          <w:szCs w:val="24"/>
          <w:cs/>
          <w:lang w:bidi="hi-IN"/>
        </w:rPr>
        <w:t>।</w:t>
      </w:r>
      <w:r w:rsidR="00D077B1">
        <w:rPr>
          <w:rFonts w:ascii="Vrinda" w:hAnsi="Vrinda" w:cs="Kalpurush" w:hint="cs"/>
          <w:sz w:val="24"/>
          <w:szCs w:val="24"/>
          <w:cs/>
          <w:lang w:bidi="bn-BD"/>
        </w:rPr>
        <w:t xml:space="preserve"> আমিন।</w:t>
      </w:r>
      <w:r w:rsidRPr="003F7FE9">
        <w:rPr>
          <w:rFonts w:ascii="Vrinda" w:hAnsi="Vrinda" w:cs="Kalpurush" w:hint="cs"/>
          <w:sz w:val="24"/>
          <w:szCs w:val="24"/>
          <w:cs/>
          <w:lang w:bidi="bn-BD"/>
        </w:rPr>
        <w:t xml:space="preserve"> </w:t>
      </w:r>
    </w:p>
    <w:p w:rsidR="00D077B1" w:rsidRDefault="003F7FE9" w:rsidP="003F7FE9">
      <w:pPr>
        <w:bidi w:val="0"/>
        <w:jc w:val="center"/>
        <w:rPr>
          <w:rFonts w:ascii="Vrinda" w:hAnsi="Vrinda" w:cs="Kalpurush"/>
          <w:sz w:val="24"/>
          <w:szCs w:val="24"/>
          <w:cs/>
          <w:lang w:bidi="bn-BD"/>
        </w:rPr>
      </w:pPr>
      <w:r w:rsidRPr="003F7FE9">
        <w:rPr>
          <w:rFonts w:ascii="Vrinda" w:hAnsi="Vrinda" w:cs="Kalpurush" w:hint="cs"/>
          <w:sz w:val="24"/>
          <w:szCs w:val="24"/>
          <w:cs/>
          <w:lang w:bidi="bn-BD"/>
        </w:rPr>
        <w:t>সমাপ্ত</w:t>
      </w:r>
    </w:p>
    <w:p w:rsidR="00D077B1" w:rsidRDefault="00D077B1">
      <w:pPr>
        <w:bidi w:val="0"/>
        <w:rPr>
          <w:rFonts w:ascii="Vrinda" w:hAnsi="Vrinda" w:cs="Kalpurush"/>
          <w:sz w:val="24"/>
          <w:szCs w:val="24"/>
          <w:cs/>
          <w:lang w:bidi="bn-BD"/>
        </w:rPr>
      </w:pPr>
      <w:r>
        <w:rPr>
          <w:rFonts w:ascii="Vrinda" w:hAnsi="Vrinda" w:cs="Kalpurush"/>
          <w:sz w:val="24"/>
          <w:szCs w:val="24"/>
          <w:cs/>
          <w:lang w:bidi="bn-BD"/>
        </w:rPr>
        <w:br w:type="page"/>
      </w:r>
    </w:p>
    <w:p w:rsidR="00F2420A" w:rsidRPr="003F7FE9" w:rsidRDefault="00DC6A8E" w:rsidP="003F7FE9">
      <w:pPr>
        <w:bidi w:val="0"/>
        <w:jc w:val="center"/>
        <w:rPr>
          <w:rFonts w:ascii="Vrinda" w:hAnsi="Vrinda" w:cs="Kalpurush"/>
          <w:sz w:val="24"/>
          <w:szCs w:val="24"/>
          <w:lang w:bidi="bn-BD"/>
        </w:rPr>
      </w:pPr>
      <w:r w:rsidRPr="003F7FE9">
        <w:rPr>
          <w:rFonts w:asciiTheme="majorBidi" w:hAnsiTheme="majorBidi" w:cstheme="majorBidi"/>
          <w:noProof/>
          <w:color w:val="006666"/>
          <w:sz w:val="24"/>
          <w:szCs w:val="24"/>
        </w:rPr>
        <w:lastRenderedPageBreak/>
        <w:drawing>
          <wp:anchor distT="0" distB="0" distL="114300" distR="114300" simplePos="0" relativeHeight="251663360" behindDoc="1" locked="0" layoutInCell="1" allowOverlap="1" wp14:anchorId="437164BD" wp14:editId="7032855E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1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503E" w:rsidRPr="003F7FE9">
        <w:rPr>
          <w:rFonts w:asciiTheme="majorBidi" w:hAnsiTheme="majorBidi" w:cstheme="majorBidi"/>
          <w:color w:val="006666"/>
          <w:sz w:val="24"/>
          <w:szCs w:val="24"/>
          <w:lang w:bidi="ar-EG"/>
        </w:rPr>
        <w:tab/>
      </w:r>
    </w:p>
    <w:p w:rsidR="00F2420A" w:rsidRPr="003F7FE9" w:rsidRDefault="00F2420A" w:rsidP="003F7FE9">
      <w:pPr>
        <w:bidi w:val="0"/>
        <w:ind w:firstLine="720"/>
        <w:jc w:val="both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5666DC" w:rsidRPr="003F7FE9" w:rsidRDefault="005666DC" w:rsidP="003F7FE9">
      <w:pPr>
        <w:bidi w:val="0"/>
        <w:jc w:val="both"/>
        <w:rPr>
          <w:rFonts w:asciiTheme="majorBidi" w:hAnsiTheme="majorBidi" w:cstheme="majorBidi"/>
          <w:color w:val="006666"/>
          <w:sz w:val="24"/>
          <w:szCs w:val="24"/>
          <w:rtl/>
        </w:rPr>
      </w:pPr>
    </w:p>
    <w:sectPr w:rsidR="005666DC" w:rsidRPr="003F7FE9" w:rsidSect="007C1387">
      <w:headerReference w:type="first" r:id="rId12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7885" w:rsidRDefault="00DF7885" w:rsidP="00E32771">
      <w:pPr>
        <w:spacing w:after="0" w:line="240" w:lineRule="auto"/>
      </w:pPr>
      <w:r>
        <w:separator/>
      </w:r>
    </w:p>
  </w:endnote>
  <w:endnote w:type="continuationSeparator" w:id="0">
    <w:p w:rsidR="00DF7885" w:rsidRDefault="00DF7885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2852B53A-F48A-4AFD-A16E-FB6BB57A2823}"/>
    <w:embedBold r:id="rId2" w:fontKey="{9A22C496-D92B-48D5-BC7E-DF25DCB57540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F2944AA8-4D25-4F5B-9941-EF16B5680B5C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4" w:fontKey="{1017BE17-5B6D-42A9-983D-BD383A57EEDC}"/>
    <w:embedBold r:id="rId5" w:fontKey="{4A2EDC6F-66F2-4580-8B39-33CCDFFEDBAA}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  <w:embedRegular r:id="rId6" w:fontKey="{F66C2D14-5805-47FC-A305-F342D8ED719A}"/>
    <w:embedBold r:id="rId7" w:fontKey="{2E687934-EEC0-4B63-B636-CB19574C80F4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8" w:fontKey="{8453F675-C2F3-43BA-B80E-DE1EAF28A047}"/>
    <w:embedBold r:id="rId9" w:fontKey="{A1DF199E-F5BC-4438-B01F-14A056F4CD7F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0" w:fontKey="{ECE121EC-0D20-4745-A1DE-515D8C9BC670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1" w:fontKey="{B65E3921-E851-45F0-90D3-ACC31C59F6A0}"/>
  </w:font>
  <w:font w:name="Kalpurush ANSI">
    <w:panose1 w:val="02000000000000000000"/>
    <w:charset w:val="00"/>
    <w:family w:val="auto"/>
    <w:pitch w:val="variable"/>
    <w:sig w:usb0="A00000AF" w:usb1="00000048" w:usb2="00000000" w:usb3="00000000" w:csb0="00000111" w:csb1="00000000"/>
    <w:embedBold r:id="rId12" w:fontKey="{CBAE7ADF-4CB6-4FE1-AB33-8E5273A3FE27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Bold r:id="rId13" w:fontKey="{C34E3B94-A2C4-40F1-B135-3A4135D671F6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14" w:fontKey="{079FCD67-2360-4D1C-9581-6EB359F30F8D}"/>
  </w:font>
  <w:font w:name="SolaimanLipi">
    <w:panose1 w:val="03000600000000000000"/>
    <w:charset w:val="00"/>
    <w:family w:val="script"/>
    <w:pitch w:val="variable"/>
    <w:sig w:usb0="80018007" w:usb1="00002000" w:usb2="00000000" w:usb3="00000000" w:csb0="00000093" w:csb1="00000000"/>
    <w:embedRegular r:id="rId15" w:fontKey="{54B788AF-B4DA-4F79-8971-021F22DC2E1C}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  <w:embedRegular r:id="rId16" w:fontKey="{35B70732-076D-4718-BF5D-E7FE1BDC0C43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7" w:fontKey="{2645A2A5-9DBF-4EEB-8C3F-976E13F8CFC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E30" w:rsidRDefault="00631E7F">
    <w:pPr>
      <w:pStyle w:val="Footer"/>
      <w:rPr>
        <w:lang w:bidi="ar-EG"/>
      </w:rPr>
    </w:pPr>
    <w:r w:rsidRPr="0045142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5CF98E18" wp14:editId="6CCD0D47">
              <wp:simplePos x="0" y="0"/>
              <wp:positionH relativeFrom="column">
                <wp:posOffset>-797560</wp:posOffset>
              </wp:positionH>
              <wp:positionV relativeFrom="paragraph">
                <wp:posOffset>-204603</wp:posOffset>
              </wp:positionV>
              <wp:extent cx="7280321" cy="320445"/>
              <wp:effectExtent l="0" t="0" r="0" b="0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0321" cy="32044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DCC960D" id="Group 42" o:spid="_x0000_s1026" style="position:absolute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7885" w:rsidRDefault="00DF7885" w:rsidP="00E32771">
      <w:pPr>
        <w:spacing w:after="0" w:line="240" w:lineRule="auto"/>
      </w:pPr>
      <w:r>
        <w:separator/>
      </w:r>
    </w:p>
  </w:footnote>
  <w:footnote w:type="continuationSeparator" w:id="0">
    <w:p w:rsidR="00DF7885" w:rsidRDefault="00DF7885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Default="0013579E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004FF521" wp14:editId="167BAA83">
              <wp:simplePos x="0" y="0"/>
              <wp:positionH relativeFrom="column">
                <wp:posOffset>-589534</wp:posOffset>
              </wp:positionH>
              <wp:positionV relativeFrom="paragraph">
                <wp:posOffset>-175895</wp:posOffset>
              </wp:positionV>
              <wp:extent cx="6912539" cy="457817"/>
              <wp:effectExtent l="0" t="76200" r="22225" b="15240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7817"/>
                        <a:chOff x="0" y="58055"/>
                        <a:chExt cx="4462145" cy="295911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3935" y="58055"/>
                          <a:ext cx="1591569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79E" w:rsidRPr="008378B2" w:rsidRDefault="00DD3D6E" w:rsidP="00DD3D6E">
                            <w:pPr>
                              <w:bidi w:val="0"/>
                              <w:spacing w:before="80" w:after="0" w:line="240" w:lineRule="auto"/>
                              <w:ind w:firstLine="340"/>
                              <w:jc w:val="both"/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lang w:bidi="bn-BD"/>
                              </w:rPr>
                            </w:pPr>
                            <w:r w:rsidRPr="00DD3D6E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মহিলাদের</w:t>
                            </w:r>
                            <w:r w:rsidRPr="00DD3D6E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DD3D6E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ঈদের</w:t>
                            </w:r>
                            <w:r w:rsidRPr="00DD3D6E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DD3D6E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সালাতে</w:t>
                            </w:r>
                            <w:r w:rsidRPr="00DD3D6E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DD3D6E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অংশগ্রহণ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579E" w:rsidRPr="00154ADE" w:rsidRDefault="0013579E" w:rsidP="00154ADE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fldChar w:fldCharType="begin"/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fldChar w:fldCharType="separate"/>
                            </w:r>
                            <w:r w:rsidR="001E64BD">
                              <w:rPr>
                                <w:rFonts w:ascii="Kalpurush ANSI" w:hAnsi="Kalpurush ANSI" w:cstheme="majorBidi"/>
                                <w:b/>
                                <w:bCs/>
                                <w:noProof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t>2</w:t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noProof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fldChar w:fldCharType="end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04FF521" id="Group 1" o:spid="_x0000_s1026" style="position:absolute;left:0;text-align:left;margin-left:-46.4pt;margin-top:-13.85pt;width:544.3pt;height:36.05pt;z-index:251684864;mso-width-relative:margin;mso-height-relative:margin" coordorigin=",580" coordsize="44621,2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39;top:580;width:15916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13579E" w:rsidRPr="008378B2" w:rsidRDefault="00DD3D6E" w:rsidP="00DD3D6E">
                      <w:pPr>
                        <w:bidi w:val="0"/>
                        <w:spacing w:before="80" w:after="0" w:line="240" w:lineRule="auto"/>
                        <w:ind w:firstLine="340"/>
                        <w:jc w:val="both"/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lang w:bidi="bn-BD"/>
                        </w:rPr>
                      </w:pPr>
                      <w:r w:rsidRPr="00DD3D6E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মহিলাদের</w:t>
                      </w:r>
                      <w:r w:rsidRPr="00DD3D6E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DD3D6E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ঈদের</w:t>
                      </w:r>
                      <w:r w:rsidRPr="00DD3D6E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DD3D6E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সালাতে</w:t>
                      </w:r>
                      <w:r w:rsidRPr="00DD3D6E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DD3D6E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অংশগ্রহণ</w:t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13579E" w:rsidRPr="00154ADE" w:rsidRDefault="0013579E" w:rsidP="00154ADE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color w:val="205B83"/>
                          <w:sz w:val="20"/>
                          <w:szCs w:val="20"/>
                          <w:lang w:bidi="ar-EG"/>
                        </w:rPr>
                        <w:fldChar w:fldCharType="begin"/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color w:val="205B83"/>
                          <w:sz w:val="20"/>
                          <w:szCs w:val="20"/>
                          <w:lang w:bidi="ar-EG"/>
                        </w:rPr>
                        <w:instrText xml:space="preserve"> PAGE   \* MERGEFORMAT </w:instrText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color w:val="205B83"/>
                          <w:sz w:val="20"/>
                          <w:szCs w:val="20"/>
                          <w:lang w:bidi="ar-EG"/>
                        </w:rPr>
                        <w:fldChar w:fldCharType="separate"/>
                      </w:r>
                      <w:r w:rsidR="001E64BD">
                        <w:rPr>
                          <w:rFonts w:ascii="Kalpurush ANSI" w:hAnsi="Kalpurush ANSI" w:cstheme="majorBidi"/>
                          <w:b/>
                          <w:bCs/>
                          <w:noProof/>
                          <w:color w:val="205B83"/>
                          <w:sz w:val="20"/>
                          <w:szCs w:val="20"/>
                          <w:lang w:bidi="ar-EG"/>
                        </w:rPr>
                        <w:t>2</w:t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noProof/>
                          <w:color w:val="205B83"/>
                          <w:sz w:val="20"/>
                          <w:szCs w:val="20"/>
                          <w:lang w:bidi="ar-EG"/>
                        </w:rPr>
                        <w:fldChar w:fldCharType="end"/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 w:rsidR="00A61E5C"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21492DEC" wp14:editId="0F737FC6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F1813A3" id="Group 19" o:spid="_x0000_s1026" style="position:absolute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Default="00943955">
    <w:pPr>
      <w:pStyle w:val="Header"/>
      <w:rPr>
        <w:lang w:bidi="ar-EG"/>
      </w:rPr>
    </w:pPr>
    <w:r w:rsidRPr="0094395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11833F7A" wp14:editId="7326E756">
              <wp:simplePos x="0" y="0"/>
              <wp:positionH relativeFrom="margin">
                <wp:posOffset>-824884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943955" w:rsidRDefault="000A6307" w:rsidP="00D85A5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943955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1833F7A" id="Group 6" o:spid="_x0000_s1031" style="position:absolute;left:0;text-align:left;margin-left:-64.95pt;margin-top:-7.5pt;width:561.3pt;height:29pt;z-index:25166336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D85A5F" w:rsidRPr="00943955" w:rsidRDefault="000A6307" w:rsidP="00D85A5F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943955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 w:rsidR="002A3916"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3685BB0A" wp14:editId="43653E95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3D6F066" id="Group 18" o:spid="_x0000_s1026" style="position:absolute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8B668D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D1BD55A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embedTrueTypeFonts/>
  <w:embedSystemFonts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FE9"/>
    <w:rsid w:val="0000503E"/>
    <w:rsid w:val="0000656E"/>
    <w:rsid w:val="00014A18"/>
    <w:rsid w:val="00054A51"/>
    <w:rsid w:val="000A43B4"/>
    <w:rsid w:val="000A53B5"/>
    <w:rsid w:val="000A6307"/>
    <w:rsid w:val="000C2B16"/>
    <w:rsid w:val="000D5816"/>
    <w:rsid w:val="0013505A"/>
    <w:rsid w:val="0013579E"/>
    <w:rsid w:val="00152A14"/>
    <w:rsid w:val="00154ADE"/>
    <w:rsid w:val="00171C08"/>
    <w:rsid w:val="00187D3B"/>
    <w:rsid w:val="001A0D79"/>
    <w:rsid w:val="001B09E4"/>
    <w:rsid w:val="001D5361"/>
    <w:rsid w:val="001E64BD"/>
    <w:rsid w:val="001F14F0"/>
    <w:rsid w:val="001F4E86"/>
    <w:rsid w:val="002219E3"/>
    <w:rsid w:val="0023307B"/>
    <w:rsid w:val="00235692"/>
    <w:rsid w:val="00267C61"/>
    <w:rsid w:val="00270AE8"/>
    <w:rsid w:val="00285CF8"/>
    <w:rsid w:val="002A3916"/>
    <w:rsid w:val="002B2FF1"/>
    <w:rsid w:val="002B662B"/>
    <w:rsid w:val="002C2993"/>
    <w:rsid w:val="002C4329"/>
    <w:rsid w:val="002F72A4"/>
    <w:rsid w:val="00303E60"/>
    <w:rsid w:val="00303E87"/>
    <w:rsid w:val="003072B2"/>
    <w:rsid w:val="00317B3C"/>
    <w:rsid w:val="003238D3"/>
    <w:rsid w:val="00347608"/>
    <w:rsid w:val="00355520"/>
    <w:rsid w:val="00365CB9"/>
    <w:rsid w:val="00371452"/>
    <w:rsid w:val="003947B2"/>
    <w:rsid w:val="003A526E"/>
    <w:rsid w:val="003E1AC6"/>
    <w:rsid w:val="003F7FE9"/>
    <w:rsid w:val="00437EF4"/>
    <w:rsid w:val="00447B55"/>
    <w:rsid w:val="00451428"/>
    <w:rsid w:val="004554F2"/>
    <w:rsid w:val="00477478"/>
    <w:rsid w:val="004C1156"/>
    <w:rsid w:val="004D08C4"/>
    <w:rsid w:val="004E2AD6"/>
    <w:rsid w:val="004E2DC3"/>
    <w:rsid w:val="004E38A0"/>
    <w:rsid w:val="004E78EF"/>
    <w:rsid w:val="00536D3B"/>
    <w:rsid w:val="005666DC"/>
    <w:rsid w:val="00572F8E"/>
    <w:rsid w:val="00575281"/>
    <w:rsid w:val="0058544F"/>
    <w:rsid w:val="005A2707"/>
    <w:rsid w:val="005A6FDB"/>
    <w:rsid w:val="005E6354"/>
    <w:rsid w:val="00604920"/>
    <w:rsid w:val="00612832"/>
    <w:rsid w:val="00621F96"/>
    <w:rsid w:val="00631E7F"/>
    <w:rsid w:val="00632FB4"/>
    <w:rsid w:val="00662A2B"/>
    <w:rsid w:val="00677AE4"/>
    <w:rsid w:val="0069533C"/>
    <w:rsid w:val="006C1068"/>
    <w:rsid w:val="006E0420"/>
    <w:rsid w:val="006F4219"/>
    <w:rsid w:val="00706003"/>
    <w:rsid w:val="00717FAE"/>
    <w:rsid w:val="00770B0C"/>
    <w:rsid w:val="0077162A"/>
    <w:rsid w:val="00795BD3"/>
    <w:rsid w:val="007C1387"/>
    <w:rsid w:val="007E5889"/>
    <w:rsid w:val="007E70EB"/>
    <w:rsid w:val="00814452"/>
    <w:rsid w:val="00820EAD"/>
    <w:rsid w:val="008210B3"/>
    <w:rsid w:val="00825D0B"/>
    <w:rsid w:val="008378B2"/>
    <w:rsid w:val="00853076"/>
    <w:rsid w:val="00855E30"/>
    <w:rsid w:val="00870DC1"/>
    <w:rsid w:val="00882722"/>
    <w:rsid w:val="008A5781"/>
    <w:rsid w:val="008A6BEA"/>
    <w:rsid w:val="008B3703"/>
    <w:rsid w:val="008B668D"/>
    <w:rsid w:val="008C22AA"/>
    <w:rsid w:val="008C5507"/>
    <w:rsid w:val="008D70C8"/>
    <w:rsid w:val="008E2038"/>
    <w:rsid w:val="00912D68"/>
    <w:rsid w:val="00943955"/>
    <w:rsid w:val="00944C90"/>
    <w:rsid w:val="0094547A"/>
    <w:rsid w:val="00945E85"/>
    <w:rsid w:val="009967F9"/>
    <w:rsid w:val="009F701F"/>
    <w:rsid w:val="00A03054"/>
    <w:rsid w:val="00A052E1"/>
    <w:rsid w:val="00A2421B"/>
    <w:rsid w:val="00A32249"/>
    <w:rsid w:val="00A51796"/>
    <w:rsid w:val="00A61E5C"/>
    <w:rsid w:val="00A65935"/>
    <w:rsid w:val="00A8410B"/>
    <w:rsid w:val="00AD2A33"/>
    <w:rsid w:val="00B3510F"/>
    <w:rsid w:val="00B50A3A"/>
    <w:rsid w:val="00B572EF"/>
    <w:rsid w:val="00B820AA"/>
    <w:rsid w:val="00B867C5"/>
    <w:rsid w:val="00B962D1"/>
    <w:rsid w:val="00BA456F"/>
    <w:rsid w:val="00BD190F"/>
    <w:rsid w:val="00BE3A50"/>
    <w:rsid w:val="00BF04A9"/>
    <w:rsid w:val="00C03201"/>
    <w:rsid w:val="00C21104"/>
    <w:rsid w:val="00C37C22"/>
    <w:rsid w:val="00C45A48"/>
    <w:rsid w:val="00C50098"/>
    <w:rsid w:val="00C72BD4"/>
    <w:rsid w:val="00C90E54"/>
    <w:rsid w:val="00CD4735"/>
    <w:rsid w:val="00D077B1"/>
    <w:rsid w:val="00D12355"/>
    <w:rsid w:val="00D3575E"/>
    <w:rsid w:val="00D46176"/>
    <w:rsid w:val="00D7109D"/>
    <w:rsid w:val="00D85A5F"/>
    <w:rsid w:val="00DB48B2"/>
    <w:rsid w:val="00DC6A8E"/>
    <w:rsid w:val="00DD3D6E"/>
    <w:rsid w:val="00DF7885"/>
    <w:rsid w:val="00DF7E4B"/>
    <w:rsid w:val="00E0449C"/>
    <w:rsid w:val="00E210FF"/>
    <w:rsid w:val="00E25D4B"/>
    <w:rsid w:val="00E270CA"/>
    <w:rsid w:val="00E32771"/>
    <w:rsid w:val="00E443FF"/>
    <w:rsid w:val="00E65ECA"/>
    <w:rsid w:val="00E942BB"/>
    <w:rsid w:val="00E96A90"/>
    <w:rsid w:val="00EB6A67"/>
    <w:rsid w:val="00ED06B9"/>
    <w:rsid w:val="00F11B8A"/>
    <w:rsid w:val="00F14FCB"/>
    <w:rsid w:val="00F2420A"/>
    <w:rsid w:val="00F25412"/>
    <w:rsid w:val="00F3173B"/>
    <w:rsid w:val="00F80820"/>
    <w:rsid w:val="00FD706F"/>
    <w:rsid w:val="00FE312B"/>
    <w:rsid w:val="00FF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59DE31F-D114-4433-B6C6-07531512D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8.jpeg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islamhouse%20associates\&#1594;&#1604;&#1575;&#1601;\3%20&#1594;&#1604;&#1575;&#1601;%20&#1605;&#1602;&#1575;&#1604;&#1575;&#1578;%20&#1605;&#1572;&#1604;&#1601;&#1577;%20&#1571;&#1608;%20&#1605;&#1578;&#1585;&#1580;&#1605;&#1577;%20&#1605;&#1606;%20&#1575;&#1604;&#1601;&#1585;&#1610;&#1602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206788-039D-451F-88B5-CA33947D5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 غلاف مقالات مؤلفة أو مترجمة من الفريق.dotx</Template>
  <TotalTime>1</TotalTime>
  <Pages>4</Pages>
  <Words>512</Words>
  <Characters>2730</Characters>
  <Application>Microsoft Office Word</Application>
  <DocSecurity>0</DocSecurity>
  <Lines>65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মহিলাদের ঈদের সালাতে অংশগ্রহণ</vt:lpstr>
      <vt:lpstr/>
    </vt:vector>
  </TitlesOfParts>
  <Manager/>
  <Company>islamhouse.com</Company>
  <LinksUpToDate>false</LinksUpToDate>
  <CharactersWithSpaces>3224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মহিলাদের ঈদের সালাতে অংশগ্রহণ</dc:title>
  <dc:subject>মহিলাদের ঈদের সালাতে অংশগ্রহণ</dc:subject>
  <dc:creator>চৌধুরী আবুল কালাম আজাদ</dc:creator>
  <cp:keywords>মহিলাদের ঈদের সালাতে অংশগ্রহণ</cp:keywords>
  <dc:description>মহিলাদের ঈদের সালাতে অংশগ্রহণ</dc:description>
  <cp:lastModifiedBy>elhashemy</cp:lastModifiedBy>
  <cp:revision>4</cp:revision>
  <cp:lastPrinted>2015-03-07T18:24:00Z</cp:lastPrinted>
  <dcterms:created xsi:type="dcterms:W3CDTF">2015-09-21T02:20:00Z</dcterms:created>
  <dcterms:modified xsi:type="dcterms:W3CDTF">2015-09-22T04:04:00Z</dcterms:modified>
  <cp:category/>
</cp:coreProperties>
</file>