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995271" w:rsidP="00995271">
      <w:pPr>
        <w:bidi w:val="0"/>
        <w:spacing w:after="0" w:line="240" w:lineRule="auto"/>
        <w:ind w:firstLine="113"/>
        <w:jc w:val="center"/>
        <w:rPr>
          <w:rFonts w:ascii="Kalpurush" w:hAnsi="Kalpurush" w:cs="Kalpurush"/>
          <w:color w:val="205B83"/>
          <w:sz w:val="72"/>
          <w:szCs w:val="72"/>
          <w:lang w:bidi="bn-BD"/>
        </w:rPr>
      </w:pPr>
      <w:r w:rsidRPr="00995271">
        <w:rPr>
          <w:rFonts w:ascii="Kalpurush" w:hAnsi="Kalpurush" w:cs="Kalpurush" w:hint="cs"/>
          <w:color w:val="205B83"/>
          <w:sz w:val="72"/>
          <w:szCs w:val="72"/>
          <w:cs/>
          <w:lang w:bidi="bn-BD"/>
        </w:rPr>
        <w:t>ইসলামী</w:t>
      </w:r>
      <w:r w:rsidRPr="00995271">
        <w:rPr>
          <w:rFonts w:ascii="Kalpurush" w:hAnsi="Kalpurush" w:cs="Kalpurush"/>
          <w:color w:val="205B83"/>
          <w:sz w:val="72"/>
          <w:szCs w:val="72"/>
          <w:cs/>
          <w:lang w:bidi="bn-BD"/>
        </w:rPr>
        <w:t xml:space="preserve"> </w:t>
      </w:r>
      <w:r w:rsidRPr="00995271">
        <w:rPr>
          <w:rFonts w:ascii="Kalpurush" w:hAnsi="Kalpurush" w:cs="Kalpurush" w:hint="cs"/>
          <w:color w:val="205B83"/>
          <w:sz w:val="72"/>
          <w:szCs w:val="72"/>
          <w:cs/>
          <w:lang w:bidi="bn-BD"/>
        </w:rPr>
        <w:t>সমাজে</w:t>
      </w:r>
      <w:r w:rsidRPr="00995271">
        <w:rPr>
          <w:rFonts w:ascii="Kalpurush" w:hAnsi="Kalpurush" w:cs="Kalpurush"/>
          <w:color w:val="205B83"/>
          <w:sz w:val="72"/>
          <w:szCs w:val="72"/>
          <w:cs/>
          <w:lang w:bidi="bn-BD"/>
        </w:rPr>
        <w:t xml:space="preserve"> </w:t>
      </w:r>
      <w:r w:rsidRPr="00995271">
        <w:rPr>
          <w:rFonts w:ascii="Kalpurush" w:hAnsi="Kalpurush" w:cs="Kalpurush" w:hint="cs"/>
          <w:color w:val="205B83"/>
          <w:sz w:val="72"/>
          <w:szCs w:val="72"/>
          <w:cs/>
          <w:lang w:bidi="bn-BD"/>
        </w:rPr>
        <w:t>নারীর</w:t>
      </w:r>
      <w:r w:rsidRPr="00995271">
        <w:rPr>
          <w:rFonts w:ascii="Kalpurush" w:hAnsi="Kalpurush" w:cs="Kalpurush"/>
          <w:color w:val="205B83"/>
          <w:sz w:val="72"/>
          <w:szCs w:val="72"/>
          <w:cs/>
          <w:lang w:bidi="bn-BD"/>
        </w:rPr>
        <w:t xml:space="preserve"> </w:t>
      </w:r>
      <w:r w:rsidRPr="00995271">
        <w:rPr>
          <w:rFonts w:ascii="Kalpurush" w:hAnsi="Kalpurush" w:cs="Kalpurush" w:hint="cs"/>
          <w:color w:val="205B83"/>
          <w:sz w:val="72"/>
          <w:szCs w:val="72"/>
          <w:cs/>
          <w:lang w:bidi="bn-BD"/>
        </w:rPr>
        <w:t>অবস্থান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995271" w:rsidP="00995271">
      <w:pPr>
        <w:spacing w:after="0" w:line="240" w:lineRule="auto"/>
        <w:ind w:firstLine="113"/>
        <w:jc w:val="center"/>
        <w:rPr>
          <w:rFonts w:asciiTheme="majorBidi" w:hAnsiTheme="majorBidi" w:cs="KFGQPC Uthman Taha Naskh"/>
          <w:sz w:val="40"/>
          <w:szCs w:val="40"/>
          <w:rtl/>
        </w:rPr>
      </w:pPr>
      <w:r w:rsidRPr="00995271">
        <w:rPr>
          <w:rFonts w:asciiTheme="majorBidi" w:hAnsiTheme="majorBidi" w:cs="KFGQPC Uthman Taha Naskh" w:hint="cs"/>
          <w:sz w:val="40"/>
          <w:szCs w:val="40"/>
          <w:rtl/>
          <w:lang w:bidi="ar-EG"/>
        </w:rPr>
        <w:t>مكانة</w:t>
      </w:r>
      <w:r w:rsidRPr="00995271">
        <w:rPr>
          <w:rFonts w:asciiTheme="majorBidi" w:hAnsiTheme="majorBidi" w:cs="KFGQPC Uthman Taha Naskh"/>
          <w:sz w:val="40"/>
          <w:szCs w:val="40"/>
          <w:rtl/>
          <w:lang w:bidi="ar-EG"/>
        </w:rPr>
        <w:t xml:space="preserve"> </w:t>
      </w:r>
      <w:r w:rsidRPr="00995271">
        <w:rPr>
          <w:rFonts w:asciiTheme="majorBidi" w:hAnsiTheme="majorBidi" w:cs="KFGQPC Uthman Taha Naskh" w:hint="cs"/>
          <w:sz w:val="40"/>
          <w:szCs w:val="40"/>
          <w:rtl/>
          <w:lang w:bidi="ar-EG"/>
        </w:rPr>
        <w:t>المرأة</w:t>
      </w:r>
      <w:r w:rsidRPr="00995271">
        <w:rPr>
          <w:rFonts w:asciiTheme="majorBidi" w:hAnsiTheme="majorBidi" w:cs="KFGQPC Uthman Taha Naskh"/>
          <w:sz w:val="40"/>
          <w:szCs w:val="40"/>
          <w:rtl/>
          <w:lang w:bidi="ar-EG"/>
        </w:rPr>
        <w:t xml:space="preserve"> </w:t>
      </w:r>
      <w:r w:rsidRPr="00995271">
        <w:rPr>
          <w:rFonts w:asciiTheme="majorBidi" w:hAnsiTheme="majorBidi" w:cs="KFGQPC Uthman Taha Naskh" w:hint="cs"/>
          <w:sz w:val="40"/>
          <w:szCs w:val="40"/>
          <w:rtl/>
          <w:lang w:bidi="ar-EG"/>
        </w:rPr>
        <w:t>في</w:t>
      </w:r>
      <w:r w:rsidRPr="00995271">
        <w:rPr>
          <w:rFonts w:asciiTheme="majorBidi" w:hAnsiTheme="majorBidi" w:cs="KFGQPC Uthman Taha Naskh"/>
          <w:sz w:val="40"/>
          <w:szCs w:val="40"/>
          <w:rtl/>
          <w:lang w:bidi="ar-EG"/>
        </w:rPr>
        <w:t xml:space="preserve"> </w:t>
      </w:r>
      <w:r w:rsidRPr="00995271">
        <w:rPr>
          <w:rFonts w:asciiTheme="majorBidi" w:hAnsiTheme="majorBidi" w:cs="KFGQPC Uthman Taha Naskh" w:hint="cs"/>
          <w:sz w:val="40"/>
          <w:szCs w:val="40"/>
          <w:rtl/>
          <w:lang w:bidi="ar-EG"/>
        </w:rPr>
        <w:t>المجتمع</w:t>
      </w:r>
      <w:r w:rsidRPr="00995271">
        <w:rPr>
          <w:rFonts w:asciiTheme="majorBidi" w:hAnsiTheme="majorBidi" w:cs="KFGQPC Uthman Taha Naskh"/>
          <w:sz w:val="40"/>
          <w:szCs w:val="40"/>
          <w:rtl/>
          <w:lang w:bidi="ar-EG"/>
        </w:rPr>
        <w:t xml:space="preserve"> </w:t>
      </w:r>
      <w:r w:rsidRPr="00995271">
        <w:rPr>
          <w:rFonts w:asciiTheme="majorBidi" w:hAnsiTheme="majorBidi" w:cs="KFGQPC Uthman Taha Naskh" w:hint="cs"/>
          <w:sz w:val="40"/>
          <w:szCs w:val="40"/>
          <w:rtl/>
          <w:lang w:bidi="ar-EG"/>
        </w:rPr>
        <w:t>الإسلامي</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FE4ADC" w:rsidRDefault="00A03054" w:rsidP="00A03054">
      <w:pPr>
        <w:tabs>
          <w:tab w:val="left" w:pos="753"/>
          <w:tab w:val="center" w:pos="3968"/>
        </w:tabs>
        <w:bidi w:val="0"/>
        <w:rPr>
          <w:rFonts w:asciiTheme="majorBidi" w:hAnsiTheme="majorBidi" w:cs="Vrinda"/>
          <w:color w:val="5EA1A5"/>
          <w:sz w:val="86"/>
          <w:szCs w:val="86"/>
          <w:cs/>
          <w:lang w:bidi="bn-BD"/>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995271" w:rsidP="00995271">
      <w:pPr>
        <w:bidi w:val="0"/>
        <w:spacing w:after="0" w:line="240" w:lineRule="auto"/>
        <w:ind w:firstLine="113"/>
        <w:jc w:val="center"/>
        <w:rPr>
          <w:rFonts w:ascii="Kalpurush" w:hAnsi="Kalpurush" w:cs="Kalpurush"/>
          <w:color w:val="205B83"/>
          <w:sz w:val="48"/>
          <w:szCs w:val="48"/>
          <w:lang w:bidi="bn-BD"/>
        </w:rPr>
      </w:pPr>
      <w:r w:rsidRPr="00995271">
        <w:rPr>
          <w:rFonts w:ascii="Kalpurush" w:hAnsi="Kalpurush" w:cs="Kalpurush" w:hint="cs"/>
          <w:color w:val="205B83"/>
          <w:sz w:val="48"/>
          <w:szCs w:val="48"/>
          <w:cs/>
          <w:lang w:bidi="bn-BD"/>
        </w:rPr>
        <w:t>চৌধুরী</w:t>
      </w:r>
      <w:r w:rsidRPr="00995271">
        <w:rPr>
          <w:rFonts w:ascii="Kalpurush" w:hAnsi="Kalpurush" w:cs="Kalpurush"/>
          <w:color w:val="205B83"/>
          <w:sz w:val="48"/>
          <w:szCs w:val="48"/>
          <w:cs/>
          <w:lang w:bidi="bn-BD"/>
        </w:rPr>
        <w:t xml:space="preserve"> </w:t>
      </w:r>
      <w:r w:rsidRPr="00995271">
        <w:rPr>
          <w:rFonts w:ascii="Kalpurush" w:hAnsi="Kalpurush" w:cs="Kalpurush" w:hint="cs"/>
          <w:color w:val="205B83"/>
          <w:sz w:val="48"/>
          <w:szCs w:val="48"/>
          <w:cs/>
          <w:lang w:bidi="bn-BD"/>
        </w:rPr>
        <w:t>আবুল</w:t>
      </w:r>
      <w:r w:rsidRPr="00995271">
        <w:rPr>
          <w:rFonts w:ascii="Kalpurush" w:hAnsi="Kalpurush" w:cs="Kalpurush"/>
          <w:color w:val="205B83"/>
          <w:sz w:val="48"/>
          <w:szCs w:val="48"/>
          <w:cs/>
          <w:lang w:bidi="bn-BD"/>
        </w:rPr>
        <w:t xml:space="preserve"> </w:t>
      </w:r>
      <w:r w:rsidRPr="00995271">
        <w:rPr>
          <w:rFonts w:ascii="Kalpurush" w:hAnsi="Kalpurush" w:cs="Kalpurush" w:hint="cs"/>
          <w:color w:val="205B83"/>
          <w:sz w:val="48"/>
          <w:szCs w:val="48"/>
          <w:cs/>
          <w:lang w:bidi="bn-BD"/>
        </w:rPr>
        <w:t>কালাম</w:t>
      </w:r>
      <w:r w:rsidRPr="00995271">
        <w:rPr>
          <w:rFonts w:ascii="Kalpurush" w:hAnsi="Kalpurush" w:cs="Kalpurush"/>
          <w:color w:val="205B83"/>
          <w:sz w:val="48"/>
          <w:szCs w:val="48"/>
          <w:cs/>
          <w:lang w:bidi="bn-BD"/>
        </w:rPr>
        <w:t xml:space="preserve"> </w:t>
      </w:r>
      <w:r w:rsidRPr="00995271">
        <w:rPr>
          <w:rFonts w:ascii="Kalpurush" w:hAnsi="Kalpurush" w:cs="Kalpurush" w:hint="cs"/>
          <w:color w:val="205B83"/>
          <w:sz w:val="48"/>
          <w:szCs w:val="48"/>
          <w:cs/>
          <w:lang w:bidi="bn-BD"/>
        </w:rPr>
        <w:t>আজাদ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995271" w:rsidP="00995271">
      <w:pPr>
        <w:spacing w:after="0" w:line="240" w:lineRule="auto"/>
        <w:ind w:firstLine="113"/>
        <w:jc w:val="center"/>
        <w:rPr>
          <w:rFonts w:asciiTheme="majorBidi" w:hAnsiTheme="majorBidi" w:cs="KFGQPC Uthman Taha Naskh"/>
          <w:sz w:val="36"/>
          <w:szCs w:val="36"/>
          <w:rtl/>
          <w:lang w:bidi="ar-EG"/>
        </w:rPr>
      </w:pPr>
      <w:r w:rsidRPr="00995271">
        <w:rPr>
          <w:rFonts w:asciiTheme="majorBidi" w:hAnsiTheme="majorBidi" w:cs="KFGQPC Uthman Taha Naskh" w:hint="cs"/>
          <w:sz w:val="36"/>
          <w:szCs w:val="36"/>
          <w:rtl/>
          <w:lang w:bidi="ar-EG"/>
        </w:rPr>
        <w:t>أبو</w:t>
      </w:r>
      <w:r w:rsidRPr="00995271">
        <w:rPr>
          <w:rFonts w:asciiTheme="majorBidi" w:hAnsiTheme="majorBidi" w:cs="KFGQPC Uthman Taha Naskh"/>
          <w:sz w:val="36"/>
          <w:szCs w:val="36"/>
          <w:rtl/>
          <w:lang w:bidi="ar-EG"/>
        </w:rPr>
        <w:t xml:space="preserve"> </w:t>
      </w:r>
      <w:r w:rsidRPr="00995271">
        <w:rPr>
          <w:rFonts w:asciiTheme="majorBidi" w:hAnsiTheme="majorBidi" w:cs="KFGQPC Uthman Taha Naskh" w:hint="cs"/>
          <w:sz w:val="36"/>
          <w:szCs w:val="36"/>
          <w:rtl/>
          <w:lang w:bidi="ar-EG"/>
        </w:rPr>
        <w:t>الكلام</w:t>
      </w:r>
      <w:r w:rsidRPr="00995271">
        <w:rPr>
          <w:rFonts w:asciiTheme="majorBidi" w:hAnsiTheme="majorBidi" w:cs="KFGQPC Uthman Taha Naskh"/>
          <w:sz w:val="36"/>
          <w:szCs w:val="36"/>
          <w:rtl/>
          <w:lang w:bidi="ar-EG"/>
        </w:rPr>
        <w:t xml:space="preserve"> </w:t>
      </w:r>
      <w:r w:rsidRPr="00995271">
        <w:rPr>
          <w:rFonts w:asciiTheme="majorBidi" w:hAnsiTheme="majorBidi" w:cs="KFGQPC Uthman Taha Naskh" w:hint="cs"/>
          <w:sz w:val="36"/>
          <w:szCs w:val="36"/>
          <w:rtl/>
          <w:lang w:bidi="ar-EG"/>
        </w:rPr>
        <w:t>أزاد</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lang w:bidi="ar-EG"/>
        </w:rPr>
      </w:pPr>
    </w:p>
    <w:p w:rsidR="00995271" w:rsidRDefault="00995271" w:rsidP="00995271">
      <w:pPr>
        <w:bidi w:val="0"/>
        <w:jc w:val="center"/>
        <w:rPr>
          <w:rFonts w:asciiTheme="majorBidi" w:hAnsiTheme="majorBidi" w:cstheme="majorBidi"/>
          <w:color w:val="7F7F7F" w:themeColor="text1" w:themeTint="80"/>
          <w:sz w:val="12"/>
          <w:szCs w:val="12"/>
          <w:lang w:bidi="ar-EG"/>
        </w:rPr>
      </w:pPr>
    </w:p>
    <w:p w:rsidR="00995271" w:rsidRPr="00DF7E4B" w:rsidRDefault="00995271" w:rsidP="00995271">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912D68" w:rsidRPr="00E443FF" w:rsidRDefault="00E443FF" w:rsidP="007602EF">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CE7B2C">
        <w:rPr>
          <w:rFonts w:cs="Kalpurush" w:hint="cs"/>
          <w:cs/>
          <w:lang w:bidi="bn-IN"/>
        </w:rPr>
        <w:t xml:space="preserve"> </w:t>
      </w:r>
      <w:r w:rsidR="007602EF">
        <w:rPr>
          <w:rFonts w:ascii="Kalpurush" w:hAnsi="Kalpurush" w:cs="Kalpurush" w:hint="cs"/>
          <w:color w:val="205B83"/>
          <w:sz w:val="40"/>
          <w:szCs w:val="40"/>
          <w:cs/>
          <w:lang w:bidi="bn-BD"/>
        </w:rPr>
        <w:t>ড. আবু বকর মুহাম্মাদ 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7602EF" w:rsidRDefault="00A03054" w:rsidP="007602EF">
      <w:pPr>
        <w:spacing w:after="0" w:line="240" w:lineRule="auto"/>
        <w:ind w:firstLine="113"/>
        <w:jc w:val="center"/>
        <w:rPr>
          <w:rFonts w:asciiTheme="majorBidi" w:hAnsiTheme="majorBidi"/>
          <w:color w:val="006666"/>
          <w:sz w:val="40"/>
          <w:szCs w:val="32"/>
          <w:rtl/>
        </w:rPr>
        <w:sectPr w:rsidR="008B3703" w:rsidRPr="007602EF"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7602EF">
        <w:rPr>
          <w:rFonts w:asciiTheme="majorBidi" w:hAnsiTheme="majorBidi" w:cs="KFGQPC Uthman Taha Naskh" w:hint="cs"/>
          <w:b/>
          <w:bCs/>
          <w:sz w:val="32"/>
          <w:szCs w:val="32"/>
          <w:rtl/>
          <w:lang w:bidi="ar-EG"/>
        </w:rPr>
        <w:t>د/أبو بكر محمد زكريا</w:t>
      </w:r>
    </w:p>
    <w:p w:rsidR="00E942BB" w:rsidRPr="00DF7E4B" w:rsidRDefault="00E942BB" w:rsidP="00E942BB">
      <w:pPr>
        <w:bidi w:val="0"/>
        <w:jc w:val="center"/>
        <w:rPr>
          <w:rFonts w:asciiTheme="majorBidi" w:hAnsiTheme="majorBidi" w:cstheme="majorBidi"/>
          <w:color w:val="006666"/>
          <w:sz w:val="32"/>
          <w:szCs w:val="32"/>
        </w:rPr>
      </w:pPr>
    </w:p>
    <w:p w:rsidR="00E942BB" w:rsidRPr="008378B2" w:rsidRDefault="00E942BB" w:rsidP="00995271">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568335A0" wp14:editId="02AD26CD">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995271" w:rsidRPr="00995271">
        <w:rPr>
          <w:rFonts w:ascii="Kalpurush" w:hAnsi="Kalpurush" w:cs="Kalpurush" w:hint="cs"/>
          <w:color w:val="205B83"/>
          <w:sz w:val="32"/>
          <w:szCs w:val="32"/>
          <w:cs/>
          <w:lang w:bidi="bn-BD"/>
        </w:rPr>
        <w:t>ইসলামী</w:t>
      </w:r>
      <w:r w:rsidR="00995271" w:rsidRPr="00995271">
        <w:rPr>
          <w:rFonts w:ascii="Kalpurush" w:hAnsi="Kalpurush" w:cs="Kalpurush"/>
          <w:color w:val="205B83"/>
          <w:sz w:val="32"/>
          <w:szCs w:val="32"/>
          <w:cs/>
          <w:lang w:bidi="bn-BD"/>
        </w:rPr>
        <w:t xml:space="preserve"> </w:t>
      </w:r>
      <w:r w:rsidR="00995271" w:rsidRPr="00995271">
        <w:rPr>
          <w:rFonts w:ascii="Kalpurush" w:hAnsi="Kalpurush" w:cs="Kalpurush" w:hint="cs"/>
          <w:color w:val="205B83"/>
          <w:sz w:val="32"/>
          <w:szCs w:val="32"/>
          <w:cs/>
          <w:lang w:bidi="bn-BD"/>
        </w:rPr>
        <w:t>সমাজে</w:t>
      </w:r>
      <w:r w:rsidR="00995271" w:rsidRPr="00995271">
        <w:rPr>
          <w:rFonts w:ascii="Kalpurush" w:hAnsi="Kalpurush" w:cs="Kalpurush"/>
          <w:color w:val="205B83"/>
          <w:sz w:val="32"/>
          <w:szCs w:val="32"/>
          <w:cs/>
          <w:lang w:bidi="bn-BD"/>
        </w:rPr>
        <w:t xml:space="preserve"> </w:t>
      </w:r>
      <w:r w:rsidR="00995271" w:rsidRPr="00995271">
        <w:rPr>
          <w:rFonts w:ascii="Kalpurush" w:hAnsi="Kalpurush" w:cs="Kalpurush" w:hint="cs"/>
          <w:color w:val="205B83"/>
          <w:sz w:val="32"/>
          <w:szCs w:val="32"/>
          <w:cs/>
          <w:lang w:bidi="bn-BD"/>
        </w:rPr>
        <w:t>নারীর</w:t>
      </w:r>
      <w:r w:rsidR="00995271" w:rsidRPr="00995271">
        <w:rPr>
          <w:rFonts w:ascii="Kalpurush" w:hAnsi="Kalpurush" w:cs="Kalpurush"/>
          <w:color w:val="205B83"/>
          <w:sz w:val="32"/>
          <w:szCs w:val="32"/>
          <w:cs/>
          <w:lang w:bidi="bn-BD"/>
        </w:rPr>
        <w:t xml:space="preserve"> </w:t>
      </w:r>
      <w:r w:rsidR="00995271" w:rsidRPr="00995271">
        <w:rPr>
          <w:rFonts w:ascii="Kalpurush" w:hAnsi="Kalpurush" w:cs="Kalpurush" w:hint="cs"/>
          <w:color w:val="205B83"/>
          <w:sz w:val="32"/>
          <w:szCs w:val="32"/>
          <w:cs/>
          <w:lang w:bidi="bn-BD"/>
        </w:rPr>
        <w:t>অবস্থান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95271" w:rsidRPr="00CE7B2C" w:rsidRDefault="00092F9F" w:rsidP="00092F9F">
      <w:pPr>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w:t>
      </w:r>
    </w:p>
    <w:p w:rsidR="00995271" w:rsidRPr="00995271" w:rsidRDefault="00995271" w:rsidP="00204B7E">
      <w:pPr>
        <w:bidi w:val="0"/>
        <w:jc w:val="both"/>
        <w:rPr>
          <w:rFonts w:cs="Kalpurush"/>
          <w:sz w:val="24"/>
          <w:szCs w:val="24"/>
          <w:lang w:bidi="bn-BD"/>
        </w:rPr>
      </w:pPr>
      <w:r>
        <w:rPr>
          <w:rFonts w:cs="Kalpurush" w:hint="cs"/>
          <w:sz w:val="24"/>
          <w:szCs w:val="24"/>
          <w:cs/>
          <w:lang w:bidi="bn-BD"/>
        </w:rPr>
        <w:t>“</w:t>
      </w:r>
      <w:r w:rsidRPr="00995271">
        <w:rPr>
          <w:rFonts w:cs="Kalpurush" w:hint="cs"/>
          <w:sz w:val="24"/>
          <w:szCs w:val="24"/>
          <w:cs/>
          <w:lang w:bidi="bn-BD"/>
        </w:rPr>
        <w:t>হে লোকসকল! তোমরা তোমাদের রব</w:t>
      </w:r>
      <w:r w:rsidR="00204B7E">
        <w:rPr>
          <w:rFonts w:cs="Kalpurush" w:hint="cs"/>
          <w:sz w:val="24"/>
          <w:szCs w:val="24"/>
          <w:cs/>
          <w:lang w:bidi="bn-BD"/>
        </w:rPr>
        <w:t>ের তাকওয়া অবলম্বন</w:t>
      </w:r>
      <w:r w:rsidRPr="00995271">
        <w:rPr>
          <w:rFonts w:cs="Kalpurush" w:hint="cs"/>
          <w:sz w:val="24"/>
          <w:szCs w:val="24"/>
          <w:cs/>
          <w:lang w:bidi="bn-BD"/>
        </w:rPr>
        <w:t xml:space="preserve"> করো</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যিনি তোমাদের একটিমাত্র ব্যক্তি থেকে সৃষ্টি করেছেন</w:t>
      </w:r>
      <w:r w:rsidRPr="00CE7B2C">
        <w:rPr>
          <w:rFonts w:cs="SolaimanLipi" w:hint="cs"/>
          <w:sz w:val="24"/>
          <w:szCs w:val="24"/>
          <w:cs/>
          <w:lang w:bidi="hi-IN"/>
        </w:rPr>
        <w:t>।</w:t>
      </w:r>
      <w:r w:rsidRPr="00995271">
        <w:rPr>
          <w:rFonts w:cs="Kalpurush" w:hint="cs"/>
          <w:sz w:val="24"/>
          <w:szCs w:val="24"/>
          <w:lang w:bidi="bn-BD"/>
        </w:rPr>
        <w:t xml:space="preserve"> </w:t>
      </w:r>
      <w:r>
        <w:rPr>
          <w:rFonts w:cs="Kalpurush" w:hint="cs"/>
          <w:sz w:val="24"/>
          <w:szCs w:val="24"/>
          <w:cs/>
          <w:lang w:bidi="bn-BD"/>
        </w:rPr>
        <w:t>অতঃ</w:t>
      </w:r>
      <w:r w:rsidRPr="00995271">
        <w:rPr>
          <w:rFonts w:cs="Kalpurush" w:hint="cs"/>
          <w:sz w:val="24"/>
          <w:szCs w:val="24"/>
          <w:cs/>
          <w:lang w:bidi="bn-BD"/>
        </w:rPr>
        <w:t>পর তিনি তাদের (এ আদি জুড়ি) থেকে বহু সংখ্যক নর</w:t>
      </w:r>
      <w:r w:rsidRPr="00995271">
        <w:rPr>
          <w:rFonts w:cs="Kalpurush"/>
          <w:sz w:val="24"/>
          <w:szCs w:val="24"/>
          <w:cs/>
          <w:lang w:bidi="bn-BD"/>
        </w:rPr>
        <w:t>-</w:t>
      </w:r>
      <w:r w:rsidRPr="00995271">
        <w:rPr>
          <w:rFonts w:cs="Kalpurush" w:hint="cs"/>
          <w:sz w:val="24"/>
          <w:szCs w:val="24"/>
          <w:cs/>
          <w:lang w:bidi="bn-BD"/>
        </w:rPr>
        <w:t xml:space="preserve">নারী (দুনিয়ার চারদিকে) ছড়িয়ে দিয়েছেন। </w:t>
      </w:r>
      <w:r>
        <w:rPr>
          <w:rFonts w:cs="Kalpurush" w:hint="cs"/>
          <w:sz w:val="24"/>
          <w:szCs w:val="24"/>
          <w:cs/>
          <w:lang w:bidi="bn-BD"/>
        </w:rPr>
        <w:t>[সূরা আন-</w:t>
      </w:r>
      <w:r w:rsidRPr="00995271">
        <w:rPr>
          <w:rFonts w:cs="Kalpurush" w:hint="cs"/>
          <w:sz w:val="24"/>
          <w:szCs w:val="24"/>
          <w:cs/>
          <w:lang w:bidi="bn-BD"/>
        </w:rPr>
        <w:t>নিসা</w:t>
      </w:r>
      <w:r w:rsidR="007602EF">
        <w:rPr>
          <w:rFonts w:cs="Kalpurush" w:hint="cs"/>
          <w:sz w:val="24"/>
          <w:szCs w:val="24"/>
          <w:cs/>
          <w:lang w:bidi="bn-BD"/>
        </w:rPr>
        <w:t>, আয়াত</w:t>
      </w:r>
      <w:r>
        <w:rPr>
          <w:rFonts w:ascii="Kalpurush" w:hAnsi="Kalpurush" w:cs="Kalpurush" w:hint="cs"/>
          <w:sz w:val="24"/>
          <w:szCs w:val="24"/>
          <w:cs/>
          <w:lang w:bidi="bn-BD"/>
        </w:rPr>
        <w:t>:</w:t>
      </w:r>
      <w:r>
        <w:rPr>
          <w:rFonts w:cs="Kalpurush" w:hint="cs"/>
          <w:sz w:val="24"/>
          <w:szCs w:val="24"/>
          <w:cs/>
          <w:lang w:bidi="bn-BD"/>
        </w:rPr>
        <w:t xml:space="preserve"> ১]</w:t>
      </w:r>
    </w:p>
    <w:p w:rsidR="00995271" w:rsidRPr="00995271" w:rsidRDefault="00995271" w:rsidP="00C51A42">
      <w:pPr>
        <w:bidi w:val="0"/>
        <w:jc w:val="both"/>
        <w:rPr>
          <w:rFonts w:cs="Kalpurush"/>
          <w:sz w:val="24"/>
          <w:szCs w:val="24"/>
          <w:lang w:bidi="bn-BD"/>
        </w:rPr>
      </w:pPr>
      <w:r w:rsidRPr="00995271">
        <w:rPr>
          <w:rFonts w:cs="Kalpurush" w:hint="cs"/>
          <w:sz w:val="24"/>
          <w:szCs w:val="24"/>
          <w:cs/>
          <w:lang w:bidi="bn-BD"/>
        </w:rPr>
        <w:t>কুরআনের সরল দ্ব্যর্থহীন ঘোষণা নারী-পুরুষ উভয়ের প্রতি সমানভাবে প্রযোজ্য। কুরআনের শিক</w:t>
      </w:r>
      <w:r>
        <w:rPr>
          <w:rFonts w:cs="Kalpurush" w:hint="cs"/>
          <w:sz w:val="24"/>
          <w:szCs w:val="24"/>
          <w:cs/>
          <w:lang w:bidi="bn-BD"/>
        </w:rPr>
        <w:t>্ষা অনুসারে নারী-</w:t>
      </w:r>
      <w:r w:rsidRPr="00995271">
        <w:rPr>
          <w:rFonts w:cs="Kalpurush" w:hint="cs"/>
          <w:sz w:val="24"/>
          <w:szCs w:val="24"/>
          <w:cs/>
          <w:lang w:bidi="bn-BD"/>
        </w:rPr>
        <w:t>পুরুষ উভয়ে একই নিয়তির অংশীদার</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আধ্যাত্মিক সম্ভাবনা অভিন্ন এবং তাদের সৃষ্টির উদ্দেশ্যও এক ও অভিন্ন। </w:t>
      </w:r>
      <w:r w:rsidR="00C51A42">
        <w:rPr>
          <w:rFonts w:cs="Kalpurush" w:hint="cs"/>
          <w:sz w:val="24"/>
          <w:szCs w:val="24"/>
          <w:cs/>
          <w:lang w:bidi="bn-BD"/>
        </w:rPr>
        <w:t xml:space="preserve">যদি তাই হয়, তবে </w:t>
      </w:r>
      <w:r w:rsidRPr="00995271">
        <w:rPr>
          <w:rFonts w:cs="Kalpurush" w:hint="cs"/>
          <w:sz w:val="24"/>
          <w:szCs w:val="24"/>
          <w:cs/>
          <w:lang w:bidi="bn-BD"/>
        </w:rPr>
        <w:t>এটা কি করে মেনে নে</w:t>
      </w:r>
      <w:r>
        <w:rPr>
          <w:rFonts w:cs="Kalpurush" w:hint="cs"/>
          <w:sz w:val="24"/>
          <w:szCs w:val="24"/>
          <w:cs/>
          <w:lang w:bidi="bn-BD"/>
        </w:rPr>
        <w:t>ও</w:t>
      </w:r>
      <w:r w:rsidRPr="00995271">
        <w:rPr>
          <w:rFonts w:cs="Kalpurush" w:hint="cs"/>
          <w:sz w:val="24"/>
          <w:szCs w:val="24"/>
          <w:cs/>
          <w:lang w:bidi="bn-BD"/>
        </w:rPr>
        <w:t>য়া যায় 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এমন একটি ধর্ম এমন সব বিধি বিধানকে অনুমোদন করবে যা নার</w:t>
      </w:r>
      <w:r>
        <w:rPr>
          <w:rFonts w:cs="Kalpurush" w:hint="cs"/>
          <w:sz w:val="24"/>
          <w:szCs w:val="24"/>
          <w:cs/>
          <w:lang w:bidi="bn-BD"/>
        </w:rPr>
        <w:t>ী সমাজের প্রতি বিদ্বেষভাবাপন্ন?</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নিঃসন্দেহে রাসূল</w:t>
      </w:r>
      <w:r>
        <w:rPr>
          <w:rFonts w:cs="Kalpurush" w:hint="cs"/>
          <w:sz w:val="24"/>
          <w:szCs w:val="24"/>
          <w:cs/>
          <w:lang w:bidi="bn-BD"/>
        </w:rPr>
        <w:t>ুল্লাহ্</w:t>
      </w:r>
      <w:r w:rsidRPr="00995271">
        <w:rPr>
          <w:rFonts w:cs="Kalpurush" w:hint="cs"/>
          <w:sz w:val="24"/>
          <w:szCs w:val="24"/>
          <w:cs/>
          <w:lang w:bidi="bn-BD"/>
        </w:rPr>
        <w:t xml:space="preserve"> সাল্ল</w:t>
      </w:r>
      <w:r w:rsidR="004E422A">
        <w:rPr>
          <w:rFonts w:cs="Kalpurush" w:hint="cs"/>
          <w:sz w:val="24"/>
          <w:szCs w:val="24"/>
          <w:cs/>
          <w:lang w:bidi="bn-BD"/>
        </w:rPr>
        <w:t>াল্লাহু আলাইহি ওয়া</w:t>
      </w:r>
      <w:r w:rsidRPr="00995271">
        <w:rPr>
          <w:rFonts w:cs="Kalpurush" w:hint="cs"/>
          <w:sz w:val="24"/>
          <w:szCs w:val="24"/>
          <w:cs/>
          <w:lang w:bidi="bn-BD"/>
        </w:rPr>
        <w:t>সাল্লাম</w:t>
      </w:r>
      <w:r>
        <w:rPr>
          <w:rFonts w:cs="Kalpurush" w:hint="cs"/>
          <w:sz w:val="24"/>
          <w:szCs w:val="24"/>
          <w:cs/>
          <w:lang w:bidi="bn-BD"/>
        </w:rPr>
        <w:t>-</w:t>
      </w:r>
      <w:r w:rsidRPr="00995271">
        <w:rPr>
          <w:rFonts w:cs="Kalpurush" w:hint="cs"/>
          <w:sz w:val="24"/>
          <w:szCs w:val="24"/>
          <w:cs/>
          <w:lang w:bidi="bn-BD"/>
        </w:rPr>
        <w:t>এর জীবনে</w:t>
      </w:r>
      <w:r w:rsidR="00C51A42">
        <w:rPr>
          <w:rFonts w:cs="Kalpurush" w:hint="cs"/>
          <w:sz w:val="24"/>
          <w:szCs w:val="24"/>
          <w:cs/>
          <w:lang w:bidi="bn-BD"/>
        </w:rPr>
        <w:t xml:space="preserve"> নারীরা এক বিশেষ গুরুত্বপূর্ণ ভূ</w:t>
      </w:r>
      <w:r w:rsidRPr="00995271">
        <w:rPr>
          <w:rFonts w:cs="Kalpurush" w:hint="cs"/>
          <w:sz w:val="24"/>
          <w:szCs w:val="24"/>
          <w:cs/>
          <w:lang w:bidi="bn-BD"/>
        </w:rPr>
        <w:t xml:space="preserve">মিকা পালন করেছিল এবং তিনি নিজে নারীদের প্রতি চূড়ান্ত শ্রদ্ধা পোষণ করতেন। </w:t>
      </w:r>
    </w:p>
    <w:p w:rsidR="00C51A42" w:rsidRDefault="00995271" w:rsidP="004E422A">
      <w:pPr>
        <w:bidi w:val="0"/>
        <w:jc w:val="both"/>
        <w:rPr>
          <w:rFonts w:cs="Kalpurush"/>
          <w:sz w:val="24"/>
          <w:szCs w:val="24"/>
          <w:lang w:bidi="bn-BD"/>
        </w:rPr>
      </w:pPr>
      <w:r w:rsidRPr="00995271">
        <w:rPr>
          <w:rFonts w:cs="Kalpurush" w:hint="cs"/>
          <w:sz w:val="24"/>
          <w:szCs w:val="24"/>
          <w:cs/>
          <w:lang w:bidi="bn-BD"/>
        </w:rPr>
        <w:t>রাসূল</w:t>
      </w:r>
      <w:r w:rsidR="004E422A">
        <w:rPr>
          <w:rFonts w:cs="Kalpurush" w:hint="cs"/>
          <w:sz w:val="24"/>
          <w:szCs w:val="24"/>
          <w:cs/>
          <w:lang w:bidi="bn-BD"/>
        </w:rPr>
        <w:t>ুল্লাহ্</w:t>
      </w:r>
      <w:r w:rsidRPr="00995271">
        <w:rPr>
          <w:rFonts w:cs="Kalpurush" w:hint="cs"/>
          <w:sz w:val="24"/>
          <w:szCs w:val="24"/>
          <w:cs/>
          <w:lang w:bidi="bn-BD"/>
        </w:rPr>
        <w:t xml:space="preserve"> সাল্লাল্লাহু আলাই</w:t>
      </w:r>
      <w:r w:rsidR="004E422A">
        <w:rPr>
          <w:rFonts w:cs="Kalpurush" w:hint="cs"/>
          <w:sz w:val="24"/>
          <w:szCs w:val="24"/>
          <w:cs/>
          <w:lang w:bidi="bn-BD"/>
        </w:rPr>
        <w:t>হি ওয়া</w:t>
      </w:r>
      <w:r w:rsidRPr="00995271">
        <w:rPr>
          <w:rFonts w:cs="Kalpurush" w:hint="cs"/>
          <w:sz w:val="24"/>
          <w:szCs w:val="24"/>
          <w:cs/>
          <w:lang w:bidi="bn-BD"/>
        </w:rPr>
        <w:t xml:space="preserve">সাল্লাম ও তাঁর তরুণী স্ত্রী আয়েশা </w:t>
      </w:r>
      <w:r w:rsidR="004E422A">
        <w:rPr>
          <w:rFonts w:cs="Kalpurush"/>
          <w:sz w:val="24"/>
          <w:szCs w:val="24"/>
          <w:cs/>
          <w:lang w:bidi="bn-BD"/>
        </w:rPr>
        <w:t xml:space="preserve">রাদিয়াল্লাহু </w:t>
      </w:r>
      <w:r w:rsidR="004E422A">
        <w:rPr>
          <w:rFonts w:cs="Kalpurush" w:hint="cs"/>
          <w:sz w:val="24"/>
          <w:szCs w:val="24"/>
          <w:cs/>
          <w:lang w:bidi="bn-BD"/>
        </w:rPr>
        <w:t>‘</w:t>
      </w:r>
      <w:r w:rsidR="004E422A">
        <w:rPr>
          <w:rFonts w:cs="Kalpurush"/>
          <w:sz w:val="24"/>
          <w:szCs w:val="24"/>
          <w:cs/>
          <w:lang w:bidi="bn-BD"/>
        </w:rPr>
        <w:t>আন</w:t>
      </w:r>
      <w:r w:rsidR="004E422A">
        <w:rPr>
          <w:rFonts w:cs="Kalpurush" w:hint="cs"/>
          <w:sz w:val="24"/>
          <w:szCs w:val="24"/>
          <w:cs/>
          <w:lang w:bidi="bn-BD"/>
        </w:rPr>
        <w:t>হা</w:t>
      </w:r>
      <w:r w:rsidRPr="00995271">
        <w:rPr>
          <w:rFonts w:cs="Kalpurush" w:hint="cs"/>
          <w:sz w:val="24"/>
          <w:szCs w:val="24"/>
          <w:cs/>
          <w:lang w:bidi="bn-BD"/>
        </w:rPr>
        <w:t>র মধ্যকার প্রেমোপাখ্যান কার অ</w:t>
      </w:r>
      <w:r w:rsidR="004E422A">
        <w:rPr>
          <w:rFonts w:cs="Kalpurush" w:hint="cs"/>
          <w:sz w:val="24"/>
          <w:szCs w:val="24"/>
          <w:cs/>
          <w:lang w:bidi="bn-BD"/>
        </w:rPr>
        <w:t>জানা?</w:t>
      </w:r>
      <w:r w:rsidRPr="00995271">
        <w:rPr>
          <w:rFonts w:cs="Kalpurush" w:hint="cs"/>
          <w:sz w:val="24"/>
          <w:szCs w:val="24"/>
          <w:cs/>
          <w:lang w:bidi="bn-BD"/>
        </w:rPr>
        <w:t xml:space="preserve"> তবে একটি বিষয় বহুল প্রচারিত নয় 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নবী </w:t>
      </w:r>
      <w:r w:rsidR="004E422A">
        <w:rPr>
          <w:rFonts w:cs="Kalpurush" w:hint="cs"/>
          <w:sz w:val="24"/>
          <w:szCs w:val="24"/>
          <w:cs/>
          <w:lang w:bidi="bn-BD"/>
        </w:rPr>
        <w:t>সাল্লাল্লাহু আলাইহি ওয়া</w:t>
      </w:r>
      <w:r w:rsidRPr="00995271">
        <w:rPr>
          <w:rFonts w:cs="Kalpurush" w:hint="cs"/>
          <w:sz w:val="24"/>
          <w:szCs w:val="24"/>
          <w:cs/>
          <w:lang w:bidi="bn-BD"/>
        </w:rPr>
        <w:t xml:space="preserve">সাল্লাম </w:t>
      </w:r>
      <w:r w:rsidRPr="00995271">
        <w:rPr>
          <w:rFonts w:ascii="Vrinda" w:hAnsi="Vrinda" w:cs="Kalpurush" w:hint="cs"/>
          <w:sz w:val="24"/>
          <w:szCs w:val="24"/>
          <w:cs/>
          <w:lang w:bidi="bn-BD"/>
        </w:rPr>
        <w:t>তাঁ</w:t>
      </w:r>
      <w:r w:rsidRPr="00995271">
        <w:rPr>
          <w:rFonts w:cs="Kalpurush" w:hint="cs"/>
          <w:sz w:val="24"/>
          <w:szCs w:val="24"/>
          <w:cs/>
          <w:lang w:bidi="bn-BD"/>
        </w:rPr>
        <w:t xml:space="preserve">র প্রথম স্ত্রী খাদিজা </w:t>
      </w:r>
      <w:r w:rsidR="004E422A">
        <w:rPr>
          <w:rFonts w:cs="Kalpurush"/>
          <w:sz w:val="24"/>
          <w:szCs w:val="24"/>
          <w:cs/>
          <w:lang w:bidi="bn-BD"/>
        </w:rPr>
        <w:t xml:space="preserve">রাদিয়াল্লাহু </w:t>
      </w:r>
      <w:r w:rsidR="004E422A">
        <w:rPr>
          <w:rFonts w:cs="Kalpurush" w:hint="cs"/>
          <w:sz w:val="24"/>
          <w:szCs w:val="24"/>
          <w:cs/>
          <w:lang w:bidi="bn-BD"/>
        </w:rPr>
        <w:t>‘</w:t>
      </w:r>
      <w:r w:rsidR="004E422A">
        <w:rPr>
          <w:rFonts w:cs="Kalpurush"/>
          <w:sz w:val="24"/>
          <w:szCs w:val="24"/>
          <w:cs/>
          <w:lang w:bidi="bn-BD"/>
        </w:rPr>
        <w:t>আন</w:t>
      </w:r>
      <w:r w:rsidR="004E422A">
        <w:rPr>
          <w:rFonts w:cs="Kalpurush" w:hint="cs"/>
          <w:sz w:val="24"/>
          <w:szCs w:val="24"/>
          <w:cs/>
          <w:lang w:bidi="bn-BD"/>
        </w:rPr>
        <w:t>হা</w:t>
      </w:r>
      <w:r w:rsidR="004E422A" w:rsidRPr="00995271">
        <w:rPr>
          <w:rFonts w:cs="Kalpurush" w:hint="cs"/>
          <w:sz w:val="24"/>
          <w:szCs w:val="24"/>
          <w:cs/>
          <w:lang w:bidi="bn-BD"/>
        </w:rPr>
        <w:t>র</w:t>
      </w:r>
      <w:r w:rsidRPr="00995271">
        <w:rPr>
          <w:rFonts w:cs="Kalpurush" w:hint="cs"/>
          <w:sz w:val="24"/>
          <w:szCs w:val="24"/>
          <w:cs/>
          <w:lang w:bidi="bn-BD"/>
        </w:rPr>
        <w:t xml:space="preserve"> সাথে তার মৃত্যুর সময় পর্যন্ত একক দাম্পত্যজীবন অতিবাহিত করেন</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যিনি তাঁর থেকে ১৫ বছরের বয়োজ্যেষ্ঠ ছিলেন </w:t>
      </w:r>
      <w:r w:rsidR="004E422A">
        <w:rPr>
          <w:rFonts w:cs="Kalpurush" w:hint="cs"/>
          <w:sz w:val="24"/>
          <w:szCs w:val="24"/>
          <w:cs/>
          <w:lang w:bidi="bn-BD"/>
        </w:rPr>
        <w:t>ও</w:t>
      </w:r>
      <w:r w:rsidRPr="00995271">
        <w:rPr>
          <w:rFonts w:cs="Kalpurush" w:hint="cs"/>
          <w:sz w:val="24"/>
          <w:szCs w:val="24"/>
          <w:cs/>
          <w:lang w:bidi="bn-BD"/>
        </w:rPr>
        <w:t xml:space="preserve"> নিজেই তাঁকে বিবাহের প্রস্তাব পাঠি</w:t>
      </w:r>
      <w:r w:rsidR="004E422A">
        <w:rPr>
          <w:rFonts w:cs="Kalpurush" w:hint="cs"/>
          <w:sz w:val="24"/>
          <w:szCs w:val="24"/>
          <w:cs/>
          <w:lang w:bidi="bn-BD"/>
        </w:rPr>
        <w:t>য়েছিলেন</w:t>
      </w:r>
      <w:r w:rsidR="00C51A42" w:rsidRPr="00FE4ADC">
        <w:rPr>
          <w:rFonts w:cs="SolaimanLipi" w:hint="cs"/>
          <w:sz w:val="24"/>
          <w:szCs w:val="24"/>
          <w:cs/>
          <w:lang w:bidi="hi-IN"/>
        </w:rPr>
        <w:t>।</w:t>
      </w:r>
    </w:p>
    <w:p w:rsidR="00995271" w:rsidRPr="00995271" w:rsidRDefault="00C51A42" w:rsidP="00C51A42">
      <w:pPr>
        <w:bidi w:val="0"/>
        <w:jc w:val="both"/>
        <w:rPr>
          <w:rFonts w:cs="Kalpurush"/>
          <w:sz w:val="24"/>
          <w:szCs w:val="24"/>
          <w:lang w:bidi="bn-BD"/>
        </w:rPr>
      </w:pPr>
      <w:r>
        <w:rPr>
          <w:rFonts w:cs="Kalpurush" w:hint="cs"/>
          <w:sz w:val="24"/>
          <w:szCs w:val="24"/>
          <w:cs/>
          <w:lang w:bidi="bn-BD"/>
        </w:rPr>
        <w:t xml:space="preserve">আরও </w:t>
      </w:r>
      <w:r w:rsidR="00995271" w:rsidRPr="00995271">
        <w:rPr>
          <w:rFonts w:cs="Kalpurush" w:hint="cs"/>
          <w:sz w:val="24"/>
          <w:szCs w:val="24"/>
          <w:cs/>
          <w:lang w:bidi="bn-BD"/>
        </w:rPr>
        <w:t>বাস্তবতা হচ্ছে এটাই</w:t>
      </w:r>
      <w:r>
        <w:rPr>
          <w:rFonts w:cs="Kalpurush" w:hint="cs"/>
          <w:sz w:val="24"/>
          <w:szCs w:val="24"/>
          <w:cs/>
          <w:lang w:bidi="bn-BD"/>
        </w:rPr>
        <w:t xml:space="preserve"> যে</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মদিনার রাষ্ট্রপ্রধান হিসেবে পরবর্তীকালে তিনি যেসকল বিবাহ বন্ধনে আবদ্ধ হয়েছিলেন তার কারণ ছিল সামাজিক দায়িত্ববোধ এবং প্রকৃতি ছিল রাজনৈতিক ও মানবিক। এটা কী করে সম্ভব যে</w:t>
      </w:r>
      <w:r w:rsidR="004E422A">
        <w:rPr>
          <w:rFonts w:cs="Kalpurush" w:hint="cs"/>
          <w:sz w:val="24"/>
          <w:szCs w:val="24"/>
          <w:cs/>
          <w:lang w:bidi="bn-BD"/>
        </w:rPr>
        <w:t>,</w:t>
      </w:r>
      <w:r w:rsidR="00995271" w:rsidRPr="00995271">
        <w:rPr>
          <w:rFonts w:cs="Kalpurush" w:hint="cs"/>
          <w:sz w:val="24"/>
          <w:szCs w:val="24"/>
          <w:cs/>
          <w:lang w:bidi="bn-BD"/>
        </w:rPr>
        <w:t xml:space="preserve"> এমন একটি মানুষ তার </w:t>
      </w:r>
      <w:r w:rsidR="004E422A">
        <w:rPr>
          <w:rFonts w:cs="Kalpurush" w:hint="cs"/>
          <w:sz w:val="24"/>
          <w:szCs w:val="24"/>
          <w:cs/>
          <w:lang w:bidi="bn-BD"/>
        </w:rPr>
        <w:t>বাণীতে নারীবিদ্বেষ প্রচার করবেন?</w:t>
      </w:r>
    </w:p>
    <w:p w:rsidR="00995271" w:rsidRPr="00995271" w:rsidRDefault="00995271" w:rsidP="00C51A42">
      <w:pPr>
        <w:bidi w:val="0"/>
        <w:jc w:val="both"/>
        <w:rPr>
          <w:rFonts w:cs="Kalpurush"/>
          <w:sz w:val="24"/>
          <w:szCs w:val="24"/>
          <w:lang w:bidi="bn-BD"/>
        </w:rPr>
      </w:pPr>
      <w:r w:rsidRPr="00995271">
        <w:rPr>
          <w:rFonts w:cs="Kalpurush" w:hint="cs"/>
          <w:sz w:val="24"/>
          <w:szCs w:val="24"/>
          <w:cs/>
          <w:lang w:bidi="bn-BD"/>
        </w:rPr>
        <w:t>তবুও পশ্চিমা বিশ্বে ইসলাম প্রসারের সবচেয়ে বড় প্রতিবন্ধক হচ্ছে এ কুসংস্কারমূলক কুৎসা</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 আজ একটি প্রচার-যান্ত্রিক বিকারে পরিণত হয়েছে 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মুসলিম</w:t>
      </w:r>
      <w:r w:rsidRPr="00995271">
        <w:rPr>
          <w:rFonts w:cs="Kalpurush"/>
          <w:sz w:val="24"/>
          <w:szCs w:val="24"/>
          <w:cs/>
          <w:lang w:bidi="bn-BD"/>
        </w:rPr>
        <w:t xml:space="preserve"> </w:t>
      </w:r>
      <w:r w:rsidRPr="00995271">
        <w:rPr>
          <w:rFonts w:cs="Kalpurush" w:hint="cs"/>
          <w:sz w:val="24"/>
          <w:szCs w:val="24"/>
          <w:cs/>
          <w:lang w:bidi="bn-BD"/>
        </w:rPr>
        <w:t>সমাজ নাকি নারী ব্যক্তিত্ব বিকাশের</w:t>
      </w:r>
      <w:r w:rsidRPr="00995271">
        <w:rPr>
          <w:rFonts w:cs="Kalpurush"/>
          <w:sz w:val="24"/>
          <w:szCs w:val="24"/>
          <w:cs/>
          <w:lang w:bidi="bn-BD"/>
        </w:rPr>
        <w:t xml:space="preserve"> </w:t>
      </w:r>
      <w:r w:rsidRPr="00995271">
        <w:rPr>
          <w:rFonts w:cs="Kalpurush" w:hint="cs"/>
          <w:sz w:val="24"/>
          <w:szCs w:val="24"/>
          <w:cs/>
          <w:lang w:bidi="bn-BD"/>
        </w:rPr>
        <w:t>পরিপন্থী</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তারা পাক ঘরের বাক স্বাধীনতাহীন বন্দি মাত্র।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এ বিষয়ে আলোচনা শুরু করতে গিয়ে আমাদেরকে প্রথমেই জেনে নিতে হবে</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বিশ্বব্যাপী সর্বত্রই নারীরা তাদের কর্মস্থলে বিভিন্ন প্রকার অযৌক্তিক অসাম্যের শিকার হচ্ছে।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যখন খোদ আমেরিকাতেই একই কাজের জন্য নারী কর্মীরা তাদের পুরুষ সহকর্মীদের বেতনের মাত্র ৬৪ শতাংশ প্রাপ্ত হন</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আর তখন সুইডেনের অবস্থা কিছুটা ভালো হলেও তা ৮১ শতাংশের বেশি নয়।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 xml:space="preserve">আর সন্তান হিসেবে পুত্র কামনার অপসংস্কৃতিটিও বিশ্বব্যাপী একই মাত্রায় প্রতিষ্ঠিত। যাকে কুরআনে পরিস্কার ভাষায় ভৎর্সনা করা হয়েছে। </w:t>
      </w:r>
    </w:p>
    <w:p w:rsidR="00995271" w:rsidRPr="00995271" w:rsidRDefault="007602EF" w:rsidP="007602EF">
      <w:pPr>
        <w:bidi w:val="0"/>
        <w:jc w:val="both"/>
        <w:rPr>
          <w:rFonts w:cs="Kalpurush"/>
          <w:sz w:val="24"/>
          <w:szCs w:val="24"/>
          <w:lang w:bidi="bn-BD"/>
        </w:rPr>
      </w:pPr>
      <w:r>
        <w:rPr>
          <w:rFonts w:cs="Kalpurush" w:hint="cs"/>
          <w:sz w:val="24"/>
          <w:szCs w:val="24"/>
          <w:cs/>
          <w:lang w:bidi="bn-BD"/>
        </w:rPr>
        <w:lastRenderedPageBreak/>
        <w:t>আল্লাহ তা‘আলা বলেন,</w:t>
      </w:r>
      <w:r w:rsidR="00995271" w:rsidRPr="00995271">
        <w:rPr>
          <w:rFonts w:cs="Kalpurush" w:hint="cs"/>
          <w:sz w:val="24"/>
          <w:szCs w:val="24"/>
          <w:cs/>
          <w:lang w:bidi="bn-BD"/>
        </w:rPr>
        <w:t xml:space="preserve"> </w:t>
      </w:r>
    </w:p>
    <w:p w:rsidR="00995271" w:rsidRPr="00CE7B2C" w:rsidRDefault="00092F9F" w:rsidP="00092F9F">
      <w:pPr>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w:t>
      </w:r>
    </w:p>
    <w:p w:rsidR="00995271" w:rsidRPr="00995271" w:rsidRDefault="004E422A" w:rsidP="004E422A">
      <w:pPr>
        <w:bidi w:val="0"/>
        <w:jc w:val="both"/>
        <w:rPr>
          <w:rFonts w:cs="Kalpurush"/>
          <w:sz w:val="24"/>
          <w:szCs w:val="24"/>
          <w:lang w:bidi="bn-BD"/>
        </w:rPr>
      </w:pPr>
      <w:r>
        <w:rPr>
          <w:rFonts w:cs="Kalpurush" w:hint="cs"/>
          <w:sz w:val="24"/>
          <w:szCs w:val="24"/>
          <w:cs/>
          <w:lang w:bidi="bn-BD"/>
        </w:rPr>
        <w:t>“</w:t>
      </w:r>
      <w:r w:rsidR="00995271" w:rsidRPr="00995271">
        <w:rPr>
          <w:rFonts w:cs="Kalpurush" w:hint="cs"/>
          <w:sz w:val="24"/>
          <w:szCs w:val="24"/>
          <w:cs/>
          <w:lang w:bidi="bn-BD"/>
        </w:rPr>
        <w:t>যখন তাদের কাউকে কন্যা সন্তানের সুসংবাদ দে</w:t>
      </w:r>
      <w:r>
        <w:rPr>
          <w:rFonts w:cs="Kalpurush" w:hint="cs"/>
          <w:sz w:val="24"/>
          <w:szCs w:val="24"/>
          <w:cs/>
          <w:lang w:bidi="bn-BD"/>
        </w:rPr>
        <w:t>ও</w:t>
      </w:r>
      <w:r w:rsidR="00995271" w:rsidRPr="00995271">
        <w:rPr>
          <w:rFonts w:cs="Kalpurush" w:hint="cs"/>
          <w:sz w:val="24"/>
          <w:szCs w:val="24"/>
          <w:cs/>
          <w:lang w:bidi="bn-BD"/>
        </w:rPr>
        <w:t>য়া হয়</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তখন তার চেহারা রাগাম্বিত অবস্থায় মলিন হয়ে যায়।</w:t>
      </w:r>
      <w:r>
        <w:rPr>
          <w:rFonts w:cs="Kalpurush" w:hint="cs"/>
          <w:sz w:val="24"/>
          <w:szCs w:val="24"/>
          <w:cs/>
          <w:lang w:bidi="bn-BD"/>
        </w:rPr>
        <w:t>”</w:t>
      </w:r>
      <w:r w:rsidR="00995271" w:rsidRPr="00995271">
        <w:rPr>
          <w:rFonts w:cs="Kalpurush" w:hint="cs"/>
          <w:sz w:val="24"/>
          <w:szCs w:val="24"/>
          <w:cs/>
          <w:lang w:bidi="bn-BD"/>
        </w:rPr>
        <w:t xml:space="preserve"> </w:t>
      </w:r>
      <w:r>
        <w:rPr>
          <w:rFonts w:cs="Kalpurush" w:hint="cs"/>
          <w:sz w:val="24"/>
          <w:szCs w:val="24"/>
          <w:cs/>
          <w:lang w:bidi="bn-BD"/>
        </w:rPr>
        <w:t>[</w:t>
      </w:r>
      <w:r w:rsidR="00995271" w:rsidRPr="00995271">
        <w:rPr>
          <w:rFonts w:cs="Kalpurush" w:hint="cs"/>
          <w:sz w:val="24"/>
          <w:szCs w:val="24"/>
          <w:cs/>
          <w:lang w:bidi="bn-BD"/>
        </w:rPr>
        <w:t xml:space="preserve">সূরা </w:t>
      </w:r>
      <w:r>
        <w:rPr>
          <w:rFonts w:cs="Kalpurush" w:hint="cs"/>
          <w:sz w:val="24"/>
          <w:szCs w:val="24"/>
          <w:cs/>
          <w:lang w:bidi="bn-BD"/>
        </w:rPr>
        <w:t>আন-ন</w:t>
      </w:r>
      <w:r w:rsidR="00092F9F">
        <w:rPr>
          <w:rFonts w:cs="Kalpurush" w:hint="cs"/>
          <w:sz w:val="24"/>
          <w:szCs w:val="24"/>
          <w:cs/>
          <w:lang w:bidi="bn-BD"/>
        </w:rPr>
        <w:t>া</w:t>
      </w:r>
      <w:r>
        <w:rPr>
          <w:rFonts w:cs="Kalpurush" w:hint="cs"/>
          <w:sz w:val="24"/>
          <w:szCs w:val="24"/>
          <w:cs/>
          <w:lang w:bidi="bn-BD"/>
        </w:rPr>
        <w:t>হল</w:t>
      </w:r>
      <w:r w:rsidR="007602EF">
        <w:rPr>
          <w:rFonts w:cs="Kalpurush" w:hint="cs"/>
          <w:sz w:val="24"/>
          <w:szCs w:val="24"/>
          <w:cs/>
          <w:lang w:bidi="bn-BD"/>
        </w:rPr>
        <w:t>, আয়াত</w:t>
      </w:r>
      <w:r>
        <w:rPr>
          <w:rFonts w:cs="Kalpurush" w:hint="cs"/>
          <w:sz w:val="24"/>
          <w:szCs w:val="24"/>
          <w:cs/>
          <w:lang w:bidi="bn-BD"/>
        </w:rPr>
        <w:t>: ৫৮]</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এখনো ভারতীয়</w:t>
      </w:r>
      <w:r w:rsidRPr="00995271">
        <w:rPr>
          <w:rFonts w:ascii="Kalpurush" w:hAnsi="Kalpurush" w:cs="Kalpurush"/>
          <w:sz w:val="24"/>
          <w:szCs w:val="24"/>
          <w:lang w:bidi="bn-BD"/>
        </w:rPr>
        <w:t>,</w:t>
      </w:r>
      <w:r w:rsidRPr="00995271">
        <w:rPr>
          <w:rFonts w:cs="Kalpurush" w:hint="cs"/>
          <w:sz w:val="24"/>
          <w:szCs w:val="24"/>
          <w:lang w:bidi="bn-BD"/>
        </w:rPr>
        <w:t xml:space="preserve"> </w:t>
      </w:r>
      <w:r w:rsidR="004E422A">
        <w:rPr>
          <w:rFonts w:cs="Kalpurush" w:hint="cs"/>
          <w:sz w:val="24"/>
          <w:szCs w:val="24"/>
          <w:cs/>
          <w:lang w:bidi="bn-BD"/>
        </w:rPr>
        <w:t>চৈনিক অথবা ল্যাটিন খ্রিস্টা</w:t>
      </w:r>
      <w:r w:rsidRPr="00995271">
        <w:rPr>
          <w:rFonts w:cs="Kalpurush" w:hint="cs"/>
          <w:sz w:val="24"/>
          <w:szCs w:val="24"/>
          <w:cs/>
          <w:lang w:bidi="bn-BD"/>
        </w:rPr>
        <w:t>ন সমাজে নারীসন্তান আরবীয় সমাজের তুলনায় বেশি কাম্য নয়। তবে এখানে সবচেয়ে বেশি লক্ষণীয় বিষয় হচ্ছে</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এটি এমনই একটি অপসংস্কৃতি যার প্রতিষ্ঠা ও সংরক্ষণে নারী সমাজই অগ্রণী ভূমিকা পালন করেছেন এবং করছেন।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 xml:space="preserve">সমাজে নারীর অবস্থান সম্পর্কিত খাঁটি ইসলামী বিধানগুলোর স্বরূপ উদঘাটন করা আজ অত্যাবশ্যক হয়ে দাঁড়িয়েছে। অবশ্য এ ধরনের উপাদানের সংখ্যা খুব একটা বেশিও নয়। আমরা এখানে বিবাহ ও পারিবারিক জীবন সম্পর্কিত বিধানগুলো নিয়ে পৃথকভাবে আলোচনা করব। </w:t>
      </w:r>
    </w:p>
    <w:p w:rsidR="00995271" w:rsidRPr="00995271" w:rsidRDefault="007602EF" w:rsidP="00092F9F">
      <w:pPr>
        <w:bidi w:val="0"/>
        <w:spacing w:after="0"/>
        <w:jc w:val="both"/>
        <w:rPr>
          <w:rFonts w:cs="Kalpurush"/>
          <w:b/>
          <w:bCs/>
          <w:sz w:val="24"/>
          <w:szCs w:val="24"/>
          <w:lang w:bidi="bn-BD"/>
        </w:rPr>
      </w:pPr>
      <w:r>
        <w:rPr>
          <w:rFonts w:cs="Kalpurush" w:hint="cs"/>
          <w:b/>
          <w:bCs/>
          <w:sz w:val="24"/>
          <w:szCs w:val="24"/>
          <w:cs/>
          <w:lang w:bidi="bn-BD"/>
        </w:rPr>
        <w:t>বিবাহ</w:t>
      </w:r>
      <w:r w:rsidR="00995271" w:rsidRPr="00995271">
        <w:rPr>
          <w:rFonts w:cs="Kalpurush" w:hint="cs"/>
          <w:b/>
          <w:bCs/>
          <w:sz w:val="24"/>
          <w:szCs w:val="24"/>
          <w:cs/>
          <w:lang w:bidi="bn-BD"/>
        </w:rPr>
        <w:t xml:space="preserve">: </w:t>
      </w:r>
    </w:p>
    <w:p w:rsidR="00995271" w:rsidRPr="00995271" w:rsidRDefault="00A82336" w:rsidP="00C51A42">
      <w:pPr>
        <w:bidi w:val="0"/>
        <w:spacing w:after="0"/>
        <w:jc w:val="both"/>
        <w:rPr>
          <w:rFonts w:cs="Kalpurush"/>
          <w:sz w:val="24"/>
          <w:szCs w:val="24"/>
          <w:lang w:bidi="bn-BD"/>
        </w:rPr>
      </w:pPr>
      <w:r>
        <w:rPr>
          <w:rFonts w:cs="Kalpurush" w:hint="cs"/>
          <w:sz w:val="24"/>
          <w:szCs w:val="24"/>
          <w:cs/>
          <w:lang w:bidi="bn-BD"/>
        </w:rPr>
        <w:t>‘</w:t>
      </w:r>
      <w:r w:rsidR="00995271" w:rsidRPr="00995271">
        <w:rPr>
          <w:rFonts w:cs="Kalpurush" w:hint="cs"/>
          <w:sz w:val="24"/>
          <w:szCs w:val="24"/>
          <w:cs/>
          <w:lang w:bidi="bn-BD"/>
        </w:rPr>
        <w:t>মৌনতা সম্মতি নয়</w:t>
      </w:r>
      <w:r>
        <w:rPr>
          <w:rFonts w:cs="Kalpurush" w:hint="cs"/>
          <w:sz w:val="24"/>
          <w:szCs w:val="24"/>
          <w:cs/>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নীতিটি ইসলামী আইনেও যথাযথভাবে স্বীকৃত। তবুও আগে বিবাহ হয়</w:t>
      </w:r>
      <w:r>
        <w:rPr>
          <w:rFonts w:cs="Kalpurush" w:hint="cs"/>
          <w:sz w:val="24"/>
          <w:szCs w:val="24"/>
          <w:cs/>
          <w:lang w:bidi="bn-BD"/>
        </w:rPr>
        <w:t xml:space="preserve"> </w:t>
      </w:r>
      <w:r w:rsidR="00995271" w:rsidRPr="00995271">
        <w:rPr>
          <w:rFonts w:cs="Kalpurush" w:hint="cs"/>
          <w:sz w:val="24"/>
          <w:szCs w:val="24"/>
          <w:cs/>
          <w:lang w:bidi="bn-BD"/>
        </w:rPr>
        <w:t xml:space="preserve">নি </w:t>
      </w:r>
      <w:r>
        <w:rPr>
          <w:rFonts w:cs="Kalpurush" w:hint="cs"/>
          <w:sz w:val="24"/>
          <w:szCs w:val="24"/>
          <w:cs/>
          <w:lang w:bidi="bn-BD"/>
        </w:rPr>
        <w:t>-</w:t>
      </w:r>
      <w:r w:rsidR="00995271" w:rsidRPr="00995271">
        <w:rPr>
          <w:rFonts w:cs="Kalpurush" w:hint="cs"/>
          <w:sz w:val="24"/>
          <w:szCs w:val="24"/>
          <w:cs/>
          <w:lang w:bidi="bn-BD"/>
        </w:rPr>
        <w:t>এমন তরুণী মৌনতার মাধ্যমেও তার সম্মতি প্রদান করতে পারে। তরুণীর স্বভাবসুলভ লজ্জা ও সঙ্কোচকে বিচেনায় এনে এই ব্যবস্থা রাখা হয়েছে। অবশ্য এর অর্থ এই নয় যে</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 xml:space="preserve">তার মতামতের বিরুদ্ধে একজন মুসলিম নারীকে বিবাহবন্ধনে আবদ্ধ করা সম্ভব। একজন মুসলিম নারী কেবল একজন মুসলিম পুরুষকেই বিবাহ </w:t>
      </w:r>
      <w:r w:rsidR="00C51A42">
        <w:rPr>
          <w:rFonts w:cs="Kalpurush" w:hint="cs"/>
          <w:sz w:val="24"/>
          <w:szCs w:val="24"/>
          <w:cs/>
          <w:lang w:bidi="bn-BD"/>
        </w:rPr>
        <w:t>ক</w:t>
      </w:r>
      <w:r w:rsidR="00995271" w:rsidRPr="00995271">
        <w:rPr>
          <w:rFonts w:cs="Kalpurush" w:hint="cs"/>
          <w:sz w:val="24"/>
          <w:szCs w:val="24"/>
          <w:cs/>
          <w:lang w:bidi="bn-BD"/>
        </w:rPr>
        <w:t xml:space="preserve">রতে পারে। </w:t>
      </w:r>
    </w:p>
    <w:p w:rsidR="00995271" w:rsidRPr="00995271" w:rsidRDefault="00995271" w:rsidP="00C51A42">
      <w:pPr>
        <w:bidi w:val="0"/>
        <w:jc w:val="both"/>
        <w:rPr>
          <w:rFonts w:cs="Kalpurush"/>
          <w:sz w:val="24"/>
          <w:szCs w:val="24"/>
          <w:lang w:bidi="bn-BD"/>
        </w:rPr>
      </w:pPr>
      <w:r w:rsidRPr="00995271">
        <w:rPr>
          <w:rFonts w:cs="Kalpurush" w:hint="cs"/>
          <w:sz w:val="24"/>
          <w:szCs w:val="24"/>
          <w:cs/>
          <w:lang w:bidi="bn-BD"/>
        </w:rPr>
        <w:t>কিন্তু একজন মুসলিম পুরুষ কোনো ‌গ্রন্থধারী</w:t>
      </w:r>
      <w:r w:rsidRPr="00995271">
        <w:rPr>
          <w:rFonts w:cs="Kalpurush" w:hint="cs"/>
          <w:sz w:val="24"/>
          <w:szCs w:val="24"/>
          <w:lang w:bidi="bn-BD"/>
        </w:rPr>
        <w:t xml:space="preserve"> </w:t>
      </w:r>
      <w:r w:rsidRPr="00995271">
        <w:rPr>
          <w:rFonts w:cs="Kalpurush" w:hint="cs"/>
          <w:sz w:val="24"/>
          <w:szCs w:val="24"/>
          <w:cs/>
          <w:lang w:bidi="bn-BD"/>
        </w:rPr>
        <w:t>তথা খ্রিস্টান বা ই</w:t>
      </w:r>
      <w:r w:rsidR="00C51A42">
        <w:rPr>
          <w:rFonts w:cs="Kalpurush" w:hint="cs"/>
          <w:sz w:val="24"/>
          <w:szCs w:val="24"/>
          <w:cs/>
          <w:lang w:bidi="bn-BD"/>
        </w:rPr>
        <w:t>য়াহূদী না</w:t>
      </w:r>
      <w:r w:rsidRPr="00995271">
        <w:rPr>
          <w:rFonts w:cs="Kalpurush" w:hint="cs"/>
          <w:sz w:val="24"/>
          <w:szCs w:val="24"/>
          <w:cs/>
          <w:lang w:bidi="bn-BD"/>
        </w:rPr>
        <w:t xml:space="preserve">রীকে বিবাহ করতে পারে। </w:t>
      </w:r>
    </w:p>
    <w:p w:rsidR="006C672E" w:rsidRDefault="00C51A42" w:rsidP="006C672E">
      <w:pPr>
        <w:bidi w:val="0"/>
        <w:jc w:val="both"/>
        <w:rPr>
          <w:rFonts w:cs="Kalpurush"/>
          <w:sz w:val="24"/>
          <w:szCs w:val="24"/>
          <w:lang w:bidi="bn-BD"/>
        </w:rPr>
      </w:pPr>
      <w:r>
        <w:rPr>
          <w:rFonts w:cs="Kalpurush" w:hint="cs"/>
          <w:sz w:val="24"/>
          <w:szCs w:val="24"/>
          <w:cs/>
          <w:lang w:bidi="bn-BD"/>
        </w:rPr>
        <w:t xml:space="preserve">যদিও কেউ কেউ বলেন, </w:t>
      </w:r>
      <w:r w:rsidR="007602EF">
        <w:rPr>
          <w:rFonts w:cs="Kalpurush" w:hint="cs"/>
          <w:sz w:val="24"/>
          <w:szCs w:val="24"/>
          <w:cs/>
          <w:lang w:bidi="bn-BD"/>
        </w:rPr>
        <w:t>এ</w:t>
      </w:r>
      <w:r w:rsidR="00995271" w:rsidRPr="00995271">
        <w:rPr>
          <w:rFonts w:cs="Kalpurush" w:hint="cs"/>
          <w:sz w:val="24"/>
          <w:szCs w:val="24"/>
          <w:cs/>
          <w:lang w:bidi="bn-BD"/>
        </w:rPr>
        <w:t xml:space="preserve"> বিধানটি এসেছে ইসলামের অপর একটি বিধানের প্রতিক্রিয়ায়</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যেখানে বলা হয়েছে</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বয়ঃপ্রাপ্ত সন্তানের লালন পালনের পদ্ধতি সম্পর্কে পিতার সিদ্ধান্তই চূড়ান্ত</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যার ফলে একজন ম</w:t>
      </w:r>
      <w:r w:rsidR="00BB48B7">
        <w:rPr>
          <w:rFonts w:cs="Kalpurush" w:hint="cs"/>
          <w:sz w:val="24"/>
          <w:szCs w:val="24"/>
          <w:cs/>
          <w:lang w:bidi="bn-BD"/>
        </w:rPr>
        <w:t>ু</w:t>
      </w:r>
      <w:r w:rsidR="00995271" w:rsidRPr="00995271">
        <w:rPr>
          <w:rFonts w:cs="Kalpurush" w:hint="cs"/>
          <w:sz w:val="24"/>
          <w:szCs w:val="24"/>
          <w:cs/>
          <w:lang w:bidi="bn-BD"/>
        </w:rPr>
        <w:t>সলিম স্ত্রীর পক্ষে তার বিধর্মী স্বামীর সন্তানকে মুসলিম হিসেবে গড়ে তোলা সম্ভব হবে না বিধায় এ</w:t>
      </w:r>
      <w:r w:rsidR="00A82336">
        <w:rPr>
          <w:rFonts w:cs="Kalpurush" w:hint="cs"/>
          <w:sz w:val="24"/>
          <w:szCs w:val="24"/>
          <w:cs/>
          <w:lang w:bidi="bn-BD"/>
        </w:rPr>
        <w:t xml:space="preserve"> ধরনের বিবাহ ইসলামে আইনসিদ্ধ নয়</w:t>
      </w:r>
      <w:r w:rsidR="00BC3C62" w:rsidRPr="00FE4ADC">
        <w:rPr>
          <w:rFonts w:cs="SolaimanLipi" w:hint="cs"/>
          <w:sz w:val="24"/>
          <w:szCs w:val="24"/>
          <w:cs/>
          <w:lang w:bidi="hi-IN"/>
        </w:rPr>
        <w:t xml:space="preserve">। </w:t>
      </w:r>
      <w:r w:rsidR="00BC3C62" w:rsidRPr="00FE4ADC">
        <w:rPr>
          <w:rFonts w:cs="Kalpurush" w:hint="cs"/>
          <w:sz w:val="24"/>
          <w:szCs w:val="24"/>
          <w:cs/>
          <w:lang w:bidi="bn-IN"/>
        </w:rPr>
        <w:t>এটি একটি মত</w:t>
      </w:r>
      <w:r w:rsidR="00FE4ADC">
        <w:rPr>
          <w:rFonts w:cs="Kalpurush" w:hint="cs"/>
          <w:sz w:val="24"/>
          <w:szCs w:val="24"/>
          <w:cs/>
          <w:lang w:bidi="bn-BD"/>
        </w:rPr>
        <w:t>ো</w:t>
      </w:r>
      <w:r w:rsidR="00BC3C62" w:rsidRPr="00FE4ADC">
        <w:rPr>
          <w:rFonts w:cs="Mangal" w:hint="cs"/>
          <w:sz w:val="24"/>
          <w:szCs w:val="24"/>
          <w:cs/>
          <w:lang w:bidi="hi-IN"/>
        </w:rPr>
        <w:t xml:space="preserve">। </w:t>
      </w:r>
      <w:r w:rsidR="00BC3C62" w:rsidRPr="00FE4ADC">
        <w:rPr>
          <w:rFonts w:cs="Vrinda" w:hint="cs"/>
          <w:sz w:val="24"/>
          <w:szCs w:val="24"/>
          <w:cs/>
          <w:lang w:bidi="bn-IN"/>
        </w:rPr>
        <w:t xml:space="preserve">তার উপরও বড় কথা হচ্ছে </w:t>
      </w:r>
      <w:r w:rsidR="006C672E">
        <w:rPr>
          <w:rFonts w:cs="Kalpurush" w:hint="cs"/>
          <w:sz w:val="24"/>
          <w:szCs w:val="24"/>
          <w:cs/>
          <w:lang w:bidi="bn-BD"/>
        </w:rPr>
        <w:t>মুসলিম ও মুশরিকের মধ্যকার বিবাহ ইসলাম অনুমোদন করে নি।</w:t>
      </w:r>
      <w:r w:rsidR="00995271" w:rsidRPr="00995271">
        <w:rPr>
          <w:rFonts w:cs="Kalpurush" w:hint="cs"/>
          <w:sz w:val="24"/>
          <w:szCs w:val="24"/>
          <w:cs/>
          <w:lang w:bidi="bn-BD"/>
        </w:rPr>
        <w:t xml:space="preserve"> </w:t>
      </w:r>
    </w:p>
    <w:p w:rsidR="00995271" w:rsidRPr="00995271" w:rsidRDefault="00995271" w:rsidP="006C672E">
      <w:pPr>
        <w:bidi w:val="0"/>
        <w:jc w:val="both"/>
        <w:rPr>
          <w:rFonts w:cs="Kalpurush"/>
          <w:sz w:val="24"/>
          <w:szCs w:val="24"/>
          <w:lang w:bidi="bn-BD"/>
        </w:rPr>
      </w:pPr>
      <w:r w:rsidRPr="00995271">
        <w:rPr>
          <w:rFonts w:cs="Kalpurush" w:hint="cs"/>
          <w:sz w:val="24"/>
          <w:szCs w:val="24"/>
          <w:cs/>
          <w:lang w:bidi="bn-BD"/>
        </w:rPr>
        <w:t>একজন মুসলিম নারী মাত্র একজন স্বামীকে বিবাহ করতে পারে</w:t>
      </w:r>
      <w:r w:rsidR="00A82336">
        <w:rPr>
          <w:rFonts w:ascii="Kalpurush" w:hAnsi="Kalpurush" w:cs="Kalpurush" w:hint="cs"/>
          <w:sz w:val="24"/>
          <w:szCs w:val="24"/>
          <w:cs/>
          <w:lang w:bidi="bn-BD"/>
        </w:rPr>
        <w:t>;</w:t>
      </w:r>
      <w:r w:rsidRPr="00995271">
        <w:rPr>
          <w:rFonts w:cs="Kalpurush" w:hint="cs"/>
          <w:sz w:val="24"/>
          <w:szCs w:val="24"/>
          <w:lang w:bidi="bn-BD"/>
        </w:rPr>
        <w:t xml:space="preserve"> </w:t>
      </w:r>
      <w:r w:rsidRPr="00995271">
        <w:rPr>
          <w:rFonts w:cs="Kalpurush" w:hint="cs"/>
          <w:sz w:val="24"/>
          <w:szCs w:val="24"/>
          <w:cs/>
          <w:lang w:bidi="bn-BD"/>
        </w:rPr>
        <w:t>কিন্তু একজন মুসলিম পুরুষ শর্ত সাপেক্ষে</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একাধারে চারজন পর্যন্ত স্ত্রীকে বিবাহ করতে পারে। এ</w:t>
      </w:r>
      <w:r w:rsidR="00A82336">
        <w:rPr>
          <w:rFonts w:cs="Kalpurush" w:hint="cs"/>
          <w:sz w:val="24"/>
          <w:szCs w:val="24"/>
          <w:cs/>
          <w:lang w:bidi="bn-BD"/>
        </w:rPr>
        <w:t xml:space="preserve"> বিধানের পেছনে যৌক্তিকতা বহুবিধ,</w:t>
      </w:r>
      <w:r w:rsidRPr="00995271">
        <w:rPr>
          <w:rFonts w:cs="Kalpurush" w:hint="cs"/>
          <w:sz w:val="24"/>
          <w:szCs w:val="24"/>
          <w:cs/>
          <w:lang w:bidi="bn-BD"/>
        </w:rPr>
        <w:t xml:space="preserve"> তার মাঝে পিতৃত্ব নির্ধারণের সমস্যাটি অন্যতম। </w:t>
      </w:r>
    </w:p>
    <w:p w:rsidR="00995271" w:rsidRPr="00995271" w:rsidRDefault="00995271" w:rsidP="00647607">
      <w:pPr>
        <w:bidi w:val="0"/>
        <w:jc w:val="both"/>
        <w:rPr>
          <w:rFonts w:cs="Kalpurush"/>
          <w:sz w:val="24"/>
          <w:szCs w:val="24"/>
          <w:cs/>
          <w:lang w:bidi="bn-BD"/>
        </w:rPr>
      </w:pPr>
      <w:r w:rsidRPr="00995271">
        <w:rPr>
          <w:rFonts w:cs="Kalpurush" w:hint="cs"/>
          <w:sz w:val="24"/>
          <w:szCs w:val="24"/>
          <w:cs/>
          <w:lang w:bidi="bn-BD"/>
        </w:rPr>
        <w:t>একাধিক বিবাহের পূর্বশর্ত পবিত্</w:t>
      </w:r>
      <w:r w:rsidR="00A82336">
        <w:rPr>
          <w:rFonts w:cs="Kalpurush" w:hint="cs"/>
          <w:sz w:val="24"/>
          <w:szCs w:val="24"/>
          <w:cs/>
          <w:lang w:bidi="bn-BD"/>
        </w:rPr>
        <w:t>র কুরআনে ঘোষণা করা হচ্ছে</w:t>
      </w:r>
      <w:r w:rsidRPr="00995271">
        <w:rPr>
          <w:rFonts w:cs="Kalpurush" w:hint="cs"/>
          <w:sz w:val="24"/>
          <w:szCs w:val="24"/>
          <w:cs/>
          <w:lang w:bidi="bn-BD"/>
        </w:rPr>
        <w:t>:</w:t>
      </w:r>
    </w:p>
    <w:p w:rsidR="00995271" w:rsidRPr="00CE7B2C" w:rsidRDefault="00092F9F" w:rsidP="00092F9F">
      <w:pPr>
        <w:jc w:val="both"/>
        <w:rPr>
          <w:rFonts w:cs="Kalpurush"/>
          <w:sz w:val="24"/>
          <w:szCs w:val="30"/>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تُقۡسِطُواْ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ٱلۡيَتَٰمَىٰ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فَٱنكِحُواْ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وَثُلَٰثَ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تَعۡدِلُواْ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فَوَٰحِدَةً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w:t>
      </w:r>
    </w:p>
    <w:p w:rsidR="00995271" w:rsidRPr="00995271" w:rsidRDefault="00A82336" w:rsidP="00A82336">
      <w:pPr>
        <w:bidi w:val="0"/>
        <w:jc w:val="both"/>
        <w:rPr>
          <w:rFonts w:cs="Kalpurush"/>
          <w:sz w:val="24"/>
          <w:szCs w:val="24"/>
          <w:lang w:bidi="bn-BD"/>
        </w:rPr>
      </w:pPr>
      <w:r>
        <w:rPr>
          <w:rFonts w:cs="Kalpurush" w:hint="cs"/>
          <w:sz w:val="24"/>
          <w:szCs w:val="24"/>
          <w:cs/>
          <w:lang w:bidi="bn-BD"/>
        </w:rPr>
        <w:t>“</w:t>
      </w:r>
      <w:r w:rsidR="007602EF">
        <w:rPr>
          <w:rFonts w:cs="Kalpurush" w:hint="cs"/>
          <w:sz w:val="24"/>
          <w:szCs w:val="24"/>
          <w:cs/>
          <w:lang w:bidi="bn-BD"/>
        </w:rPr>
        <w:t>আর যদি তোমাদের এ</w:t>
      </w:r>
      <w:r w:rsidR="00995271" w:rsidRPr="00995271">
        <w:rPr>
          <w:rFonts w:cs="Kalpurush" w:hint="cs"/>
          <w:sz w:val="24"/>
          <w:szCs w:val="24"/>
          <w:cs/>
          <w:lang w:bidi="bn-BD"/>
        </w:rPr>
        <w:t xml:space="preserve"> আশঙ্কা থাকে যে</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তোমরা এতিমদের ব্যাপারে ন্যায়বিচার করতে পারবে না</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তাহলে যেসব নারীকে তোমাদের ভালো লাগে তাদের মধ্য থেকে দু</w:t>
      </w:r>
      <w:r>
        <w:rPr>
          <w:rFonts w:cs="Kalpurush" w:hint="cs"/>
          <w:sz w:val="24"/>
          <w:szCs w:val="24"/>
          <w:cs/>
          <w:lang w:bidi="bn-BD"/>
        </w:rPr>
        <w:t>’</w:t>
      </w:r>
      <w:r w:rsidR="00995271" w:rsidRPr="00995271">
        <w:rPr>
          <w:rFonts w:cs="Kalpurush" w:hint="cs"/>
          <w:sz w:val="24"/>
          <w:szCs w:val="24"/>
          <w:cs/>
          <w:lang w:bidi="bn-BD"/>
        </w:rPr>
        <w:t>জন</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তিনজন</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 xml:space="preserve">কিংবা চারজনকে বিয়ে করে নাও। কিন্তু </w:t>
      </w:r>
      <w:r w:rsidR="00995271" w:rsidRPr="00995271">
        <w:rPr>
          <w:rFonts w:cs="Kalpurush" w:hint="cs"/>
          <w:sz w:val="24"/>
          <w:szCs w:val="24"/>
          <w:cs/>
          <w:lang w:bidi="bn-BD"/>
        </w:rPr>
        <w:lastRenderedPageBreak/>
        <w:t>(এখানেও) যদি তোমাদের ওই ভয় হয় যে</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তোমরা (একের অধিকের মাঝে) ইনসাফ করতে পাববে না</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তাহলে (তোমাদের জন্য) একজনই</w:t>
      </w:r>
      <w:r w:rsidRPr="00CE7B2C">
        <w:rPr>
          <w:rFonts w:cs="SolaimanLipi" w:hint="cs"/>
          <w:sz w:val="24"/>
          <w:szCs w:val="24"/>
          <w:cs/>
          <w:lang w:bidi="hi-IN"/>
        </w:rPr>
        <w:t>।</w:t>
      </w:r>
      <w:r>
        <w:rPr>
          <w:rFonts w:cs="Kalpurush" w:hint="cs"/>
          <w:sz w:val="24"/>
          <w:szCs w:val="24"/>
          <w:cs/>
          <w:lang w:bidi="bn-BD"/>
        </w:rPr>
        <w:t>”</w:t>
      </w:r>
      <w:r w:rsidR="00995271" w:rsidRPr="00995271">
        <w:rPr>
          <w:rFonts w:cs="Kalpurush" w:hint="cs"/>
          <w:sz w:val="24"/>
          <w:szCs w:val="24"/>
          <w:cs/>
          <w:lang w:bidi="bn-BD"/>
        </w:rPr>
        <w:t xml:space="preserve"> </w:t>
      </w:r>
      <w:r>
        <w:rPr>
          <w:rFonts w:cs="Kalpurush" w:hint="cs"/>
          <w:sz w:val="24"/>
          <w:szCs w:val="24"/>
          <w:cs/>
          <w:lang w:bidi="bn-BD"/>
        </w:rPr>
        <w:t>[</w:t>
      </w:r>
      <w:r w:rsidR="00995271" w:rsidRPr="00995271">
        <w:rPr>
          <w:rFonts w:cs="Kalpurush" w:hint="cs"/>
          <w:sz w:val="24"/>
          <w:szCs w:val="24"/>
          <w:cs/>
          <w:lang w:bidi="bn-BD"/>
        </w:rPr>
        <w:t xml:space="preserve">সূরা </w:t>
      </w:r>
      <w:r>
        <w:rPr>
          <w:rFonts w:cs="Kalpurush" w:hint="cs"/>
          <w:sz w:val="24"/>
          <w:szCs w:val="24"/>
          <w:cs/>
          <w:lang w:bidi="bn-BD"/>
        </w:rPr>
        <w:t>আন-নিসা</w:t>
      </w:r>
      <w:r w:rsidR="007602EF">
        <w:rPr>
          <w:rFonts w:cs="Kalpurush" w:hint="cs"/>
          <w:sz w:val="24"/>
          <w:szCs w:val="24"/>
          <w:cs/>
          <w:lang w:bidi="bn-BD"/>
        </w:rPr>
        <w:t>, আয়াত</w:t>
      </w:r>
      <w:r>
        <w:rPr>
          <w:rFonts w:cs="Kalpurush" w:hint="cs"/>
          <w:sz w:val="24"/>
          <w:szCs w:val="24"/>
          <w:cs/>
          <w:lang w:bidi="bn-BD"/>
        </w:rPr>
        <w:t>: ৩]</w:t>
      </w:r>
    </w:p>
    <w:p w:rsidR="00995271" w:rsidRPr="00995271" w:rsidRDefault="00995271" w:rsidP="00A82336">
      <w:pPr>
        <w:bidi w:val="0"/>
        <w:jc w:val="both"/>
        <w:rPr>
          <w:rFonts w:cs="Kalpurush"/>
          <w:sz w:val="24"/>
          <w:szCs w:val="24"/>
          <w:lang w:bidi="bn-BD"/>
        </w:rPr>
      </w:pPr>
      <w:r w:rsidRPr="00995271">
        <w:rPr>
          <w:rFonts w:cs="Kalpurush" w:hint="cs"/>
          <w:sz w:val="24"/>
          <w:szCs w:val="24"/>
          <w:cs/>
          <w:lang w:bidi="bn-BD"/>
        </w:rPr>
        <w:t>শর্তটি সম্পর্কে কুরআন যথেষ্ট স্বচ্ছ এবং</w:t>
      </w:r>
      <w:r w:rsidR="00A82336">
        <w:rPr>
          <w:rFonts w:cs="Kalpurush" w:hint="cs"/>
          <w:sz w:val="24"/>
          <w:szCs w:val="24"/>
          <w:cs/>
          <w:lang w:bidi="bn-BD"/>
        </w:rPr>
        <w:t xml:space="preserve"> দৃঢ়। আল্লাহ তা‘আলা বলেন</w:t>
      </w:r>
      <w:r w:rsidRPr="00995271">
        <w:rPr>
          <w:rFonts w:cs="Kalpurush" w:hint="cs"/>
          <w:sz w:val="24"/>
          <w:szCs w:val="24"/>
          <w:cs/>
          <w:lang w:bidi="bn-BD"/>
        </w:rPr>
        <w:t xml:space="preserve">: </w:t>
      </w:r>
    </w:p>
    <w:p w:rsidR="00995271" w:rsidRPr="00CE7B2C" w:rsidRDefault="00092F9F" w:rsidP="00092F9F">
      <w:pPr>
        <w:jc w:val="both"/>
        <w:rPr>
          <w:rFonts w:cs="Kalpurush"/>
          <w:sz w:val="24"/>
          <w:szCs w:val="30"/>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تَسۡتَطِيعُوٓاْ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تَعۡدِلُواْ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حَرَصۡتُمۡۖ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١٢٩</w:t>
      </w:r>
      <w:r>
        <w:rPr>
          <w:rFonts w:ascii="KFGQPC Uthman Taha Naskh" w:cs="KFGQPC Uthman Taha Naskh"/>
          <w:color w:val="008000"/>
          <w:sz w:val="24"/>
          <w:szCs w:val="24"/>
          <w:rtl/>
        </w:rPr>
        <w:t>]</w:t>
      </w:r>
    </w:p>
    <w:p w:rsidR="00995271" w:rsidRPr="00995271" w:rsidRDefault="00A82336" w:rsidP="00A82336">
      <w:pPr>
        <w:bidi w:val="0"/>
        <w:jc w:val="both"/>
        <w:rPr>
          <w:rFonts w:cs="Kalpurush"/>
          <w:sz w:val="24"/>
          <w:szCs w:val="24"/>
          <w:lang w:bidi="bn-BD"/>
        </w:rPr>
      </w:pPr>
      <w:r>
        <w:rPr>
          <w:rFonts w:cs="Kalpurush" w:hint="cs"/>
          <w:sz w:val="24"/>
          <w:szCs w:val="24"/>
          <w:cs/>
          <w:lang w:bidi="bn-BD"/>
        </w:rPr>
        <w:t>“</w:t>
      </w:r>
      <w:r w:rsidR="00995271" w:rsidRPr="00995271">
        <w:rPr>
          <w:rFonts w:cs="Kalpurush" w:hint="cs"/>
          <w:sz w:val="24"/>
          <w:szCs w:val="24"/>
          <w:cs/>
          <w:lang w:bidi="bn-BD"/>
        </w:rPr>
        <w:t>তোমরা কখনো (তোমাদের) একাধিক স্ত্রীর মাঝে ইনসাফ করতে পারবে না</w:t>
      </w:r>
      <w:r>
        <w:rPr>
          <w:rFonts w:cs="Kalpurush" w:hint="cs"/>
          <w:sz w:val="24"/>
          <w:szCs w:val="24"/>
          <w:cs/>
          <w:lang w:bidi="bn-BD"/>
        </w:rPr>
        <w:t xml:space="preserve"> </w:t>
      </w:r>
      <w:r w:rsidR="00995271" w:rsidRPr="00995271">
        <w:rPr>
          <w:rFonts w:cs="Kalpurush" w:hint="cs"/>
          <w:sz w:val="24"/>
          <w:szCs w:val="24"/>
          <w:cs/>
          <w:lang w:bidi="bn-BD"/>
        </w:rPr>
        <w:t>-</w:t>
      </w:r>
      <w:r>
        <w:rPr>
          <w:rFonts w:cs="Kalpurush" w:hint="cs"/>
          <w:sz w:val="24"/>
          <w:szCs w:val="24"/>
          <w:cs/>
          <w:lang w:bidi="bn-BD"/>
        </w:rPr>
        <w:t>যদিও তোমরা তা করতে চাইবে।” [</w:t>
      </w:r>
      <w:r w:rsidR="00995271" w:rsidRPr="00995271">
        <w:rPr>
          <w:rFonts w:cs="Kalpurush" w:hint="cs"/>
          <w:sz w:val="24"/>
          <w:szCs w:val="24"/>
          <w:cs/>
          <w:lang w:bidi="bn-BD"/>
        </w:rPr>
        <w:t xml:space="preserve">সূরা </w:t>
      </w:r>
      <w:r>
        <w:rPr>
          <w:rFonts w:cs="Kalpurush" w:hint="cs"/>
          <w:sz w:val="24"/>
          <w:szCs w:val="24"/>
          <w:cs/>
          <w:lang w:bidi="bn-BD"/>
        </w:rPr>
        <w:t>আন-নিসা</w:t>
      </w:r>
      <w:r w:rsidR="007602EF">
        <w:rPr>
          <w:rFonts w:cs="Kalpurush" w:hint="cs"/>
          <w:sz w:val="24"/>
          <w:szCs w:val="24"/>
          <w:cs/>
          <w:lang w:bidi="bn-BD"/>
        </w:rPr>
        <w:t>, আয়াত</w:t>
      </w:r>
      <w:r>
        <w:rPr>
          <w:rFonts w:cs="Kalpurush" w:hint="cs"/>
          <w:sz w:val="24"/>
          <w:szCs w:val="24"/>
          <w:cs/>
          <w:lang w:bidi="bn-BD"/>
        </w:rPr>
        <w:t>: ১২৯]</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আল্লাহ তা</w:t>
      </w:r>
      <w:r w:rsidR="00A82336">
        <w:rPr>
          <w:rFonts w:cs="Kalpurush" w:hint="cs"/>
          <w:sz w:val="24"/>
          <w:szCs w:val="24"/>
          <w:cs/>
          <w:lang w:bidi="bn-BD"/>
        </w:rPr>
        <w:t>‘</w:t>
      </w:r>
      <w:r w:rsidRPr="00995271">
        <w:rPr>
          <w:rFonts w:cs="Kalpurush" w:hint="cs"/>
          <w:sz w:val="24"/>
          <w:szCs w:val="24"/>
          <w:cs/>
          <w:lang w:bidi="bn-BD"/>
        </w:rPr>
        <w:t xml:space="preserve">আলা বারংবার একাধিক স্ত্রীসম্পন্ন স্বামীদের সতর্ক করে দিয়ে বলেছেন: </w:t>
      </w:r>
      <w:r w:rsidR="00A82336">
        <w:rPr>
          <w:rFonts w:cs="Kalpurush" w:hint="cs"/>
          <w:sz w:val="24"/>
          <w:szCs w:val="24"/>
          <w:cs/>
          <w:lang w:bidi="bn-BD"/>
        </w:rPr>
        <w:t>“</w:t>
      </w:r>
      <w:r w:rsidRPr="00995271">
        <w:rPr>
          <w:rFonts w:cs="Kalpurush" w:hint="cs"/>
          <w:sz w:val="24"/>
          <w:szCs w:val="24"/>
          <w:cs/>
          <w:lang w:bidi="bn-BD"/>
        </w:rPr>
        <w:t>অবশ্যই আল্লাহ</w:t>
      </w:r>
      <w:r w:rsidRPr="00995271">
        <w:rPr>
          <w:rFonts w:hint="cs"/>
          <w:sz w:val="24"/>
          <w:szCs w:val="24"/>
          <w:rtl/>
        </w:rPr>
        <w:t xml:space="preserve"> </w:t>
      </w:r>
      <w:r w:rsidRPr="00995271">
        <w:rPr>
          <w:rFonts w:cs="Kalpurush" w:hint="cs"/>
          <w:sz w:val="24"/>
          <w:szCs w:val="24"/>
          <w:cs/>
          <w:lang w:bidi="bn-BD"/>
        </w:rPr>
        <w:t>তা</w:t>
      </w:r>
      <w:r w:rsidR="00A82336">
        <w:rPr>
          <w:rFonts w:cs="Kalpurush" w:hint="cs"/>
          <w:sz w:val="24"/>
          <w:szCs w:val="24"/>
          <w:cs/>
          <w:lang w:bidi="bn-BD"/>
        </w:rPr>
        <w:t>‘</w:t>
      </w:r>
      <w:r w:rsidRPr="00995271">
        <w:rPr>
          <w:rFonts w:cs="Kalpurush" w:hint="cs"/>
          <w:sz w:val="24"/>
          <w:szCs w:val="24"/>
          <w:cs/>
          <w:lang w:bidi="bn-BD"/>
        </w:rPr>
        <w:t>আলা তোমাদের অন্তরে যা কিছু লুকিয়ে আছে সে সম্পর্কে সম্যক অবগত আছেন।</w:t>
      </w:r>
      <w:r w:rsidR="00A82336">
        <w:rPr>
          <w:rFonts w:cs="Kalpurush" w:hint="cs"/>
          <w:sz w:val="24"/>
          <w:szCs w:val="24"/>
          <w:cs/>
          <w:lang w:bidi="bn-BD"/>
        </w:rPr>
        <w:t>”</w:t>
      </w:r>
      <w:r w:rsidRPr="00995271">
        <w:rPr>
          <w:rFonts w:cs="Kalpurush" w:hint="cs"/>
          <w:sz w:val="24"/>
          <w:szCs w:val="24"/>
          <w:cs/>
          <w:lang w:bidi="bn-BD"/>
        </w:rPr>
        <w:t xml:space="preserve">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এমন অনেক আধুনিক</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শিক্ষিতা</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বুদ্ধিমতী</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পাশ্চাত্য ধ্যান-ধারণায় বেড়ে ওঠা নারী আছেন</w:t>
      </w:r>
      <w:r w:rsidR="00A82336" w:rsidRPr="00CE7B2C">
        <w:rPr>
          <w:rFonts w:ascii="Kalpurush" w:hAnsi="Kalpurush" w:cs="SolaimanLipi" w:hint="cs"/>
          <w:sz w:val="24"/>
          <w:szCs w:val="24"/>
          <w:cs/>
          <w:lang w:bidi="hi-IN"/>
        </w:rPr>
        <w:t>।</w:t>
      </w:r>
      <w:r w:rsidRPr="00995271">
        <w:rPr>
          <w:rFonts w:cs="Kalpurush" w:hint="cs"/>
          <w:sz w:val="24"/>
          <w:szCs w:val="24"/>
          <w:lang w:bidi="bn-BD"/>
        </w:rPr>
        <w:t xml:space="preserve"> </w:t>
      </w:r>
      <w:r w:rsidRPr="00995271">
        <w:rPr>
          <w:rFonts w:cs="Kalpurush" w:hint="cs"/>
          <w:sz w:val="24"/>
          <w:szCs w:val="24"/>
          <w:cs/>
          <w:lang w:bidi="bn-BD"/>
        </w:rPr>
        <w:t>যেমন মার্কিন যুক্তরাষ্ট্রের মরিয়ম জামিলা</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যিনি ইহুদিবাদ থেকে ইসলাম ধর্ম গ্রহণ করেছিলেন। যারা স্বীকার করেছেন 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তারা একাধিক স্ত্রীর সাথে স্বামীর ঘর করতে স্বাচ্ছন্দ্যবোধ করেন এবং এদের অনেকেই স্বামীকে দ্বিতীয় বিবাহের জন্য অনুরোধ পর্যন্ত করেছেন।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ক্যান্সারে আক্রান্ত মৃত্যু পথযাত্রী একজন নারী স্বভাবতই চাইবেন যে</w:t>
      </w:r>
      <w:r w:rsidR="00A82336">
        <w:rPr>
          <w:rFonts w:cs="Kalpurush" w:hint="cs"/>
          <w:sz w:val="24"/>
          <w:szCs w:val="24"/>
          <w:cs/>
          <w:lang w:bidi="bn-BD"/>
        </w:rPr>
        <w:t>,</w:t>
      </w:r>
      <w:r w:rsidRPr="00995271">
        <w:rPr>
          <w:rFonts w:cs="Kalpurush" w:hint="cs"/>
          <w:sz w:val="24"/>
          <w:szCs w:val="24"/>
          <w:cs/>
          <w:lang w:bidi="bn-BD"/>
        </w:rPr>
        <w:t xml:space="preserve"> তার ঘরে একজন দ্বিতীয় স্ত্রী আসুক</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যাকে তিনি নিজের হাতে সব দেখিয়ে শুনিয়ে</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নিজ সন্তানদের সাথে একটি সুন্দর সম্পর্ক গড়ে তুলতে। সে</w:t>
      </w:r>
      <w:r w:rsidR="007602EF">
        <w:rPr>
          <w:rFonts w:cs="Kalpurush" w:hint="cs"/>
          <w:sz w:val="24"/>
          <w:szCs w:val="24"/>
          <w:cs/>
          <w:lang w:bidi="bn-BD"/>
        </w:rPr>
        <w:t>-</w:t>
      </w:r>
      <w:r w:rsidRPr="00995271">
        <w:rPr>
          <w:rFonts w:cs="Kalpurush" w:hint="cs"/>
          <w:sz w:val="24"/>
          <w:szCs w:val="24"/>
          <w:cs/>
          <w:lang w:bidi="bn-BD"/>
        </w:rPr>
        <w:t>ই সাথে নিজ স্বামীর সাথে নতুন করে সম্পর্ক করা। এটা ধারণা মাত্র নয়</w:t>
      </w:r>
      <w:r w:rsidR="00A82336">
        <w:rPr>
          <w:rFonts w:cs="Kalpurush" w:hint="cs"/>
          <w:sz w:val="24"/>
          <w:szCs w:val="24"/>
          <w:cs/>
          <w:lang w:bidi="bn-BD"/>
        </w:rPr>
        <w:t>;</w:t>
      </w:r>
      <w:r w:rsidRPr="00995271">
        <w:rPr>
          <w:rFonts w:cs="Kalpurush" w:hint="cs"/>
          <w:sz w:val="24"/>
          <w:szCs w:val="24"/>
          <w:cs/>
          <w:lang w:bidi="bn-BD"/>
        </w:rPr>
        <w:t xml:space="preserve"> বরং সাক্ষাৎ বাস্তবতা।</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বর্তমান বিশ্বে বহু স্ত্রী বিবাহ ব্যতিক্রম হলেও কোনো অবস্থাতেই নৈতিকতা বিরোধী নয়</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জার্মান আইনের ভাষ্যও এটাই।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 xml:space="preserve">চূড়ান্ত বিচারে বহু স্ত্রী বিবাহকে এক কথায় নিষিদ্ধ বা অনৈতিক ঘোষণা করা শুধু অগ্রহণযোগ্যই নয় অপরিণামদর্শীও বটে। </w:t>
      </w:r>
    </w:p>
    <w:p w:rsidR="00995271" w:rsidRPr="00995271" w:rsidRDefault="00995271" w:rsidP="00A82336">
      <w:pPr>
        <w:bidi w:val="0"/>
        <w:jc w:val="both"/>
        <w:rPr>
          <w:rFonts w:cs="Kalpurush"/>
          <w:sz w:val="24"/>
          <w:szCs w:val="24"/>
          <w:lang w:bidi="bn-BD"/>
        </w:rPr>
      </w:pPr>
      <w:r w:rsidRPr="00995271">
        <w:rPr>
          <w:rFonts w:cs="Kalpurush" w:hint="cs"/>
          <w:b/>
          <w:bCs/>
          <w:sz w:val="24"/>
          <w:szCs w:val="24"/>
          <w:cs/>
          <w:lang w:bidi="bn-BD"/>
        </w:rPr>
        <w:t>পারিবারিক জীবন</w:t>
      </w:r>
      <w:r w:rsidRPr="00995271">
        <w:rPr>
          <w:rFonts w:cs="Kalpurush" w:hint="cs"/>
          <w:sz w:val="24"/>
          <w:szCs w:val="24"/>
          <w:cs/>
          <w:lang w:bidi="bn-BD"/>
        </w:rPr>
        <w:t>: পারিবারিক জীবনের খুঁটিনাটি বিষয়ে দাম্পত্য জুটির মাঝে মতবিরোধ দেখা দিলে তার সমাধানের উপযুক্ত পন্থা কী হওয়া উচিৎ। এটা বিশ্বব্যাপী আইন ব্যবস্থাগুলোর সামনে একটি জটিল সমস্যা হিসেবে দেখা দিয়েছে। দু</w:t>
      </w:r>
      <w:r w:rsidR="00A82336">
        <w:rPr>
          <w:rFonts w:cs="Kalpurush" w:hint="cs"/>
          <w:sz w:val="24"/>
          <w:szCs w:val="24"/>
          <w:cs/>
          <w:lang w:bidi="bn-BD"/>
        </w:rPr>
        <w:t>’</w:t>
      </w:r>
      <w:r w:rsidRPr="00995271">
        <w:rPr>
          <w:rFonts w:cs="Kalpurush" w:hint="cs"/>
          <w:sz w:val="24"/>
          <w:szCs w:val="24"/>
          <w:cs/>
          <w:lang w:bidi="bn-BD"/>
        </w:rPr>
        <w:t>জনের মধ্যকার মতবিরোধের প্রশ্নে সংখ্যাগরিষ্ঠের মতামত বের করা সম্ভব নয়</w:t>
      </w:r>
      <w:r w:rsidR="00A82336" w:rsidRPr="00CE7B2C">
        <w:rPr>
          <w:rFonts w:cs="SolaimanLipi" w:hint="cs"/>
          <w:sz w:val="24"/>
          <w:szCs w:val="24"/>
          <w:cs/>
          <w:lang w:bidi="hi-IN"/>
        </w:rPr>
        <w:t>।</w:t>
      </w:r>
      <w:r w:rsidRPr="00995271">
        <w:rPr>
          <w:rFonts w:cs="Kalpurush" w:hint="cs"/>
          <w:sz w:val="24"/>
          <w:szCs w:val="24"/>
          <w:cs/>
          <w:lang w:bidi="bn-BD"/>
        </w:rPr>
        <w:t xml:space="preserve"> কারণ ভোটই মাত্র দু</w:t>
      </w:r>
      <w:r w:rsidR="00A82336">
        <w:rPr>
          <w:rFonts w:cs="Kalpurush" w:hint="cs"/>
          <w:sz w:val="24"/>
          <w:szCs w:val="24"/>
          <w:cs/>
          <w:lang w:bidi="bn-BD"/>
        </w:rPr>
        <w:t>’</w:t>
      </w:r>
      <w:r w:rsidRPr="00995271">
        <w:rPr>
          <w:rFonts w:cs="Kalpurush" w:hint="cs"/>
          <w:sz w:val="24"/>
          <w:szCs w:val="24"/>
          <w:cs/>
          <w:lang w:bidi="bn-BD"/>
        </w:rPr>
        <w:t>টি। এ সমস্যার সম্ভাব্য দু</w:t>
      </w:r>
      <w:r w:rsidR="00A82336">
        <w:rPr>
          <w:rFonts w:cs="Kalpurush" w:hint="cs"/>
          <w:sz w:val="24"/>
          <w:szCs w:val="24"/>
          <w:cs/>
          <w:lang w:bidi="bn-BD"/>
        </w:rPr>
        <w:t>’টি সমাধান হতে পারে</w:t>
      </w:r>
      <w:r w:rsidRPr="00995271">
        <w:rPr>
          <w:rFonts w:cs="Kalpurush" w:hint="cs"/>
          <w:sz w:val="24"/>
          <w:szCs w:val="24"/>
          <w:cs/>
          <w:lang w:bidi="bn-BD"/>
        </w:rPr>
        <w:t xml:space="preserve">: </w:t>
      </w:r>
    </w:p>
    <w:p w:rsidR="00995271" w:rsidRPr="00995271" w:rsidRDefault="00995271" w:rsidP="00A82336">
      <w:pPr>
        <w:bidi w:val="0"/>
        <w:jc w:val="both"/>
        <w:rPr>
          <w:rFonts w:cs="Kalpurush"/>
          <w:sz w:val="24"/>
          <w:szCs w:val="24"/>
          <w:lang w:bidi="bn-BD"/>
        </w:rPr>
      </w:pPr>
      <w:r w:rsidRPr="00995271">
        <w:rPr>
          <w:rFonts w:cs="Kalpurush" w:hint="cs"/>
          <w:sz w:val="24"/>
          <w:szCs w:val="24"/>
          <w:cs/>
          <w:lang w:bidi="bn-BD"/>
        </w:rPr>
        <w:t>সাধারণভাবে বা বিশেষ ক্ষেত্রে চূড়ান্ত সিদ্ধান্তের ক্ষমতাটি দু</w:t>
      </w:r>
      <w:r w:rsidR="00A82336">
        <w:rPr>
          <w:rFonts w:cs="Kalpurush" w:hint="cs"/>
          <w:sz w:val="24"/>
          <w:szCs w:val="24"/>
          <w:cs/>
          <w:lang w:bidi="bn-BD"/>
        </w:rPr>
        <w:t>’</w:t>
      </w:r>
      <w:r w:rsidRPr="00995271">
        <w:rPr>
          <w:rFonts w:cs="Kalpurush" w:hint="cs"/>
          <w:sz w:val="24"/>
          <w:szCs w:val="24"/>
          <w:cs/>
          <w:lang w:bidi="bn-BD"/>
        </w:rPr>
        <w:t>জনের একজনের ওপর ছেড়ে দে</w:t>
      </w:r>
      <w:r w:rsidR="00A82336">
        <w:rPr>
          <w:rFonts w:cs="Kalpurush" w:hint="cs"/>
          <w:sz w:val="24"/>
          <w:szCs w:val="24"/>
          <w:cs/>
          <w:lang w:bidi="bn-BD"/>
        </w:rPr>
        <w:t>ও</w:t>
      </w:r>
      <w:r w:rsidRPr="00995271">
        <w:rPr>
          <w:rFonts w:cs="Kalpurush" w:hint="cs"/>
          <w:sz w:val="24"/>
          <w:szCs w:val="24"/>
          <w:cs/>
          <w:lang w:bidi="bn-BD"/>
        </w:rPr>
        <w:t>য়া। এ ক্ষেত্রে তার মতামত ভোট</w:t>
      </w:r>
      <w:r w:rsidR="00A82336">
        <w:rPr>
          <w:rFonts w:cs="Kalpurush" w:hint="cs"/>
          <w:sz w:val="24"/>
          <w:szCs w:val="24"/>
          <w:cs/>
          <w:lang w:bidi="bn-BD"/>
        </w:rPr>
        <w:t xml:space="preserve"> হিসেবে বিবেচিত হবে</w:t>
      </w:r>
      <w:r w:rsidRPr="00995271">
        <w:rPr>
          <w:rFonts w:cs="Kalpurush" w:hint="cs"/>
          <w:sz w:val="24"/>
          <w:szCs w:val="24"/>
          <w:cs/>
          <w:lang w:bidi="bn-BD"/>
        </w:rPr>
        <w:t xml:space="preserve"> -এটাই ইসলামী পন্থা</w:t>
      </w:r>
      <w:r w:rsidR="00A82336" w:rsidRPr="00CE7B2C">
        <w:rPr>
          <w:rFonts w:cs="SolaimanLipi" w:hint="cs"/>
          <w:sz w:val="24"/>
          <w:szCs w:val="24"/>
          <w:cs/>
          <w:lang w:bidi="hi-IN"/>
        </w:rPr>
        <w:t>।</w:t>
      </w:r>
      <w:r w:rsidRPr="00995271">
        <w:rPr>
          <w:rFonts w:cs="Kalpurush" w:hint="cs"/>
          <w:sz w:val="24"/>
          <w:szCs w:val="24"/>
          <w:cs/>
          <w:lang w:bidi="bn-BD"/>
        </w:rPr>
        <w:t xml:space="preserve"> অথবা সমস্যাটিকে দাম্পত্য জুটির বাইরে নিয়ে গিয়ে বৃহত্তর পারিবারিক পরিসরে</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রেজিস্ট্রি অফিস অথবা আদালতের সামনে হাজির করা। এটাই বর্তমানে পাশ্চাত্য ব্যবস্থা হিসেবে স্বীকৃত। যার ফলাফল অনেকটা অনিশ্চিত। </w:t>
      </w:r>
    </w:p>
    <w:p w:rsidR="00995271" w:rsidRPr="00995271" w:rsidRDefault="00A82336" w:rsidP="00A82336">
      <w:pPr>
        <w:bidi w:val="0"/>
        <w:jc w:val="both"/>
        <w:rPr>
          <w:rFonts w:cs="Kalpurush"/>
          <w:sz w:val="24"/>
          <w:szCs w:val="24"/>
          <w:lang w:bidi="bn-BD"/>
        </w:rPr>
      </w:pPr>
      <w:r>
        <w:rPr>
          <w:rFonts w:cs="Kalpurush" w:hint="cs"/>
          <w:sz w:val="24"/>
          <w:szCs w:val="24"/>
          <w:cs/>
          <w:lang w:bidi="bn-BD"/>
        </w:rPr>
        <w:lastRenderedPageBreak/>
        <w:t>ইসলাম পারিবারিক</w:t>
      </w:r>
      <w:r w:rsidR="00995271" w:rsidRPr="00995271">
        <w:rPr>
          <w:rFonts w:cs="Kalpurush" w:hint="cs"/>
          <w:sz w:val="24"/>
          <w:szCs w:val="24"/>
          <w:cs/>
          <w:lang w:bidi="bn-BD"/>
        </w:rPr>
        <w:t xml:space="preserve"> মতবিরোধগুলোকে গৃহের</w:t>
      </w:r>
      <w:r>
        <w:rPr>
          <w:rFonts w:cs="Kalpurush" w:hint="cs"/>
          <w:sz w:val="24"/>
          <w:szCs w:val="24"/>
          <w:cs/>
          <w:lang w:bidi="bn-BD"/>
        </w:rPr>
        <w:t xml:space="preserve"> অভ‍্য</w:t>
      </w:r>
      <w:r w:rsidR="00995271" w:rsidRPr="00995271">
        <w:rPr>
          <w:rFonts w:cs="Kalpurush" w:hint="cs"/>
          <w:sz w:val="24"/>
          <w:szCs w:val="24"/>
          <w:cs/>
          <w:lang w:bidi="bn-BD"/>
        </w:rPr>
        <w:t>ন্তরেই সমাধান করার পক্ষপাতী। পরিবারের কর্তা হিসাবে ভরণ-পোষণের দায়িত্বসহ চূড়ান্ত সিদ্ধান্ত গ্রহণের ক্ষমতাটি ইসলাম স্বামীর ওপরই অর্পণ করে। পবিত্র কুরআনে আল্লাহ তা</w:t>
      </w:r>
      <w:r>
        <w:rPr>
          <w:rFonts w:cs="Kalpurush" w:hint="cs"/>
          <w:sz w:val="24"/>
          <w:szCs w:val="24"/>
          <w:cs/>
          <w:lang w:bidi="bn-BD"/>
        </w:rPr>
        <w:t>‘</w:t>
      </w:r>
      <w:r w:rsidR="00995271" w:rsidRPr="00995271">
        <w:rPr>
          <w:rFonts w:cs="Kalpurush" w:hint="cs"/>
          <w:sz w:val="24"/>
          <w:szCs w:val="24"/>
          <w:cs/>
          <w:lang w:bidi="bn-BD"/>
        </w:rPr>
        <w:t xml:space="preserve">আলা বলেন: </w:t>
      </w:r>
    </w:p>
    <w:p w:rsidR="00995271" w:rsidRPr="00CE7B2C" w:rsidRDefault="00092F9F" w:rsidP="00092F9F">
      <w:pPr>
        <w:jc w:val="both"/>
        <w:rPr>
          <w:rFonts w:cs="Kalpurush"/>
          <w:sz w:val="24"/>
          <w:szCs w:val="30"/>
          <w:rtl/>
          <w:cs/>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أَمۡوَٰلِهِمۡۚ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٣٤</w:t>
      </w:r>
      <w:r>
        <w:rPr>
          <w:rFonts w:ascii="KFGQPC Uthman Taha Naskh" w:cs="KFGQPC Uthman Taha Naskh"/>
          <w:color w:val="008000"/>
          <w:sz w:val="24"/>
          <w:szCs w:val="24"/>
          <w:rtl/>
        </w:rPr>
        <w:t>]</w:t>
      </w:r>
    </w:p>
    <w:p w:rsidR="00995271" w:rsidRPr="00995271" w:rsidRDefault="00A82336" w:rsidP="00995271">
      <w:pPr>
        <w:bidi w:val="0"/>
        <w:jc w:val="both"/>
        <w:rPr>
          <w:rFonts w:cs="Kalpurush"/>
          <w:sz w:val="24"/>
          <w:szCs w:val="24"/>
          <w:lang w:bidi="bn-BD"/>
        </w:rPr>
      </w:pPr>
      <w:r>
        <w:rPr>
          <w:rFonts w:cs="Kalpurush" w:hint="cs"/>
          <w:sz w:val="24"/>
          <w:szCs w:val="24"/>
          <w:cs/>
          <w:lang w:bidi="bn-BD"/>
        </w:rPr>
        <w:t>“</w:t>
      </w:r>
      <w:r w:rsidR="00995271" w:rsidRPr="00995271">
        <w:rPr>
          <w:rFonts w:cs="Kalpurush" w:hint="cs"/>
          <w:sz w:val="24"/>
          <w:szCs w:val="24"/>
          <w:cs/>
          <w:lang w:bidi="bn-BD"/>
        </w:rPr>
        <w:t>পুরুষরা হচ্ছে না</w:t>
      </w:r>
      <w:r>
        <w:rPr>
          <w:rFonts w:cs="Kalpurush" w:hint="cs"/>
          <w:sz w:val="24"/>
          <w:szCs w:val="24"/>
          <w:cs/>
          <w:lang w:bidi="bn-BD"/>
        </w:rPr>
        <w:t>রীদের (কর্মকাণ্ডের ব্যবস্থাপক ও</w:t>
      </w:r>
      <w:r w:rsidR="00995271" w:rsidRPr="00995271">
        <w:rPr>
          <w:rFonts w:cs="Kalpurush" w:hint="cs"/>
          <w:sz w:val="24"/>
          <w:szCs w:val="24"/>
          <w:cs/>
          <w:lang w:bidi="bn-BD"/>
        </w:rPr>
        <w:t>) পরিচালক</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কারণ আল্লাহ তা</w:t>
      </w:r>
      <w:r>
        <w:rPr>
          <w:rFonts w:cs="Kalpurush" w:hint="cs"/>
          <w:sz w:val="24"/>
          <w:szCs w:val="24"/>
          <w:cs/>
          <w:lang w:bidi="bn-BD"/>
        </w:rPr>
        <w:t>‘</w:t>
      </w:r>
      <w:r w:rsidR="00995271" w:rsidRPr="00995271">
        <w:rPr>
          <w:rFonts w:cs="Kalpurush" w:hint="cs"/>
          <w:sz w:val="24"/>
          <w:szCs w:val="24"/>
          <w:cs/>
          <w:lang w:bidi="bn-BD"/>
        </w:rPr>
        <w:t>আলা এদের একজনকে আরেকজনের ওপর কিছু বিশেষ (বৈশিষ্টের ক্ষেত্রে) মর্যাদা দিয়েছেন (পুরুষদের এই পরিচালনার দায়িত্বের)</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আরেকটি কারণ হচ্ছে যে</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তারা (দাম্পত্য সম্পর্কের জন্য এবং তাকে অব্যাহত রাখার জন্য)</w:t>
      </w:r>
      <w:r>
        <w:rPr>
          <w:rFonts w:cs="Kalpurush" w:hint="cs"/>
          <w:sz w:val="24"/>
          <w:szCs w:val="24"/>
          <w:cs/>
          <w:lang w:bidi="bn-BD"/>
        </w:rPr>
        <w:t xml:space="preserve"> নিজেরা নিজেদের সম্পদ ব্যয় করে।” [</w:t>
      </w:r>
      <w:r w:rsidR="00995271" w:rsidRPr="00995271">
        <w:rPr>
          <w:rFonts w:cs="Kalpurush" w:hint="cs"/>
          <w:sz w:val="24"/>
          <w:szCs w:val="24"/>
          <w:cs/>
          <w:lang w:bidi="bn-BD"/>
        </w:rPr>
        <w:t xml:space="preserve">সূরা </w:t>
      </w:r>
      <w:r>
        <w:rPr>
          <w:rFonts w:cs="Kalpurush" w:hint="cs"/>
          <w:sz w:val="24"/>
          <w:szCs w:val="24"/>
          <w:cs/>
          <w:lang w:bidi="bn-BD"/>
        </w:rPr>
        <w:t>আন-নিসা</w:t>
      </w:r>
      <w:r w:rsidR="007602EF">
        <w:rPr>
          <w:rFonts w:cs="Kalpurush" w:hint="cs"/>
          <w:sz w:val="24"/>
          <w:szCs w:val="24"/>
          <w:cs/>
          <w:lang w:bidi="bn-BD"/>
        </w:rPr>
        <w:t>, আয়াত</w:t>
      </w:r>
      <w:r>
        <w:rPr>
          <w:rFonts w:cs="Kalpurush" w:hint="cs"/>
          <w:sz w:val="24"/>
          <w:szCs w:val="24"/>
          <w:cs/>
          <w:lang w:bidi="bn-BD"/>
        </w:rPr>
        <w:t>: ৩৪]</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অবশ্যই এর দ্বারা মাতা শিশু সন্তানের লালন</w:t>
      </w:r>
      <w:r w:rsidRPr="00995271">
        <w:rPr>
          <w:rFonts w:hint="cs"/>
          <w:sz w:val="24"/>
          <w:szCs w:val="24"/>
          <w:rtl/>
        </w:rPr>
        <w:t>-</w:t>
      </w:r>
      <w:r w:rsidRPr="00995271">
        <w:rPr>
          <w:rFonts w:cs="Kalpurush" w:hint="cs"/>
          <w:sz w:val="24"/>
          <w:szCs w:val="24"/>
          <w:cs/>
          <w:lang w:bidi="bn-BD"/>
        </w:rPr>
        <w:t>পালন ও সে সংক্রান্ত যাবতীয় সিদ্ধান্ত গ্রহণের চূড়ান্ত ক্ষমতা থেকে বিচ্যুত হন না (এ সংক্রান্ত মতবিরোধের ক্ষেত্রে মাতার ভোটটিই নিয়ামক ভূমিকা পালন করে)</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ঠিক একই সাথে মোহরানার অর্থসহ তার যাবতীয় ব্যক্তিগত ব্যবস্থাপনা ও প্রয়োজন বোধে হস্তান্তরের পূর্ণ ক্ষমতাও তার রয়ে যায়। এ ক্ষেত্রে ১৪০০ বছর আগ থেকেই মুসলিম নারীরা ব্যক্তিগত সম্পত্তি পরিপূর্ণ বিভাজনের সুবিধা ও ক্ষমতা ভোগ করে আসছেন। পক্ষান্তরে ইউরোপীয় নারীরা</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যদি এ ক্ষমতা আদৌ প্রাপ্ত হয়ে থাকেন তবে তা বিংশ শতকের মধ্যভাগের আগে নয়। </w:t>
      </w:r>
    </w:p>
    <w:p w:rsidR="00995271" w:rsidRPr="00995271" w:rsidRDefault="00995271" w:rsidP="00AD7A26">
      <w:pPr>
        <w:bidi w:val="0"/>
        <w:jc w:val="both"/>
        <w:rPr>
          <w:rFonts w:cs="Kalpurush"/>
          <w:sz w:val="24"/>
          <w:szCs w:val="24"/>
          <w:lang w:bidi="bn-BD"/>
        </w:rPr>
      </w:pPr>
      <w:r w:rsidRPr="00995271">
        <w:rPr>
          <w:rFonts w:cs="Kalpurush" w:hint="cs"/>
          <w:sz w:val="24"/>
          <w:szCs w:val="24"/>
          <w:cs/>
          <w:lang w:bidi="bn-BD"/>
        </w:rPr>
        <w:t xml:space="preserve">ইসলাম মাতৃত্বকেই নারীর পূর্ণতা ও সামাজিক উচ্চ মর্যাদার ভিত্তি হিসেবে বিবেচনা করে। সন্তানই হচ্ছে তার সামাজিক আত্মপ্রতিষ্ঠা ও ব্যক্তিত্ব বিকাশের মূল ক্ষেত্র। এটাই তার সামাজিক মর্যাদার ভিত্তি। মাতার </w:t>
      </w:r>
      <w:r w:rsidR="00AD7A26">
        <w:rPr>
          <w:rFonts w:cs="Kalpurush" w:hint="cs"/>
          <w:sz w:val="24"/>
          <w:szCs w:val="24"/>
          <w:cs/>
          <w:lang w:bidi="bn-BD"/>
        </w:rPr>
        <w:t>খেদমতে</w:t>
      </w:r>
      <w:r w:rsidRPr="00995271">
        <w:rPr>
          <w:rFonts w:cs="Kalpurush" w:hint="cs"/>
          <w:sz w:val="24"/>
          <w:szCs w:val="24"/>
          <w:cs/>
          <w:lang w:bidi="bn-BD"/>
        </w:rPr>
        <w:t xml:space="preserve">ই সন্তানের </w:t>
      </w:r>
      <w:r w:rsidR="007602EF">
        <w:rPr>
          <w:rFonts w:cs="Kalpurush" w:hint="cs"/>
          <w:sz w:val="24"/>
          <w:szCs w:val="24"/>
          <w:cs/>
          <w:lang w:bidi="bn-BD"/>
        </w:rPr>
        <w:t>জান্নাত</w:t>
      </w:r>
      <w:r w:rsidRPr="00FE4ADC">
        <w:rPr>
          <w:rFonts w:ascii="Kalpurush" w:hAnsi="Kalpurush" w:cs="SolaimanLipi"/>
          <w:sz w:val="24"/>
          <w:szCs w:val="24"/>
          <w:cs/>
          <w:lang w:bidi="hi-IN"/>
        </w:rPr>
        <w:t xml:space="preserve">। </w:t>
      </w:r>
      <w:r w:rsidRPr="00AD7A26">
        <w:rPr>
          <w:rFonts w:ascii="Kalpurush" w:hAnsi="Kalpurush" w:cs="Kalpurush"/>
          <w:sz w:val="24"/>
          <w:szCs w:val="24"/>
          <w:cs/>
          <w:lang w:bidi="bn-IN"/>
        </w:rPr>
        <w:t>রাসূল</w:t>
      </w:r>
      <w:r w:rsidR="00A82336" w:rsidRPr="00AD7A26">
        <w:rPr>
          <w:rFonts w:ascii="Kalpurush" w:hAnsi="Kalpurush" w:cs="Kalpurush"/>
          <w:sz w:val="24"/>
          <w:szCs w:val="24"/>
          <w:cs/>
          <w:lang w:bidi="bn-BD"/>
        </w:rPr>
        <w:t>ুলাহ্</w:t>
      </w:r>
      <w:r w:rsidRPr="00AD7A26">
        <w:rPr>
          <w:rFonts w:ascii="Kalpurush" w:hAnsi="Kalpurush" w:cs="Kalpurush"/>
          <w:sz w:val="24"/>
          <w:szCs w:val="24"/>
          <w:cs/>
          <w:lang w:bidi="bn-BD"/>
        </w:rPr>
        <w:t xml:space="preserve"> </w:t>
      </w:r>
      <w:r w:rsidR="00A82336" w:rsidRPr="00AD7A26">
        <w:rPr>
          <w:rFonts w:ascii="Kalpurush" w:hAnsi="Kalpurush" w:cs="Kalpurush"/>
          <w:sz w:val="24"/>
          <w:szCs w:val="24"/>
          <w:cs/>
          <w:lang w:bidi="bn-BD"/>
        </w:rPr>
        <w:t>সাল্লাল্লাহু আলাইহি ওয়া</w:t>
      </w:r>
      <w:r w:rsidRPr="00AD7A26">
        <w:rPr>
          <w:rFonts w:ascii="Kalpurush" w:hAnsi="Kalpurush" w:cs="Kalpurush"/>
          <w:sz w:val="24"/>
          <w:szCs w:val="24"/>
          <w:cs/>
          <w:lang w:bidi="bn-BD"/>
        </w:rPr>
        <w:t>সা</w:t>
      </w:r>
      <w:r w:rsidRPr="00995271">
        <w:rPr>
          <w:rFonts w:cs="Kalpurush" w:hint="cs"/>
          <w:sz w:val="24"/>
          <w:szCs w:val="24"/>
          <w:cs/>
          <w:lang w:bidi="bn-BD"/>
        </w:rPr>
        <w:t>ল্লাম</w:t>
      </w:r>
      <w:r w:rsidR="00A82336">
        <w:rPr>
          <w:rFonts w:cs="Kalpurush" w:hint="cs"/>
          <w:sz w:val="24"/>
          <w:szCs w:val="24"/>
          <w:cs/>
          <w:lang w:bidi="bn-BD"/>
        </w:rPr>
        <w:t>-</w:t>
      </w:r>
      <w:r w:rsidR="007602EF">
        <w:rPr>
          <w:rFonts w:cs="Kalpurush" w:hint="cs"/>
          <w:sz w:val="24"/>
          <w:szCs w:val="24"/>
          <w:cs/>
          <w:lang w:bidi="bn-BD"/>
        </w:rPr>
        <w:t>এর এ</w:t>
      </w:r>
      <w:r w:rsidRPr="00995271">
        <w:rPr>
          <w:rFonts w:cs="Kalpurush" w:hint="cs"/>
          <w:sz w:val="24"/>
          <w:szCs w:val="24"/>
          <w:cs/>
          <w:lang w:bidi="bn-BD"/>
        </w:rPr>
        <w:t xml:space="preserve"> বিখ্যাত উক্তির মাধ্যেই মাতৃত্বের চরম মর্যাদার স্বীকৃতি প্রদত্ত হয়। সমাজে নারীকে প্রদত্ত মর্যাদার প্রমাণ হিসেবে এটা কি যথেষ্ট নয় 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একজন সাধ্বী নারীর বিরুদ্ধে ব্যভিচারের কুৎসা </w:t>
      </w:r>
      <w:r w:rsidR="00053AD4">
        <w:rPr>
          <w:rFonts w:cs="Kalpurush" w:hint="cs"/>
          <w:sz w:val="24"/>
          <w:szCs w:val="24"/>
          <w:cs/>
          <w:lang w:bidi="bn-BD"/>
        </w:rPr>
        <w:t>রচনা বা অভিযোগ উত্থাপন করাটা শরী‘আ</w:t>
      </w:r>
      <w:r w:rsidRPr="00995271">
        <w:rPr>
          <w:rFonts w:cs="Kalpurush" w:hint="cs"/>
          <w:sz w:val="24"/>
          <w:szCs w:val="24"/>
          <w:cs/>
          <w:lang w:bidi="bn-BD"/>
        </w:rPr>
        <w:t>হ্ অনুযায়ী কঠিন শস্তিযোগ্য অপরাধ (২৫:৪)।</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অবশ্য মুসলিম আইন বিশারদদের মত অনুসারে ধর্ষণ বা ব্যভিচারের ক্ষেত্রে গর্ভস্থ মানব ভ্রুণের ভবিষ্যৎ সম্পর্কে সিদ্ধান্ত গ্রহণের ক্ষমতা সংশ্লিষ্ট নারীর বা অন্য কারো থ</w:t>
      </w:r>
      <w:r w:rsidR="00AD7A26">
        <w:rPr>
          <w:rFonts w:cs="Kalpurush" w:hint="cs"/>
          <w:sz w:val="24"/>
          <w:szCs w:val="24"/>
          <w:cs/>
          <w:lang w:bidi="bn-BD"/>
        </w:rPr>
        <w:t>া</w:t>
      </w:r>
      <w:r w:rsidRPr="00995271">
        <w:rPr>
          <w:rFonts w:cs="Kalpurush" w:hint="cs"/>
          <w:sz w:val="24"/>
          <w:szCs w:val="24"/>
          <w:cs/>
          <w:lang w:bidi="bn-BD"/>
        </w:rPr>
        <w:t>কে না</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জরায়ুর স্বাধীনতাপন্থী নারীবাদীরা যা ই বলুক না কেন। ব্যক্তিগত</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সামাজিক অথবা রাষ্ট্রীয় স্বার্থের নিরিখে কুরআন জন্মনিয়ন্ত্রণ বা পরিবার পরিকল্পনাকে বে</w:t>
      </w:r>
      <w:r w:rsidR="00053AD4">
        <w:rPr>
          <w:rFonts w:cs="Kalpurush" w:hint="cs"/>
          <w:sz w:val="24"/>
          <w:szCs w:val="24"/>
          <w:cs/>
          <w:lang w:bidi="bn-BD"/>
        </w:rPr>
        <w:t>-</w:t>
      </w:r>
      <w:r w:rsidRPr="00995271">
        <w:rPr>
          <w:rFonts w:cs="Kalpurush" w:hint="cs"/>
          <w:sz w:val="24"/>
          <w:szCs w:val="24"/>
          <w:cs/>
          <w:lang w:bidi="bn-BD"/>
        </w:rPr>
        <w:t>আইনি ঘোষণা না করলেও স্বেচ্ছায় গর্ভপাতকে স্বীকৃতি দেয় না। (১৭: ৩৩)</w:t>
      </w:r>
    </w:p>
    <w:p w:rsidR="00995271" w:rsidRPr="00995271" w:rsidRDefault="00995271" w:rsidP="00770864">
      <w:pPr>
        <w:bidi w:val="0"/>
        <w:jc w:val="both"/>
        <w:rPr>
          <w:rFonts w:cs="Kalpurush"/>
          <w:sz w:val="24"/>
          <w:szCs w:val="24"/>
          <w:lang w:bidi="bn-BD"/>
        </w:rPr>
      </w:pPr>
      <w:r w:rsidRPr="00995271">
        <w:rPr>
          <w:rFonts w:cs="Kalpurush" w:hint="cs"/>
          <w:sz w:val="24"/>
          <w:szCs w:val="24"/>
          <w:cs/>
          <w:lang w:bidi="bn-BD"/>
        </w:rPr>
        <w:t>প্রকৃতপক্ষে ইসলামের মধ্যে তথাকথিত জীবনবাদী এবং মুক্ত সিদ্ধান্তবাদী জল্পনা-কল্পনার কোনো অবকাশ নেই। ইসলাম বিবাহকে প্রতিটি সক্ষম ব্যক্তির জন্য যুগপৎ একটি ধর্মীয় দায়িত্ব এবং উপসনার একটি ধারা</w:t>
      </w:r>
      <w:r w:rsidR="00053AD4">
        <w:rPr>
          <w:rFonts w:cs="Kalpurush" w:hint="cs"/>
          <w:sz w:val="24"/>
          <w:szCs w:val="24"/>
          <w:cs/>
          <w:lang w:bidi="bn-BD"/>
        </w:rPr>
        <w:t xml:space="preserve"> </w:t>
      </w:r>
      <w:r w:rsidRPr="00995271">
        <w:rPr>
          <w:rFonts w:cs="Kalpurush" w:hint="cs"/>
          <w:sz w:val="24"/>
          <w:szCs w:val="24"/>
          <w:cs/>
          <w:lang w:bidi="bn-BD"/>
        </w:rPr>
        <w:t>বিশেষ</w:t>
      </w:r>
      <w:r w:rsidR="00770864">
        <w:rPr>
          <w:rFonts w:cs="Kalpurush" w:hint="cs"/>
          <w:sz w:val="24"/>
          <w:szCs w:val="24"/>
          <w:cs/>
          <w:lang w:bidi="bn-BD"/>
        </w:rPr>
        <w:t xml:space="preserve"> বিবেচনা করে</w:t>
      </w:r>
      <w:r w:rsidRPr="00FE4ADC">
        <w:rPr>
          <w:rFonts w:cs="SolaimanLipi" w:hint="cs"/>
          <w:sz w:val="24"/>
          <w:szCs w:val="24"/>
          <w:cs/>
          <w:lang w:bidi="hi-IN"/>
        </w:rPr>
        <w:t xml:space="preserve">। </w:t>
      </w:r>
      <w:r w:rsidRPr="00FE4ADC">
        <w:rPr>
          <w:rFonts w:cs="Kalpurush" w:hint="cs"/>
          <w:sz w:val="24"/>
          <w:szCs w:val="24"/>
          <w:cs/>
          <w:lang w:bidi="bn-IN"/>
        </w:rPr>
        <w:t xml:space="preserve">ব্রাম্মচার্য ও ধর্মাশ্রয়ী চিরকৌমার্যকে ইসলাম পূর্বতন ঐশী বিধানগুলোর অপব্যাখ্যাগত বিকৃতি বলে আখ্যা দিয়ে থাকে। </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ইসলামে</w:t>
      </w:r>
      <w:r w:rsidRPr="00995271">
        <w:rPr>
          <w:rFonts w:cs="Kalpurush"/>
          <w:sz w:val="24"/>
          <w:szCs w:val="24"/>
          <w:cs/>
          <w:lang w:bidi="bn-BD"/>
        </w:rPr>
        <w:t xml:space="preserve"> </w:t>
      </w:r>
      <w:r w:rsidRPr="00995271">
        <w:rPr>
          <w:rFonts w:cs="Kalpurush" w:hint="cs"/>
          <w:sz w:val="24"/>
          <w:szCs w:val="24"/>
          <w:cs/>
          <w:lang w:bidi="bn-BD"/>
        </w:rPr>
        <w:t>অবশ্য চিরস্থায়ী বিবাহবন্ধনকেই আদর্শ হিসেবে ধরা হয়। অস্থায়ী বিবাহবন্ধন (মুতা) শুধু শিয়াবাদী আইনশাস্ত্রই অনুমোদন করে মাত্র। দাম্পত্য জীবনকে ইসলাম একটি অতি গুরুত্পূর্ণ প্রতিষ্ঠান জ্ঞান করে এবং তা সংরক্ষণে প্রাণান্ত প্রচেষ্টার পরামর্শ প্রদান করে। এ কারণেই ইসলাম বিবাহবন্ধন-বহির্ভূত যৌন মিলন (১৭:৩২) নিষিদ্ধ করেছে:</w:t>
      </w:r>
    </w:p>
    <w:p w:rsidR="00995271" w:rsidRPr="00CE7B2C" w:rsidRDefault="00092F9F" w:rsidP="00092F9F">
      <w:pPr>
        <w:jc w:val="both"/>
        <w:rPr>
          <w:rFonts w:cs="Kalpurush"/>
          <w:sz w:val="24"/>
          <w:szCs w:val="30"/>
          <w:rtl/>
          <w:cs/>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تَقۡرَبُواْ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فَٰحِشَةٗ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w:t>
      </w:r>
    </w:p>
    <w:p w:rsidR="00995271" w:rsidRPr="00995271" w:rsidRDefault="00053AD4" w:rsidP="00053AD4">
      <w:pPr>
        <w:bidi w:val="0"/>
        <w:jc w:val="both"/>
        <w:rPr>
          <w:rFonts w:cs="Kalpurush"/>
          <w:sz w:val="24"/>
          <w:szCs w:val="24"/>
          <w:lang w:bidi="bn-IN"/>
        </w:rPr>
      </w:pPr>
      <w:r>
        <w:rPr>
          <w:rFonts w:cs="Kalpurush" w:hint="cs"/>
          <w:sz w:val="24"/>
          <w:szCs w:val="24"/>
          <w:cs/>
          <w:lang w:bidi="bn-BD"/>
        </w:rPr>
        <w:t>“</w:t>
      </w:r>
      <w:r w:rsidR="00995271" w:rsidRPr="00995271">
        <w:rPr>
          <w:rFonts w:cs="Kalpurush" w:hint="cs"/>
          <w:sz w:val="24"/>
          <w:szCs w:val="24"/>
          <w:cs/>
          <w:lang w:bidi="bn-BD"/>
        </w:rPr>
        <w:t>তোমরা ব্যভিচারের ধারে কাছে যেও না। নিশ্চয় তা অশ্লীল কাজ ও মন্দ পথ।</w:t>
      </w:r>
      <w:r>
        <w:rPr>
          <w:rFonts w:cs="Kalpurush" w:hint="cs"/>
          <w:sz w:val="24"/>
          <w:szCs w:val="24"/>
          <w:cs/>
          <w:lang w:bidi="bn-BD"/>
        </w:rPr>
        <w:t>”</w:t>
      </w:r>
      <w:r w:rsidR="00995271" w:rsidRPr="00995271">
        <w:rPr>
          <w:rFonts w:cs="Kalpurush" w:hint="cs"/>
          <w:sz w:val="24"/>
          <w:szCs w:val="24"/>
          <w:cs/>
          <w:lang w:bidi="bn-BD"/>
        </w:rPr>
        <w:t xml:space="preserve"> </w:t>
      </w:r>
      <w:r>
        <w:rPr>
          <w:rFonts w:cs="Kalpurush" w:hint="cs"/>
          <w:sz w:val="24"/>
          <w:szCs w:val="24"/>
          <w:cs/>
          <w:lang w:bidi="bn-BD"/>
        </w:rPr>
        <w:t>[সূরা আল-</w:t>
      </w:r>
      <w:r w:rsidR="00995271" w:rsidRPr="00995271">
        <w:rPr>
          <w:rFonts w:cs="Kalpurush" w:hint="cs"/>
          <w:sz w:val="24"/>
          <w:szCs w:val="24"/>
          <w:cs/>
          <w:lang w:bidi="bn-BD"/>
        </w:rPr>
        <w:t>ইসরা</w:t>
      </w:r>
      <w:r w:rsidR="007602EF">
        <w:rPr>
          <w:rFonts w:cs="Kalpurush" w:hint="cs"/>
          <w:sz w:val="24"/>
          <w:szCs w:val="24"/>
          <w:cs/>
          <w:lang w:bidi="bn-BD"/>
        </w:rPr>
        <w:t>, আয়াত</w:t>
      </w:r>
      <w:r>
        <w:rPr>
          <w:rFonts w:ascii="Kalpurush" w:hAnsi="Kalpurush" w:cs="Kalpurush" w:hint="cs"/>
          <w:sz w:val="24"/>
          <w:szCs w:val="24"/>
          <w:cs/>
          <w:lang w:bidi="bn-BD"/>
        </w:rPr>
        <w:t>:</w:t>
      </w:r>
      <w:r>
        <w:rPr>
          <w:rFonts w:cs="Kalpurush" w:hint="cs"/>
          <w:sz w:val="24"/>
          <w:szCs w:val="24"/>
          <w:cs/>
          <w:lang w:bidi="bn-BD"/>
        </w:rPr>
        <w:t xml:space="preserve"> ৩২]</w:t>
      </w:r>
    </w:p>
    <w:p w:rsidR="00995271" w:rsidRPr="00995271" w:rsidRDefault="00995271" w:rsidP="00770864">
      <w:pPr>
        <w:bidi w:val="0"/>
        <w:jc w:val="both"/>
        <w:rPr>
          <w:rFonts w:cs="Kalpurush"/>
          <w:sz w:val="24"/>
          <w:szCs w:val="24"/>
          <w:lang w:bidi="bn-BD"/>
        </w:rPr>
      </w:pPr>
      <w:r w:rsidRPr="00995271">
        <w:rPr>
          <w:rFonts w:cs="Kalpurush" w:hint="cs"/>
          <w:sz w:val="24"/>
          <w:szCs w:val="24"/>
          <w:cs/>
          <w:lang w:bidi="bn-BD"/>
        </w:rPr>
        <w:t>এবং সমকামিতাকে চরমভাবে নিষিদ্ধ করেছে। (৭:৮১</w:t>
      </w:r>
      <w:r w:rsidR="00053AD4">
        <w:rPr>
          <w:rFonts w:cs="Kalpurush" w:hint="cs"/>
          <w:sz w:val="24"/>
          <w:szCs w:val="24"/>
          <w:cs/>
          <w:lang w:bidi="bn-BD"/>
        </w:rPr>
        <w:t>)</w:t>
      </w:r>
      <w:r w:rsidR="00770864">
        <w:rPr>
          <w:rFonts w:cs="Kalpurush" w:hint="cs"/>
          <w:sz w:val="24"/>
          <w:szCs w:val="24"/>
          <w:cs/>
          <w:lang w:bidi="bn-BD"/>
        </w:rPr>
        <w:t xml:space="preserve"> </w:t>
      </w:r>
      <w:r w:rsidR="007602EF">
        <w:rPr>
          <w:rFonts w:cs="Kalpurush" w:hint="cs"/>
          <w:sz w:val="24"/>
          <w:szCs w:val="24"/>
          <w:cs/>
          <w:lang w:bidi="bn-BD"/>
        </w:rPr>
        <w:t>আল্লাহ তা‘আলা বলেন,</w:t>
      </w:r>
    </w:p>
    <w:p w:rsidR="00053AD4" w:rsidRPr="00CE7B2C" w:rsidRDefault="00092F9F" w:rsidP="00092F9F">
      <w:pPr>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لَتَأۡتُونَ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مُّسۡرِفُونَ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٨١</w:t>
      </w:r>
      <w:r>
        <w:rPr>
          <w:rFonts w:ascii="KFGQPC Uthman Taha Naskh" w:cs="KFGQPC Uthman Taha Naskh"/>
          <w:color w:val="008000"/>
          <w:sz w:val="24"/>
          <w:szCs w:val="24"/>
          <w:rtl/>
        </w:rPr>
        <w:t>]</w:t>
      </w:r>
    </w:p>
    <w:p w:rsidR="00995271" w:rsidRPr="00053AD4" w:rsidRDefault="00053AD4" w:rsidP="00053AD4">
      <w:pPr>
        <w:bidi w:val="0"/>
        <w:jc w:val="both"/>
        <w:rPr>
          <w:rFonts w:cs="KFGQPC Uthman Taha Naskh"/>
          <w:sz w:val="24"/>
          <w:szCs w:val="24"/>
          <w:lang w:bidi="bn-BD"/>
        </w:rPr>
      </w:pPr>
      <w:r>
        <w:rPr>
          <w:rFonts w:cs="Kalpurush" w:hint="cs"/>
          <w:sz w:val="24"/>
          <w:szCs w:val="24"/>
          <w:cs/>
          <w:lang w:bidi="bn-BD"/>
        </w:rPr>
        <w:t>“</w:t>
      </w:r>
      <w:r w:rsidR="00995271" w:rsidRPr="00995271">
        <w:rPr>
          <w:rFonts w:cs="Kalpurush" w:hint="cs"/>
          <w:sz w:val="24"/>
          <w:szCs w:val="24"/>
          <w:cs/>
          <w:lang w:bidi="bn-IN"/>
        </w:rPr>
        <w:t>তোমরা নারীদের বাদ দিয়ে পুরুষদের সাথে যৌন কামনা পূর্ণ করছো। তোমরা তো সীমালংঘনকারী সম্প্রদায়।</w:t>
      </w:r>
      <w:r>
        <w:rPr>
          <w:rFonts w:cs="Kalpurush" w:hint="cs"/>
          <w:sz w:val="24"/>
          <w:szCs w:val="24"/>
          <w:cs/>
          <w:lang w:bidi="bn-BD"/>
        </w:rPr>
        <w:t>”</w:t>
      </w:r>
      <w:r>
        <w:rPr>
          <w:rFonts w:cs="Kalpurush" w:hint="cs"/>
          <w:sz w:val="24"/>
          <w:szCs w:val="24"/>
          <w:cs/>
          <w:lang w:bidi="bn-IN"/>
        </w:rPr>
        <w:t xml:space="preserve"> </w:t>
      </w:r>
      <w:r>
        <w:rPr>
          <w:rFonts w:cs="Kalpurush" w:hint="cs"/>
          <w:sz w:val="24"/>
          <w:szCs w:val="24"/>
          <w:cs/>
          <w:lang w:bidi="bn-BD"/>
        </w:rPr>
        <w:t>[</w:t>
      </w:r>
      <w:r>
        <w:rPr>
          <w:rFonts w:cs="Kalpurush" w:hint="cs"/>
          <w:sz w:val="24"/>
          <w:szCs w:val="24"/>
          <w:cs/>
          <w:lang w:bidi="bn-IN"/>
        </w:rPr>
        <w:t>সূরা আল</w:t>
      </w:r>
      <w:r w:rsidR="007602EF">
        <w:rPr>
          <w:rFonts w:cs="Kalpurush" w:hint="cs"/>
          <w:sz w:val="24"/>
          <w:szCs w:val="24"/>
          <w:cs/>
          <w:lang w:bidi="bn-BD"/>
        </w:rPr>
        <w:t>-</w:t>
      </w:r>
      <w:r w:rsidR="00995271" w:rsidRPr="00995271">
        <w:rPr>
          <w:rFonts w:cs="Kalpurush" w:hint="cs"/>
          <w:sz w:val="24"/>
          <w:szCs w:val="24"/>
          <w:cs/>
          <w:lang w:bidi="bn-IN"/>
        </w:rPr>
        <w:t>আ</w:t>
      </w:r>
      <w:r w:rsidR="007602EF">
        <w:rPr>
          <w:rFonts w:cs="Kalpurush" w:hint="cs"/>
          <w:sz w:val="24"/>
          <w:szCs w:val="24"/>
          <w:cs/>
          <w:lang w:bidi="bn-BD"/>
        </w:rPr>
        <w:t>‘</w:t>
      </w:r>
      <w:r w:rsidR="00995271" w:rsidRPr="00995271">
        <w:rPr>
          <w:rFonts w:cs="Kalpurush" w:hint="cs"/>
          <w:sz w:val="24"/>
          <w:szCs w:val="24"/>
          <w:cs/>
          <w:lang w:bidi="bn-IN"/>
        </w:rPr>
        <w:t>রাফ</w:t>
      </w:r>
      <w:r w:rsidR="007602EF">
        <w:rPr>
          <w:rFonts w:cs="Kalpurush" w:hint="cs"/>
          <w:sz w:val="24"/>
          <w:szCs w:val="24"/>
          <w:cs/>
          <w:lang w:bidi="bn-BD"/>
        </w:rPr>
        <w:t>, আয়াত</w:t>
      </w:r>
      <w:r>
        <w:rPr>
          <w:rFonts w:cs="Kalpurush" w:hint="cs"/>
          <w:sz w:val="24"/>
          <w:szCs w:val="24"/>
          <w:cs/>
          <w:lang w:bidi="bn-BD"/>
        </w:rPr>
        <w:t>: ৮১]</w:t>
      </w:r>
      <w:r w:rsidRPr="00CE7B2C">
        <w:rPr>
          <w:rFonts w:cs="Kalpurush" w:hint="cs"/>
          <w:sz w:val="24"/>
          <w:szCs w:val="24"/>
          <w:cs/>
          <w:lang w:bidi="bn-BD"/>
        </w:rPr>
        <w:t xml:space="preserve"> </w:t>
      </w:r>
    </w:p>
    <w:p w:rsidR="00D536CF" w:rsidRPr="00995271" w:rsidRDefault="00D536CF" w:rsidP="007602EF">
      <w:pPr>
        <w:bidi w:val="0"/>
        <w:jc w:val="both"/>
        <w:rPr>
          <w:rFonts w:cs="Kalpurush"/>
          <w:sz w:val="24"/>
          <w:szCs w:val="24"/>
          <w:lang w:bidi="bn-BD"/>
        </w:rPr>
      </w:pPr>
      <w:r>
        <w:rPr>
          <w:rFonts w:cs="Kalpurush" w:hint="cs"/>
          <w:sz w:val="24"/>
          <w:szCs w:val="24"/>
          <w:cs/>
          <w:lang w:bidi="bn-BD"/>
        </w:rPr>
        <w:t xml:space="preserve">অন্যত্র </w:t>
      </w:r>
      <w:r w:rsidR="007602EF">
        <w:rPr>
          <w:rFonts w:cs="Kalpurush" w:hint="cs"/>
          <w:sz w:val="24"/>
          <w:szCs w:val="24"/>
          <w:cs/>
          <w:lang w:bidi="bn-BD"/>
        </w:rPr>
        <w:t>বলেন,</w:t>
      </w:r>
    </w:p>
    <w:p w:rsidR="00995271" w:rsidRPr="00CE7B2C" w:rsidRDefault="00D536CF" w:rsidP="00D536CF">
      <w:pPr>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أَئِنَّكُمۡ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لَتَأۡتُونَ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تَجۡهَلُونَ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النمل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٥٥</w:t>
      </w:r>
      <w:r>
        <w:rPr>
          <w:rFonts w:ascii="KFGQPC Uthman Taha Naskh" w:cs="KFGQPC Uthman Taha Naskh"/>
          <w:color w:val="008000"/>
          <w:sz w:val="24"/>
          <w:szCs w:val="24"/>
          <w:rtl/>
        </w:rPr>
        <w:t>]</w:t>
      </w:r>
    </w:p>
    <w:p w:rsidR="00995271" w:rsidRPr="00CE7B2C" w:rsidRDefault="00053AD4" w:rsidP="00053AD4">
      <w:pPr>
        <w:bidi w:val="0"/>
        <w:jc w:val="both"/>
        <w:rPr>
          <w:rFonts w:cs="Kalpurush"/>
          <w:sz w:val="24"/>
          <w:szCs w:val="24"/>
          <w:lang w:bidi="bn-BD"/>
        </w:rPr>
      </w:pPr>
      <w:r>
        <w:rPr>
          <w:rFonts w:cs="Kalpurush" w:hint="cs"/>
          <w:sz w:val="24"/>
          <w:szCs w:val="24"/>
          <w:cs/>
          <w:lang w:bidi="bn-BD"/>
        </w:rPr>
        <w:t>“</w:t>
      </w:r>
      <w:r w:rsidR="00995271" w:rsidRPr="00995271">
        <w:rPr>
          <w:rFonts w:cs="Kalpurush" w:hint="cs"/>
          <w:sz w:val="24"/>
          <w:szCs w:val="24"/>
          <w:cs/>
          <w:lang w:bidi="bn-IN"/>
        </w:rPr>
        <w:t>তোমরা নারীদের বাদ দিয়ে পুরুষদের সাথে যৌন কামনা পূর্ণ করছ</w:t>
      </w:r>
      <w:r>
        <w:rPr>
          <w:rFonts w:cs="Kalpurush" w:hint="cs"/>
          <w:sz w:val="24"/>
          <w:szCs w:val="24"/>
          <w:cs/>
          <w:lang w:bidi="bn-BD"/>
        </w:rPr>
        <w:t>?</w:t>
      </w:r>
      <w:r w:rsidR="00995271" w:rsidRPr="00995271">
        <w:rPr>
          <w:rFonts w:cs="Kalpurush" w:hint="cs"/>
          <w:sz w:val="24"/>
          <w:szCs w:val="24"/>
          <w:lang w:bidi="bn-IN"/>
        </w:rPr>
        <w:t xml:space="preserve"> </w:t>
      </w:r>
      <w:r w:rsidR="00995271" w:rsidRPr="00995271">
        <w:rPr>
          <w:rFonts w:cs="Kalpurush" w:hint="cs"/>
          <w:sz w:val="24"/>
          <w:szCs w:val="24"/>
          <w:cs/>
          <w:lang w:bidi="bn-IN"/>
        </w:rPr>
        <w:t>তোমরা তো মুর্খ সম্প্রদায়।</w:t>
      </w:r>
      <w:r>
        <w:rPr>
          <w:rFonts w:cs="Kalpurush" w:hint="cs"/>
          <w:sz w:val="24"/>
          <w:szCs w:val="24"/>
          <w:cs/>
          <w:lang w:bidi="bn-BD"/>
        </w:rPr>
        <w:t>” [</w:t>
      </w:r>
      <w:r w:rsidR="00995271" w:rsidRPr="00995271">
        <w:rPr>
          <w:rFonts w:cs="Kalpurush" w:hint="cs"/>
          <w:sz w:val="24"/>
          <w:szCs w:val="24"/>
          <w:cs/>
          <w:lang w:bidi="bn-IN"/>
        </w:rPr>
        <w:t>সূরা আন</w:t>
      </w:r>
      <w:r>
        <w:rPr>
          <w:rFonts w:cs="Kalpurush" w:hint="cs"/>
          <w:sz w:val="24"/>
          <w:szCs w:val="24"/>
          <w:cs/>
          <w:lang w:bidi="bn-BD"/>
        </w:rPr>
        <w:t>-</w:t>
      </w:r>
      <w:r w:rsidR="00995271" w:rsidRPr="00995271">
        <w:rPr>
          <w:rFonts w:cs="Kalpurush" w:hint="cs"/>
          <w:sz w:val="24"/>
          <w:szCs w:val="24"/>
          <w:cs/>
          <w:lang w:bidi="bn-IN"/>
        </w:rPr>
        <w:t>নামল</w:t>
      </w:r>
      <w:r w:rsidR="007602EF">
        <w:rPr>
          <w:rFonts w:cs="Kalpurush" w:hint="cs"/>
          <w:sz w:val="24"/>
          <w:szCs w:val="24"/>
          <w:cs/>
          <w:lang w:bidi="bn-BD"/>
        </w:rPr>
        <w:t>, আয়াত</w:t>
      </w:r>
      <w:r>
        <w:rPr>
          <w:rFonts w:cs="Kalpurush" w:hint="cs"/>
          <w:sz w:val="24"/>
          <w:szCs w:val="24"/>
          <w:cs/>
          <w:lang w:bidi="bn-BD"/>
        </w:rPr>
        <w:t>:</w:t>
      </w:r>
      <w:r>
        <w:rPr>
          <w:rFonts w:cs="Kalpurush" w:hint="cs"/>
          <w:sz w:val="24"/>
          <w:szCs w:val="24"/>
          <w:cs/>
          <w:lang w:bidi="bn-IN"/>
        </w:rPr>
        <w:t xml:space="preserve"> ৫৫</w:t>
      </w:r>
      <w:r>
        <w:rPr>
          <w:rFonts w:cs="Kalpurush" w:hint="cs"/>
          <w:sz w:val="24"/>
          <w:szCs w:val="24"/>
          <w:cs/>
          <w:lang w:bidi="bn-BD"/>
        </w:rPr>
        <w:t>]</w:t>
      </w:r>
    </w:p>
    <w:p w:rsidR="00995271" w:rsidRPr="00995271" w:rsidRDefault="00995271" w:rsidP="00995271">
      <w:pPr>
        <w:bidi w:val="0"/>
        <w:jc w:val="both"/>
        <w:rPr>
          <w:rFonts w:cs="Kalpurush"/>
          <w:sz w:val="24"/>
          <w:szCs w:val="24"/>
          <w:lang w:bidi="bn-BD"/>
        </w:rPr>
      </w:pPr>
      <w:r w:rsidRPr="00995271">
        <w:rPr>
          <w:rFonts w:cs="Kalpurush" w:hint="cs"/>
          <w:sz w:val="24"/>
          <w:szCs w:val="24"/>
          <w:cs/>
          <w:lang w:bidi="bn-BD"/>
        </w:rPr>
        <w:t>ব্যভিচার ও সমকামিতাকে সরাসরি নিষিদ্ধ ঘোষণা</w:t>
      </w:r>
      <w:r w:rsidR="00053AD4">
        <w:rPr>
          <w:rFonts w:cs="Kalpurush" w:hint="cs"/>
          <w:sz w:val="24"/>
          <w:szCs w:val="24"/>
          <w:cs/>
          <w:lang w:bidi="bn-BD"/>
        </w:rPr>
        <w:t xml:space="preserve"> করে,</w:t>
      </w:r>
      <w:r w:rsidRPr="00995271">
        <w:rPr>
          <w:rFonts w:cs="Kalpurush" w:hint="cs"/>
          <w:sz w:val="24"/>
          <w:szCs w:val="24"/>
          <w:cs/>
          <w:lang w:bidi="bn-BD"/>
        </w:rPr>
        <w:t xml:space="preserve"> বিবাহবিচ্ছেদকে নিরুৎসাহিত করে এবং রহস্যময় প্রাচ্য অধ্যায়ে বর্ণিত নারী ও পুরুষ উভয়ের জন্য প্রতিষেধক ব্যবস্থা হিসেবে যথাযথ ভূষণবিধি (</w:t>
      </w:r>
      <w:r w:rsidRPr="00995271">
        <w:rPr>
          <w:rFonts w:cs="Kalpurush"/>
          <w:sz w:val="24"/>
          <w:szCs w:val="24"/>
          <w:lang w:bidi="bn-BD"/>
        </w:rPr>
        <w:t xml:space="preserve">Dress Code) </w:t>
      </w:r>
      <w:r w:rsidRPr="00995271">
        <w:rPr>
          <w:rFonts w:cs="Kalpurush" w:hint="cs"/>
          <w:sz w:val="24"/>
          <w:szCs w:val="24"/>
          <w:cs/>
          <w:lang w:bidi="bn-BD"/>
        </w:rPr>
        <w:t>অনুসরণের নির্দেশ প্রদান করে।</w:t>
      </w:r>
    </w:p>
    <w:p w:rsidR="00995271" w:rsidRPr="00995271" w:rsidRDefault="00995271" w:rsidP="007602EF">
      <w:pPr>
        <w:bidi w:val="0"/>
        <w:jc w:val="both"/>
        <w:rPr>
          <w:rFonts w:cs="Kalpurush"/>
          <w:sz w:val="24"/>
          <w:szCs w:val="24"/>
          <w:lang w:bidi="bn-BD"/>
        </w:rPr>
      </w:pPr>
      <w:r w:rsidRPr="00995271">
        <w:rPr>
          <w:rFonts w:cs="Kalpurush" w:hint="cs"/>
          <w:sz w:val="24"/>
          <w:szCs w:val="24"/>
          <w:cs/>
          <w:lang w:bidi="bn-BD"/>
        </w:rPr>
        <w:t>কুরআনের যে একটি আয়াত নিয়ে এত যে সব আলোচনা-সমালোচনার ঝড় বয়ে যায় তা নিতান্তই এ প্রতিষ্ঠান (সংসার) টিকিয়ে রাখার মরিয়া প্রচেষ্টা ছাড়া আর কিছু নয়।</w:t>
      </w:r>
      <w:r w:rsidR="00053AD4">
        <w:rPr>
          <w:rFonts w:cs="Kalpurush" w:hint="cs"/>
          <w:sz w:val="24"/>
          <w:szCs w:val="24"/>
          <w:cs/>
          <w:lang w:bidi="bn-BD"/>
        </w:rPr>
        <w:t xml:space="preserve"> চরমতম অ</w:t>
      </w:r>
      <w:r w:rsidRPr="00995271">
        <w:rPr>
          <w:rFonts w:cs="Kalpurush" w:hint="cs"/>
          <w:sz w:val="24"/>
          <w:szCs w:val="24"/>
          <w:cs/>
          <w:lang w:bidi="bn-BD"/>
        </w:rPr>
        <w:t>পব্যাখ্যা আর অপব্যবহারের শিকার এ আয়াতটিতে বলা হয়েছে 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প্রয়োজনবোধে চূড়ান্ত প্রচেষ্টা হিসেব</w:t>
      </w:r>
      <w:r w:rsidR="00AD7A26">
        <w:rPr>
          <w:rFonts w:cs="Kalpurush" w:hint="cs"/>
          <w:sz w:val="24"/>
          <w:szCs w:val="24"/>
          <w:cs/>
          <w:lang w:bidi="bn-BD"/>
        </w:rPr>
        <w:t>ে স্বামী তার স্ত্রীকে প্রহার কর</w:t>
      </w:r>
      <w:r w:rsidRPr="00995271">
        <w:rPr>
          <w:rFonts w:cs="Kalpurush" w:hint="cs"/>
          <w:sz w:val="24"/>
          <w:szCs w:val="24"/>
          <w:cs/>
          <w:lang w:bidi="bn-BD"/>
        </w:rPr>
        <w:t>তে পারে</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 মূলত নিম্নরূপ:</w:t>
      </w:r>
      <w:r w:rsidR="00770864">
        <w:rPr>
          <w:rFonts w:cs="Kalpurush" w:hint="cs"/>
          <w:sz w:val="24"/>
          <w:szCs w:val="24"/>
          <w:cs/>
          <w:lang w:bidi="bn-BD"/>
        </w:rPr>
        <w:t xml:space="preserve"> </w:t>
      </w:r>
    </w:p>
    <w:p w:rsidR="00995271" w:rsidRPr="00995271" w:rsidRDefault="00995271" w:rsidP="00053AD4">
      <w:pPr>
        <w:bidi w:val="0"/>
        <w:jc w:val="both"/>
        <w:rPr>
          <w:rFonts w:cs="Kalpurush"/>
          <w:sz w:val="24"/>
          <w:szCs w:val="24"/>
          <w:lang w:bidi="bn-BD"/>
        </w:rPr>
      </w:pPr>
      <w:r w:rsidRPr="00995271">
        <w:rPr>
          <w:rFonts w:cs="Kalpurush" w:hint="cs"/>
          <w:sz w:val="24"/>
          <w:szCs w:val="24"/>
          <w:cs/>
          <w:lang w:bidi="bn-BD"/>
        </w:rPr>
        <w:t xml:space="preserve">আল্লাহ </w:t>
      </w:r>
      <w:r w:rsidR="00053AD4">
        <w:rPr>
          <w:rFonts w:cs="Kalpurush" w:hint="cs"/>
          <w:sz w:val="24"/>
          <w:szCs w:val="24"/>
          <w:cs/>
          <w:lang w:bidi="bn-BD"/>
        </w:rPr>
        <w:t xml:space="preserve">তা‘আলা </w:t>
      </w:r>
      <w:r w:rsidR="007602EF">
        <w:rPr>
          <w:rFonts w:cs="Kalpurush" w:hint="cs"/>
          <w:sz w:val="24"/>
          <w:szCs w:val="24"/>
          <w:cs/>
          <w:lang w:bidi="bn-BD"/>
        </w:rPr>
        <w:t>বলেন,</w:t>
      </w:r>
    </w:p>
    <w:p w:rsidR="00995271" w:rsidRPr="00CE7B2C" w:rsidRDefault="00D536CF" w:rsidP="00D536CF">
      <w:pPr>
        <w:jc w:val="both"/>
        <w:rPr>
          <w:rFonts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تَخَافُونَ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نُشُوزَهُنَّ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فَعِظُوهُنَّ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وَٱهۡجُرُوهُنَّ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ٱلۡمَضَاجِعِ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وَٱضۡرِبُوهُنَّۖ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أَطَعۡنَكُمۡ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تَبۡغُواْ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كَبِيرٗا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٣٤</w:t>
      </w:r>
      <w:r>
        <w:rPr>
          <w:rFonts w:ascii="KFGQPC Uthman Taha Naskh" w:cs="KFGQPC Uthman Taha Naskh"/>
          <w:color w:val="008000"/>
          <w:sz w:val="24"/>
          <w:szCs w:val="24"/>
          <w:rtl/>
        </w:rPr>
        <w:t>]</w:t>
      </w:r>
    </w:p>
    <w:p w:rsidR="00995271" w:rsidRPr="00995271" w:rsidRDefault="00053AD4" w:rsidP="00053AD4">
      <w:pPr>
        <w:bidi w:val="0"/>
        <w:jc w:val="both"/>
        <w:rPr>
          <w:rFonts w:cs="Kalpurush"/>
          <w:sz w:val="24"/>
          <w:szCs w:val="24"/>
          <w:cs/>
          <w:lang w:bidi="bn-BD"/>
        </w:rPr>
      </w:pPr>
      <w:r>
        <w:rPr>
          <w:rFonts w:cs="Kalpurush" w:hint="cs"/>
          <w:sz w:val="24"/>
          <w:szCs w:val="24"/>
          <w:cs/>
          <w:lang w:bidi="bn-BD"/>
        </w:rPr>
        <w:t>“</w:t>
      </w:r>
      <w:r w:rsidR="00995271" w:rsidRPr="00995271">
        <w:rPr>
          <w:rFonts w:cs="Kalpurush" w:hint="cs"/>
          <w:sz w:val="24"/>
          <w:szCs w:val="24"/>
          <w:cs/>
          <w:lang w:bidi="bn-BD"/>
        </w:rPr>
        <w:t>আর যখন কোনো নারীর অবাধ্যতার (ও ঔদ্ধত্যের) ব্যাপার তোমরা আশঙ্কা করো</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Pr>
          <w:rFonts w:cs="Kalpurush" w:hint="cs"/>
          <w:sz w:val="24"/>
          <w:szCs w:val="24"/>
          <w:cs/>
          <w:lang w:bidi="bn-BD"/>
        </w:rPr>
        <w:t>তখন তোমরা তাদের (ভালো কথায়</w:t>
      </w:r>
      <w:r w:rsidR="00995271" w:rsidRPr="00995271">
        <w:rPr>
          <w:rFonts w:cs="Kalpurush" w:hint="cs"/>
          <w:sz w:val="24"/>
          <w:szCs w:val="24"/>
          <w:cs/>
          <w:lang w:bidi="bn-BD"/>
        </w:rPr>
        <w:t>) উপদেশ দাও</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Pr>
          <w:rFonts w:cs="Kalpurush" w:hint="cs"/>
          <w:sz w:val="24"/>
          <w:szCs w:val="24"/>
          <w:cs/>
          <w:lang w:bidi="bn-BD"/>
        </w:rPr>
        <w:t>(</w:t>
      </w:r>
      <w:r w:rsidR="00995271" w:rsidRPr="00995271">
        <w:rPr>
          <w:rFonts w:cs="Kalpurush" w:hint="cs"/>
          <w:sz w:val="24"/>
          <w:szCs w:val="24"/>
          <w:cs/>
          <w:lang w:bidi="bn-BD"/>
        </w:rPr>
        <w:t>তা যদি কার্যকর না হয় তাহলে) তাদের সাথে একই বিছানায় থাকা ছেড়ে দাও</w:t>
      </w:r>
      <w:r w:rsidR="00995271" w:rsidRPr="00995271">
        <w:rPr>
          <w:rFonts w:ascii="Kalpurush" w:hAnsi="Kalpurush" w:cs="Kalpurush"/>
          <w:sz w:val="24"/>
          <w:szCs w:val="24"/>
          <w:lang w:bidi="bn-BD"/>
        </w:rPr>
        <w:t>,</w:t>
      </w:r>
      <w:r>
        <w:rPr>
          <w:rFonts w:cs="Kalpurush" w:hint="cs"/>
          <w:sz w:val="24"/>
          <w:szCs w:val="24"/>
          <w:lang w:bidi="bn-BD"/>
        </w:rPr>
        <w:t xml:space="preserve"> </w:t>
      </w:r>
      <w:r>
        <w:rPr>
          <w:rFonts w:cs="Kalpurush" w:hint="cs"/>
          <w:sz w:val="24"/>
          <w:szCs w:val="24"/>
          <w:cs/>
          <w:lang w:bidi="bn-BD"/>
        </w:rPr>
        <w:t>(</w:t>
      </w:r>
      <w:r w:rsidR="00995271" w:rsidRPr="00995271">
        <w:rPr>
          <w:rFonts w:cs="Kalpurush" w:hint="cs"/>
          <w:sz w:val="24"/>
          <w:szCs w:val="24"/>
          <w:cs/>
          <w:lang w:bidi="bn-BD"/>
        </w:rPr>
        <w:t>তাতেও যদি তারা ভালো না হয়</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তাহলে দাম্পত্য জীবনের চূড়ান্ত ব্যবস্থা হিসেবে) তাদের প্রহার করো</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তবে যদি তারা (এসব কিছু ছাড়াই) অনুগত হযে যায়</w:t>
      </w:r>
      <w:r w:rsidR="00995271" w:rsidRPr="00995271">
        <w:rPr>
          <w:rFonts w:ascii="Kalpurush" w:hAnsi="Kalpurush" w:cs="Kalpurush"/>
          <w:sz w:val="24"/>
          <w:szCs w:val="24"/>
          <w:lang w:bidi="bn-BD"/>
        </w:rPr>
        <w:t>,</w:t>
      </w:r>
      <w:r w:rsidR="00995271" w:rsidRPr="00995271">
        <w:rPr>
          <w:rFonts w:cs="Kalpurush" w:hint="cs"/>
          <w:sz w:val="24"/>
          <w:szCs w:val="24"/>
          <w:lang w:bidi="bn-BD"/>
        </w:rPr>
        <w:t xml:space="preserve"> </w:t>
      </w:r>
      <w:r w:rsidR="00995271" w:rsidRPr="00995271">
        <w:rPr>
          <w:rFonts w:cs="Kalpurush" w:hint="cs"/>
          <w:sz w:val="24"/>
          <w:szCs w:val="24"/>
          <w:cs/>
          <w:lang w:bidi="bn-BD"/>
        </w:rPr>
        <w:t>তাহলে তাদের (খামাখা কষ্ট দে</w:t>
      </w:r>
      <w:r>
        <w:rPr>
          <w:rFonts w:cs="Kalpurush" w:hint="cs"/>
          <w:sz w:val="24"/>
          <w:szCs w:val="24"/>
          <w:cs/>
          <w:lang w:bidi="bn-BD"/>
        </w:rPr>
        <w:t>ও</w:t>
      </w:r>
      <w:r w:rsidR="00995271" w:rsidRPr="00995271">
        <w:rPr>
          <w:rFonts w:cs="Kalpurush" w:hint="cs"/>
          <w:sz w:val="24"/>
          <w:szCs w:val="24"/>
          <w:cs/>
          <w:lang w:bidi="bn-BD"/>
        </w:rPr>
        <w:t>য়ার) জন্য অজুহাত খু</w:t>
      </w:r>
      <w:r>
        <w:rPr>
          <w:rFonts w:cs="Kalpurush" w:hint="cs"/>
          <w:sz w:val="24"/>
          <w:szCs w:val="24"/>
          <w:cs/>
          <w:lang w:bidi="bn-BD"/>
        </w:rPr>
        <w:t>ঁ</w:t>
      </w:r>
      <w:r w:rsidR="00995271" w:rsidRPr="00995271">
        <w:rPr>
          <w:rFonts w:cs="Kalpurush" w:hint="cs"/>
          <w:sz w:val="24"/>
          <w:szCs w:val="24"/>
          <w:cs/>
          <w:lang w:bidi="bn-BD"/>
        </w:rPr>
        <w:t>জে বেড়িও না</w:t>
      </w:r>
      <w:r w:rsidR="00995271" w:rsidRPr="00995271">
        <w:rPr>
          <w:rFonts w:ascii="Kalpurush" w:hAnsi="Kalpurush" w:cs="Kalpurush"/>
          <w:sz w:val="24"/>
          <w:szCs w:val="24"/>
          <w:lang w:bidi="bn-BD"/>
        </w:rPr>
        <w:t>,</w:t>
      </w:r>
      <w:r w:rsidR="007F3AA0">
        <w:rPr>
          <w:rFonts w:cs="Kalpurush" w:hint="cs"/>
          <w:sz w:val="24"/>
          <w:szCs w:val="24"/>
          <w:lang w:bidi="bn-BD"/>
        </w:rPr>
        <w:t xml:space="preserve"> </w:t>
      </w:r>
      <w:r w:rsidR="007F3AA0">
        <w:rPr>
          <w:rFonts w:cs="Kalpurush" w:hint="cs"/>
          <w:sz w:val="24"/>
          <w:szCs w:val="24"/>
          <w:cs/>
          <w:lang w:bidi="bn-BD"/>
        </w:rPr>
        <w:t>(</w:t>
      </w:r>
      <w:r w:rsidR="00995271" w:rsidRPr="00995271">
        <w:rPr>
          <w:rFonts w:cs="Kalpurush" w:hint="cs"/>
          <w:sz w:val="24"/>
          <w:szCs w:val="24"/>
          <w:cs/>
          <w:lang w:bidi="bn-BD"/>
        </w:rPr>
        <w:t>মনে রেখো) নিশ্চয় আল্লাহ সর্বশ্রে</w:t>
      </w:r>
      <w:r w:rsidR="007F3AA0">
        <w:rPr>
          <w:rFonts w:cs="Kalpurush" w:hint="cs"/>
          <w:sz w:val="24"/>
          <w:szCs w:val="24"/>
          <w:cs/>
          <w:lang w:bidi="bn-BD"/>
        </w:rPr>
        <w:t>ষ্ঠ ও সবার চেয়ে মহান। [সূরা আন-নিসা</w:t>
      </w:r>
      <w:r w:rsidR="007602EF">
        <w:rPr>
          <w:rFonts w:cs="Kalpurush" w:hint="cs"/>
          <w:sz w:val="24"/>
          <w:szCs w:val="24"/>
          <w:cs/>
          <w:lang w:bidi="bn-BD"/>
        </w:rPr>
        <w:t>, আয়াত</w:t>
      </w:r>
      <w:r w:rsidR="007F3AA0">
        <w:rPr>
          <w:rFonts w:cs="Kalpurush" w:hint="cs"/>
          <w:sz w:val="24"/>
          <w:szCs w:val="24"/>
          <w:cs/>
          <w:lang w:bidi="bn-BD"/>
        </w:rPr>
        <w:t>: ৩৪]</w:t>
      </w:r>
    </w:p>
    <w:p w:rsidR="00995271" w:rsidRPr="00995271" w:rsidRDefault="00995271" w:rsidP="007602EF">
      <w:pPr>
        <w:bidi w:val="0"/>
        <w:jc w:val="both"/>
        <w:rPr>
          <w:rFonts w:cs="Kalpurush"/>
          <w:sz w:val="24"/>
          <w:szCs w:val="24"/>
          <w:lang w:bidi="bn-BD"/>
        </w:rPr>
      </w:pPr>
      <w:r w:rsidRPr="00995271">
        <w:rPr>
          <w:rFonts w:cs="Kalpurush" w:hint="cs"/>
          <w:sz w:val="24"/>
          <w:szCs w:val="24"/>
          <w:cs/>
          <w:lang w:bidi="bn-BD"/>
        </w:rPr>
        <w:t>ইসলামী সুন্নাহর সর্বসম্মত সিদ্ধন্ত মোতাবেক ক্রোধের বশবতী হয়ে হঠকারী বিবাহ</w:t>
      </w:r>
      <w:r w:rsidR="007602EF">
        <w:rPr>
          <w:rFonts w:cs="Kalpurush" w:hint="cs"/>
          <w:sz w:val="24"/>
          <w:szCs w:val="24"/>
          <w:cs/>
          <w:lang w:bidi="bn-BD"/>
        </w:rPr>
        <w:t xml:space="preserve"> </w:t>
      </w:r>
      <w:r w:rsidRPr="00995271">
        <w:rPr>
          <w:rFonts w:cs="Kalpurush" w:hint="cs"/>
          <w:sz w:val="24"/>
          <w:szCs w:val="24"/>
          <w:cs/>
          <w:lang w:bidi="bn-BD"/>
        </w:rPr>
        <w:t>বিচ্ছেদের প্রতিষেধক হি</w:t>
      </w:r>
      <w:r w:rsidR="007602EF">
        <w:rPr>
          <w:rFonts w:cs="Kalpurush" w:hint="cs"/>
          <w:sz w:val="24"/>
          <w:szCs w:val="24"/>
          <w:cs/>
          <w:lang w:bidi="bn-BD"/>
        </w:rPr>
        <w:t>সেবেই এই বিধানটি এসেছে। এ প্রসঙ্গে</w:t>
      </w:r>
      <w:r w:rsidRPr="00995271">
        <w:rPr>
          <w:rFonts w:cs="Kalpurush" w:hint="cs"/>
          <w:sz w:val="24"/>
          <w:szCs w:val="24"/>
          <w:cs/>
          <w:lang w:bidi="bn-BD"/>
        </w:rPr>
        <w:t xml:space="preserve"> রাসূল</w:t>
      </w:r>
      <w:r w:rsidR="007F3AA0">
        <w:rPr>
          <w:rFonts w:cs="Kalpurush" w:hint="cs"/>
          <w:sz w:val="24"/>
          <w:szCs w:val="24"/>
          <w:cs/>
          <w:lang w:bidi="bn-BD"/>
        </w:rPr>
        <w:t>ুল্লাহ্</w:t>
      </w:r>
      <w:r w:rsidRPr="00995271">
        <w:rPr>
          <w:rFonts w:cs="Kalpurush" w:hint="cs"/>
          <w:sz w:val="24"/>
          <w:szCs w:val="24"/>
          <w:cs/>
          <w:lang w:bidi="bn-BD"/>
        </w:rPr>
        <w:t xml:space="preserve"> সাল্লাল্লাহু আলাইহি ওয়াসাল্লাম</w:t>
      </w:r>
      <w:r w:rsidR="007F3AA0">
        <w:rPr>
          <w:rFonts w:cs="Kalpurush" w:hint="cs"/>
          <w:sz w:val="24"/>
          <w:szCs w:val="24"/>
          <w:cs/>
          <w:lang w:bidi="bn-BD"/>
        </w:rPr>
        <w:t>-</w:t>
      </w:r>
      <w:r w:rsidRPr="00995271">
        <w:rPr>
          <w:rFonts w:cs="Kalpurush" w:hint="cs"/>
          <w:sz w:val="24"/>
          <w:szCs w:val="24"/>
          <w:cs/>
          <w:lang w:bidi="bn-BD"/>
        </w:rPr>
        <w:t xml:space="preserve">এর </w:t>
      </w:r>
      <w:r w:rsidR="007602EF">
        <w:rPr>
          <w:rFonts w:cs="Kalpurush" w:hint="cs"/>
          <w:sz w:val="24"/>
          <w:szCs w:val="24"/>
          <w:cs/>
          <w:lang w:bidi="bn-BD"/>
        </w:rPr>
        <w:t>ঐ</w:t>
      </w:r>
      <w:r w:rsidRPr="00995271">
        <w:rPr>
          <w:rFonts w:cs="Kalpurush" w:hint="cs"/>
          <w:sz w:val="24"/>
          <w:szCs w:val="24"/>
          <w:cs/>
          <w:lang w:bidi="bn-BD"/>
        </w:rPr>
        <w:t xml:space="preserve"> বাণীটি স্মরণ করা প্রয়ো</w:t>
      </w:r>
      <w:r w:rsidR="007F3AA0">
        <w:rPr>
          <w:rFonts w:cs="Kalpurush" w:hint="cs"/>
          <w:sz w:val="24"/>
          <w:szCs w:val="24"/>
          <w:cs/>
          <w:lang w:bidi="bn-BD"/>
        </w:rPr>
        <w:t>জ</w:t>
      </w:r>
      <w:r w:rsidRPr="00995271">
        <w:rPr>
          <w:rFonts w:cs="Kalpurush" w:hint="cs"/>
          <w:sz w:val="24"/>
          <w:szCs w:val="24"/>
          <w:cs/>
          <w:lang w:bidi="bn-BD"/>
        </w:rPr>
        <w:t>ন</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যেখানে তিনি বলেছেন</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আইনসিদ্ধ কাজগলোর মধ্যে আল্লাহ তা</w:t>
      </w:r>
      <w:r w:rsidR="007F3AA0">
        <w:rPr>
          <w:rFonts w:cs="Kalpurush" w:hint="cs"/>
          <w:sz w:val="24"/>
          <w:szCs w:val="24"/>
          <w:cs/>
          <w:lang w:bidi="bn-BD"/>
        </w:rPr>
        <w:t>‘</w:t>
      </w:r>
      <w:r w:rsidRPr="00995271">
        <w:rPr>
          <w:rFonts w:cs="Kalpurush" w:hint="cs"/>
          <w:sz w:val="24"/>
          <w:szCs w:val="24"/>
          <w:cs/>
          <w:lang w:bidi="bn-BD"/>
        </w:rPr>
        <w:t xml:space="preserve">আলার সবচেয়ে অপছন্দনীয় কাজটি হচ্ছে </w:t>
      </w:r>
      <w:r w:rsidRPr="00995271">
        <w:rPr>
          <w:rFonts w:cs="Kalpurush" w:hint="cs"/>
          <w:sz w:val="24"/>
          <w:szCs w:val="24"/>
          <w:cs/>
          <w:lang w:bidi="bn-BD"/>
        </w:rPr>
        <w:lastRenderedPageBreak/>
        <w:t>বিবাহবিচ্ছেদ ঘটানো। এ কারণে প্রাথমিক যুগ থেকে এ পর্যন্ত ইসলামী আইনশাস্ত্রবিদদের সর্বসম্মত সিদ্ধান্ত হচ্ছে</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এখানে প্রহার বলতে মূলত ক্রুদ্ধ প্রতিক্রিয়ার প্রকাশকেই বোঝানো হয়েছে</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যা কখনো বাহ্যজ্ঞান স্মারক মৃদু চপেটাঘাত অথবা রুমাল বা হাতপাখার দ্বারা আঘাতের পর্যায়ে যেতে পারে মাত্র এবং কোনো অবস্থাতেই তা দৈহিক নির্যাতনের পর্যায়ে যাবে না। পর্যায়ক্রমিকভাবে প্রযোজ্য এ চূড়ান্ত ব্যবস্থার বিকল্প হিসেবে য</w:t>
      </w:r>
      <w:r w:rsidR="007F3AA0">
        <w:rPr>
          <w:rFonts w:cs="Kalpurush" w:hint="cs"/>
          <w:sz w:val="24"/>
          <w:szCs w:val="24"/>
          <w:cs/>
          <w:lang w:bidi="bn-BD"/>
        </w:rPr>
        <w:t>া-ই</w:t>
      </w:r>
      <w:r w:rsidRPr="00995271">
        <w:rPr>
          <w:rFonts w:cs="Kalpurush" w:hint="cs"/>
          <w:sz w:val="24"/>
          <w:szCs w:val="24"/>
          <w:cs/>
          <w:lang w:bidi="bn-BD"/>
        </w:rPr>
        <w:t xml:space="preserve"> কিছু চিন্তা করা হোক না কেন</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তা এই সমস্যা সঙ্কুল অবস্থা থেকে পরিত্রাণের উপায় তো নয়ই</w:t>
      </w:r>
      <w:r w:rsidR="007F3AA0">
        <w:rPr>
          <w:rFonts w:cs="Kalpurush" w:hint="cs"/>
          <w:sz w:val="24"/>
          <w:szCs w:val="24"/>
          <w:cs/>
          <w:lang w:bidi="bn-BD"/>
        </w:rPr>
        <w:t>;</w:t>
      </w:r>
      <w:r w:rsidRPr="00995271">
        <w:rPr>
          <w:rFonts w:cs="Kalpurush" w:hint="cs"/>
          <w:sz w:val="24"/>
          <w:szCs w:val="24"/>
          <w:cs/>
          <w:lang w:bidi="bn-BD"/>
        </w:rPr>
        <w:t xml:space="preserve"> বরং সমস্যার জটিলতাকেই বাড়িয়ে দেয় মাত্র। উল্লেখ্য</w:t>
      </w:r>
      <w:r w:rsidRPr="00995271">
        <w:rPr>
          <w:rFonts w:ascii="Kalpurush" w:hAnsi="Kalpurush" w:cs="Kalpurush"/>
          <w:sz w:val="24"/>
          <w:szCs w:val="24"/>
          <w:lang w:bidi="bn-BD"/>
        </w:rPr>
        <w:t>,</w:t>
      </w:r>
      <w:r w:rsidRPr="00995271">
        <w:rPr>
          <w:rFonts w:cs="Kalpurush" w:hint="cs"/>
          <w:sz w:val="24"/>
          <w:szCs w:val="24"/>
          <w:lang w:bidi="bn-BD"/>
        </w:rPr>
        <w:t xml:space="preserve"> </w:t>
      </w:r>
      <w:r w:rsidRPr="00995271">
        <w:rPr>
          <w:rFonts w:cs="Kalpurush" w:hint="cs"/>
          <w:sz w:val="24"/>
          <w:szCs w:val="24"/>
          <w:cs/>
          <w:lang w:bidi="bn-BD"/>
        </w:rPr>
        <w:t xml:space="preserve">নবী </w:t>
      </w:r>
      <w:r w:rsidR="007F3AA0">
        <w:rPr>
          <w:rFonts w:cs="Kalpurush" w:hint="cs"/>
          <w:sz w:val="24"/>
          <w:szCs w:val="24"/>
          <w:cs/>
          <w:lang w:bidi="bn-BD"/>
        </w:rPr>
        <w:t>সাল্লাল্লাহু আলাইহি ওয়া</w:t>
      </w:r>
      <w:r w:rsidRPr="00995271">
        <w:rPr>
          <w:rFonts w:cs="Kalpurush" w:hint="cs"/>
          <w:sz w:val="24"/>
          <w:szCs w:val="24"/>
          <w:cs/>
          <w:lang w:bidi="bn-BD"/>
        </w:rPr>
        <w:t xml:space="preserve">সাল্লাম নিজে কখনো তাঁর স্ত্রীগণের কারো </w:t>
      </w:r>
      <w:r w:rsidR="007602EF">
        <w:rPr>
          <w:rFonts w:cs="Kalpurush" w:hint="cs"/>
          <w:sz w:val="24"/>
          <w:szCs w:val="24"/>
          <w:cs/>
          <w:lang w:bidi="bn-BD"/>
        </w:rPr>
        <w:t>উ</w:t>
      </w:r>
      <w:r w:rsidRPr="00995271">
        <w:rPr>
          <w:rFonts w:cs="Kalpurush" w:hint="cs"/>
          <w:sz w:val="24"/>
          <w:szCs w:val="24"/>
          <w:cs/>
          <w:lang w:bidi="bn-BD"/>
        </w:rPr>
        <w:t>পর কোনো প্রকার দৈহিক শাস্তি আরোপ করেন</w:t>
      </w:r>
      <w:r w:rsidR="007F3AA0">
        <w:rPr>
          <w:rFonts w:cs="Kalpurush" w:hint="cs"/>
          <w:sz w:val="24"/>
          <w:szCs w:val="24"/>
          <w:cs/>
          <w:lang w:bidi="bn-BD"/>
        </w:rPr>
        <w:t xml:space="preserve"> </w:t>
      </w:r>
      <w:r w:rsidRPr="00995271">
        <w:rPr>
          <w:rFonts w:cs="Kalpurush" w:hint="cs"/>
          <w:sz w:val="24"/>
          <w:szCs w:val="24"/>
          <w:cs/>
          <w:lang w:bidi="bn-BD"/>
        </w:rPr>
        <w:t>নি।</w:t>
      </w:r>
    </w:p>
    <w:p w:rsidR="00BB7C32" w:rsidRDefault="00995271" w:rsidP="00995271">
      <w:pPr>
        <w:bidi w:val="0"/>
        <w:jc w:val="center"/>
        <w:rPr>
          <w:rFonts w:cs="Kalpurush"/>
          <w:sz w:val="24"/>
          <w:szCs w:val="24"/>
          <w:lang w:bidi="bn-BD"/>
        </w:rPr>
      </w:pPr>
      <w:r w:rsidRPr="00995271">
        <w:rPr>
          <w:rFonts w:cs="Kalpurush" w:hint="cs"/>
          <w:sz w:val="24"/>
          <w:szCs w:val="24"/>
          <w:cs/>
          <w:lang w:bidi="bn-BD"/>
        </w:rPr>
        <w:t>সমাপ্ত</w:t>
      </w: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BB7C32" w:rsidRDefault="00BB7C32" w:rsidP="00BB7C32">
      <w:pPr>
        <w:bidi w:val="0"/>
        <w:jc w:val="center"/>
        <w:rPr>
          <w:rFonts w:cs="Kalpurush"/>
          <w:sz w:val="24"/>
          <w:szCs w:val="24"/>
          <w:lang w:bidi="bn-BD"/>
        </w:rPr>
      </w:pPr>
    </w:p>
    <w:p w:rsidR="00F2420A" w:rsidRPr="00CE7B2C" w:rsidRDefault="00DC6A8E" w:rsidP="00BB7C32">
      <w:pPr>
        <w:bidi w:val="0"/>
        <w:jc w:val="center"/>
        <w:rPr>
          <w:rFonts w:cs="Kalpurush"/>
          <w:sz w:val="24"/>
          <w:szCs w:val="30"/>
          <w:lang w:bidi="bn-BD"/>
        </w:rPr>
      </w:pPr>
      <w:bookmarkStart w:id="0" w:name="_GoBack"/>
      <w:bookmarkEnd w:id="0"/>
      <w:r w:rsidRPr="00995271">
        <w:rPr>
          <w:rFonts w:asciiTheme="majorBidi" w:hAnsiTheme="majorBidi" w:cstheme="majorBidi"/>
          <w:noProof/>
          <w:color w:val="006666"/>
          <w:sz w:val="24"/>
          <w:szCs w:val="24"/>
        </w:rPr>
        <w:drawing>
          <wp:anchor distT="0" distB="0" distL="114300" distR="114300" simplePos="0" relativeHeight="251663360" behindDoc="1" locked="0" layoutInCell="1" allowOverlap="1" wp14:anchorId="47B63A9F" wp14:editId="34F3CFC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p w:rsidR="00F2420A" w:rsidRPr="00995271" w:rsidRDefault="00F2420A" w:rsidP="00995271">
      <w:pPr>
        <w:bidi w:val="0"/>
        <w:ind w:firstLine="720"/>
        <w:jc w:val="both"/>
        <w:rPr>
          <w:rFonts w:asciiTheme="majorBidi" w:hAnsiTheme="majorBidi" w:cstheme="majorBidi"/>
          <w:color w:val="006666"/>
          <w:sz w:val="24"/>
          <w:szCs w:val="24"/>
          <w:lang w:bidi="ar-EG"/>
        </w:rPr>
      </w:pPr>
    </w:p>
    <w:p w:rsidR="005666DC" w:rsidRPr="00995271" w:rsidRDefault="005666DC" w:rsidP="00995271">
      <w:pPr>
        <w:bidi w:val="0"/>
        <w:jc w:val="both"/>
        <w:rPr>
          <w:rFonts w:asciiTheme="majorBidi" w:hAnsiTheme="majorBidi" w:cstheme="majorBidi"/>
          <w:color w:val="006666"/>
          <w:sz w:val="24"/>
          <w:szCs w:val="24"/>
          <w:rtl/>
        </w:rPr>
      </w:pPr>
    </w:p>
    <w:sectPr w:rsidR="005666DC" w:rsidRPr="00995271"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031" w:rsidRDefault="009D1031" w:rsidP="00E32771">
      <w:pPr>
        <w:spacing w:after="0" w:line="240" w:lineRule="auto"/>
      </w:pPr>
      <w:r>
        <w:separator/>
      </w:r>
    </w:p>
  </w:endnote>
  <w:endnote w:type="continuationSeparator" w:id="0">
    <w:p w:rsidR="009D1031" w:rsidRDefault="009D103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8B2DC8C-271E-4CD2-A774-3E1623111D03}"/>
    <w:embedBold r:id="rId2" w:fontKey="{DE08570C-BF46-46B0-8BBE-6C6BAB760C05}"/>
  </w:font>
  <w:font w:name="Arial">
    <w:panose1 w:val="020B0604020202020204"/>
    <w:charset w:val="00"/>
    <w:family w:val="swiss"/>
    <w:pitch w:val="variable"/>
    <w:sig w:usb0="E0002AFF" w:usb1="C0007843" w:usb2="00000009" w:usb3="00000000" w:csb0="000001FF" w:csb1="00000000"/>
    <w:embedRegular r:id="rId3" w:fontKey="{F2FD0305-6BD9-4867-952E-EAAFC248E729}"/>
  </w:font>
  <w:font w:name="Times New Roman">
    <w:panose1 w:val="02020603050405020304"/>
    <w:charset w:val="00"/>
    <w:family w:val="roman"/>
    <w:pitch w:val="variable"/>
    <w:sig w:usb0="E0002AFF" w:usb1="C0007841" w:usb2="00000009" w:usb3="00000000" w:csb0="000001FF" w:csb1="00000000"/>
    <w:embedRegular r:id="rId4" w:fontKey="{E5D5924F-F8B9-4879-A9BD-CEA7C7D4B7C1}"/>
    <w:embedBold r:id="rId5" w:fontKey="{968C2061-49AA-4D13-B267-9A80F446D3D1}"/>
  </w:font>
  <w:font w:name="Kalpurush">
    <w:panose1 w:val="02000600000000000000"/>
    <w:charset w:val="00"/>
    <w:family w:val="auto"/>
    <w:pitch w:val="variable"/>
    <w:sig w:usb0="00010003" w:usb1="00000000" w:usb2="00000000" w:usb3="00000000" w:csb0="00000001" w:csb1="00000000"/>
    <w:embedRegular r:id="rId6" w:fontKey="{7DEF4486-7B96-4A7A-ABB9-A6152FF9989F}"/>
    <w:embedBold r:id="rId7" w:fontKey="{A923EE64-A1F8-41B5-A0FE-F9F180A1FF45}"/>
  </w:font>
  <w:font w:name="KFGQPC Uthman Taha Naskh">
    <w:panose1 w:val="02000000000000000000"/>
    <w:charset w:val="B2"/>
    <w:family w:val="auto"/>
    <w:pitch w:val="variable"/>
    <w:sig w:usb0="80002001" w:usb1="90000000" w:usb2="00000008" w:usb3="00000000" w:csb0="00000040" w:csb1="00000000"/>
    <w:embedRegular r:id="rId8" w:fontKey="{68EB774A-B027-488B-AC68-3B3D043CA18C}"/>
    <w:embedBold r:id="rId9" w:fontKey="{E0F71241-65D6-4B8D-8C16-52AD9FCC74BE}"/>
  </w:font>
  <w:font w:name="Vrinda">
    <w:panose1 w:val="020B0502040204020203"/>
    <w:charset w:val="00"/>
    <w:family w:val="swiss"/>
    <w:pitch w:val="variable"/>
    <w:sig w:usb0="00010003" w:usb1="00000000" w:usb2="00000000" w:usb3="00000000" w:csb0="00000001" w:csb1="00000000"/>
    <w:embedRegular r:id="rId10" w:fontKey="{CF61BD8B-02F6-4579-9DC8-0A9F7130E124}"/>
  </w:font>
  <w:font w:name="Wingdings">
    <w:panose1 w:val="05000000000000000000"/>
    <w:charset w:val="02"/>
    <w:family w:val="auto"/>
    <w:pitch w:val="variable"/>
    <w:sig w:usb0="00000000" w:usb1="10000000" w:usb2="00000000" w:usb3="00000000" w:csb0="80000000" w:csb1="00000000"/>
    <w:embedRegular r:id="rId11" w:fontKey="{C1F2E8D5-5171-4189-9339-5CE5EF2BA950}"/>
  </w:font>
  <w:font w:name="Wingdings 2">
    <w:panose1 w:val="05020102010507070707"/>
    <w:charset w:val="02"/>
    <w:family w:val="roman"/>
    <w:pitch w:val="variable"/>
    <w:sig w:usb0="00000000" w:usb1="10000000" w:usb2="00000000" w:usb3="00000000" w:csb0="80000000" w:csb1="00000000"/>
    <w:embedRegular r:id="rId12" w:fontKey="{D90EB14F-8184-4220-BEB9-799B2398623C}"/>
  </w:font>
  <w:font w:name="Kalpurush ANSI">
    <w:panose1 w:val="02000000000000000000"/>
    <w:charset w:val="00"/>
    <w:family w:val="auto"/>
    <w:pitch w:val="variable"/>
    <w:sig w:usb0="A00000AF" w:usb1="00000048" w:usb2="00000000" w:usb3="00000000" w:csb0="00000111" w:csb1="00000000"/>
    <w:embedBold r:id="rId13" w:fontKey="{AB3ADDEE-8D5A-465D-B9CF-C22CAD9A7E83}"/>
  </w:font>
  <w:font w:name="KFGQPC Uthmanic Script HAFS">
    <w:panose1 w:val="02000000000000000000"/>
    <w:charset w:val="B2"/>
    <w:family w:val="auto"/>
    <w:pitch w:val="variable"/>
    <w:sig w:usb0="00002001" w:usb1="00000000" w:usb2="00000000" w:usb3="00000000" w:csb0="00000040" w:csb1="00000000"/>
    <w:embedRegular r:id="rId14" w:fontKey="{1F15558E-317C-4DEB-A6D9-FB338A23B341}"/>
  </w:font>
  <w:font w:name="SolaimanLipi">
    <w:panose1 w:val="03000600000000000000"/>
    <w:charset w:val="00"/>
    <w:family w:val="script"/>
    <w:pitch w:val="variable"/>
    <w:sig w:usb0="80018007" w:usb1="00002000" w:usb2="00000000" w:usb3="00000000" w:csb0="00000093" w:csb1="00000000"/>
    <w:embedRegular r:id="rId15" w:fontKey="{D8998987-7E9B-4DC3-B6AC-5EFB3B0F8959}"/>
  </w:font>
  <w:font w:name="Mangal">
    <w:panose1 w:val="02040503050203030202"/>
    <w:charset w:val="00"/>
    <w:family w:val="roman"/>
    <w:pitch w:val="variable"/>
    <w:sig w:usb0="00008003" w:usb1="00000000" w:usb2="00000000" w:usb3="00000000" w:csb0="00000001" w:csb1="00000000"/>
    <w:embedRegular r:id="rId16" w:fontKey="{B6B527F1-2291-4754-A022-AF54305868CA}"/>
  </w:font>
  <w:font w:name="Calibri Light">
    <w:panose1 w:val="020F0302020204030204"/>
    <w:charset w:val="00"/>
    <w:family w:val="swiss"/>
    <w:pitch w:val="variable"/>
    <w:sig w:usb0="A00002EF" w:usb1="4000207B" w:usb2="00000000" w:usb3="00000000" w:csb0="0000019F" w:csb1="00000000"/>
    <w:embedRegular r:id="rId17" w:fontKey="{E53D33D0-EDFE-46DB-8AAA-F5F9A5EE19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6F5943C" wp14:editId="7644A8F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66259CE"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031" w:rsidRDefault="009D1031" w:rsidP="00E32771">
      <w:pPr>
        <w:spacing w:after="0" w:line="240" w:lineRule="auto"/>
      </w:pPr>
      <w:r>
        <w:separator/>
      </w:r>
    </w:p>
  </w:footnote>
  <w:footnote w:type="continuationSeparator" w:id="0">
    <w:p w:rsidR="009D1031" w:rsidRDefault="009D103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274DF4D3" wp14:editId="74B61479">
              <wp:simplePos x="0" y="0"/>
              <wp:positionH relativeFrom="column">
                <wp:posOffset>-591426</wp:posOffset>
              </wp:positionH>
              <wp:positionV relativeFrom="paragraph">
                <wp:posOffset>-185354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434425" cy="258573"/>
                        </a:xfrm>
                        <a:prstGeom prst="rect">
                          <a:avLst/>
                        </a:prstGeom>
                        <a:solidFill>
                          <a:schemeClr val="bg1"/>
                        </a:solidFill>
                        <a:ln w="9525">
                          <a:noFill/>
                          <a:miter lim="800000"/>
                          <a:headEnd/>
                          <a:tailEnd/>
                        </a:ln>
                      </wps:spPr>
                      <wps:txbx>
                        <w:txbxContent>
                          <w:p w:rsidR="0013579E" w:rsidRPr="008378B2" w:rsidRDefault="00995271" w:rsidP="00995271">
                            <w:pPr>
                              <w:bidi w:val="0"/>
                              <w:spacing w:before="80" w:after="0" w:line="240" w:lineRule="auto"/>
                              <w:ind w:firstLine="340"/>
                              <w:jc w:val="both"/>
                              <w:rPr>
                                <w:rFonts w:ascii="Kalpurush" w:hAnsi="Kalpurush" w:cs="Kalpurush"/>
                                <w:color w:val="205B83"/>
                                <w:sz w:val="20"/>
                                <w:szCs w:val="24"/>
                                <w:lang w:bidi="bn-BD"/>
                              </w:rPr>
                            </w:pPr>
                            <w:r w:rsidRPr="00995271">
                              <w:rPr>
                                <w:rFonts w:ascii="Kalpurush" w:hAnsi="Kalpurush" w:cs="Kalpurush" w:hint="cs"/>
                                <w:color w:val="205B83"/>
                                <w:sz w:val="20"/>
                                <w:szCs w:val="24"/>
                                <w:cs/>
                                <w:lang w:bidi="bn-BD"/>
                              </w:rPr>
                              <w:t>ইসলামী</w:t>
                            </w:r>
                            <w:r w:rsidRPr="00995271">
                              <w:rPr>
                                <w:rFonts w:ascii="Kalpurush" w:hAnsi="Kalpurush" w:cs="Kalpurush"/>
                                <w:color w:val="205B83"/>
                                <w:sz w:val="20"/>
                                <w:szCs w:val="24"/>
                                <w:cs/>
                                <w:lang w:bidi="bn-BD"/>
                              </w:rPr>
                              <w:t xml:space="preserve"> </w:t>
                            </w:r>
                            <w:r w:rsidRPr="00995271">
                              <w:rPr>
                                <w:rFonts w:ascii="Kalpurush" w:hAnsi="Kalpurush" w:cs="Kalpurush" w:hint="cs"/>
                                <w:color w:val="205B83"/>
                                <w:sz w:val="20"/>
                                <w:szCs w:val="24"/>
                                <w:cs/>
                                <w:lang w:bidi="bn-BD"/>
                              </w:rPr>
                              <w:t>সমাজে</w:t>
                            </w:r>
                            <w:r w:rsidRPr="00995271">
                              <w:rPr>
                                <w:rFonts w:ascii="Kalpurush" w:hAnsi="Kalpurush" w:cs="Kalpurush"/>
                                <w:color w:val="205B83"/>
                                <w:sz w:val="20"/>
                                <w:szCs w:val="24"/>
                                <w:cs/>
                                <w:lang w:bidi="bn-BD"/>
                              </w:rPr>
                              <w:t xml:space="preserve"> </w:t>
                            </w:r>
                            <w:r w:rsidRPr="00995271">
                              <w:rPr>
                                <w:rFonts w:ascii="Kalpurush" w:hAnsi="Kalpurush" w:cs="Kalpurush" w:hint="cs"/>
                                <w:color w:val="205B83"/>
                                <w:sz w:val="20"/>
                                <w:szCs w:val="24"/>
                                <w:cs/>
                                <w:lang w:bidi="bn-BD"/>
                              </w:rPr>
                              <w:t>নারীর</w:t>
                            </w:r>
                            <w:r w:rsidRPr="00995271">
                              <w:rPr>
                                <w:rFonts w:ascii="Kalpurush" w:hAnsi="Kalpurush" w:cs="Kalpurush"/>
                                <w:color w:val="205B83"/>
                                <w:sz w:val="20"/>
                                <w:szCs w:val="24"/>
                                <w:cs/>
                                <w:lang w:bidi="bn-BD"/>
                              </w:rPr>
                              <w:t xml:space="preserve"> </w:t>
                            </w:r>
                            <w:r w:rsidRPr="00995271">
                              <w:rPr>
                                <w:rFonts w:ascii="Kalpurush" w:hAnsi="Kalpurush" w:cs="Kalpurush" w:hint="cs"/>
                                <w:color w:val="205B83"/>
                                <w:sz w:val="20"/>
                                <w:szCs w:val="24"/>
                                <w:cs/>
                                <w:lang w:bidi="bn-BD"/>
                              </w:rPr>
                              <w:t>অবস্থান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BB7C32">
                              <w:rPr>
                                <w:rFonts w:ascii="Kalpurush ANSI" w:hAnsi="Kalpurush ANSI" w:cstheme="majorBidi"/>
                                <w:b/>
                                <w:bCs/>
                                <w:noProof/>
                                <w:color w:val="205B83"/>
                                <w:sz w:val="20"/>
                                <w:szCs w:val="20"/>
                                <w:lang w:bidi="ar-EG"/>
                              </w:rPr>
                              <w:t>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4DF4D3" id="Group 1" o:spid="_x0000_s1026" style="position:absolute;left:0;text-align:left;margin-left:-46.55pt;margin-top:-14.6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434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995271" w:rsidP="00995271">
                      <w:pPr>
                        <w:bidi w:val="0"/>
                        <w:spacing w:before="80" w:after="0" w:line="240" w:lineRule="auto"/>
                        <w:ind w:firstLine="340"/>
                        <w:jc w:val="both"/>
                        <w:rPr>
                          <w:rFonts w:ascii="Kalpurush" w:hAnsi="Kalpurush" w:cs="Kalpurush"/>
                          <w:color w:val="205B83"/>
                          <w:sz w:val="20"/>
                          <w:szCs w:val="24"/>
                          <w:lang w:bidi="bn-BD"/>
                        </w:rPr>
                      </w:pPr>
                      <w:r w:rsidRPr="00995271">
                        <w:rPr>
                          <w:rFonts w:ascii="Kalpurush" w:hAnsi="Kalpurush" w:cs="Kalpurush" w:hint="cs"/>
                          <w:color w:val="205B83"/>
                          <w:sz w:val="20"/>
                          <w:szCs w:val="24"/>
                          <w:cs/>
                          <w:lang w:bidi="bn-BD"/>
                        </w:rPr>
                        <w:t>ইসলামী</w:t>
                      </w:r>
                      <w:r w:rsidRPr="00995271">
                        <w:rPr>
                          <w:rFonts w:ascii="Kalpurush" w:hAnsi="Kalpurush" w:cs="Kalpurush"/>
                          <w:color w:val="205B83"/>
                          <w:sz w:val="20"/>
                          <w:szCs w:val="24"/>
                          <w:cs/>
                          <w:lang w:bidi="bn-BD"/>
                        </w:rPr>
                        <w:t xml:space="preserve"> </w:t>
                      </w:r>
                      <w:r w:rsidRPr="00995271">
                        <w:rPr>
                          <w:rFonts w:ascii="Kalpurush" w:hAnsi="Kalpurush" w:cs="Kalpurush" w:hint="cs"/>
                          <w:color w:val="205B83"/>
                          <w:sz w:val="20"/>
                          <w:szCs w:val="24"/>
                          <w:cs/>
                          <w:lang w:bidi="bn-BD"/>
                        </w:rPr>
                        <w:t>সমাজে</w:t>
                      </w:r>
                      <w:r w:rsidRPr="00995271">
                        <w:rPr>
                          <w:rFonts w:ascii="Kalpurush" w:hAnsi="Kalpurush" w:cs="Kalpurush"/>
                          <w:color w:val="205B83"/>
                          <w:sz w:val="20"/>
                          <w:szCs w:val="24"/>
                          <w:cs/>
                          <w:lang w:bidi="bn-BD"/>
                        </w:rPr>
                        <w:t xml:space="preserve"> </w:t>
                      </w:r>
                      <w:r w:rsidRPr="00995271">
                        <w:rPr>
                          <w:rFonts w:ascii="Kalpurush" w:hAnsi="Kalpurush" w:cs="Kalpurush" w:hint="cs"/>
                          <w:color w:val="205B83"/>
                          <w:sz w:val="20"/>
                          <w:szCs w:val="24"/>
                          <w:cs/>
                          <w:lang w:bidi="bn-BD"/>
                        </w:rPr>
                        <w:t>নারীর</w:t>
                      </w:r>
                      <w:r w:rsidRPr="00995271">
                        <w:rPr>
                          <w:rFonts w:ascii="Kalpurush" w:hAnsi="Kalpurush" w:cs="Kalpurush"/>
                          <w:color w:val="205B83"/>
                          <w:sz w:val="20"/>
                          <w:szCs w:val="24"/>
                          <w:cs/>
                          <w:lang w:bidi="bn-BD"/>
                        </w:rPr>
                        <w:t xml:space="preserve"> </w:t>
                      </w:r>
                      <w:r w:rsidRPr="00995271">
                        <w:rPr>
                          <w:rFonts w:ascii="Kalpurush" w:hAnsi="Kalpurush" w:cs="Kalpurush" w:hint="cs"/>
                          <w:color w:val="205B83"/>
                          <w:sz w:val="20"/>
                          <w:szCs w:val="24"/>
                          <w:cs/>
                          <w:lang w:bidi="bn-BD"/>
                        </w:rPr>
                        <w:t>অবস্থান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BB7C32">
                        <w:rPr>
                          <w:rFonts w:ascii="Kalpurush ANSI" w:hAnsi="Kalpurush ANSI" w:cstheme="majorBidi"/>
                          <w:b/>
                          <w:bCs/>
                          <w:noProof/>
                          <w:color w:val="205B83"/>
                          <w:sz w:val="20"/>
                          <w:szCs w:val="20"/>
                          <w:lang w:bidi="ar-EG"/>
                        </w:rPr>
                        <w:t>6</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083C4D49" wp14:editId="0C6DAF9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587CA9"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431336DE" wp14:editId="532CB76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1336D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758461E0" wp14:editId="72ABB37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E2DCA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C924BF"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271"/>
    <w:rsid w:val="0000503E"/>
    <w:rsid w:val="0000656E"/>
    <w:rsid w:val="00014A18"/>
    <w:rsid w:val="00053AD4"/>
    <w:rsid w:val="00054A51"/>
    <w:rsid w:val="00092F9F"/>
    <w:rsid w:val="000A43B4"/>
    <w:rsid w:val="000A53B5"/>
    <w:rsid w:val="000A6307"/>
    <w:rsid w:val="000C2B16"/>
    <w:rsid w:val="000D5816"/>
    <w:rsid w:val="0013505A"/>
    <w:rsid w:val="0013579E"/>
    <w:rsid w:val="00136374"/>
    <w:rsid w:val="00152A14"/>
    <w:rsid w:val="00154ADE"/>
    <w:rsid w:val="00171C08"/>
    <w:rsid w:val="00187D3B"/>
    <w:rsid w:val="001A0D79"/>
    <w:rsid w:val="001B09E4"/>
    <w:rsid w:val="001D5361"/>
    <w:rsid w:val="001F14F0"/>
    <w:rsid w:val="001F4E86"/>
    <w:rsid w:val="00204B7E"/>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D08C4"/>
    <w:rsid w:val="004E2AD6"/>
    <w:rsid w:val="004E2DC3"/>
    <w:rsid w:val="004E38A0"/>
    <w:rsid w:val="004E422A"/>
    <w:rsid w:val="004E78EF"/>
    <w:rsid w:val="005065D8"/>
    <w:rsid w:val="00536D3B"/>
    <w:rsid w:val="005666DC"/>
    <w:rsid w:val="00572F8E"/>
    <w:rsid w:val="00575281"/>
    <w:rsid w:val="0058544F"/>
    <w:rsid w:val="005A2707"/>
    <w:rsid w:val="005A6FDB"/>
    <w:rsid w:val="00604920"/>
    <w:rsid w:val="00612832"/>
    <w:rsid w:val="00631E7F"/>
    <w:rsid w:val="00632FB4"/>
    <w:rsid w:val="00647607"/>
    <w:rsid w:val="00662A2B"/>
    <w:rsid w:val="00677AE4"/>
    <w:rsid w:val="0069533C"/>
    <w:rsid w:val="006C1068"/>
    <w:rsid w:val="006C672E"/>
    <w:rsid w:val="006E0420"/>
    <w:rsid w:val="006F4219"/>
    <w:rsid w:val="00705061"/>
    <w:rsid w:val="00717FAE"/>
    <w:rsid w:val="007602EF"/>
    <w:rsid w:val="00770864"/>
    <w:rsid w:val="00770B0C"/>
    <w:rsid w:val="0077162A"/>
    <w:rsid w:val="00795BD3"/>
    <w:rsid w:val="007C1387"/>
    <w:rsid w:val="007E5889"/>
    <w:rsid w:val="007E70EB"/>
    <w:rsid w:val="007F3AA0"/>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5271"/>
    <w:rsid w:val="009967F9"/>
    <w:rsid w:val="009D1031"/>
    <w:rsid w:val="009F701F"/>
    <w:rsid w:val="00A03054"/>
    <w:rsid w:val="00A052E1"/>
    <w:rsid w:val="00A2421B"/>
    <w:rsid w:val="00A32249"/>
    <w:rsid w:val="00A61E5C"/>
    <w:rsid w:val="00A65935"/>
    <w:rsid w:val="00A82336"/>
    <w:rsid w:val="00AD2A33"/>
    <w:rsid w:val="00AD7A26"/>
    <w:rsid w:val="00B3510F"/>
    <w:rsid w:val="00B50A3A"/>
    <w:rsid w:val="00B572EF"/>
    <w:rsid w:val="00B820AA"/>
    <w:rsid w:val="00B867C5"/>
    <w:rsid w:val="00B962D1"/>
    <w:rsid w:val="00BA456F"/>
    <w:rsid w:val="00BB48B7"/>
    <w:rsid w:val="00BB7C32"/>
    <w:rsid w:val="00BC3C62"/>
    <w:rsid w:val="00BD190F"/>
    <w:rsid w:val="00BE3A50"/>
    <w:rsid w:val="00BF04A9"/>
    <w:rsid w:val="00C03201"/>
    <w:rsid w:val="00C21104"/>
    <w:rsid w:val="00C37C22"/>
    <w:rsid w:val="00C45A48"/>
    <w:rsid w:val="00C50098"/>
    <w:rsid w:val="00C51A42"/>
    <w:rsid w:val="00C72BD4"/>
    <w:rsid w:val="00C90E54"/>
    <w:rsid w:val="00CD4735"/>
    <w:rsid w:val="00CE7B2C"/>
    <w:rsid w:val="00D12355"/>
    <w:rsid w:val="00D46176"/>
    <w:rsid w:val="00D536CF"/>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A2E7F"/>
    <w:rsid w:val="00FD706F"/>
    <w:rsid w:val="00FE312B"/>
    <w:rsid w:val="00FE4ADC"/>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69E17A-8C7C-4DA2-9488-4B4165DD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E3946-1B3E-43A3-A105-F16DCF28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198</TotalTime>
  <Pages>8</Pages>
  <Words>1855</Words>
  <Characters>10574</Characters>
  <Application>Microsoft Office Word</Application>
  <DocSecurity>0</DocSecurity>
  <Lines>182</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ইসলামী সমাজে নারীর অবস্থান</vt:lpstr>
      <vt:lpstr/>
    </vt:vector>
  </TitlesOfParts>
  <Manager/>
  <Company>islamhouse.com</Company>
  <LinksUpToDate>false</LinksUpToDate>
  <CharactersWithSpaces>12352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ইসলামী সমাজে নারীর অবস্থান</dc:title>
  <dc:subject>ইসলামী সমাজে নারীর অবস্থান</dc:subject>
  <dc:creator>চৌধুরী আবুল কালাম আজাদ_x000d_</dc:creator>
  <cp:keywords>ইসলামী সমাজে নারীর অবস্থান</cp:keywords>
  <dc:description>ইসলামী সমাজে নারীর অবস্থান</dc:description>
  <cp:lastModifiedBy>elhashemy</cp:lastModifiedBy>
  <cp:revision>6</cp:revision>
  <cp:lastPrinted>2015-03-07T18:24:00Z</cp:lastPrinted>
  <dcterms:created xsi:type="dcterms:W3CDTF">2015-04-24T14:58:00Z</dcterms:created>
  <dcterms:modified xsi:type="dcterms:W3CDTF">2015-08-02T11:48:00Z</dcterms:modified>
  <cp:category/>
</cp:coreProperties>
</file>