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2829A8" w:rsidP="002829A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2829A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খাদ্য</w:t>
      </w:r>
      <w:r w:rsidRPr="002829A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829A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ও</w:t>
      </w:r>
      <w:r w:rsidRPr="002829A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829A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পানীয়</w:t>
      </w:r>
      <w:r w:rsidRPr="002829A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829A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বিষয়ে</w:t>
      </w:r>
      <w:r w:rsidRPr="002829A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829A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ইসলামের</w:t>
      </w:r>
      <w:r w:rsidRPr="002829A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829A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বিধি</w:t>
      </w:r>
      <w:r w:rsidRPr="002829A8">
        <w:rPr>
          <w:rFonts w:ascii="Kalpurush" w:hAnsi="Kalpurush" w:cs="Kalpurush"/>
          <w:color w:val="205B83"/>
          <w:sz w:val="72"/>
          <w:szCs w:val="72"/>
          <w:cs/>
          <w:lang w:bidi="bn-BD"/>
        </w:rPr>
        <w:t>-</w:t>
      </w:r>
      <w:r w:rsidRPr="002829A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বিধান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2829A8" w:rsidP="002829A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2829A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أحكام</w:t>
      </w:r>
      <w:r w:rsidRPr="002829A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الأطعمة</w:t>
      </w:r>
      <w:r w:rsidRPr="002829A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والأشربة</w:t>
      </w:r>
      <w:r w:rsidRPr="002829A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في</w:t>
      </w:r>
      <w:r w:rsidRPr="002829A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الإسلام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B05292" w:rsidRDefault="002829A8" w:rsidP="002829A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4"/>
          <w:szCs w:val="44"/>
          <w:lang w:bidi="bn-BD"/>
        </w:rPr>
      </w:pPr>
      <w:r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মুহাম্ম</w:t>
      </w:r>
      <w:r w:rsidR="00B05292"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া</w:t>
      </w:r>
      <w:r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দ</w:t>
      </w:r>
      <w:r w:rsidRPr="00B05292">
        <w:rPr>
          <w:rFonts w:ascii="Kalpurush" w:hAnsi="Kalpurush" w:cs="Kalpurush"/>
          <w:color w:val="205B83"/>
          <w:sz w:val="44"/>
          <w:szCs w:val="44"/>
          <w:cs/>
          <w:lang w:bidi="bn-BD"/>
        </w:rPr>
        <w:t xml:space="preserve"> </w:t>
      </w:r>
      <w:r w:rsidR="004E33B1"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ইব</w:t>
      </w:r>
      <w:r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ন</w:t>
      </w:r>
      <w:r w:rsidRPr="00B05292">
        <w:rPr>
          <w:rFonts w:ascii="Kalpurush" w:hAnsi="Kalpurush" w:cs="Kalpurush"/>
          <w:color w:val="205B83"/>
          <w:sz w:val="44"/>
          <w:szCs w:val="44"/>
          <w:cs/>
          <w:lang w:bidi="bn-BD"/>
        </w:rPr>
        <w:t xml:space="preserve"> </w:t>
      </w:r>
      <w:r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ইবরাহীম</w:t>
      </w:r>
      <w:r w:rsidRPr="00B05292">
        <w:rPr>
          <w:rFonts w:ascii="Kalpurush" w:hAnsi="Kalpurush" w:cs="Kalpurush"/>
          <w:color w:val="205B83"/>
          <w:sz w:val="44"/>
          <w:szCs w:val="44"/>
          <w:cs/>
          <w:lang w:bidi="bn-BD"/>
        </w:rPr>
        <w:t xml:space="preserve"> </w:t>
      </w:r>
      <w:r w:rsidR="004E33B1"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ইব</w:t>
      </w:r>
      <w:r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ন</w:t>
      </w:r>
      <w:r w:rsidRPr="00B05292">
        <w:rPr>
          <w:rFonts w:ascii="Kalpurush" w:hAnsi="Kalpurush" w:cs="Kalpurush"/>
          <w:color w:val="205B83"/>
          <w:sz w:val="44"/>
          <w:szCs w:val="44"/>
          <w:cs/>
          <w:lang w:bidi="bn-BD"/>
        </w:rPr>
        <w:t xml:space="preserve"> </w:t>
      </w:r>
      <w:r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আব্দুল্লাহ</w:t>
      </w:r>
      <w:r w:rsidRPr="00B05292">
        <w:rPr>
          <w:rFonts w:ascii="Kalpurush" w:hAnsi="Kalpurush" w:cs="Kalpurush"/>
          <w:color w:val="205B83"/>
          <w:sz w:val="44"/>
          <w:szCs w:val="44"/>
          <w:cs/>
          <w:lang w:bidi="bn-BD"/>
        </w:rPr>
        <w:t xml:space="preserve"> </w:t>
      </w:r>
      <w:r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আত</w:t>
      </w:r>
      <w:r w:rsidR="004E33B1"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-</w:t>
      </w:r>
      <w:r w:rsidRPr="00B05292">
        <w:rPr>
          <w:rFonts w:ascii="Kalpurush" w:hAnsi="Kalpurush" w:cs="Kalpurush" w:hint="cs"/>
          <w:color w:val="205B83"/>
          <w:sz w:val="44"/>
          <w:szCs w:val="44"/>
          <w:cs/>
          <w:lang w:bidi="bn-BD"/>
        </w:rPr>
        <w:t>তুইজিরী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bn-BD"/>
        </w:rPr>
      </w:pPr>
    </w:p>
    <w:p w:rsidR="00A03054" w:rsidRPr="00E96A90" w:rsidRDefault="002829A8" w:rsidP="002829A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2829A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2829A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2829A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إبراهيم</w:t>
      </w:r>
      <w:r w:rsidRPr="002829A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2829A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عبد</w:t>
      </w:r>
      <w:r w:rsidRPr="002829A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الله</w:t>
      </w:r>
      <w:r w:rsidRPr="002829A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2829A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التويجري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2829A8" w:rsidRPr="002829A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সানাউল্লাহ</w:t>
      </w:r>
      <w:r w:rsidR="002829A8" w:rsidRPr="002829A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2829A8" w:rsidRPr="002829A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নজির</w:t>
      </w:r>
      <w:r w:rsidR="002829A8" w:rsidRPr="002829A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2829A8" w:rsidRPr="002829A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আহমদ</w:t>
      </w:r>
    </w:p>
    <w:p w:rsidR="00912D68" w:rsidRPr="00E443FF" w:rsidRDefault="00E443FF" w:rsidP="004E33B1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bn-BD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4E33B1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 xml:space="preserve"> ড. </w:t>
      </w:r>
      <w:r w:rsidR="002829A8" w:rsidRPr="002829A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2829A8" w:rsidRPr="002829A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2829A8" w:rsidRPr="002829A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</w:t>
      </w:r>
      <w:r w:rsidR="004E33B1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কর</w:t>
      </w:r>
      <w:r w:rsidR="002829A8" w:rsidRPr="002829A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2829A8" w:rsidRPr="002829A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2829A8" w:rsidRPr="002829A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4E33B1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2829A8" w:rsidRPr="002829A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ثناء</w:t>
      </w:r>
      <w:r w:rsidR="002829A8" w:rsidRPr="002829A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829A8" w:rsidRPr="002829A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الله</w:t>
      </w:r>
      <w:r w:rsidR="002829A8" w:rsidRPr="002829A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829A8" w:rsidRPr="002829A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نذير</w:t>
      </w:r>
      <w:r w:rsidR="002829A8" w:rsidRPr="002829A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829A8" w:rsidRPr="002829A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أحمد</w:t>
      </w:r>
    </w:p>
    <w:p w:rsidR="008B3703" w:rsidRPr="005A6FDB" w:rsidRDefault="00A03054" w:rsidP="004E33B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4E33B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د/</w:t>
      </w:r>
      <w:r w:rsidR="002829A8" w:rsidRPr="002829A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4E33B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 بكر </w:t>
      </w:r>
      <w:r w:rsidR="002829A8" w:rsidRPr="002829A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829A8" w:rsidRPr="002829A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2829A8" w:rsidRPr="002829A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4E33B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2829A8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8F6FA5D" wp14:editId="05EF7C02">
            <wp:simplePos x="0" y="0"/>
            <wp:positionH relativeFrom="margin">
              <wp:posOffset>568916</wp:posOffset>
            </wp:positionH>
            <wp:positionV relativeFrom="paragraph">
              <wp:posOffset>92863</wp:posOffset>
            </wp:positionV>
            <wp:extent cx="4628756" cy="472966"/>
            <wp:effectExtent l="0" t="0" r="0" b="381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756" cy="472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9A8" w:rsidRPr="002829A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খাদ্য</w:t>
      </w:r>
      <w:r w:rsidR="002829A8" w:rsidRPr="002829A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829A8" w:rsidRPr="002829A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ও</w:t>
      </w:r>
      <w:r w:rsidR="002829A8" w:rsidRPr="002829A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829A8" w:rsidRPr="002829A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পানীয়</w:t>
      </w:r>
      <w:r w:rsidR="002829A8" w:rsidRPr="002829A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829A8" w:rsidRPr="002829A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বিষয়ে</w:t>
      </w:r>
      <w:r w:rsidR="002829A8" w:rsidRPr="002829A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829A8" w:rsidRPr="002829A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ইসলামের</w:t>
      </w:r>
      <w:r w:rsidR="002829A8" w:rsidRPr="002829A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829A8" w:rsidRPr="002829A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বিধি</w:t>
      </w:r>
      <w:r w:rsidR="002829A8" w:rsidRPr="002829A8">
        <w:rPr>
          <w:rFonts w:ascii="Kalpurush" w:hAnsi="Kalpurush" w:cs="Kalpurush"/>
          <w:color w:val="205B83"/>
          <w:sz w:val="32"/>
          <w:szCs w:val="32"/>
          <w:cs/>
          <w:lang w:bidi="bn-BD"/>
        </w:rPr>
        <w:t>-</w:t>
      </w:r>
      <w:r w:rsidR="002829A8" w:rsidRPr="002829A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বিধান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2829A8" w:rsidRPr="00481534" w:rsidRDefault="002829A8" w:rsidP="002829A8">
      <w:pPr>
        <w:tabs>
          <w:tab w:val="left" w:pos="-2790"/>
        </w:tabs>
        <w:bidi w:val="0"/>
        <w:spacing w:after="0" w:line="216" w:lineRule="auto"/>
        <w:jc w:val="center"/>
        <w:rPr>
          <w:rFonts w:ascii="Kalpurush" w:hAnsi="Kalpurush" w:cs="Kalpurush"/>
          <w:b/>
          <w:bCs/>
          <w:color w:val="800000"/>
          <w:sz w:val="14"/>
          <w:szCs w:val="14"/>
          <w:cs/>
          <w:lang w:bidi="bn-BD"/>
        </w:rPr>
      </w:pPr>
    </w:p>
    <w:p w:rsidR="002829A8" w:rsidRPr="00BE38AB" w:rsidRDefault="002829A8" w:rsidP="002829A8">
      <w:pPr>
        <w:bidi w:val="0"/>
        <w:spacing w:before="120" w:after="0" w:line="240" w:lineRule="auto"/>
        <w:ind w:firstLine="45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পানাহারের বিধান:</w:t>
      </w:r>
      <w:r w:rsidRPr="00BE38AB"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E38AB">
        <w:rPr>
          <w:rFonts w:cs="Kalpurush"/>
          <w:sz w:val="24"/>
          <w:szCs w:val="24"/>
          <w:cs/>
          <w:lang w:bidi="bn-IN"/>
        </w:rPr>
        <w:t>যেসব খাদ্য</w:t>
      </w:r>
      <w:r w:rsidRPr="00BE38AB">
        <w:rPr>
          <w:rFonts w:ascii="Kalpurush" w:hAnsi="Kalpurush" w:cs="Kalpurush"/>
          <w:sz w:val="24"/>
          <w:szCs w:val="24"/>
          <w:lang w:bidi="bn-IN"/>
        </w:rPr>
        <w:t>,</w:t>
      </w:r>
      <w:r w:rsidRPr="00BE38AB">
        <w:rPr>
          <w:rFonts w:cs="Kalpurush"/>
          <w:sz w:val="24"/>
          <w:szCs w:val="24"/>
          <w:lang w:bidi="bn-IN"/>
        </w:rPr>
        <w:t xml:space="preserve"> </w:t>
      </w:r>
      <w:r w:rsidRPr="00BE38AB">
        <w:rPr>
          <w:rFonts w:cs="Kalpurush"/>
          <w:sz w:val="24"/>
          <w:szCs w:val="24"/>
          <w:cs/>
          <w:lang w:bidi="bn-IN"/>
        </w:rPr>
        <w:t>পানীয় বা পোশাক-আশা</w:t>
      </w:r>
      <w:r>
        <w:rPr>
          <w:rFonts w:cs="Kalpurush"/>
          <w:sz w:val="24"/>
          <w:szCs w:val="24"/>
          <w:cs/>
          <w:lang w:bidi="bn-IN"/>
        </w:rPr>
        <w:t>কের মধ্যে আত্মা বা শরীরের উপকার</w:t>
      </w:r>
      <w:r>
        <w:rPr>
          <w:rFonts w:cs="Kalpurush" w:hint="cs"/>
          <w:sz w:val="24"/>
          <w:szCs w:val="24"/>
          <w:cs/>
          <w:lang w:bidi="bn-BD"/>
        </w:rPr>
        <w:t>ি</w:t>
      </w:r>
      <w:r w:rsidRPr="00BE38AB">
        <w:rPr>
          <w:rFonts w:cs="Kalpurush"/>
          <w:sz w:val="24"/>
          <w:szCs w:val="24"/>
          <w:cs/>
          <w:lang w:bidi="bn-IN"/>
        </w:rPr>
        <w:t>তা রয়েছে</w:t>
      </w:r>
      <w:r w:rsidRPr="00BE38AB">
        <w:rPr>
          <w:rFonts w:ascii="Kalpurush" w:hAnsi="Kalpurush" w:cs="Kalpurush"/>
          <w:sz w:val="24"/>
          <w:szCs w:val="24"/>
          <w:lang w:bidi="bn-IN"/>
        </w:rPr>
        <w:t>,</w:t>
      </w:r>
      <w:r w:rsidRPr="00BE38AB">
        <w:rPr>
          <w:rFonts w:cs="Kalpurush"/>
          <w:sz w:val="24"/>
          <w:szCs w:val="24"/>
          <w:lang w:bidi="bn-IN"/>
        </w:rPr>
        <w:t xml:space="preserve"> </w:t>
      </w:r>
      <w:r w:rsidRPr="00BE38AB">
        <w:rPr>
          <w:rFonts w:cs="Kalpurush"/>
          <w:sz w:val="24"/>
          <w:szCs w:val="24"/>
          <w:cs/>
          <w:lang w:bidi="bn-IN"/>
        </w:rPr>
        <w:t xml:space="preserve">আল্লাহ তা হালাল করে দিয়েছেন। যাতে বান্দা এর দ্বারা শক্তি সঞ্চয় করে তার </w:t>
      </w:r>
      <w:r w:rsidRPr="00BE38AB">
        <w:rPr>
          <w:rFonts w:cs="Kalpurush" w:hint="cs"/>
          <w:sz w:val="24"/>
          <w:szCs w:val="24"/>
          <w:cs/>
          <w:lang w:bidi="bn-BD"/>
        </w:rPr>
        <w:t>ই</w:t>
      </w:r>
      <w:r w:rsidRPr="00BE38AB">
        <w:rPr>
          <w:rFonts w:cs="Kalpurush"/>
          <w:sz w:val="24"/>
          <w:szCs w:val="24"/>
          <w:cs/>
          <w:lang w:bidi="bn-IN"/>
        </w:rPr>
        <w:t>বাদতে ব্রতী হতে সক্ষম হয়। আল্লাহ তা</w:t>
      </w:r>
      <w:r w:rsidRPr="00BE38AB">
        <w:rPr>
          <w:rFonts w:cs="Kalpurush" w:hint="cs"/>
          <w:sz w:val="24"/>
          <w:szCs w:val="24"/>
          <w:cs/>
          <w:lang w:bidi="bn-BD"/>
        </w:rPr>
        <w:t>‘</w:t>
      </w:r>
      <w:r w:rsidRPr="00BE38AB">
        <w:rPr>
          <w:rFonts w:cs="Kalpurush"/>
          <w:sz w:val="24"/>
          <w:szCs w:val="24"/>
          <w:cs/>
          <w:lang w:bidi="bn-IN"/>
        </w:rPr>
        <w:t>আলা বলেন</w:t>
      </w:r>
      <w:r w:rsidRPr="00BE38AB">
        <w:rPr>
          <w:rFonts w:ascii="Kalpurush" w:hAnsi="Kalpurush" w:cs="Kalpurush"/>
          <w:sz w:val="24"/>
          <w:szCs w:val="24"/>
          <w:lang w:bidi="bn-IN"/>
        </w:rPr>
        <w:t>,</w:t>
      </w:r>
    </w:p>
    <w:p w:rsidR="002829A8" w:rsidRPr="004E33B1" w:rsidRDefault="002829A8" w:rsidP="002829A8">
      <w:pPr>
        <w:spacing w:before="120" w:after="0" w:line="240" w:lineRule="auto"/>
        <w:contextualSpacing/>
        <w:jc w:val="both"/>
        <w:rPr>
          <w:rFonts w:cs="Kalpurush"/>
          <w:sz w:val="24"/>
          <w:szCs w:val="30"/>
          <w:cs/>
          <w:lang w:bidi="bn-BD"/>
        </w:rPr>
      </w:pPr>
      <w:r>
        <w:rPr>
          <w:rFonts w:cs="Kalpurush"/>
          <w:sz w:val="24"/>
          <w:szCs w:val="24"/>
          <w:lang w:bidi="bn-IN"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حَلَٰلٗا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طَيِّبٗا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تَتَّبِعُواْ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خُطُوَٰتِ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ٱلشَّيۡطَٰنِۚ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عَدُوّٞ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مُّبِينٌ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হে মানুষ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জমি</w:t>
      </w:r>
      <w:r w:rsidRPr="00B55CC1">
        <w:rPr>
          <w:rFonts w:cs="Kalpurush"/>
          <w:sz w:val="24"/>
          <w:szCs w:val="24"/>
          <w:cs/>
          <w:lang w:bidi="bn-IN"/>
        </w:rPr>
        <w:t>নে যা রয়েছে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 থেকে হালাল পবিত্র বস্তু আহার কর এবং শয়তানের পদাঙ্ক অনুসরণ করো না। নিশ্চয় সে তোমাদের জন্য সুস্পষ্ট শত্রু।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</w:t>
      </w:r>
      <w:r>
        <w:rPr>
          <w:rFonts w:cs="Kalpurush"/>
          <w:sz w:val="24"/>
          <w:szCs w:val="24"/>
          <w:cs/>
          <w:lang w:bidi="bn-IN"/>
        </w:rPr>
        <w:t xml:space="preserve">সূরা </w:t>
      </w:r>
      <w:r>
        <w:rPr>
          <w:rFonts w:cs="Kalpurush" w:hint="cs"/>
          <w:sz w:val="24"/>
          <w:szCs w:val="24"/>
          <w:cs/>
          <w:lang w:bidi="bn-BD"/>
        </w:rPr>
        <w:t>আল-</w:t>
      </w:r>
      <w:r>
        <w:rPr>
          <w:rFonts w:cs="Kalpurush"/>
          <w:sz w:val="24"/>
          <w:szCs w:val="24"/>
          <w:cs/>
          <w:lang w:bidi="bn-IN"/>
        </w:rPr>
        <w:t>বাকারা</w:t>
      </w:r>
      <w:r w:rsidR="004E33B1">
        <w:rPr>
          <w:rFonts w:cs="Kalpurush" w:hint="cs"/>
          <w:sz w:val="24"/>
          <w:szCs w:val="24"/>
          <w:cs/>
          <w:lang w:bidi="bn-BD"/>
        </w:rPr>
        <w:t>, আয়াত</w:t>
      </w:r>
      <w:r w:rsidRPr="00B55CC1">
        <w:rPr>
          <w:rFonts w:cs="Kalpurush"/>
          <w:sz w:val="24"/>
          <w:szCs w:val="24"/>
          <w:cs/>
          <w:lang w:bidi="bn-IN"/>
        </w:rPr>
        <w:t>: ১৬৮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* যেসব বস্তুর মধ্যে ক্ষতিকর উপাদান রয়েছে অথবা যার মধ্যে ক্ষতির চেয়ে উপকারের বিষয়টি খুবই গৌণ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আল্লাহ তা হারাম করে দিয়েছেন।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মুদ্দাকথা</w:t>
      </w:r>
      <w:r w:rsidRPr="00B55CC1">
        <w:rPr>
          <w:rFonts w:cs="Kalpurush"/>
          <w:sz w:val="24"/>
          <w:szCs w:val="24"/>
          <w:cs/>
          <w:lang w:bidi="bn-IN"/>
        </w:rPr>
        <w:t>: আল্লাহ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>আলা প্রত্যেক বস্তু থেকে পবিত্র জিনিসগুলো হালাল করে</w:t>
      </w:r>
      <w:r w:rsidR="004E33B1">
        <w:rPr>
          <w:rFonts w:cs="Kalpurush"/>
          <w:sz w:val="24"/>
          <w:szCs w:val="24"/>
          <w:cs/>
          <w:lang w:bidi="bn-IN"/>
        </w:rPr>
        <w:t xml:space="preserve"> দিয়েছেন আর অপবিত্র জি</w:t>
      </w:r>
      <w:r w:rsidR="004E33B1">
        <w:rPr>
          <w:rFonts w:cs="Kalpurush" w:hint="cs"/>
          <w:sz w:val="24"/>
          <w:szCs w:val="24"/>
          <w:cs/>
          <w:lang w:bidi="bn-BD"/>
        </w:rPr>
        <w:t>নিস</w:t>
      </w:r>
      <w:r w:rsidRPr="00B55CC1">
        <w:rPr>
          <w:rFonts w:cs="Kalpurush"/>
          <w:sz w:val="24"/>
          <w:szCs w:val="24"/>
          <w:cs/>
          <w:lang w:bidi="bn-IN"/>
        </w:rPr>
        <w:t>গুলো করেছেন হারাম। যেমন আল্লাহ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>আলা তাঁর রাসূল সাল্লাল্লাহু আলাইহি ওয়াসাল্লাম সম্পর্কে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</w:p>
    <w:p w:rsidR="002829A8" w:rsidRDefault="002829A8" w:rsidP="002829A8">
      <w:pPr>
        <w:bidi w:val="0"/>
        <w:spacing w:before="120" w:after="0" w:line="240" w:lineRule="auto"/>
        <w:contextualSpacing/>
        <w:jc w:val="right"/>
        <w:rPr>
          <w:rFonts w:cs="Kalpurush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وَيُحِلُّ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ٱلطَّيِّبَٰتِ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وَيُحَرِّمُ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ٱلۡخَبَٰٓئِثَ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الاعراف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١٥٧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829A8" w:rsidRDefault="002829A8" w:rsidP="004E33B1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সে তাদের জন্য পবিত্র বস্তু হালাল করে আর অপবিত্র বস্তু হারাম করে।</w:t>
      </w:r>
      <w:r>
        <w:rPr>
          <w:rFonts w:cs="Kalpurush" w:hint="cs"/>
          <w:sz w:val="24"/>
          <w:szCs w:val="24"/>
          <w:cs/>
          <w:lang w:bidi="bn-BD"/>
        </w:rPr>
        <w:t>”</w:t>
      </w:r>
      <w:r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</w:t>
      </w:r>
      <w:r>
        <w:rPr>
          <w:rFonts w:cs="Kalpurush"/>
          <w:sz w:val="24"/>
          <w:szCs w:val="24"/>
          <w:cs/>
          <w:lang w:bidi="bn-IN"/>
        </w:rPr>
        <w:t>সূরা</w:t>
      </w:r>
      <w:r w:rsidR="004E33B1">
        <w:rPr>
          <w:rFonts w:cs="Kalpurush" w:hint="cs"/>
          <w:sz w:val="24"/>
          <w:szCs w:val="24"/>
          <w:cs/>
          <w:lang w:bidi="bn-BD"/>
        </w:rPr>
        <w:t xml:space="preserve"> আল-</w:t>
      </w:r>
      <w:r>
        <w:rPr>
          <w:rFonts w:cs="Kalpurush"/>
          <w:sz w:val="24"/>
          <w:szCs w:val="24"/>
          <w:cs/>
          <w:lang w:bidi="bn-IN"/>
        </w:rPr>
        <w:t>আ</w:t>
      </w:r>
      <w:r w:rsidR="004E33B1"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IN"/>
        </w:rPr>
        <w:t>রাফ</w:t>
      </w:r>
      <w:r w:rsidR="004E33B1">
        <w:rPr>
          <w:rFonts w:cs="Kalpurush" w:hint="cs"/>
          <w:sz w:val="24"/>
          <w:szCs w:val="24"/>
          <w:cs/>
          <w:lang w:bidi="bn-BD"/>
        </w:rPr>
        <w:t>, আয়াত</w:t>
      </w:r>
      <w:r w:rsidRPr="00B55CC1">
        <w:rPr>
          <w:rFonts w:cs="Kalpurush"/>
          <w:sz w:val="24"/>
          <w:szCs w:val="24"/>
          <w:cs/>
          <w:lang w:bidi="bn-IN"/>
        </w:rPr>
        <w:t>: ১৫৭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খাদ্যের প্রভাব:</w:t>
      </w:r>
      <w:r w:rsidRPr="00BE38AB">
        <w:rPr>
          <w:rFonts w:cs="Kalpurush" w:hint="cs"/>
          <w:sz w:val="24"/>
          <w:szCs w:val="24"/>
          <w:cs/>
          <w:lang w:bidi="bn-BD"/>
        </w:rPr>
        <w:t xml:space="preserve"> </w:t>
      </w:r>
      <w:r w:rsidRPr="00BE38AB">
        <w:rPr>
          <w:rFonts w:cs="Kalpurush"/>
          <w:sz w:val="24"/>
          <w:szCs w:val="24"/>
          <w:cs/>
          <w:lang w:bidi="bn-IN"/>
        </w:rPr>
        <w:t>মানুষ জীবিকা নির্বাহের জন্য খাদ্যের ওপর নির্ভরশীল</w:t>
      </w:r>
      <w:r w:rsidRPr="00BE38AB">
        <w:rPr>
          <w:rFonts w:ascii="Kalpurush" w:hAnsi="Kalpurush" w:cs="Kalpurush"/>
          <w:sz w:val="24"/>
          <w:szCs w:val="24"/>
          <w:lang w:bidi="bn-IN"/>
        </w:rPr>
        <w:t>,</w:t>
      </w:r>
      <w:r w:rsidRPr="00BE38AB">
        <w:rPr>
          <w:rFonts w:cs="Kalpurush"/>
          <w:sz w:val="24"/>
          <w:szCs w:val="24"/>
          <w:lang w:bidi="bn-IN"/>
        </w:rPr>
        <w:t xml:space="preserve"> </w:t>
      </w:r>
      <w:r w:rsidRPr="00BE38AB">
        <w:rPr>
          <w:rFonts w:cs="Kalpurush"/>
          <w:sz w:val="24"/>
          <w:szCs w:val="24"/>
          <w:cs/>
          <w:lang w:bidi="bn-IN"/>
        </w:rPr>
        <w:t>আর এ খাদ্যের প্রভাবই তার স্বভাব ও চরিত্রের ওপর বিশেষভাবে ক্রিয়াশীল হয়। পবিত্র খাদ্য আহার করলে মানুষের ওপর ভাল</w:t>
      </w:r>
      <w:r w:rsidR="004E33B1">
        <w:rPr>
          <w:rFonts w:cs="Kalpurush" w:hint="cs"/>
          <w:sz w:val="24"/>
          <w:szCs w:val="24"/>
          <w:cs/>
          <w:lang w:bidi="bn-BD"/>
        </w:rPr>
        <w:t>ো</w:t>
      </w:r>
      <w:r w:rsidRPr="00BE38AB">
        <w:rPr>
          <w:rFonts w:cs="Kalpurush"/>
          <w:sz w:val="24"/>
          <w:szCs w:val="24"/>
          <w:cs/>
          <w:lang w:bidi="bn-IN"/>
        </w:rPr>
        <w:t xml:space="preserve"> প্রভাব পড়ে আর অপবিত্র খাদ্য আহার করলে মানুষের ওপর তার বিরূপ প্রভাব পড়ে। এ জন্যই আল্লাহ তা</w:t>
      </w:r>
      <w:r w:rsidRPr="00BE38AB"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IN"/>
        </w:rPr>
        <w:t>আলা মানব</w:t>
      </w:r>
      <w:r w:rsidRPr="00BE38AB">
        <w:rPr>
          <w:rFonts w:cs="Kalpurush"/>
          <w:sz w:val="24"/>
          <w:szCs w:val="24"/>
          <w:cs/>
          <w:lang w:bidi="bn-IN"/>
        </w:rPr>
        <w:t>জাতিকে পবিত্র খাদ্য গ্রহণ করার নিদের্শ দিয়েছেন</w:t>
      </w:r>
      <w:r w:rsidRPr="00BE38AB">
        <w:rPr>
          <w:rFonts w:ascii="Kalpurush" w:hAnsi="Kalpurush" w:cs="Kalpurush"/>
          <w:sz w:val="24"/>
          <w:szCs w:val="24"/>
          <w:lang w:bidi="bn-IN"/>
        </w:rPr>
        <w:t>,</w:t>
      </w:r>
      <w:r w:rsidRPr="00BE38AB">
        <w:rPr>
          <w:rFonts w:cs="Kalpurush"/>
          <w:sz w:val="24"/>
          <w:szCs w:val="24"/>
          <w:lang w:bidi="bn-IN"/>
        </w:rPr>
        <w:t xml:space="preserve"> </w:t>
      </w:r>
      <w:r w:rsidRPr="00BE38AB">
        <w:rPr>
          <w:rFonts w:cs="Kalpurush"/>
          <w:sz w:val="24"/>
          <w:szCs w:val="24"/>
          <w:cs/>
          <w:lang w:bidi="bn-IN"/>
        </w:rPr>
        <w:t>বারণ করেছেন অপবিত্র খাদ্য থেকে।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খাদ্য ও পানীয়ের স্বভাব:</w:t>
      </w:r>
      <w:r w:rsidRPr="00B55CC1">
        <w:rPr>
          <w:rFonts w:cs="Kalpurush"/>
          <w:sz w:val="24"/>
          <w:szCs w:val="24"/>
          <w:cs/>
          <w:lang w:bidi="bn-IN"/>
        </w:rPr>
        <w:t xml:space="preserve"> মূলত খাদ্য ও পানীয় পবিত্র ও হালাল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যদি তাতে কোন</w:t>
      </w:r>
      <w:r w:rsidR="004E33B1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ক্ষতিকর উপাদান না থাকে।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গোশত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শষ্য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ফল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মধু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দুধ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খেজুর ও</w:t>
      </w:r>
      <w:r>
        <w:rPr>
          <w:rFonts w:cs="Kalpurush"/>
          <w:sz w:val="24"/>
          <w:szCs w:val="24"/>
          <w:cs/>
          <w:lang w:bidi="bn-IN"/>
        </w:rPr>
        <w:t xml:space="preserve"> এ জাতীয় অন্যান্য হালাল খাদ্য। 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নাপাক খাদ্য ও পানীয় হারাম।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মৃত জানোয়ার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প্রবাহিত রক্ত এবং সেসব বস্তু যার মধ্যে কোন</w:t>
      </w:r>
      <w:r w:rsidR="00E80883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উপকার নেই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যেমন বিষ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মদ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খড়কুটা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মাদকদ্রব্য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তামাক ইত্যাদি। কারণ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এগুলো অপবিত্র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এতে রয়েছে শরীরের ক্ষতি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সম</w:t>
      </w:r>
      <w:r>
        <w:rPr>
          <w:rFonts w:cs="Kalpurush"/>
          <w:sz w:val="24"/>
          <w:szCs w:val="24"/>
          <w:cs/>
          <w:lang w:bidi="bn-IN"/>
        </w:rPr>
        <w:t>্পদের অপচয় ও বিবেকের বিলুপ্তি।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কেউ কিছু খেতে বললে করণীয়: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১. কোন মুসল</w:t>
      </w:r>
      <w:r>
        <w:rPr>
          <w:rFonts w:cs="Kalpurush" w:hint="cs"/>
          <w:sz w:val="24"/>
          <w:szCs w:val="24"/>
          <w:cs/>
          <w:lang w:bidi="bn-BD"/>
        </w:rPr>
        <w:t>ি</w:t>
      </w:r>
      <w:r>
        <w:rPr>
          <w:rFonts w:cs="Kalpurush"/>
          <w:sz w:val="24"/>
          <w:szCs w:val="24"/>
          <w:cs/>
          <w:lang w:bidi="bn-IN"/>
        </w:rPr>
        <w:t>ম</w:t>
      </w:r>
      <w:r w:rsidRPr="00B55CC1">
        <w:rPr>
          <w:rFonts w:cs="Kalpurush"/>
          <w:sz w:val="24"/>
          <w:szCs w:val="24"/>
          <w:cs/>
          <w:lang w:bidi="bn-IN"/>
        </w:rPr>
        <w:t xml:space="preserve"> কিছু খেতে বললে বা কারো বাড়িতে মেহমান হলে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মেজবান যা পরিবেশন করে তা খেয়ে নে</w:t>
      </w:r>
      <w:r w:rsidR="00E80883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য়াই হচ্ছে সুন্নত</w:t>
      </w:r>
      <w:r w:rsidRPr="00BE38AB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তদ্রূপ কোন পানীয় পেশ করলে তা পান করে নে</w:t>
      </w:r>
      <w:r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য়াই হচ্ছে সুন্নত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-</w:t>
      </w:r>
      <w:r w:rsidRPr="00B55CC1">
        <w:rPr>
          <w:rFonts w:cs="Kalpurush"/>
          <w:sz w:val="24"/>
          <w:szCs w:val="24"/>
          <w:cs/>
          <w:lang w:bidi="bn-IN"/>
        </w:rPr>
        <w:t>এ ব্যাপারে তাকে কোন</w:t>
      </w:r>
      <w:r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প্রশ্ন না করা।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২. হ্যাঁ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যারা লোক দেখানো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প্রশংসা কুড়ানো ও অহমিকা প্রদর্শন করার জন্য মেহমানদারী করছে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তাদের দাওয়াত গ্রহণ না করা এবং তাদের খাদ্য না খাওয়াই শ্রেয়।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খেজুরের ফ</w:t>
      </w:r>
      <w:r w:rsidR="004E33B1">
        <w:rPr>
          <w:rFonts w:cs="Kalpurush" w:hint="cs"/>
          <w:b/>
          <w:bCs/>
          <w:sz w:val="24"/>
          <w:szCs w:val="24"/>
          <w:cs/>
          <w:lang w:bidi="bn-BD"/>
        </w:rPr>
        <w:t>যী</w:t>
      </w:r>
      <w:r w:rsidRPr="00BE38AB">
        <w:rPr>
          <w:rFonts w:cs="Kalpurush"/>
          <w:b/>
          <w:bCs/>
          <w:sz w:val="24"/>
          <w:szCs w:val="24"/>
          <w:cs/>
          <w:lang w:bidi="bn-IN"/>
        </w:rPr>
        <w:t>লত: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 xml:space="preserve">সব চেয়ে উত্তম খাদ্য হচ্ছে খেজুর। যে ঘরে খেজুর নেই সে ঘরের </w:t>
      </w:r>
      <w:r w:rsidR="00E80883">
        <w:rPr>
          <w:rFonts w:cs="Kalpurush"/>
          <w:sz w:val="24"/>
          <w:szCs w:val="24"/>
          <w:cs/>
          <w:lang w:bidi="bn-IN"/>
        </w:rPr>
        <w:t>লোকজন ক্ষুধার্</w:t>
      </w:r>
      <w:r w:rsidR="00E80883">
        <w:rPr>
          <w:rFonts w:cs="Kalpurush" w:hint="cs"/>
          <w:sz w:val="24"/>
          <w:szCs w:val="24"/>
          <w:cs/>
          <w:lang w:bidi="bn-BD"/>
        </w:rPr>
        <w:t>ত</w:t>
      </w:r>
      <w:r w:rsidR="00E80883" w:rsidRPr="001B3DB1">
        <w:rPr>
          <w:rFonts w:cs="SolaimanLipi"/>
          <w:sz w:val="24"/>
          <w:szCs w:val="24"/>
          <w:cs/>
          <w:lang w:bidi="hi-IN"/>
        </w:rPr>
        <w:t xml:space="preserve">। </w:t>
      </w:r>
      <w:r w:rsidR="00E80883" w:rsidRPr="001B3DB1">
        <w:rPr>
          <w:rFonts w:cs="Kalpurush"/>
          <w:sz w:val="24"/>
          <w:szCs w:val="24"/>
          <w:cs/>
          <w:lang w:bidi="bn-IN"/>
        </w:rPr>
        <w:t xml:space="preserve">খেজুর বিষ ও </w:t>
      </w:r>
      <w:r w:rsidR="00E80883">
        <w:rPr>
          <w:rFonts w:cs="Kalpurush" w:hint="cs"/>
          <w:sz w:val="24"/>
          <w:szCs w:val="24"/>
          <w:cs/>
          <w:lang w:bidi="bn-BD"/>
        </w:rPr>
        <w:t>জা</w:t>
      </w:r>
      <w:r w:rsidRPr="00B55CC1">
        <w:rPr>
          <w:rFonts w:cs="Kalpurush"/>
          <w:sz w:val="24"/>
          <w:szCs w:val="24"/>
          <w:cs/>
          <w:lang w:bidi="bn-IN"/>
        </w:rPr>
        <w:t>দু থেকে প্রতিরক্ষার কাজ করে। আর সব চেয়ে উত্তম খেজুর মদিনার খেজুর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>বিশেষ করে আজওয়া খেজুর।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lastRenderedPageBreak/>
        <w:t>সা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 xml:space="preserve">দ </w:t>
      </w:r>
      <w:r>
        <w:rPr>
          <w:rFonts w:cs="Kalpurush" w:hint="cs"/>
          <w:sz w:val="24"/>
          <w:szCs w:val="24"/>
          <w:cs/>
          <w:lang w:bidi="bn-BD"/>
        </w:rPr>
        <w:t>ইবন</w:t>
      </w:r>
      <w:r w:rsidRPr="00B55CC1">
        <w:rPr>
          <w:rFonts w:cs="Kalpurush"/>
          <w:sz w:val="24"/>
          <w:szCs w:val="24"/>
          <w:cs/>
          <w:lang w:bidi="bn-IN"/>
        </w:rPr>
        <w:t xml:space="preserve"> আবি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 xml:space="preserve">ওয়াক্কাস </w:t>
      </w:r>
      <w:r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cs="Kalpurush"/>
          <w:sz w:val="24"/>
          <w:szCs w:val="24"/>
          <w:lang w:bidi="bn-IN"/>
        </w:rPr>
        <w:t>‘</w:t>
      </w:r>
      <w:r>
        <w:rPr>
          <w:rFonts w:cs="Kalpurush"/>
          <w:sz w:val="24"/>
          <w:szCs w:val="24"/>
          <w:cs/>
          <w:lang w:bidi="bn-IN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 xml:space="preserve">হু </w:t>
      </w:r>
      <w:r w:rsidRPr="00B55CC1">
        <w:rPr>
          <w:rFonts w:cs="Kalpurush"/>
          <w:sz w:val="24"/>
          <w:szCs w:val="24"/>
          <w:cs/>
          <w:lang w:bidi="bn-IN"/>
        </w:rPr>
        <w:t>থেকে বর্ণিত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রাসূল</w:t>
      </w:r>
      <w:r>
        <w:rPr>
          <w:rFonts w:cs="Kalpurush" w:hint="cs"/>
          <w:sz w:val="24"/>
          <w:szCs w:val="24"/>
          <w:cs/>
          <w:lang w:bidi="bn-BD"/>
        </w:rPr>
        <w:t>ুল্লাহ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যে ব্যক্তি সকাল বেলা সাতটি খেজুর</w:t>
      </w:r>
      <w:r w:rsidR="006B02D3">
        <w:rPr>
          <w:rFonts w:cs="Kalpurush"/>
          <w:sz w:val="24"/>
          <w:szCs w:val="24"/>
          <w:cs/>
          <w:lang w:bidi="bn-IN"/>
        </w:rPr>
        <w:t xml:space="preserve"> খায় সারাদিন তাকে বিষ কিংবা </w:t>
      </w:r>
      <w:r w:rsidR="006B02D3">
        <w:rPr>
          <w:rFonts w:cs="Kalpurush" w:hint="cs"/>
          <w:sz w:val="24"/>
          <w:szCs w:val="24"/>
          <w:cs/>
          <w:lang w:bidi="bn-BD"/>
        </w:rPr>
        <w:t>জা</w:t>
      </w:r>
      <w:r w:rsidRPr="00B55CC1">
        <w:rPr>
          <w:rFonts w:cs="Kalpurush"/>
          <w:sz w:val="24"/>
          <w:szCs w:val="24"/>
          <w:cs/>
          <w:lang w:bidi="bn-IN"/>
        </w:rPr>
        <w:t>দু কোনো ক্ষতি করতে পারবে না।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(</w:t>
      </w:r>
      <w:r w:rsidR="004E33B1">
        <w:rPr>
          <w:rFonts w:cs="Kalpurush" w:hint="cs"/>
          <w:sz w:val="24"/>
          <w:szCs w:val="24"/>
          <w:cs/>
          <w:lang w:bidi="bn-BD"/>
        </w:rPr>
        <w:t xml:space="preserve">সহীহ </w:t>
      </w:r>
      <w:r>
        <w:rPr>
          <w:rFonts w:cs="Kalpurush"/>
          <w:sz w:val="24"/>
          <w:szCs w:val="24"/>
          <w:cs/>
          <w:lang w:bidi="bn-IN"/>
        </w:rPr>
        <w:t>বুখার</w:t>
      </w:r>
      <w:r>
        <w:rPr>
          <w:rFonts w:cs="Kalpurush" w:hint="cs"/>
          <w:sz w:val="24"/>
          <w:szCs w:val="24"/>
          <w:cs/>
          <w:lang w:bidi="bn-BD"/>
        </w:rPr>
        <w:t>ী</w:t>
      </w:r>
      <w:r w:rsidRPr="00B55CC1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মুসলিম)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খেজুরের উপকারিতা: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খেজুর যকৃৎ শক্তিশালী করে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প্রকৃতিতে কোমলতা আনে ও প্রেসার কমায়। খেজুর অন্যান্</w:t>
      </w:r>
      <w:r w:rsidR="004E33B1">
        <w:rPr>
          <w:rFonts w:cs="Kalpurush"/>
          <w:sz w:val="24"/>
          <w:szCs w:val="24"/>
          <w:cs/>
          <w:lang w:bidi="bn-IN"/>
        </w:rPr>
        <w:t>য ফলের তুলনায় শরীরে সব চেয়ে বেশ</w:t>
      </w:r>
      <w:r w:rsidR="004E33B1">
        <w:rPr>
          <w:rFonts w:cs="Kalpurush" w:hint="cs"/>
          <w:sz w:val="24"/>
          <w:szCs w:val="24"/>
          <w:cs/>
          <w:lang w:bidi="bn-BD"/>
        </w:rPr>
        <w:t>ি</w:t>
      </w:r>
      <w:r w:rsidRPr="00B55CC1">
        <w:rPr>
          <w:rFonts w:cs="Kalpurush"/>
          <w:sz w:val="24"/>
          <w:szCs w:val="24"/>
          <w:cs/>
          <w:lang w:bidi="bn-IN"/>
        </w:rPr>
        <w:t xml:space="preserve"> খাদ্য সরবরাহ করে। খেজুরে মিষ্টি জাতীয় কোন</w:t>
      </w:r>
      <w:r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উপাদান মিশানোর প্রয়োজন নেই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সে নিজেই মিষ্ট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খেজুর মুখের জীবাণু ধ্বংস করে। খেজুর একই সাথে ফল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খাদ্য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ওষুধ ও মিষ্টান্নের কাজ করে</w:t>
      </w:r>
      <w:r w:rsidR="006B02D3">
        <w:rPr>
          <w:rStyle w:val="FootnoteReference"/>
          <w:rFonts w:cs="Kalpurush"/>
          <w:sz w:val="24"/>
          <w:szCs w:val="24"/>
          <w:cs/>
          <w:lang w:bidi="bn-IN"/>
        </w:rPr>
        <w:footnoteReference w:id="1"/>
      </w:r>
      <w:r w:rsidRPr="001B3DB1">
        <w:rPr>
          <w:rFonts w:cs="SolaimanLipi"/>
          <w:sz w:val="24"/>
          <w:szCs w:val="24"/>
          <w:cs/>
          <w:lang w:bidi="hi-IN"/>
        </w:rPr>
        <w:t>।</w:t>
      </w:r>
    </w:p>
    <w:p w:rsidR="006B02D3" w:rsidRPr="00BE38AB" w:rsidRDefault="006B02D3" w:rsidP="006B02D3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যেসব প্রাণী খাওয়া হারাম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 নাপাক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তিন প্রকা</w:t>
      </w:r>
      <w:r>
        <w:rPr>
          <w:rFonts w:cs="Kalpurush"/>
          <w:sz w:val="24"/>
          <w:szCs w:val="24"/>
          <w:cs/>
          <w:lang w:bidi="bn-IN"/>
        </w:rPr>
        <w:t>র প্রাণী খাওয়া হারাম হলেও পাক</w:t>
      </w:r>
      <w:r w:rsidRPr="00BE38AB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E33B1">
        <w:rPr>
          <w:rFonts w:cs="SolaimanLipi" w:hint="cs"/>
          <w:sz w:val="24"/>
          <w:szCs w:val="24"/>
          <w:cs/>
          <w:lang w:bidi="hi-IN"/>
        </w:rPr>
        <w:t xml:space="preserve"> </w:t>
      </w:r>
      <w:r w:rsidRPr="00EF4BD9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EF4BD9">
        <w:rPr>
          <w:rFonts w:ascii="Kalpurush" w:hAnsi="Kalpurush" w:cs="Kalpurush"/>
          <w:sz w:val="24"/>
          <w:szCs w:val="24"/>
          <w:cs/>
          <w:lang w:bidi="bn-BD"/>
        </w:rPr>
        <w:t>,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১. মানুষ।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২. যেসব পোকামাকড়ের প্রবাহিত রক্ত নেই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নাপাক বস্তু থেকে সৃষ্ট পোকামাকড় নাপাক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যেমন আরসোলা ইত্যাদি। এগুলো জীবিত অথবা মৃত উভয় অবস্থাতেই নাপাক।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৩. যেসব প্রাণী থেকে সাবধানতা অবলম্বন করা খুব কঠিন তা পাক। যেমন বিড়াল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গাধা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কুকুর নাপাক।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হারাম পশু ও পাখি: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: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>ইসলাম</w:t>
      </w:r>
      <w:r>
        <w:rPr>
          <w:rFonts w:cs="Kalpurush" w:hint="cs"/>
          <w:sz w:val="24"/>
          <w:szCs w:val="24"/>
          <w:cs/>
          <w:lang w:bidi="bn-BD"/>
        </w:rPr>
        <w:t>ী</w:t>
      </w:r>
      <w:r w:rsidRPr="00B55CC1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>শর</w:t>
      </w:r>
      <w:r>
        <w:rPr>
          <w:rFonts w:cs="Kalpurush" w:hint="cs"/>
          <w:sz w:val="24"/>
          <w:szCs w:val="24"/>
          <w:cs/>
          <w:lang w:bidi="bn-BD"/>
        </w:rPr>
        <w:t>ী‘আ</w:t>
      </w:r>
      <w:r w:rsidRPr="00B55CC1">
        <w:rPr>
          <w:rFonts w:cs="Kalpurush"/>
          <w:sz w:val="24"/>
          <w:szCs w:val="24"/>
          <w:cs/>
          <w:lang w:bidi="bn-IN"/>
        </w:rPr>
        <w:t>ত কর্তৃক হারাম কৃত চতুষ্পদ জন</w:t>
      </w:r>
      <w:r>
        <w:rPr>
          <w:rFonts w:cs="Kalpurush"/>
          <w:sz w:val="24"/>
          <w:szCs w:val="24"/>
          <w:cs/>
          <w:lang w:bidi="bn-IN"/>
        </w:rPr>
        <w:t>্তু। যেমন গৃহপালিত গাধা ও শূকর।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: ইসলাম</w:t>
      </w:r>
      <w:r>
        <w:rPr>
          <w:rFonts w:cs="Kalpurush" w:hint="cs"/>
          <w:sz w:val="24"/>
          <w:szCs w:val="24"/>
          <w:cs/>
          <w:lang w:bidi="bn-BD"/>
        </w:rPr>
        <w:t>ী</w:t>
      </w:r>
      <w:r>
        <w:rPr>
          <w:rFonts w:cs="Kalpurush"/>
          <w:sz w:val="24"/>
          <w:szCs w:val="24"/>
          <w:cs/>
          <w:lang w:bidi="bn-IN"/>
        </w:rPr>
        <w:t xml:space="preserve"> শর</w:t>
      </w:r>
      <w:r>
        <w:rPr>
          <w:rFonts w:cs="Kalpurush" w:hint="cs"/>
          <w:sz w:val="24"/>
          <w:szCs w:val="24"/>
          <w:cs/>
          <w:lang w:bidi="bn-BD"/>
        </w:rPr>
        <w:t>ী‘আ</w:t>
      </w:r>
      <w:r w:rsidRPr="00B55CC1">
        <w:rPr>
          <w:rFonts w:cs="Kalpurush"/>
          <w:sz w:val="24"/>
          <w:szCs w:val="24"/>
          <w:cs/>
          <w:lang w:bidi="bn-IN"/>
        </w:rPr>
        <w:t>ত কর্তৃক হারামকৃত পাখ</w:t>
      </w:r>
      <w:r>
        <w:rPr>
          <w:rFonts w:cs="Kalpurush" w:hint="cs"/>
          <w:sz w:val="24"/>
          <w:szCs w:val="24"/>
          <w:cs/>
          <w:lang w:bidi="bn-BD"/>
        </w:rPr>
        <w:t>-</w:t>
      </w:r>
      <w:r w:rsidRPr="00B55CC1">
        <w:rPr>
          <w:rFonts w:cs="Kalpurush"/>
          <w:sz w:val="24"/>
          <w:szCs w:val="24"/>
          <w:cs/>
          <w:lang w:bidi="bn-IN"/>
        </w:rPr>
        <w:t>পাখালি ও হিংস্র প্রাণী। যেমন চিড়ে-ফেড়ে ভক্ষণকারী পশু ও পাঞ্জা দিয়ে শিকারকারী পাখি।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: সাধারণত যেসব প্রাণী নাপাক। যেমন ইদুর ও কীটপতঙ্গ।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: সাময়িক ভাবে নাপাক প্রাণীও সাময়িক ভাবে হারাম। যেমন সদ্য নাপাক ভক্ষণকারী মুরগি।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: ইসলাম যেসব প্রাণী হত্যা করার নির্দেশ দিয়েছে।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সাপ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বিচ্ছু।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: ইসলাম কর্তৃক নিষিদ্ধ প্রাণী।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হুদহুদ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ব্যঙ্গ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পিঁপড়া ও মধুমাক্ষি ইত্যাদি।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: মৃত জন্তু খেতে অভ্যস্ত পাখি।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ঈগল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>শকুন ও কাক।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: হালাল-হারাম উভয় প্রকার পশুর মিলনে জন্মা প্রাণী।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খচ্ছর। মাদি গোড়া ও নর গাধার মিলনের ফলে যার জন্ম।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: মৃত পশু বা আল্লাহর নাম ব্য</w:t>
      </w:r>
      <w:r>
        <w:rPr>
          <w:rFonts w:cs="Kalpurush"/>
          <w:sz w:val="24"/>
          <w:szCs w:val="24"/>
          <w:cs/>
          <w:lang w:bidi="bn-IN"/>
        </w:rPr>
        <w:t>তীত অন্য নামে জবেহ কৃত জানায়োর।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 সব প্রাণী হারাম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এগুলোর গোশত নাপাক।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বিভিন্ন প্রকার নিষিদ্ধ প্রাণী: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দাঁত দিয়ে শিকারকারী পশু হারাম।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বাঘ-সিংহ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নেকড়ে বাঘ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চিতা বাঘ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হাতি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কুকুর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শিয়াল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শূকর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বিড়াল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কুমীর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কচ্ছপ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শজারু ও বানর ইত্যাদি।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হারাম পাখপাখালি:</w:t>
      </w:r>
    </w:p>
    <w:p w:rsidR="002829A8" w:rsidRDefault="002829A8" w:rsidP="006B02D3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নখ দিয়ে শিকারকারী পাখি হারাম।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ঈগল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শ্যান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বাজ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শাহীন পাখি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পেঁচা ইত্যাদি।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মৃত জীব জন্তু ও পশুমল ভক্ষণকারী পাখি হারাম।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শকুন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কাক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বাজপাখি</w:t>
      </w:r>
      <w:r w:rsidR="006B02D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হুদহুদ</w:t>
      </w:r>
      <w:r w:rsidR="006B02D3">
        <w:rPr>
          <w:rFonts w:cs="Kalpurush" w:hint="cs"/>
          <w:sz w:val="24"/>
          <w:szCs w:val="24"/>
          <w:cs/>
          <w:lang w:bidi="bn-BD"/>
        </w:rPr>
        <w:t xml:space="preserve"> </w:t>
      </w:r>
      <w:r w:rsidR="006B02D3" w:rsidRPr="00B55CC1">
        <w:rPr>
          <w:rFonts w:cs="Kalpurush"/>
          <w:sz w:val="24"/>
          <w:szCs w:val="24"/>
          <w:cs/>
          <w:lang w:bidi="bn-IN"/>
        </w:rPr>
        <w:t>ও</w:t>
      </w:r>
      <w:r w:rsidR="006B02D3">
        <w:rPr>
          <w:rFonts w:cs="Kalpurush" w:hint="cs"/>
          <w:sz w:val="24"/>
          <w:szCs w:val="24"/>
          <w:cs/>
          <w:lang w:bidi="bn-BD"/>
        </w:rPr>
        <w:t xml:space="preserve"> দোয়েল</w:t>
      </w:r>
      <w:r w:rsidRPr="00B55CC1">
        <w:rPr>
          <w:rFonts w:cs="Kalpurush"/>
          <w:sz w:val="24"/>
          <w:szCs w:val="24"/>
          <w:cs/>
          <w:lang w:bidi="bn-IN"/>
        </w:rPr>
        <w:t xml:space="preserve"> ইত্যাদি।</w:t>
      </w:r>
    </w:p>
    <w:p w:rsidR="002829A8" w:rsidRDefault="002829A8" w:rsidP="002829A8">
      <w:pPr>
        <w:keepNext/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lastRenderedPageBreak/>
        <w:t>হালাল পশু ও প্রাণী:</w:t>
      </w:r>
    </w:p>
    <w:p w:rsidR="002829A8" w:rsidRPr="002829A8" w:rsidRDefault="002829A8" w:rsidP="006B02D3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১. উ</w:t>
      </w:r>
      <w:r>
        <w:rPr>
          <w:rFonts w:cs="Kalpurush" w:hint="cs"/>
          <w:sz w:val="24"/>
          <w:szCs w:val="24"/>
          <w:cs/>
          <w:lang w:bidi="bn-BD"/>
        </w:rPr>
        <w:t>ল্লিখিত</w:t>
      </w:r>
      <w:r w:rsidRPr="00B55CC1">
        <w:rPr>
          <w:rFonts w:cs="Kalpurush"/>
          <w:sz w:val="24"/>
          <w:szCs w:val="24"/>
          <w:cs/>
          <w:lang w:bidi="bn-IN"/>
        </w:rPr>
        <w:t xml:space="preserve"> জীবজন্তু বা যেসব জীবজন্তুর স্বভাব প্রকৃতি উ</w:t>
      </w:r>
      <w:r>
        <w:rPr>
          <w:rFonts w:cs="Kalpurush" w:hint="cs"/>
          <w:sz w:val="24"/>
          <w:szCs w:val="24"/>
          <w:cs/>
          <w:lang w:bidi="bn-BD"/>
        </w:rPr>
        <w:t>ল্লিখিত</w:t>
      </w:r>
      <w:r w:rsidRPr="00B55CC1">
        <w:rPr>
          <w:rFonts w:cs="Kalpurush"/>
          <w:sz w:val="24"/>
          <w:szCs w:val="24"/>
          <w:cs/>
          <w:lang w:bidi="bn-IN"/>
        </w:rPr>
        <w:t xml:space="preserve"> জীবজন্তুর ন্যায় তা ব্যতীত স্থলের সব চতুষ্পদ জন্তু হালাল।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উট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গরু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বকরি। তদ্রুপ জঙ্গলী গাধা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ঘোড়া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6B02D3">
        <w:rPr>
          <w:rFonts w:cs="Kalpurush" w:hint="cs"/>
          <w:sz w:val="24"/>
          <w:szCs w:val="24"/>
          <w:cs/>
          <w:lang w:bidi="bn-BD"/>
        </w:rPr>
        <w:t>ষাণ্ডা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জঙ্গলী গরু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হরিণ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খরগোশ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জিরাফ</w:t>
      </w:r>
      <w:r>
        <w:rPr>
          <w:rFonts w:cs="Kalpurush" w:hint="cs"/>
          <w:sz w:val="24"/>
          <w:szCs w:val="24"/>
          <w:cs/>
          <w:lang w:bidi="bn-BD"/>
        </w:rPr>
        <w:t>;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দাঁত দিয়ে শিকারকারী জঙ্গলী জানোয়ার হারাম।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২. উল্ল</w:t>
      </w:r>
      <w:r>
        <w:rPr>
          <w:rFonts w:cs="Kalpurush" w:hint="cs"/>
          <w:sz w:val="24"/>
          <w:szCs w:val="24"/>
          <w:cs/>
          <w:lang w:bidi="bn-BD"/>
        </w:rPr>
        <w:t>ি</w:t>
      </w:r>
      <w:r w:rsidRPr="00B55CC1">
        <w:rPr>
          <w:rFonts w:cs="Kalpurush"/>
          <w:sz w:val="24"/>
          <w:szCs w:val="24"/>
          <w:cs/>
          <w:lang w:bidi="bn-IN"/>
        </w:rPr>
        <w:t>খিত পাখপাখালী বা তার ন্যায় অন্যান্য পাখ</w:t>
      </w:r>
      <w:r>
        <w:rPr>
          <w:rFonts w:cs="Kalpurush" w:hint="cs"/>
          <w:sz w:val="24"/>
          <w:szCs w:val="24"/>
          <w:cs/>
          <w:lang w:bidi="bn-BD"/>
        </w:rPr>
        <w:t>-</w:t>
      </w:r>
      <w:r w:rsidRPr="00B55CC1">
        <w:rPr>
          <w:rFonts w:cs="Kalpurush"/>
          <w:sz w:val="24"/>
          <w:szCs w:val="24"/>
          <w:cs/>
          <w:lang w:bidi="bn-IN"/>
        </w:rPr>
        <w:t>পাখালী ব্যতীত সব পাখিই হালাল। যেমন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মুরগি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হাস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রাজহাঁস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কবুতর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উটপাখি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চড়ুই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বুলবুল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ময়ূর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ঘুঘু ইত্যাদি।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 xml:space="preserve">ইবনে আব্বাস </w:t>
      </w:r>
      <w:r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cs="Kalpurush"/>
          <w:sz w:val="24"/>
          <w:szCs w:val="24"/>
          <w:lang w:bidi="bn-IN"/>
        </w:rPr>
        <w:t>‘</w:t>
      </w:r>
      <w:r>
        <w:rPr>
          <w:rFonts w:cs="Kalpurush"/>
          <w:sz w:val="24"/>
          <w:szCs w:val="24"/>
          <w:cs/>
          <w:lang w:bidi="bn-IN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>হু</w:t>
      </w:r>
      <w:r w:rsidRPr="00B55CC1">
        <w:rPr>
          <w:rFonts w:cs="Kalpurush"/>
          <w:sz w:val="24"/>
          <w:szCs w:val="24"/>
          <w:cs/>
          <w:lang w:bidi="bn-IN"/>
        </w:rPr>
        <w:t xml:space="preserve">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রাসূল</w:t>
      </w:r>
      <w:r>
        <w:rPr>
          <w:rFonts w:cs="Kalpurush" w:hint="cs"/>
          <w:sz w:val="24"/>
          <w:szCs w:val="24"/>
          <w:cs/>
          <w:lang w:bidi="bn-BD"/>
        </w:rPr>
        <w:t>ুল্লাহ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দাঁত দিয়ে শিকারকারী হিংস্র পশু ও নখ দিয়ে শিকারকারী হিংস্র পাখি খেতে নিষেধ করেছেন।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(</w:t>
      </w:r>
      <w:r>
        <w:rPr>
          <w:rFonts w:cs="Kalpurush"/>
          <w:sz w:val="24"/>
          <w:szCs w:val="24"/>
          <w:cs/>
          <w:lang w:bidi="bn-IN"/>
        </w:rPr>
        <w:t>মুসলিম</w:t>
      </w:r>
      <w:r w:rsidRPr="00B55CC1">
        <w:rPr>
          <w:rFonts w:cs="Kalpurush"/>
          <w:sz w:val="24"/>
          <w:szCs w:val="24"/>
          <w:cs/>
          <w:lang w:bidi="bn-IN"/>
        </w:rPr>
        <w:t>)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ascii="Kalpurush" w:hAnsi="Kalpurush" w:cs="Kalpurush"/>
          <w:sz w:val="24"/>
          <w:szCs w:val="24"/>
          <w:lang w:bidi="bn-IN"/>
        </w:rPr>
      </w:pPr>
      <w:r w:rsidRPr="00B55CC1">
        <w:rPr>
          <w:rFonts w:cs="Kalpurush"/>
          <w:sz w:val="24"/>
          <w:szCs w:val="24"/>
          <w:cs/>
          <w:lang w:bidi="bn-IN"/>
        </w:rPr>
        <w:t>৩. সমুদ্রে বাস করে ছোট বড় সব প্রাণীই হালাল। আল্লাহ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>আলা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</w:p>
    <w:p w:rsidR="002829A8" w:rsidRPr="004E33B1" w:rsidRDefault="002829A8" w:rsidP="002829A8">
      <w:pPr>
        <w:spacing w:before="120" w:after="0" w:line="240" w:lineRule="auto"/>
        <w:contextualSpacing/>
        <w:jc w:val="both"/>
        <w:rPr>
          <w:rFonts w:cs="Kalpurush"/>
          <w:sz w:val="24"/>
          <w:szCs w:val="30"/>
          <w:cs/>
          <w:lang w:bidi="bn-BD"/>
        </w:rPr>
      </w:pP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أُحِلَّ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صَيۡدُ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ٱلۡبَحۡرِ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وَطَعَامُهُ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তোমাদের জন্য হালাল করা হয়েছে সমুদ্রের শিকার ও তার খাদ্য।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</w:t>
      </w:r>
      <w:r w:rsidRPr="00B55CC1">
        <w:rPr>
          <w:rFonts w:cs="Kalpurush"/>
          <w:sz w:val="24"/>
          <w:szCs w:val="24"/>
          <w:cs/>
          <w:lang w:bidi="bn-IN"/>
        </w:rPr>
        <w:t xml:space="preserve">সূরা </w:t>
      </w:r>
      <w:r>
        <w:rPr>
          <w:rFonts w:cs="Kalpurush" w:hint="cs"/>
          <w:sz w:val="24"/>
          <w:szCs w:val="24"/>
          <w:cs/>
          <w:lang w:bidi="bn-BD"/>
        </w:rPr>
        <w:t>আল-</w:t>
      </w:r>
      <w:r>
        <w:rPr>
          <w:rFonts w:cs="Kalpurush"/>
          <w:sz w:val="24"/>
          <w:szCs w:val="24"/>
          <w:cs/>
          <w:lang w:bidi="bn-IN"/>
        </w:rPr>
        <w:t>মায়েদা</w:t>
      </w:r>
      <w:r w:rsidR="004E33B1">
        <w:rPr>
          <w:rFonts w:cs="Kalpurush" w:hint="cs"/>
          <w:sz w:val="24"/>
          <w:szCs w:val="24"/>
          <w:cs/>
          <w:lang w:bidi="bn-BD"/>
        </w:rPr>
        <w:t>, আায়াত</w:t>
      </w:r>
      <w:r w:rsidRPr="00B55CC1">
        <w:rPr>
          <w:rFonts w:cs="Kalpurush"/>
          <w:sz w:val="24"/>
          <w:szCs w:val="24"/>
          <w:cs/>
          <w:lang w:bidi="bn-IN"/>
        </w:rPr>
        <w:t>: ৯৬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হারাম খাদ্য: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আল্লাহ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>আলা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</w:p>
    <w:p w:rsidR="002829A8" w:rsidRDefault="002829A8" w:rsidP="002829A8">
      <w:pPr>
        <w:spacing w:before="120" w:after="0" w:line="240" w:lineRule="auto"/>
        <w:contextualSpacing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تَأۡكُلُواْ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يُذۡكَرِ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ٱسۡمُ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لَفِسۡقٞۗ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ٱلشَّيَٰطِينَ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لَيُوحُونَ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أَوۡلِيَآئِهِمۡ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لِيُجَٰدِلُوكُمۡۖ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أَطَعۡتُمُوهُمۡ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لَمُشۡرِكُونَ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١٢١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الانعام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١٢١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আর তোমরা তা থেকে আহার করো না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DD5482">
        <w:rPr>
          <w:rFonts w:cs="Kalpurush"/>
          <w:sz w:val="24"/>
          <w:szCs w:val="24"/>
          <w:cs/>
          <w:lang w:bidi="bn-IN"/>
        </w:rPr>
        <w:t xml:space="preserve">যার </w:t>
      </w:r>
      <w:r w:rsidR="00DD5482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পর আল্লাহর নাম উচ্চারণ করা হয়নি এবং নিশ্চয় তা সীমালঙ্গন।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</w:t>
      </w:r>
      <w:r>
        <w:rPr>
          <w:rFonts w:cs="Kalpurush"/>
          <w:sz w:val="24"/>
          <w:szCs w:val="24"/>
          <w:cs/>
          <w:lang w:bidi="bn-IN"/>
        </w:rPr>
        <w:t>সূরা</w:t>
      </w:r>
      <w:r>
        <w:rPr>
          <w:rFonts w:cs="Kalpurush" w:hint="cs"/>
          <w:sz w:val="24"/>
          <w:szCs w:val="24"/>
          <w:cs/>
          <w:lang w:bidi="bn-BD"/>
        </w:rPr>
        <w:t xml:space="preserve"> আল-</w:t>
      </w:r>
      <w:r w:rsidRPr="00B55CC1">
        <w:rPr>
          <w:rFonts w:cs="Kalpurush"/>
          <w:sz w:val="24"/>
          <w:szCs w:val="24"/>
          <w:cs/>
          <w:lang w:bidi="bn-IN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IN"/>
        </w:rPr>
        <w:t>আম</w:t>
      </w:r>
      <w:r w:rsidR="004E33B1">
        <w:rPr>
          <w:rFonts w:cs="Kalpurush" w:hint="cs"/>
          <w:sz w:val="24"/>
          <w:szCs w:val="24"/>
          <w:cs/>
          <w:lang w:bidi="bn-BD"/>
        </w:rPr>
        <w:t>, আয়াত</w:t>
      </w:r>
      <w:r w:rsidRPr="00B55CC1">
        <w:rPr>
          <w:rFonts w:cs="Kalpurush"/>
          <w:sz w:val="24"/>
          <w:szCs w:val="24"/>
          <w:cs/>
          <w:lang w:bidi="bn-IN"/>
        </w:rPr>
        <w:t>: ১২১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আল্লাহ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 xml:space="preserve">আলা </w:t>
      </w:r>
      <w:r>
        <w:rPr>
          <w:rFonts w:cs="Kalpurush" w:hint="cs"/>
          <w:sz w:val="24"/>
          <w:szCs w:val="24"/>
          <w:cs/>
          <w:lang w:bidi="bn-BD"/>
        </w:rPr>
        <w:t xml:space="preserve">আরো </w:t>
      </w:r>
      <w:r w:rsidRPr="00B55CC1">
        <w:rPr>
          <w:rFonts w:cs="Kalpurush"/>
          <w:sz w:val="24"/>
          <w:szCs w:val="24"/>
          <w:cs/>
          <w:lang w:bidi="bn-IN"/>
        </w:rPr>
        <w:t>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</w:p>
    <w:p w:rsidR="002829A8" w:rsidRDefault="002829A8" w:rsidP="002829A8">
      <w:pPr>
        <w:spacing w:before="120" w:after="0" w:line="240" w:lineRule="auto"/>
        <w:contextualSpacing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حُرِّمَتۡ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ٱلۡمَيۡتَةُ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وَٱلدَّمُ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وَلَحۡمُ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ٱلۡخِنزِيرِ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أُهِلَّ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لِغَيۡرِ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وَٱلۡمُنۡخَنِقَةُ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وَٱلۡمَوۡقُوذَةُ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وَٱلۡمُتَرَدِّيَةُ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وَٱلنَّطِيحَةُ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أَكَلَ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ٱلسَّبُعُ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ذَكَّيۡتُمۡ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ذُبِحَ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ٱلنُّصُبِ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تَسۡتَقۡسِمُواْ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بِٱلۡأَزۡلَٰمِۚ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فِسۡقٌۗ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يَئِسَ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دِينِكُمۡ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تَخۡشَوۡهُمۡ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وَٱخۡشَوۡنِۚ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أَكۡمَلۡتُ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دِينَكُمۡ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وَأَتۡمَمۡتُ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نِعۡمَتِي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وَرَضِيتُ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ٱلۡإِسۡلَٰمَ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دِينٗاۚ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ٱضۡطُرَّ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مَخۡمَصَةٍ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غَيۡرَ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مُتَجَانِفٖ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لِّإِثۡمٖ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তোমাদের জন্য হারাম করা হয়েছে মৃত প্রাণী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রক্ত ও শূকরের গোশত এবং যা আল্লাহ ভিন্ন কারো নামে যবেহ করা হয়েছে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গলা চিপে মারা জন্তু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প্রহারে মরা জন্তু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উঁচু থেকে পড়ে মরা জন্তু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অন্য প্রাণীর শিঙের আঘাতে মরা জন্তু এবং যে জন্তুকে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হিংস্র প্রাণী খেয়েছে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যা তোমরা যবেহ করে নিয়েছ তা ছাড়া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আর যা মূর্তি পূজার বেদিতে বলি দে</w:t>
      </w:r>
      <w:r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 হয়েছে এবং জুয়ার তীর দ্বারা বণ্টন করা হয়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এগুলো গুনাহ।</w:t>
      </w:r>
      <w:r>
        <w:rPr>
          <w:rFonts w:cs="Kalpurush" w:hint="cs"/>
          <w:sz w:val="24"/>
          <w:szCs w:val="24"/>
          <w:cs/>
          <w:lang w:bidi="bn-BD"/>
        </w:rPr>
        <w:t>” [</w:t>
      </w:r>
      <w:r w:rsidRPr="00B55CC1">
        <w:rPr>
          <w:rFonts w:cs="Kalpurush"/>
          <w:sz w:val="24"/>
          <w:szCs w:val="24"/>
          <w:cs/>
          <w:lang w:bidi="bn-IN"/>
        </w:rPr>
        <w:t xml:space="preserve">সূরা </w:t>
      </w:r>
      <w:r>
        <w:rPr>
          <w:rFonts w:cs="Kalpurush" w:hint="cs"/>
          <w:sz w:val="24"/>
          <w:szCs w:val="24"/>
          <w:cs/>
          <w:lang w:bidi="bn-BD"/>
        </w:rPr>
        <w:t>আল-</w:t>
      </w:r>
      <w:r>
        <w:rPr>
          <w:rFonts w:cs="Kalpurush"/>
          <w:sz w:val="24"/>
          <w:szCs w:val="24"/>
          <w:cs/>
          <w:lang w:bidi="bn-IN"/>
        </w:rPr>
        <w:t>মায়েদা</w:t>
      </w:r>
      <w:r w:rsidR="004E33B1">
        <w:rPr>
          <w:rFonts w:cs="Kalpurush" w:hint="cs"/>
          <w:sz w:val="24"/>
          <w:szCs w:val="24"/>
          <w:cs/>
          <w:lang w:bidi="bn-BD"/>
        </w:rPr>
        <w:t>, আয়াত</w:t>
      </w:r>
      <w:r w:rsidRPr="00B55CC1">
        <w:rPr>
          <w:rFonts w:cs="Kalpurush"/>
          <w:sz w:val="24"/>
          <w:szCs w:val="24"/>
          <w:cs/>
          <w:lang w:bidi="bn-IN"/>
        </w:rPr>
        <w:t>: ৩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জীবিত প্রাণী থেকে আলাদা করা গোশত হারাম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 মৃত প্রাণীর ন্যায়।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হালাল মৃত প্রাণী ও রক্ত: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দু</w:t>
      </w:r>
      <w:r>
        <w:rPr>
          <w:rFonts w:cs="Kalpurush" w:hint="cs"/>
          <w:sz w:val="24"/>
          <w:szCs w:val="24"/>
          <w:cs/>
          <w:lang w:bidi="bn-BD"/>
        </w:rPr>
        <w:t>’</w:t>
      </w:r>
      <w:r w:rsidRPr="00B55CC1">
        <w:rPr>
          <w:rFonts w:cs="Kalpurush"/>
          <w:sz w:val="24"/>
          <w:szCs w:val="24"/>
          <w:cs/>
          <w:lang w:bidi="bn-IN"/>
        </w:rPr>
        <w:t>প্রকার মৃত প্রাণী ও প্রবাহিত রক্ত ব্যতীত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সব মৃত প্রাণী ও রক্ত হারাম।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রাসূল</w:t>
      </w:r>
      <w:r>
        <w:rPr>
          <w:rFonts w:cs="Kalpurush" w:hint="cs"/>
          <w:sz w:val="24"/>
          <w:szCs w:val="24"/>
          <w:cs/>
          <w:lang w:bidi="bn-BD"/>
        </w:rPr>
        <w:t>ুল্লাহ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আমাদের জন্য দু</w:t>
      </w:r>
      <w:r w:rsidRPr="00B55CC1">
        <w:rPr>
          <w:rFonts w:cs="Kalpurush"/>
          <w:sz w:val="24"/>
          <w:szCs w:val="24"/>
          <w:lang w:bidi="bn-IN"/>
        </w:rPr>
        <w:t>'</w:t>
      </w:r>
      <w:r w:rsidRPr="00B55CC1">
        <w:rPr>
          <w:rFonts w:cs="Kalpurush"/>
          <w:sz w:val="24"/>
          <w:szCs w:val="24"/>
          <w:cs/>
          <w:lang w:bidi="bn-IN"/>
        </w:rPr>
        <w:t>প্রকার মৃত প্রাণী ও দু</w:t>
      </w:r>
      <w:r w:rsidRPr="00B55CC1">
        <w:rPr>
          <w:rFonts w:cs="Kalpurush"/>
          <w:sz w:val="24"/>
          <w:szCs w:val="24"/>
          <w:lang w:bidi="bn-IN"/>
        </w:rPr>
        <w:t>'</w:t>
      </w:r>
      <w:r w:rsidRPr="00B55CC1">
        <w:rPr>
          <w:rFonts w:cs="Kalpurush"/>
          <w:sz w:val="24"/>
          <w:szCs w:val="24"/>
          <w:cs/>
          <w:lang w:bidi="bn-IN"/>
        </w:rPr>
        <w:t xml:space="preserve">প্রকার রক্ত হালাল করা হয়েছে : </w:t>
      </w:r>
    </w:p>
    <w:p w:rsidR="002829A8" w:rsidRDefault="002829A8" w:rsidP="006B02D3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 xml:space="preserve">(ক) মৃত প্রাণী : মাছ </w:t>
      </w:r>
      <w:r>
        <w:rPr>
          <w:rFonts w:cs="Kalpurush"/>
          <w:sz w:val="24"/>
          <w:szCs w:val="24"/>
          <w:cs/>
          <w:lang w:bidi="bn-IN"/>
        </w:rPr>
        <w:t>ও পঙ্গপাল বা টিড্ডি। (খ) রক্ত</w:t>
      </w:r>
      <w:r w:rsidRPr="004E33B1">
        <w:rPr>
          <w:rFonts w:cs="SolaimanLipi" w:hint="cs"/>
          <w:sz w:val="24"/>
          <w:szCs w:val="24"/>
          <w:cs/>
          <w:lang w:bidi="hi-IN"/>
        </w:rPr>
        <w:t xml:space="preserve">। </w:t>
      </w:r>
      <w:r w:rsidRPr="00B55CC1">
        <w:rPr>
          <w:rFonts w:cs="Kalpurush"/>
          <w:sz w:val="24"/>
          <w:szCs w:val="24"/>
          <w:cs/>
          <w:lang w:bidi="bn-IN"/>
        </w:rPr>
        <w:t xml:space="preserve">কলিজা ও প্লীহা। </w:t>
      </w:r>
      <w:r>
        <w:rPr>
          <w:rFonts w:cs="Kalpurush" w:hint="cs"/>
          <w:sz w:val="24"/>
          <w:szCs w:val="24"/>
          <w:cs/>
          <w:lang w:bidi="bn-BD"/>
        </w:rPr>
        <w:t>(</w:t>
      </w:r>
      <w:r w:rsidRPr="00B55CC1">
        <w:rPr>
          <w:rFonts w:cs="Kalpurush"/>
          <w:sz w:val="24"/>
          <w:szCs w:val="24"/>
          <w:cs/>
          <w:lang w:bidi="bn-IN"/>
        </w:rPr>
        <w:t>আহমদ</w:t>
      </w:r>
      <w:r>
        <w:rPr>
          <w:rFonts w:cs="Kalpurush" w:hint="cs"/>
          <w:sz w:val="24"/>
          <w:szCs w:val="24"/>
          <w:cs/>
          <w:lang w:bidi="bn-BD"/>
        </w:rPr>
        <w:t>,</w:t>
      </w:r>
      <w:r>
        <w:rPr>
          <w:rFonts w:cs="Kalpurush"/>
          <w:sz w:val="24"/>
          <w:szCs w:val="24"/>
          <w:cs/>
          <w:lang w:bidi="bn-IN"/>
        </w:rPr>
        <w:t xml:space="preserve"> সিলসিলা সহ</w:t>
      </w:r>
      <w:r>
        <w:rPr>
          <w:rFonts w:cs="Kalpurush" w:hint="cs"/>
          <w:sz w:val="24"/>
          <w:szCs w:val="24"/>
          <w:cs/>
          <w:lang w:bidi="bn-BD"/>
        </w:rPr>
        <w:t>ী</w:t>
      </w:r>
      <w:r w:rsidRPr="00B55CC1">
        <w:rPr>
          <w:rFonts w:cs="Kalpurush"/>
          <w:sz w:val="24"/>
          <w:szCs w:val="24"/>
          <w:cs/>
          <w:lang w:bidi="bn-IN"/>
        </w:rPr>
        <w:t xml:space="preserve">হা </w:t>
      </w:r>
      <w:r>
        <w:rPr>
          <w:rFonts w:cs="Kalpurush" w:hint="cs"/>
          <w:sz w:val="24"/>
          <w:szCs w:val="24"/>
          <w:cs/>
          <w:lang w:bidi="bn-BD"/>
        </w:rPr>
        <w:t>ও</w:t>
      </w:r>
      <w:r w:rsidR="004E33B1">
        <w:rPr>
          <w:rFonts w:cs="Kalpurush"/>
          <w:sz w:val="24"/>
          <w:szCs w:val="24"/>
          <w:cs/>
          <w:lang w:bidi="bn-IN"/>
        </w:rPr>
        <w:t xml:space="preserve"> ইবন</w:t>
      </w:r>
      <w:r w:rsidRPr="00B55CC1">
        <w:rPr>
          <w:rFonts w:cs="Kalpurush"/>
          <w:sz w:val="24"/>
          <w:szCs w:val="24"/>
          <w:cs/>
          <w:lang w:bidi="bn-IN"/>
        </w:rPr>
        <w:t xml:space="preserve"> মাজা</w:t>
      </w:r>
      <w:r>
        <w:rPr>
          <w:rFonts w:cs="Kalpurush" w:hint="cs"/>
          <w:sz w:val="24"/>
          <w:szCs w:val="24"/>
          <w:cs/>
          <w:lang w:bidi="bn-BD"/>
        </w:rPr>
        <w:t>হ)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খানার সঙ্গে তৈল মিশানোর বিধান: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জয়তুন বা অন্যান্য তৈল যা উদ্ভিত থেকে সংগৃহিত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খাদ্য-মিষ্টিদ্রব্য বা এ জাতীয় কোনো কিছুর সঙ্গে মিশানো বৈধ ও হালাল। যতক্ষণ-না তা কোন</w:t>
      </w:r>
      <w:r w:rsidR="00D309ED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নাপাক জিনিসের সঙ্গে মিশ্রিত হয়। হ্যাঁ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যেসব তৈল হারাম জানোয়ার থেকে নে</w:t>
      </w:r>
      <w:r w:rsidR="00D309ED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</w:t>
      </w:r>
      <w:r w:rsidRPr="004E33B1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>যেমন</w:t>
      </w:r>
      <w:r>
        <w:rPr>
          <w:rFonts w:cs="Kalpurush" w:hint="cs"/>
          <w:sz w:val="24"/>
          <w:szCs w:val="24"/>
          <w:cs/>
          <w:lang w:bidi="bn-BD"/>
        </w:rPr>
        <w:t xml:space="preserve">, </w:t>
      </w:r>
      <w:r w:rsidRPr="00B55CC1">
        <w:rPr>
          <w:rFonts w:cs="Kalpurush"/>
          <w:sz w:val="24"/>
          <w:szCs w:val="24"/>
          <w:cs/>
          <w:lang w:bidi="bn-IN"/>
        </w:rPr>
        <w:t>শূকর বা মৃত প্রাণী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>তা হারাম।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lastRenderedPageBreak/>
        <w:t>হালাল প্রাণীর তৈল তখনই হালাল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>যখন তা শর</w:t>
      </w:r>
      <w:r>
        <w:rPr>
          <w:rFonts w:cs="Kalpurush" w:hint="cs"/>
          <w:sz w:val="24"/>
          <w:szCs w:val="24"/>
          <w:cs/>
          <w:lang w:bidi="bn-BD"/>
        </w:rPr>
        <w:t>ী‘আ</w:t>
      </w:r>
      <w:r>
        <w:rPr>
          <w:rFonts w:cs="Kalpurush"/>
          <w:sz w:val="24"/>
          <w:szCs w:val="24"/>
          <w:cs/>
          <w:lang w:bidi="bn-IN"/>
        </w:rPr>
        <w:t>ত</w:t>
      </w:r>
      <w:r w:rsidRPr="00B55CC1">
        <w:rPr>
          <w:rFonts w:cs="Kalpurush"/>
          <w:sz w:val="24"/>
          <w:szCs w:val="24"/>
          <w:cs/>
          <w:lang w:bidi="bn-IN"/>
        </w:rPr>
        <w:t>সম্মতভাবে যবেহ করা হয় ও তার মধ্যে কোন</w:t>
      </w:r>
      <w:r w:rsidR="00D309ED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নাপাক বস্তুর মিশ্রণ না ঘটে।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নাপাক বস্তু খেতে অভ্যস্ত প্রাণীর বিধান: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যেসব পশু বা পাখির অধিকাংশ খাদ্যই নাপাক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তার ওপর আরোহন করা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তার গোস্ত খাওয়া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তার দুধ পান করা ও ডিম খাওয়া নিষেধ</w:t>
      </w:r>
      <w:r>
        <w:rPr>
          <w:rFonts w:cs="Kalpurush" w:hint="cs"/>
          <w:sz w:val="24"/>
          <w:szCs w:val="24"/>
          <w:cs/>
          <w:lang w:bidi="bn-BD"/>
        </w:rPr>
        <w:t xml:space="preserve">; </w:t>
      </w:r>
      <w:r w:rsidRPr="00B55CC1">
        <w:rPr>
          <w:rFonts w:cs="Kalpurush"/>
          <w:sz w:val="24"/>
          <w:szCs w:val="24"/>
          <w:cs/>
          <w:lang w:bidi="bn-IN"/>
        </w:rPr>
        <w:t>হ্যাঁ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 আবদ্ধ করে রাখার পর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যখন হালাল খাদ্য খেতে অভ্যস্ত হয় এবং ধারণা হয় যে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তার গোশত পাক হয়েছে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তখনই তা হালাল।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হারাম খাদ্য কখন বৈধ: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যে ব্যক্তি এমন খাদ্য সঙ্কটে পতিত হল যে হারাম না খেলে মারা যাবে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তার জন্য জীবিত থাকার পরিমাণ হারাম খাদ্য গ্রহণ করা বৈধ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যদি তা বিষ না হয়।</w:t>
      </w:r>
      <w:r w:rsidRPr="00FE1DE8">
        <w:rPr>
          <w:rFonts w:cs="Kalpurush"/>
          <w:sz w:val="24"/>
          <w:szCs w:val="24"/>
          <w:cs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আল্লাহ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>আলা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</w:p>
    <w:p w:rsidR="002829A8" w:rsidRPr="004E33B1" w:rsidRDefault="002829A8" w:rsidP="002829A8">
      <w:pPr>
        <w:spacing w:before="120" w:after="0" w:line="240" w:lineRule="auto"/>
        <w:contextualSpacing/>
        <w:jc w:val="both"/>
        <w:rPr>
          <w:rFonts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حَرَّمَ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ٱلۡمَيۡتَةَ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وَٱلدَّمَ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وَلَحۡمَ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ٱلۡخِنزِيرِ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أُهِلَّ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لِغَيۡرِ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ٱضۡطُرَّ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غَيۡرَ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بَاغٖ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عَادٖ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إِثۡمَ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غَفُورٞ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رَّحِيمٌ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١٧٣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١٧٣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 xml:space="preserve"> “</w:t>
      </w:r>
      <w:r w:rsidR="004E33B1">
        <w:rPr>
          <w:rFonts w:cs="Kalpurush"/>
          <w:sz w:val="24"/>
          <w:szCs w:val="24"/>
          <w:cs/>
          <w:lang w:bidi="bn-IN"/>
        </w:rPr>
        <w:t xml:space="preserve">নিশ্চয় তিনি তোমাদের </w:t>
      </w:r>
      <w:r w:rsidR="004E33B1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পর হারাম করেছেন মৃত জন্তু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রক্ত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শূকরের গোশত এবং যা গায়রুল্লাহর নামে যবেহ করা হয়েছে। সুতরাং যে বাধ্য হবে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অবাধ্য বা সীমালঙ্গনকারী না হয়ে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তাহলে তার কোন</w:t>
      </w:r>
      <w:r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পাপ নেই। নিশ্চয় আল্লাহ ক্ষমাশীল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পরম দয়ালু।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[সূরা আল-</w:t>
      </w:r>
      <w:r>
        <w:rPr>
          <w:rFonts w:cs="Kalpurush"/>
          <w:sz w:val="24"/>
          <w:szCs w:val="24"/>
          <w:cs/>
          <w:lang w:bidi="bn-IN"/>
        </w:rPr>
        <w:t>বাকারা</w:t>
      </w:r>
      <w:r w:rsidR="004E33B1">
        <w:rPr>
          <w:rFonts w:cs="Kalpurush" w:hint="cs"/>
          <w:sz w:val="24"/>
          <w:szCs w:val="24"/>
          <w:cs/>
          <w:lang w:bidi="bn-BD"/>
        </w:rPr>
        <w:t>, আয়াত</w:t>
      </w:r>
      <w:r w:rsidRPr="00B55CC1">
        <w:rPr>
          <w:rFonts w:cs="Kalpurush"/>
          <w:sz w:val="24"/>
          <w:szCs w:val="24"/>
          <w:cs/>
          <w:lang w:bidi="bn-IN"/>
        </w:rPr>
        <w:t>: ১৭৩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2829A8" w:rsidRPr="00BE38AB" w:rsidRDefault="002829A8" w:rsidP="004E33B1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মদের বিধান: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E38AB">
        <w:rPr>
          <w:rFonts w:cs="Kalpurush" w:hint="cs"/>
          <w:sz w:val="24"/>
          <w:szCs w:val="24"/>
          <w:cs/>
          <w:lang w:bidi="bn-BD"/>
        </w:rPr>
        <w:t>(১)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="004E33B1">
        <w:rPr>
          <w:rFonts w:cs="Kalpurush"/>
          <w:sz w:val="24"/>
          <w:szCs w:val="24"/>
          <w:cs/>
          <w:lang w:bidi="bn-IN"/>
        </w:rPr>
        <w:t xml:space="preserve">ইবন </w:t>
      </w:r>
      <w:r w:rsidR="004E33B1">
        <w:rPr>
          <w:rFonts w:cs="Kalpurush" w:hint="cs"/>
          <w:sz w:val="24"/>
          <w:szCs w:val="24"/>
          <w:cs/>
          <w:lang w:bidi="bn-BD"/>
        </w:rPr>
        <w:t>উ</w:t>
      </w:r>
      <w:r w:rsidRPr="00B55CC1">
        <w:rPr>
          <w:rFonts w:cs="Kalpurush"/>
          <w:sz w:val="24"/>
          <w:szCs w:val="24"/>
          <w:cs/>
          <w:lang w:bidi="bn-IN"/>
        </w:rPr>
        <w:t>ম</w:t>
      </w:r>
      <w:r w:rsidR="004E33B1">
        <w:rPr>
          <w:rFonts w:cs="Kalpurush" w:hint="cs"/>
          <w:sz w:val="24"/>
          <w:szCs w:val="24"/>
          <w:cs/>
          <w:lang w:bidi="bn-BD"/>
        </w:rPr>
        <w:t>া</w:t>
      </w:r>
      <w:r w:rsidRPr="00B55CC1">
        <w:rPr>
          <w:rFonts w:cs="Kalpurush"/>
          <w:sz w:val="24"/>
          <w:szCs w:val="24"/>
          <w:cs/>
          <w:lang w:bidi="bn-IN"/>
        </w:rPr>
        <w:t xml:space="preserve">র </w:t>
      </w:r>
      <w:r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 w:rsidR="004E33B1"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IN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>হু</w:t>
      </w:r>
      <w:r w:rsidRPr="00B55CC1">
        <w:rPr>
          <w:rFonts w:cs="Kalpurush"/>
          <w:sz w:val="24"/>
          <w:szCs w:val="24"/>
          <w:cs/>
          <w:lang w:bidi="bn-IN"/>
        </w:rPr>
        <w:t xml:space="preserve"> থেকে বর্ণিত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রাসূল</w:t>
      </w:r>
      <w:r>
        <w:rPr>
          <w:rFonts w:cs="Kalpurush" w:hint="cs"/>
          <w:sz w:val="24"/>
          <w:szCs w:val="24"/>
          <w:cs/>
          <w:lang w:bidi="bn-BD"/>
        </w:rPr>
        <w:t>ুল্লাহ্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প্রত্যেক নেশা দ্রব্যই মাদক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আর প্রত্যেক নেশা দ্রব্যই হারাম।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(</w:t>
      </w:r>
      <w:r w:rsidR="004E33B1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B55CC1">
        <w:rPr>
          <w:rFonts w:cs="Kalpurush"/>
          <w:sz w:val="24"/>
          <w:szCs w:val="24"/>
          <w:cs/>
          <w:lang w:bidi="bn-IN"/>
        </w:rPr>
        <w:t>মুসলিম</w:t>
      </w:r>
      <w:r>
        <w:rPr>
          <w:rFonts w:cs="Kalpurush" w:hint="cs"/>
          <w:sz w:val="24"/>
          <w:szCs w:val="24"/>
          <w:cs/>
          <w:lang w:bidi="bn-BD"/>
        </w:rPr>
        <w:t>)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 xml:space="preserve">(২) </w:t>
      </w:r>
      <w:r w:rsidR="00085C7A">
        <w:rPr>
          <w:rFonts w:cs="Kalpurush"/>
          <w:sz w:val="24"/>
          <w:szCs w:val="24"/>
          <w:cs/>
          <w:lang w:bidi="bn-IN"/>
        </w:rPr>
        <w:t>ইবন</w:t>
      </w:r>
      <w:r w:rsidR="004E33B1">
        <w:rPr>
          <w:rFonts w:cs="Kalpurush"/>
          <w:sz w:val="24"/>
          <w:szCs w:val="24"/>
          <w:cs/>
          <w:lang w:bidi="bn-IN"/>
        </w:rPr>
        <w:t xml:space="preserve"> </w:t>
      </w:r>
      <w:r w:rsidR="004E33B1">
        <w:rPr>
          <w:rFonts w:cs="Kalpurush" w:hint="cs"/>
          <w:sz w:val="24"/>
          <w:szCs w:val="24"/>
          <w:cs/>
          <w:lang w:bidi="bn-BD"/>
        </w:rPr>
        <w:t>উ</w:t>
      </w:r>
      <w:r w:rsidRPr="00B55CC1">
        <w:rPr>
          <w:rFonts w:cs="Kalpurush"/>
          <w:sz w:val="24"/>
          <w:szCs w:val="24"/>
          <w:cs/>
          <w:lang w:bidi="bn-IN"/>
        </w:rPr>
        <w:t>ম</w:t>
      </w:r>
      <w:r w:rsidR="004E33B1">
        <w:rPr>
          <w:rFonts w:cs="Kalpurush" w:hint="cs"/>
          <w:sz w:val="24"/>
          <w:szCs w:val="24"/>
          <w:cs/>
          <w:lang w:bidi="bn-BD"/>
        </w:rPr>
        <w:t>া</w:t>
      </w:r>
      <w:r w:rsidRPr="00B55CC1">
        <w:rPr>
          <w:rFonts w:cs="Kalpurush"/>
          <w:sz w:val="24"/>
          <w:szCs w:val="24"/>
          <w:cs/>
          <w:lang w:bidi="bn-IN"/>
        </w:rPr>
        <w:t xml:space="preserve">র </w:t>
      </w:r>
      <w:r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 w:rsidR="00DD5482"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IN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>হু</w:t>
      </w:r>
      <w:r w:rsidRPr="00B55CC1">
        <w:rPr>
          <w:rFonts w:cs="Kalpurush"/>
          <w:sz w:val="24"/>
          <w:szCs w:val="24"/>
          <w:cs/>
          <w:lang w:bidi="bn-IN"/>
        </w:rPr>
        <w:t xml:space="preserve"> থেকে বর্ণিত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রাসূল</w:t>
      </w:r>
      <w:r>
        <w:rPr>
          <w:rFonts w:cs="Kalpurush" w:hint="cs"/>
          <w:sz w:val="24"/>
          <w:szCs w:val="24"/>
          <w:cs/>
          <w:lang w:bidi="bn-BD"/>
        </w:rPr>
        <w:t>ুল্লাহ‌্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>
        <w:rPr>
          <w:rFonts w:cs="Kalpurush"/>
          <w:sz w:val="24"/>
          <w:szCs w:val="24"/>
          <w:cs/>
          <w:lang w:bidi="bn-IN"/>
        </w:rPr>
        <w:t>যে ব্যক্তি আল্লাহ এবং ক</w:t>
      </w:r>
      <w:r>
        <w:rPr>
          <w:rFonts w:cs="Kalpurush" w:hint="cs"/>
          <w:sz w:val="24"/>
          <w:szCs w:val="24"/>
          <w:cs/>
          <w:lang w:bidi="bn-BD"/>
        </w:rPr>
        <w:t>ি</w:t>
      </w:r>
      <w:r w:rsidRPr="00B55CC1">
        <w:rPr>
          <w:rFonts w:cs="Kalpurush"/>
          <w:sz w:val="24"/>
          <w:szCs w:val="24"/>
          <w:cs/>
          <w:lang w:bidi="bn-IN"/>
        </w:rPr>
        <w:t>য়ামত দিবসের ওপর ঈমান রাখে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সে যেন কখনই সে দস্তরখানে না বসে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যাতে মাদক পরিবেশন করা হয়।</w:t>
      </w:r>
      <w:r>
        <w:rPr>
          <w:rFonts w:cs="Kalpurush" w:hint="cs"/>
          <w:sz w:val="24"/>
          <w:szCs w:val="24"/>
          <w:cs/>
          <w:lang w:bidi="bn-BD"/>
        </w:rPr>
        <w:t>” (</w:t>
      </w:r>
      <w:r w:rsidR="004E33B1">
        <w:rPr>
          <w:rFonts w:cs="Kalpurush"/>
          <w:sz w:val="24"/>
          <w:szCs w:val="24"/>
          <w:cs/>
          <w:lang w:bidi="bn-IN"/>
        </w:rPr>
        <w:t>সহ</w:t>
      </w:r>
      <w:r w:rsidR="004E33B1">
        <w:rPr>
          <w:rFonts w:cs="Kalpurush" w:hint="cs"/>
          <w:sz w:val="24"/>
          <w:szCs w:val="24"/>
          <w:cs/>
          <w:lang w:bidi="bn-BD"/>
        </w:rPr>
        <w:t>ী</w:t>
      </w:r>
      <w:r w:rsidRPr="00B55CC1">
        <w:rPr>
          <w:rFonts w:cs="Kalpurush"/>
          <w:sz w:val="24"/>
          <w:szCs w:val="24"/>
          <w:cs/>
          <w:lang w:bidi="bn-IN"/>
        </w:rPr>
        <w:t>হ সূত্রে আহমদ</w:t>
      </w:r>
      <w:r>
        <w:rPr>
          <w:rFonts w:cs="Kalpurush" w:hint="cs"/>
          <w:sz w:val="24"/>
          <w:szCs w:val="24"/>
          <w:cs/>
          <w:lang w:bidi="bn-BD"/>
        </w:rPr>
        <w:t xml:space="preserve"> ও </w:t>
      </w:r>
      <w:r w:rsidR="004E33B1">
        <w:rPr>
          <w:rFonts w:cs="Kalpurush"/>
          <w:sz w:val="24"/>
          <w:szCs w:val="24"/>
          <w:cs/>
          <w:lang w:bidi="bn-IN"/>
        </w:rPr>
        <w:t>তিরমি</w:t>
      </w:r>
      <w:r w:rsidR="004E33B1">
        <w:rPr>
          <w:rFonts w:cs="Kalpurush" w:hint="cs"/>
          <w:sz w:val="24"/>
          <w:szCs w:val="24"/>
          <w:cs/>
          <w:lang w:bidi="bn-BD"/>
        </w:rPr>
        <w:t>যী</w:t>
      </w:r>
      <w:r w:rsidRPr="00B55CC1">
        <w:rPr>
          <w:rFonts w:cs="Kalpurush"/>
          <w:sz w:val="24"/>
          <w:szCs w:val="24"/>
          <w:cs/>
          <w:lang w:bidi="bn-IN"/>
        </w:rPr>
        <w:t>)</w:t>
      </w:r>
    </w:p>
    <w:p w:rsidR="002829A8" w:rsidRPr="00BE38AB" w:rsidRDefault="002829A8" w:rsidP="004E33B1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মাদকদ্রব্য গ্রহণকারীর শাস্তি: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="00085C7A">
        <w:rPr>
          <w:rFonts w:cs="Kalpurush"/>
          <w:sz w:val="24"/>
          <w:szCs w:val="24"/>
          <w:cs/>
          <w:lang w:bidi="bn-IN"/>
        </w:rPr>
        <w:t>১. ইবন</w:t>
      </w:r>
      <w:r w:rsidR="004E33B1">
        <w:rPr>
          <w:rFonts w:cs="Kalpurush"/>
          <w:sz w:val="24"/>
          <w:szCs w:val="24"/>
          <w:cs/>
          <w:lang w:bidi="bn-IN"/>
        </w:rPr>
        <w:t xml:space="preserve"> </w:t>
      </w:r>
      <w:r w:rsidR="004E33B1">
        <w:rPr>
          <w:rFonts w:cs="Kalpurush" w:hint="cs"/>
          <w:sz w:val="24"/>
          <w:szCs w:val="24"/>
          <w:cs/>
          <w:lang w:bidi="bn-BD"/>
        </w:rPr>
        <w:t>উ</w:t>
      </w:r>
      <w:r w:rsidRPr="00B55CC1">
        <w:rPr>
          <w:rFonts w:cs="Kalpurush"/>
          <w:sz w:val="24"/>
          <w:szCs w:val="24"/>
          <w:cs/>
          <w:lang w:bidi="bn-IN"/>
        </w:rPr>
        <w:t>ম</w:t>
      </w:r>
      <w:r w:rsidR="004E33B1">
        <w:rPr>
          <w:rFonts w:cs="Kalpurush" w:hint="cs"/>
          <w:sz w:val="24"/>
          <w:szCs w:val="24"/>
          <w:cs/>
          <w:lang w:bidi="bn-BD"/>
        </w:rPr>
        <w:t>া</w:t>
      </w:r>
      <w:r w:rsidRPr="00B55CC1">
        <w:rPr>
          <w:rFonts w:cs="Kalpurush"/>
          <w:sz w:val="24"/>
          <w:szCs w:val="24"/>
          <w:cs/>
          <w:lang w:bidi="bn-IN"/>
        </w:rPr>
        <w:t xml:space="preserve">র </w:t>
      </w:r>
      <w:r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 w:rsidR="004E33B1"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IN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>হু</w:t>
      </w:r>
      <w:r w:rsidRPr="00B55CC1">
        <w:rPr>
          <w:rFonts w:cs="Kalpurush"/>
          <w:sz w:val="24"/>
          <w:szCs w:val="24"/>
          <w:cs/>
          <w:lang w:bidi="bn-IN"/>
        </w:rPr>
        <w:t xml:space="preserve"> থেকে বর্ণিত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রাসূল</w:t>
      </w:r>
      <w:r>
        <w:rPr>
          <w:rFonts w:cs="Kalpurush" w:hint="cs"/>
          <w:sz w:val="24"/>
          <w:szCs w:val="24"/>
          <w:cs/>
          <w:lang w:bidi="bn-BD"/>
        </w:rPr>
        <w:t>ুল্লাহ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প্রত্যেক নেশাদ্রব্য মাদক আর প্রত্যেক নেশাদ্রব্য হারাম। যে ব্যক্তি দুনিয়ায় মদ পান করে অতঃপর সে তওবা না করে মারা যায়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পরকালে সে মদ পান করতে পারবে না।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(</w:t>
      </w:r>
      <w:r w:rsidR="004E33B1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="00085C7A">
        <w:rPr>
          <w:rFonts w:cs="Kalpurush"/>
          <w:sz w:val="24"/>
          <w:szCs w:val="24"/>
          <w:cs/>
          <w:lang w:bidi="bn-IN"/>
        </w:rPr>
        <w:t>বুখা</w:t>
      </w:r>
      <w:r w:rsidR="00085C7A">
        <w:rPr>
          <w:rFonts w:cs="Kalpurush" w:hint="cs"/>
          <w:sz w:val="24"/>
          <w:szCs w:val="24"/>
          <w:cs/>
          <w:lang w:bidi="bn-BD"/>
        </w:rPr>
        <w:t>রী</w:t>
      </w:r>
      <w:r>
        <w:rPr>
          <w:rFonts w:cs="Kalpurush" w:hint="cs"/>
          <w:sz w:val="24"/>
          <w:szCs w:val="24"/>
          <w:cs/>
          <w:lang w:bidi="bn-BD"/>
        </w:rPr>
        <w:t xml:space="preserve"> ও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মুসলিম</w:t>
      </w:r>
      <w:r>
        <w:rPr>
          <w:rFonts w:cs="Kalpurush" w:hint="cs"/>
          <w:sz w:val="24"/>
          <w:szCs w:val="24"/>
          <w:cs/>
          <w:lang w:bidi="bn-BD"/>
        </w:rPr>
        <w:t>)</w:t>
      </w:r>
    </w:p>
    <w:p w:rsidR="002829A8" w:rsidRDefault="004E33B1" w:rsidP="004E33B1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২. জাব</w:t>
      </w:r>
      <w:r>
        <w:rPr>
          <w:rFonts w:cs="Kalpurush" w:hint="cs"/>
          <w:sz w:val="24"/>
          <w:szCs w:val="24"/>
          <w:cs/>
          <w:lang w:bidi="bn-BD"/>
        </w:rPr>
        <w:t>ি</w:t>
      </w:r>
      <w:r w:rsidR="002829A8" w:rsidRPr="00B55CC1">
        <w:rPr>
          <w:rFonts w:cs="Kalpurush"/>
          <w:sz w:val="24"/>
          <w:szCs w:val="24"/>
          <w:cs/>
          <w:lang w:bidi="bn-IN"/>
        </w:rPr>
        <w:t xml:space="preserve">র </w:t>
      </w:r>
      <w:r w:rsidR="002829A8"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="002829A8">
        <w:rPr>
          <w:rFonts w:cs="Kalpurush"/>
          <w:sz w:val="24"/>
          <w:szCs w:val="24"/>
          <w:cs/>
          <w:lang w:bidi="bn-IN"/>
        </w:rPr>
        <w:t>আন</w:t>
      </w:r>
      <w:r w:rsidR="002829A8">
        <w:rPr>
          <w:rFonts w:cs="Kalpurush" w:hint="cs"/>
          <w:sz w:val="24"/>
          <w:szCs w:val="24"/>
          <w:cs/>
          <w:lang w:bidi="bn-BD"/>
        </w:rPr>
        <w:t>হু</w:t>
      </w:r>
      <w:r w:rsidR="002829A8" w:rsidRPr="00B55CC1">
        <w:rPr>
          <w:rFonts w:cs="Kalpurush"/>
          <w:sz w:val="24"/>
          <w:szCs w:val="24"/>
          <w:cs/>
          <w:lang w:bidi="bn-IN"/>
        </w:rPr>
        <w:t xml:space="preserve"> থেকে বর্ণিত</w:t>
      </w:r>
      <w:r w:rsidR="002829A8"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2829A8" w:rsidRPr="00B55CC1">
        <w:rPr>
          <w:rFonts w:cs="Kalpurush"/>
          <w:sz w:val="24"/>
          <w:szCs w:val="24"/>
          <w:cs/>
          <w:lang w:bidi="bn-IN"/>
        </w:rPr>
        <w:t>রাসূল</w:t>
      </w:r>
      <w:r w:rsidR="002829A8">
        <w:rPr>
          <w:rFonts w:cs="Kalpurush" w:hint="cs"/>
          <w:sz w:val="24"/>
          <w:szCs w:val="24"/>
          <w:cs/>
          <w:lang w:bidi="bn-BD"/>
        </w:rPr>
        <w:t>ুল্লাহ</w:t>
      </w:r>
      <w:r w:rsidR="002829A8"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বলেন</w:t>
      </w:r>
      <w:r w:rsidR="002829A8"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2829A8">
        <w:rPr>
          <w:rFonts w:cs="Kalpurush" w:hint="cs"/>
          <w:sz w:val="24"/>
          <w:szCs w:val="24"/>
          <w:cs/>
          <w:lang w:bidi="bn-BD"/>
        </w:rPr>
        <w:t>“</w:t>
      </w:r>
      <w:r w:rsidR="002829A8" w:rsidRPr="00B55CC1">
        <w:rPr>
          <w:rFonts w:cs="Kalpurush"/>
          <w:sz w:val="24"/>
          <w:szCs w:val="24"/>
          <w:cs/>
          <w:lang w:bidi="bn-IN"/>
        </w:rPr>
        <w:t>প্রত্যেক নেশাদ্রব</w:t>
      </w:r>
      <w:r w:rsidR="002829A8">
        <w:rPr>
          <w:rFonts w:cs="Kalpurush" w:hint="cs"/>
          <w:sz w:val="24"/>
          <w:szCs w:val="24"/>
          <w:cs/>
          <w:lang w:bidi="bn-BD"/>
        </w:rPr>
        <w:t>্য</w:t>
      </w:r>
      <w:r w:rsidR="002829A8" w:rsidRPr="00B55CC1">
        <w:rPr>
          <w:rFonts w:cs="Kalpurush"/>
          <w:sz w:val="24"/>
          <w:szCs w:val="24"/>
          <w:cs/>
          <w:lang w:bidi="bn-IN"/>
        </w:rPr>
        <w:t xml:space="preserve"> হারাম। আল্লাহ তা</w:t>
      </w:r>
      <w:r w:rsidR="002829A8">
        <w:rPr>
          <w:rFonts w:cs="Kalpurush" w:hint="cs"/>
          <w:sz w:val="24"/>
          <w:szCs w:val="24"/>
          <w:cs/>
          <w:lang w:bidi="bn-BD"/>
        </w:rPr>
        <w:t>‘</w:t>
      </w:r>
      <w:r w:rsidR="002829A8" w:rsidRPr="00B55CC1">
        <w:rPr>
          <w:rFonts w:cs="Kalpurush"/>
          <w:sz w:val="24"/>
          <w:szCs w:val="24"/>
          <w:cs/>
          <w:lang w:bidi="bn-IN"/>
        </w:rPr>
        <w:t>আলার ওয়াদা</w:t>
      </w:r>
      <w:r w:rsidR="002829A8"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2829A8" w:rsidRPr="00B55CC1">
        <w:rPr>
          <w:rFonts w:cs="Kalpurush"/>
          <w:sz w:val="24"/>
          <w:szCs w:val="24"/>
          <w:cs/>
          <w:lang w:bidi="bn-IN"/>
        </w:rPr>
        <w:t>যে ব্যক্তি নেশাদ্রব্য পান করবে</w:t>
      </w:r>
      <w:r w:rsidR="002829A8"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2829A8" w:rsidRPr="00B55CC1">
        <w:rPr>
          <w:rFonts w:cs="Kalpurush"/>
          <w:sz w:val="24"/>
          <w:szCs w:val="24"/>
          <w:cs/>
          <w:lang w:bidi="bn-IN"/>
        </w:rPr>
        <w:t>আল্লাহ অবশ্যই তাকে তিনাতুল খাবাল পান করাবেন। তারা জিজ্ঞাসা করল</w:t>
      </w:r>
      <w:r w:rsidR="002829A8"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2829A8" w:rsidRPr="00B55CC1">
        <w:rPr>
          <w:rFonts w:cs="Kalpurush"/>
          <w:sz w:val="24"/>
          <w:szCs w:val="24"/>
          <w:cs/>
          <w:lang w:bidi="bn-IN"/>
        </w:rPr>
        <w:t>হে আল্লাহর রাসূল</w:t>
      </w:r>
      <w:r w:rsidR="002829A8"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085C7A">
        <w:rPr>
          <w:rFonts w:cs="Kalpurush"/>
          <w:sz w:val="24"/>
          <w:szCs w:val="24"/>
          <w:cs/>
          <w:lang w:bidi="bn-IN"/>
        </w:rPr>
        <w:t>তিনাতুল খাবাল ক</w:t>
      </w:r>
      <w:r w:rsidR="00085C7A">
        <w:rPr>
          <w:rFonts w:cs="Kalpurush" w:hint="cs"/>
          <w:sz w:val="24"/>
          <w:szCs w:val="24"/>
          <w:cs/>
          <w:lang w:bidi="bn-BD"/>
        </w:rPr>
        <w:t>ী</w:t>
      </w:r>
      <w:r w:rsidR="002829A8">
        <w:rPr>
          <w:rFonts w:cs="Kalpurush" w:hint="cs"/>
          <w:sz w:val="24"/>
          <w:szCs w:val="24"/>
          <w:cs/>
          <w:lang w:bidi="bn-BD"/>
        </w:rPr>
        <w:t>?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2829A8" w:rsidRPr="00B55CC1">
        <w:rPr>
          <w:rFonts w:cs="Kalpurush"/>
          <w:sz w:val="24"/>
          <w:szCs w:val="24"/>
          <w:cs/>
          <w:lang w:bidi="bn-IN"/>
        </w:rPr>
        <w:t>তিনি বললেন</w:t>
      </w:r>
      <w:r w:rsidR="002829A8"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2829A8" w:rsidRPr="00B55CC1">
        <w:rPr>
          <w:rFonts w:cs="Kalpurush"/>
          <w:sz w:val="24"/>
          <w:szCs w:val="24"/>
          <w:cs/>
          <w:lang w:bidi="bn-IN"/>
        </w:rPr>
        <w:t>জাহান্নামীদের ঘাম</w:t>
      </w:r>
      <w:r w:rsidR="002829A8">
        <w:rPr>
          <w:rFonts w:cs="Kalpurush" w:hint="cs"/>
          <w:sz w:val="24"/>
          <w:szCs w:val="24"/>
          <w:cs/>
          <w:lang w:bidi="bn-BD"/>
        </w:rPr>
        <w:t xml:space="preserve"> </w:t>
      </w:r>
      <w:r w:rsidR="002829A8" w:rsidRPr="00B55CC1">
        <w:rPr>
          <w:rFonts w:cs="Kalpurush"/>
          <w:sz w:val="24"/>
          <w:szCs w:val="24"/>
          <w:cs/>
          <w:lang w:bidi="bn-IN"/>
        </w:rPr>
        <w:t>অথবা জাহান্নামীদের পূঁজ।</w:t>
      </w:r>
      <w:r w:rsidR="002829A8">
        <w:rPr>
          <w:rFonts w:cs="Kalpurush" w:hint="cs"/>
          <w:sz w:val="24"/>
          <w:szCs w:val="24"/>
          <w:cs/>
          <w:lang w:bidi="bn-BD"/>
        </w:rPr>
        <w:t>”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2829A8">
        <w:rPr>
          <w:rFonts w:cs="Kalpurush" w:hint="cs"/>
          <w:sz w:val="24"/>
          <w:szCs w:val="24"/>
          <w:cs/>
          <w:lang w:bidi="bn-BD"/>
        </w:rPr>
        <w:t>(</w:t>
      </w:r>
      <w:r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="002829A8" w:rsidRPr="00B55CC1">
        <w:rPr>
          <w:rFonts w:cs="Kalpurush"/>
          <w:sz w:val="24"/>
          <w:szCs w:val="24"/>
          <w:cs/>
          <w:lang w:bidi="bn-IN"/>
        </w:rPr>
        <w:t>মুস</w:t>
      </w:r>
      <w:r w:rsidR="002829A8">
        <w:rPr>
          <w:rFonts w:cs="Kalpurush"/>
          <w:sz w:val="24"/>
          <w:szCs w:val="24"/>
          <w:cs/>
          <w:lang w:bidi="bn-IN"/>
        </w:rPr>
        <w:t>লিম</w:t>
      </w:r>
      <w:r w:rsidR="002829A8" w:rsidRPr="00B55CC1">
        <w:rPr>
          <w:rFonts w:cs="Kalpurush"/>
          <w:sz w:val="24"/>
          <w:szCs w:val="24"/>
          <w:cs/>
          <w:lang w:bidi="bn-IN"/>
        </w:rPr>
        <w:t>)</w:t>
      </w:r>
    </w:p>
    <w:p w:rsidR="002829A8" w:rsidRPr="00BE38AB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BE38AB">
        <w:rPr>
          <w:rFonts w:cs="Kalpurush"/>
          <w:b/>
          <w:bCs/>
          <w:sz w:val="24"/>
          <w:szCs w:val="24"/>
          <w:cs/>
          <w:lang w:bidi="bn-IN"/>
        </w:rPr>
        <w:t>মাদকের সঙ্গে সংশ্লিষ্টরাও অভিশপ্ত: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 xml:space="preserve">আনাস </w:t>
      </w:r>
      <w:r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 w:rsidR="004E33B1"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IN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>হু</w:t>
      </w:r>
      <w:r w:rsidRPr="00B55CC1">
        <w:rPr>
          <w:rFonts w:cs="Kalpurush"/>
          <w:sz w:val="24"/>
          <w:szCs w:val="24"/>
          <w:cs/>
          <w:lang w:bidi="bn-IN"/>
        </w:rPr>
        <w:t xml:space="preserve">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রাসূল</w:t>
      </w:r>
      <w:r>
        <w:rPr>
          <w:rFonts w:cs="Kalpurush" w:hint="cs"/>
          <w:sz w:val="24"/>
          <w:szCs w:val="24"/>
          <w:cs/>
          <w:lang w:bidi="bn-BD"/>
        </w:rPr>
        <w:t>ুল্লাহ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মাদকের ব্যাপার</w:t>
      </w:r>
      <w:r>
        <w:rPr>
          <w:rFonts w:cs="Kalpurush"/>
          <w:sz w:val="24"/>
          <w:szCs w:val="24"/>
          <w:cs/>
          <w:lang w:bidi="bn-IN"/>
        </w:rPr>
        <w:t>ে দশ ব্যক্তিকে অভিসম্পাত করেছেন</w:t>
      </w:r>
      <w:r w:rsidRPr="00B55CC1">
        <w:rPr>
          <w:rFonts w:cs="Kalpurush"/>
          <w:sz w:val="24"/>
          <w:szCs w:val="24"/>
          <w:cs/>
          <w:lang w:bidi="bn-IN"/>
        </w:rPr>
        <w:t>: যার মাদক তৈরি করার পেশা বা যে নিজের জন্য মাদক তৈরি করে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 মাদক পান করে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 বহন করে ও যার জন্য বহন করা হয়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 পরিবেশন করে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 মাদক বিক্রি করে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 মাদকের মূল্য খায়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 মাদক ক্রয় করে ও যার জন্য ক্রয় করা হয়।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(</w:t>
      </w:r>
      <w:r w:rsidR="00085C7A">
        <w:rPr>
          <w:rFonts w:cs="Kalpurush"/>
          <w:sz w:val="24"/>
          <w:szCs w:val="24"/>
          <w:cs/>
          <w:lang w:bidi="bn-IN"/>
        </w:rPr>
        <w:t>তিরমি</w:t>
      </w:r>
      <w:r w:rsidR="00085C7A">
        <w:rPr>
          <w:rFonts w:cs="Kalpurush" w:hint="cs"/>
          <w:sz w:val="24"/>
          <w:szCs w:val="24"/>
          <w:cs/>
          <w:lang w:bidi="bn-BD"/>
        </w:rPr>
        <w:t>যী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4E33B1">
        <w:rPr>
          <w:rFonts w:cs="Kalpurush"/>
          <w:sz w:val="24"/>
          <w:szCs w:val="24"/>
          <w:cs/>
          <w:lang w:bidi="bn-IN"/>
        </w:rPr>
        <w:t>ইবন</w:t>
      </w:r>
      <w:r w:rsidRPr="00B55CC1">
        <w:rPr>
          <w:rFonts w:cs="Kalpurush"/>
          <w:sz w:val="24"/>
          <w:szCs w:val="24"/>
          <w:cs/>
          <w:lang w:bidi="bn-IN"/>
        </w:rPr>
        <w:t xml:space="preserve"> মাজা</w:t>
      </w:r>
      <w:r>
        <w:rPr>
          <w:rFonts w:cs="Kalpurush" w:hint="cs"/>
          <w:sz w:val="24"/>
          <w:szCs w:val="24"/>
          <w:cs/>
          <w:lang w:bidi="bn-BD"/>
        </w:rPr>
        <w:t>হ</w:t>
      </w:r>
      <w:r w:rsidRPr="00B55CC1">
        <w:rPr>
          <w:rFonts w:cs="Kalpurush"/>
          <w:sz w:val="24"/>
          <w:szCs w:val="24"/>
          <w:cs/>
          <w:lang w:bidi="bn-IN"/>
        </w:rPr>
        <w:t>)</w:t>
      </w:r>
    </w:p>
    <w:p w:rsidR="002829A8" w:rsidRDefault="002829A8" w:rsidP="00D309ED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খেজুর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D309ED">
        <w:rPr>
          <w:rFonts w:cs="Kalpurush" w:hint="cs"/>
          <w:sz w:val="24"/>
          <w:szCs w:val="24"/>
          <w:cs/>
          <w:lang w:bidi="bn-BD"/>
        </w:rPr>
        <w:t>কিসমিস</w:t>
      </w:r>
      <w:r w:rsidRPr="00B55CC1">
        <w:rPr>
          <w:rFonts w:cs="Kalpurush"/>
          <w:sz w:val="24"/>
          <w:szCs w:val="24"/>
          <w:cs/>
          <w:lang w:bidi="bn-IN"/>
        </w:rPr>
        <w:t xml:space="preserve"> অথবা এ জাতীয় কোন</w:t>
      </w:r>
      <w:r w:rsidR="004E33B1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কিছু ভেজানো পা</w:t>
      </w:r>
      <w:r w:rsidR="004E33B1">
        <w:rPr>
          <w:rFonts w:cs="Kalpurush"/>
          <w:sz w:val="24"/>
          <w:szCs w:val="24"/>
          <w:cs/>
          <w:lang w:bidi="bn-IN"/>
        </w:rPr>
        <w:t>নি পান করা বৈধ। এ পানির নাম নাব</w:t>
      </w:r>
      <w:r w:rsidR="004E33B1">
        <w:rPr>
          <w:rFonts w:cs="Kalpurush" w:hint="cs"/>
          <w:sz w:val="24"/>
          <w:szCs w:val="24"/>
          <w:cs/>
          <w:lang w:bidi="bn-BD"/>
        </w:rPr>
        <w:t>ী</w:t>
      </w:r>
      <w:r w:rsidRPr="00B55CC1">
        <w:rPr>
          <w:rFonts w:cs="Kalpurush"/>
          <w:sz w:val="24"/>
          <w:szCs w:val="24"/>
          <w:cs/>
          <w:lang w:bidi="bn-IN"/>
        </w:rPr>
        <w:t>য। পানিতে মিষ্টি স্বাদ অথবা পানির লবণাক্ততা দূর করার জন্য নাবিয বানানো হয়। কিন্তু যদি তা ফুটানো হয় কিংবা তিন দিনের বেশি রাখা হয়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>তবে তা হারাম।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অন্যের সম্পদ ভক্ষণ করার বিধান: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="00D309ED">
        <w:rPr>
          <w:rFonts w:cs="Kalpurush"/>
          <w:sz w:val="24"/>
          <w:szCs w:val="24"/>
          <w:cs/>
          <w:lang w:bidi="bn-IN"/>
        </w:rPr>
        <w:t>ক্ষুধা</w:t>
      </w:r>
      <w:r w:rsidR="00D309ED">
        <w:rPr>
          <w:rFonts w:cs="Kalpurush" w:hint="cs"/>
          <w:sz w:val="24"/>
          <w:szCs w:val="24"/>
          <w:cs/>
          <w:lang w:bidi="bn-BD"/>
        </w:rPr>
        <w:t>র্ত</w:t>
      </w:r>
      <w:r w:rsidRPr="00B55CC1">
        <w:rPr>
          <w:rFonts w:cs="Kalpurush"/>
          <w:sz w:val="24"/>
          <w:szCs w:val="24"/>
          <w:cs/>
          <w:lang w:bidi="bn-IN"/>
        </w:rPr>
        <w:t xml:space="preserve"> ব্যক্তি যদি কোন</w:t>
      </w:r>
      <w:r w:rsidR="004E33B1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ফলবান বাগান দিয়ে যায়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অথবা এমন বাগান দিয়ে যায় যার ফল নিচে পড়ে আছে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যার চারপাশে কোনো দেয়াল নেই বা তা দেখাশোনার কোনো মালি নেই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 xml:space="preserve">সে </w:t>
      </w:r>
      <w:r w:rsidRPr="00B55CC1">
        <w:rPr>
          <w:rFonts w:cs="Kalpurush"/>
          <w:sz w:val="24"/>
          <w:szCs w:val="24"/>
          <w:cs/>
          <w:lang w:bidi="bn-IN"/>
        </w:rPr>
        <w:lastRenderedPageBreak/>
        <w:t>বাগানের ফল খাওয়া তার জন্য বৈধ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 xml:space="preserve">তবে বহন করে কিছু নিয়ে যেতে পারবে না। </w:t>
      </w:r>
      <w:r w:rsidR="004E33B1">
        <w:rPr>
          <w:rFonts w:cs="Kalpurush"/>
          <w:sz w:val="24"/>
          <w:szCs w:val="24"/>
          <w:cs/>
          <w:lang w:bidi="bn-IN"/>
        </w:rPr>
        <w:t>যদি নিয়ে যায় তবে তাকে মূল্য ফের</w:t>
      </w:r>
      <w:r w:rsidR="004E33B1">
        <w:rPr>
          <w:rFonts w:cs="Kalpurush" w:hint="cs"/>
          <w:sz w:val="24"/>
          <w:szCs w:val="24"/>
          <w:cs/>
          <w:lang w:bidi="bn-BD"/>
        </w:rPr>
        <w:t>ত</w:t>
      </w:r>
      <w:r w:rsidRPr="00B55CC1">
        <w:rPr>
          <w:rFonts w:cs="Kalpurush"/>
          <w:sz w:val="24"/>
          <w:szCs w:val="24"/>
          <w:cs/>
          <w:lang w:bidi="bn-IN"/>
        </w:rPr>
        <w:t xml:space="preserve"> দিতে হবে এবং এর শাস্তিও ভোগ করতে হবে।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হারাম পাত্রে পানাহার করার বিধান: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স্বর্ণ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>রূ</w:t>
      </w:r>
      <w:r>
        <w:rPr>
          <w:rFonts w:cs="Kalpurush" w:hint="cs"/>
          <w:sz w:val="24"/>
          <w:szCs w:val="24"/>
          <w:cs/>
          <w:lang w:bidi="bn-BD"/>
        </w:rPr>
        <w:t>পা</w:t>
      </w:r>
      <w:r w:rsidR="004E33B1">
        <w:rPr>
          <w:rFonts w:cs="Kalpurush"/>
          <w:sz w:val="24"/>
          <w:szCs w:val="24"/>
          <w:cs/>
          <w:lang w:bidi="bn-IN"/>
        </w:rPr>
        <w:t xml:space="preserve"> অথবা সোনা-রূপা দিয়ে প্রলেপ দ</w:t>
      </w:r>
      <w:r w:rsidR="004E33B1">
        <w:rPr>
          <w:rFonts w:cs="Kalpurush" w:hint="cs"/>
          <w:sz w:val="24"/>
          <w:szCs w:val="24"/>
          <w:cs/>
          <w:lang w:bidi="bn-BD"/>
        </w:rPr>
        <w:t>েও</w:t>
      </w:r>
      <w:r w:rsidRPr="00B55CC1">
        <w:rPr>
          <w:rFonts w:cs="Kalpurush"/>
          <w:sz w:val="24"/>
          <w:szCs w:val="24"/>
          <w:cs/>
          <w:lang w:bidi="bn-IN"/>
        </w:rPr>
        <w:t>য়া পাত্রে পানাহার করা নারী-পুরুষ উভয়ের জন্য হারাম। সে শরীর জান্নাতে প্রবেশ করবে না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যে হারাম ভক্ষণ করেছে এবং তার দো</w:t>
      </w:r>
      <w:r>
        <w:rPr>
          <w:rFonts w:cs="Kalpurush" w:hint="cs"/>
          <w:sz w:val="24"/>
          <w:szCs w:val="24"/>
          <w:cs/>
          <w:lang w:bidi="bn-BD"/>
        </w:rPr>
        <w:t>‘আ</w:t>
      </w:r>
      <w:r w:rsidRPr="00B55CC1">
        <w:rPr>
          <w:rFonts w:cs="Kalpurush"/>
          <w:sz w:val="24"/>
          <w:szCs w:val="24"/>
          <w:cs/>
          <w:lang w:bidi="bn-IN"/>
        </w:rPr>
        <w:t>ও কবুল হবে না।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কোন</w:t>
      </w:r>
      <w:r w:rsidR="00085C7A">
        <w:rPr>
          <w:rFonts w:cs="Kalpurush" w:hint="cs"/>
          <w:b/>
          <w:bCs/>
          <w:sz w:val="24"/>
          <w:szCs w:val="24"/>
          <w:cs/>
          <w:lang w:bidi="bn-BD"/>
        </w:rPr>
        <w:t>ো</w:t>
      </w:r>
      <w:r w:rsidRPr="00481534">
        <w:rPr>
          <w:rFonts w:cs="Kalpurush"/>
          <w:b/>
          <w:bCs/>
          <w:sz w:val="24"/>
          <w:szCs w:val="24"/>
          <w:cs/>
          <w:lang w:bidi="bn-IN"/>
        </w:rPr>
        <w:t xml:space="preserve"> পাত্রে মাছি পড়ে গেলে করণীয়: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আবু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 xml:space="preserve">হুরায়রা </w:t>
      </w:r>
      <w:r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 w:rsidR="004E33B1"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IN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>হু</w:t>
      </w:r>
      <w:r w:rsidRPr="00B55CC1">
        <w:rPr>
          <w:rFonts w:cs="Kalpurush"/>
          <w:sz w:val="24"/>
          <w:szCs w:val="24"/>
          <w:cs/>
          <w:lang w:bidi="bn-IN"/>
        </w:rPr>
        <w:t xml:space="preserve"> থেকে বর্ণিত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রাসূল</w:t>
      </w:r>
      <w:r>
        <w:rPr>
          <w:rFonts w:cs="Kalpurush" w:hint="cs"/>
          <w:sz w:val="24"/>
          <w:szCs w:val="24"/>
          <w:cs/>
          <w:lang w:bidi="bn-BD"/>
        </w:rPr>
        <w:t>ুল্লাহ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তোমাদের কারো পাত্রে মাছি পড়ে গেলে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তার উচিত পুরো মাছিই ডুবিয়ে দে</w:t>
      </w:r>
      <w:r w:rsidR="00D309ED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 অতঃপর তা বাইরে ফেলে দে</w:t>
      </w:r>
      <w:r w:rsidR="00D309ED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কারণ তার এক পাখায় রয়েছে রোগ ও অন্য পাখায় রয়েছে প্রতিষেধক।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(</w:t>
      </w:r>
      <w:r w:rsidR="004E33B1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="00085C7A">
        <w:rPr>
          <w:rFonts w:cs="Kalpurush"/>
          <w:sz w:val="24"/>
          <w:szCs w:val="24"/>
          <w:cs/>
          <w:lang w:bidi="bn-IN"/>
        </w:rPr>
        <w:t>বুখার</w:t>
      </w:r>
      <w:r w:rsidR="00085C7A">
        <w:rPr>
          <w:rFonts w:cs="Kalpurush" w:hint="cs"/>
          <w:sz w:val="24"/>
          <w:szCs w:val="24"/>
          <w:cs/>
          <w:lang w:bidi="bn-BD"/>
        </w:rPr>
        <w:t>ী</w:t>
      </w:r>
      <w:r>
        <w:rPr>
          <w:rFonts w:cs="Kalpurush" w:hint="cs"/>
          <w:sz w:val="24"/>
          <w:szCs w:val="24"/>
          <w:cs/>
          <w:lang w:bidi="bn-BD"/>
        </w:rPr>
        <w:t>)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পশু যবেহ করা</w:t>
      </w:r>
      <w:r w:rsidRPr="00481534">
        <w:rPr>
          <w:rFonts w:cs="Kalpurush" w:hint="cs"/>
          <w:b/>
          <w:bCs/>
          <w:sz w:val="24"/>
          <w:szCs w:val="24"/>
          <w:cs/>
          <w:lang w:bidi="bn-BD"/>
        </w:rPr>
        <w:t>: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হালাল জন্তু বা প্রাণী খাওয়ার পদ্ধতি হচ্ছে যবেহ করে বা নহর করে খাওয়া। অর্থাৎ নির্দিষ্ট নিয়মে খাদ্যনালী ও ঘারের দুপাশের রগ কেটে ফেলা।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যবেহ করার পদ্ধতি: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উটের ব্যপারে সুন্নত হচ্ছে বাঁ হাত বেঁধে দাঁড়ানো অবস্থায় ধারালো ছুরি দিয়ে গর্দান ও বুকের মাঝখানে আঘাত করা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এটাকে বলা হয় নহর। গরু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বকরির ব্যাপারে সুন্নত হচ্ছে বাম পাশে শোয়াইয়ে ধারালো ছুরি দিয়ে যবেহ করা। মনে রাখা প্রয়োজন যে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জীবজন্তু তীর ধনুকের নিশানা বানানো হারাম।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গর্ভবতী প্রাণীর যবেহ দ্বারা পেটের বাচ্চারও যবেহ হয়ে যায়</w:t>
      </w:r>
      <w:r>
        <w:rPr>
          <w:rFonts w:cs="Kalpurush" w:hint="cs"/>
          <w:sz w:val="24"/>
          <w:szCs w:val="24"/>
          <w:cs/>
          <w:lang w:bidi="bn-BD"/>
        </w:rPr>
        <w:t xml:space="preserve">; </w:t>
      </w:r>
      <w:r w:rsidRPr="00B55CC1">
        <w:rPr>
          <w:rFonts w:cs="Kalpurush"/>
          <w:sz w:val="24"/>
          <w:szCs w:val="24"/>
          <w:cs/>
          <w:lang w:bidi="bn-IN"/>
        </w:rPr>
        <w:t>হ্যাঁ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পেটের বাচ্চা যদি জীবিত বের হয়ে আসে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তাকেও যবেহ করা জরুরি।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যবেহ শুদ্ধ হওয়ার শর্তাবলী: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১. যবেহকারীকে যবেহ</w:t>
      </w:r>
      <w:r>
        <w:rPr>
          <w:rFonts w:cs="Kalpurush"/>
          <w:sz w:val="24"/>
          <w:szCs w:val="24"/>
          <w:cs/>
          <w:lang w:bidi="bn-IN"/>
        </w:rPr>
        <w:t>করার উপযুক্ত হওয়া</w:t>
      </w:r>
      <w:r w:rsidR="00085C7A" w:rsidRPr="004E33B1">
        <w:rPr>
          <w:rFonts w:cs="SolaimanLipi" w:hint="cs"/>
          <w:sz w:val="24"/>
          <w:szCs w:val="24"/>
          <w:cs/>
          <w:lang w:bidi="hi-IN"/>
        </w:rPr>
        <w:t>।</w:t>
      </w:r>
      <w:r w:rsidRPr="00B55CC1">
        <w:rPr>
          <w:rFonts w:cs="Kalpurush"/>
          <w:sz w:val="24"/>
          <w:szCs w:val="24"/>
          <w:cs/>
          <w:lang w:bidi="bn-IN"/>
        </w:rPr>
        <w:t xml:space="preserve"> অর্থাৎ যবেহকারী পুরুষ কিংবা নারীকে বুদ্ধিমান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D309ED">
        <w:rPr>
          <w:rFonts w:cs="Kalpurush"/>
          <w:sz w:val="24"/>
          <w:szCs w:val="24"/>
          <w:cs/>
          <w:lang w:bidi="bn-IN"/>
        </w:rPr>
        <w:t>মুসল</w:t>
      </w:r>
      <w:r w:rsidR="00D309ED">
        <w:rPr>
          <w:rFonts w:cs="Kalpurush" w:hint="cs"/>
          <w:sz w:val="24"/>
          <w:szCs w:val="24"/>
          <w:cs/>
          <w:lang w:bidi="bn-BD"/>
        </w:rPr>
        <w:t>িম</w:t>
      </w:r>
      <w:r w:rsidRPr="00B55CC1">
        <w:rPr>
          <w:rFonts w:cs="Kalpurush"/>
          <w:sz w:val="24"/>
          <w:szCs w:val="24"/>
          <w:cs/>
          <w:lang w:bidi="bn-IN"/>
        </w:rPr>
        <w:t xml:space="preserve"> বা আহলে কিতাবের কেউ হতে হবে। অতএব নেশাগ্রস্ত ব্যক্তি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পাগল ও আহলে কিতাব ব্যত</w:t>
      </w:r>
      <w:r>
        <w:rPr>
          <w:rFonts w:cs="Kalpurush"/>
          <w:sz w:val="24"/>
          <w:szCs w:val="24"/>
          <w:cs/>
          <w:lang w:bidi="bn-IN"/>
        </w:rPr>
        <w:t>ীত অন্যান্য কাফেরদের যবেহ হারাম</w:t>
      </w:r>
      <w:r w:rsidR="00D309ED" w:rsidRPr="001B3DB1">
        <w:rPr>
          <w:rFonts w:cs="SolaimanLipi" w:hint="cs"/>
          <w:sz w:val="24"/>
          <w:szCs w:val="24"/>
          <w:cs/>
          <w:lang w:bidi="hi-IN"/>
        </w:rPr>
        <w:t>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২. ধারালো অস্ত্র দিয়ে যবেহ করা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অতএব দাঁত বা নখ দিয়ে যবেহ করা পশু হারাম।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৩. খাদ্য নালী ও দু</w:t>
      </w:r>
      <w:r>
        <w:rPr>
          <w:rFonts w:cs="Kalpurush" w:hint="cs"/>
          <w:sz w:val="24"/>
          <w:szCs w:val="24"/>
          <w:cs/>
          <w:lang w:bidi="bn-BD"/>
        </w:rPr>
        <w:t>’</w:t>
      </w:r>
      <w:r w:rsidRPr="00B55CC1">
        <w:rPr>
          <w:rFonts w:cs="Kalpurush"/>
          <w:sz w:val="24"/>
          <w:szCs w:val="24"/>
          <w:cs/>
          <w:lang w:bidi="bn-IN"/>
        </w:rPr>
        <w:t>পাশের রগ ক</w:t>
      </w:r>
      <w:r>
        <w:rPr>
          <w:rFonts w:cs="Kalpurush"/>
          <w:sz w:val="24"/>
          <w:szCs w:val="24"/>
          <w:cs/>
          <w:lang w:bidi="bn-IN"/>
        </w:rPr>
        <w:t>াটার মাধ্যমে রক্ত প্রবাহিত করা।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৪. যবেহ করার সময় বিসমিল্লাহ বলা। বিসমিল্লাহ বলতে ভুলে গেলে কোন</w:t>
      </w:r>
      <w:r w:rsidR="00D309ED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সমস্যা নেই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ইচ্ছাকৃতভাবে বিসমিল্লাহ ত্যাগ করলে পশু হালাল হবে না।</w:t>
      </w:r>
    </w:p>
    <w:p w:rsidR="002829A8" w:rsidRDefault="002829A8" w:rsidP="00D309ED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৫. শিকার বা শিকারীর ব্যাপারে আল্লাহ কর্তৃক কোন</w:t>
      </w:r>
      <w:r w:rsidR="004E33B1">
        <w:rPr>
          <w:rFonts w:cs="Kalpurush" w:hint="cs"/>
          <w:sz w:val="24"/>
          <w:szCs w:val="24"/>
          <w:cs/>
          <w:lang w:bidi="bn-BD"/>
        </w:rPr>
        <w:t>ো</w:t>
      </w:r>
      <w:r w:rsidR="00D309ED">
        <w:rPr>
          <w:rFonts w:cs="Kalpurush"/>
          <w:sz w:val="24"/>
          <w:szCs w:val="24"/>
          <w:cs/>
          <w:lang w:bidi="bn-IN"/>
        </w:rPr>
        <w:t xml:space="preserve"> নিষেধাজ্ঞা না থাকা। যেমন হ</w:t>
      </w:r>
      <w:r w:rsidR="00D309ED">
        <w:rPr>
          <w:rFonts w:cs="Kalpurush" w:hint="cs"/>
          <w:sz w:val="24"/>
          <w:szCs w:val="24"/>
          <w:cs/>
          <w:lang w:bidi="bn-BD"/>
        </w:rPr>
        <w:t>ারা</w:t>
      </w:r>
      <w:r w:rsidRPr="00B55CC1">
        <w:rPr>
          <w:rFonts w:cs="Kalpurush"/>
          <w:sz w:val="24"/>
          <w:szCs w:val="24"/>
          <w:cs/>
          <w:lang w:bidi="bn-IN"/>
        </w:rPr>
        <w:t>ম শরীফে শিকার না করা কি</w:t>
      </w:r>
      <w:r>
        <w:rPr>
          <w:rFonts w:cs="Kalpurush"/>
          <w:sz w:val="24"/>
          <w:szCs w:val="24"/>
          <w:cs/>
          <w:lang w:bidi="bn-IN"/>
        </w:rPr>
        <w:t xml:space="preserve">ংবা </w:t>
      </w:r>
      <w:r w:rsidR="00D309ED">
        <w:rPr>
          <w:rFonts w:cs="Kalpurush" w:hint="cs"/>
          <w:sz w:val="24"/>
          <w:szCs w:val="24"/>
          <w:cs/>
          <w:lang w:bidi="bn-BD"/>
        </w:rPr>
        <w:t>ই</w:t>
      </w:r>
      <w:r>
        <w:rPr>
          <w:rFonts w:cs="Kalpurush"/>
          <w:sz w:val="24"/>
          <w:szCs w:val="24"/>
          <w:cs/>
          <w:lang w:bidi="bn-IN"/>
        </w:rPr>
        <w:t>হরাম অবস্থায় শিকার না করা।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মৃত প্রাণীর বিভিন্ন প্রকার: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গলা চাপার কারণে</w:t>
      </w:r>
      <w:r>
        <w:rPr>
          <w:rFonts w:cs="Kalpurush" w:hint="cs"/>
          <w:sz w:val="24"/>
          <w:szCs w:val="24"/>
          <w:cs/>
          <w:lang w:bidi="bn-BD"/>
        </w:rPr>
        <w:t xml:space="preserve">, </w:t>
      </w:r>
      <w:r w:rsidRPr="00B55CC1">
        <w:rPr>
          <w:rFonts w:cs="Kalpurush"/>
          <w:sz w:val="24"/>
          <w:szCs w:val="24"/>
          <w:cs/>
          <w:lang w:bidi="bn-IN"/>
        </w:rPr>
        <w:t>মাথায় আঘাতের কারণে</w:t>
      </w:r>
      <w:r>
        <w:rPr>
          <w:rFonts w:cs="Kalpurush" w:hint="cs"/>
          <w:sz w:val="24"/>
          <w:szCs w:val="24"/>
          <w:cs/>
          <w:lang w:bidi="bn-BD"/>
        </w:rPr>
        <w:t xml:space="preserve">, </w:t>
      </w:r>
      <w:r>
        <w:rPr>
          <w:rFonts w:cs="Kalpurush"/>
          <w:sz w:val="24"/>
          <w:szCs w:val="24"/>
          <w:cs/>
          <w:lang w:bidi="bn-IN"/>
        </w:rPr>
        <w:t>বিদ</w:t>
      </w:r>
      <w:r>
        <w:rPr>
          <w:rFonts w:cs="Kalpurush" w:hint="cs"/>
          <w:sz w:val="24"/>
          <w:szCs w:val="24"/>
          <w:cs/>
          <w:lang w:bidi="bn-BD"/>
        </w:rPr>
        <w:t>্যু</w:t>
      </w:r>
      <w:r w:rsidRPr="00B55CC1">
        <w:rPr>
          <w:rFonts w:cs="Kalpurush"/>
          <w:sz w:val="24"/>
          <w:szCs w:val="24"/>
          <w:cs/>
          <w:lang w:bidi="bn-IN"/>
        </w:rPr>
        <w:t>তের শর্টের কারণে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cs/>
          <w:lang w:bidi="bn-IN"/>
        </w:rPr>
        <w:t xml:space="preserve"> গরম পানিতে ডুবিয়ে দে</w:t>
      </w:r>
      <w:r w:rsidR="00085C7A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য়ার কারণে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অথবা অন্য কোনো গ্যাসের কারণে যেসব প্রাণী মারা যায় তা খাওয়া হারাম। কারণ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এমতাবস্থায় রক্ত গোশতের সঙ্গে মিশে যায়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যা মানুষের জন্য খুবই ক্ষতিকর। দ্বিতীয়ত এ পশুর রুহ সুন্নতের বিপরীত পদ্ধতিতে বের করা হয়েছে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তাই এগুলো মৃত প্রাণীর ন্যায়।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আহলে কিতাবিদের যবেহকৃত গোশতের বিধান:</w:t>
      </w:r>
    </w:p>
    <w:p w:rsidR="002829A8" w:rsidRDefault="002829A8" w:rsidP="00D309ED">
      <w:pPr>
        <w:bidi w:val="0"/>
        <w:spacing w:before="120" w:after="0" w:line="240" w:lineRule="auto"/>
        <w:ind w:firstLine="360"/>
        <w:contextualSpacing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১. আহলে কিতাব তথা ই</w:t>
      </w:r>
      <w:r w:rsidR="00D309ED">
        <w:rPr>
          <w:rFonts w:cs="Kalpurush" w:hint="cs"/>
          <w:sz w:val="24"/>
          <w:szCs w:val="24"/>
          <w:cs/>
          <w:lang w:bidi="bn-BD"/>
        </w:rPr>
        <w:t>য়াহূদী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নাসারাদের যবেহ-করা গোশত হালাল। আল্লাহ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>আলা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</w:p>
    <w:p w:rsidR="002829A8" w:rsidRDefault="002829A8" w:rsidP="00085C7A">
      <w:pPr>
        <w:spacing w:before="120" w:after="0" w:line="240" w:lineRule="auto"/>
        <w:contextualSpacing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أُحِلَّ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ٱلطَّيِّبَٰتُۖ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وَطَعَامُ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أُوتُواْ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ٱلۡكِتَٰبَ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حِلّٞ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وَطَعَامُكُمۡ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حِلّٞ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829A8" w:rsidRDefault="002829A8" w:rsidP="004E33B1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আজ তোমাদের জন্য বৈধ করা হল</w:t>
      </w:r>
      <w:r w:rsidR="004E33B1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সব হালাল বস্তু এবং যাদেরকে কিতাব প্রদান করা হয়েছে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তাদের খাবার তোমাদের জন্য বৈধ এবং তোমাদের খাবার তাদের জন্য বৈধ।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[সূরা আল-</w:t>
      </w:r>
      <w:r w:rsidRPr="00B55CC1">
        <w:rPr>
          <w:rFonts w:cs="Kalpurush"/>
          <w:sz w:val="24"/>
          <w:szCs w:val="24"/>
          <w:cs/>
          <w:lang w:bidi="bn-IN"/>
        </w:rPr>
        <w:t>মায়েদা</w:t>
      </w:r>
      <w:r w:rsidR="004E33B1">
        <w:rPr>
          <w:rFonts w:cs="Kalpurush" w:hint="cs"/>
          <w:sz w:val="24"/>
          <w:szCs w:val="24"/>
          <w:cs/>
          <w:lang w:bidi="bn-BD"/>
        </w:rPr>
        <w:t>, আয়াত</w:t>
      </w:r>
      <w:r w:rsidRPr="00B55CC1">
        <w:rPr>
          <w:rFonts w:cs="Kalpurush"/>
          <w:sz w:val="24"/>
          <w:szCs w:val="24"/>
          <w:cs/>
          <w:lang w:bidi="bn-IN"/>
        </w:rPr>
        <w:t>: ৫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2829A8" w:rsidRDefault="002829A8" w:rsidP="00D309ED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lastRenderedPageBreak/>
        <w:t>২. যদি জানা যায় যে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আহলে কিতাব বৈধ পন্থায় যবেহ করে নি</w:t>
      </w:r>
      <w:r w:rsidR="00085C7A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4E33B1">
        <w:rPr>
          <w:rFonts w:cs="Kalpurush"/>
          <w:sz w:val="24"/>
          <w:szCs w:val="24"/>
          <w:cs/>
          <w:lang w:bidi="bn-IN"/>
        </w:rPr>
        <w:t>বরং গলা চেপে কিংবা বৈদ</w:t>
      </w:r>
      <w:r w:rsidR="004E33B1">
        <w:rPr>
          <w:rFonts w:cs="Kalpurush" w:hint="cs"/>
          <w:sz w:val="24"/>
          <w:szCs w:val="24"/>
          <w:cs/>
          <w:lang w:bidi="bn-BD"/>
        </w:rPr>
        <w:t>্যু</w:t>
      </w:r>
      <w:r w:rsidRPr="00B55CC1">
        <w:rPr>
          <w:rFonts w:cs="Kalpurush"/>
          <w:sz w:val="24"/>
          <w:szCs w:val="24"/>
          <w:cs/>
          <w:lang w:bidi="bn-IN"/>
        </w:rPr>
        <w:t>তিক শর্টের মাধ্যমে হত্যা করেছে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 xml:space="preserve">তবে তা খাওয়া হালাল নয়। </w:t>
      </w:r>
      <w:r w:rsidR="00D309ED">
        <w:rPr>
          <w:rFonts w:cs="Kalpurush" w:hint="cs"/>
          <w:sz w:val="24"/>
          <w:szCs w:val="24"/>
          <w:cs/>
          <w:lang w:bidi="bn-BD"/>
        </w:rPr>
        <w:t xml:space="preserve">অবশ্য </w:t>
      </w:r>
      <w:r w:rsidRPr="00B55CC1">
        <w:rPr>
          <w:rFonts w:cs="Kalpurush"/>
          <w:sz w:val="24"/>
          <w:szCs w:val="24"/>
          <w:cs/>
          <w:lang w:bidi="bn-IN"/>
        </w:rPr>
        <w:t>তাদের ব্যতীত অন্য কাফেরদের গোশত কোনো অবস্থায় খাওয়া হালাল নয়।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আহলে কিতাবদের</w:t>
      </w:r>
      <w:r w:rsidR="00085C7A">
        <w:rPr>
          <w:rFonts w:cs="Kalpurush"/>
          <w:b/>
          <w:bCs/>
          <w:sz w:val="24"/>
          <w:szCs w:val="24"/>
          <w:cs/>
          <w:lang w:bidi="bn-IN"/>
        </w:rPr>
        <w:t xml:space="preserve"> যবেহ-করা গোশত মুসল</w:t>
      </w:r>
      <w:r w:rsidR="00085C7A">
        <w:rPr>
          <w:rFonts w:cs="Kalpurush" w:hint="cs"/>
          <w:b/>
          <w:bCs/>
          <w:sz w:val="24"/>
          <w:szCs w:val="24"/>
          <w:cs/>
          <w:lang w:bidi="bn-BD"/>
        </w:rPr>
        <w:t>িম</w:t>
      </w:r>
      <w:r w:rsidRPr="00481534">
        <w:rPr>
          <w:rFonts w:cs="Kalpurush"/>
          <w:b/>
          <w:bCs/>
          <w:sz w:val="24"/>
          <w:szCs w:val="24"/>
          <w:cs/>
          <w:lang w:bidi="bn-IN"/>
        </w:rPr>
        <w:t xml:space="preserve"> কখন খাবে: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আহলে কিতাব যদি আল্লাহর নাম নিয়ে পশু যবেহ করে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তা হালাল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অন্যথায় তা হারাম। আর যদি কিছু জানা না যায় তবুও হালাল। যবেহ করার প</w:t>
      </w:r>
      <w:r w:rsidR="00085C7A">
        <w:rPr>
          <w:rFonts w:cs="Kalpurush"/>
          <w:sz w:val="24"/>
          <w:szCs w:val="24"/>
          <w:cs/>
          <w:lang w:bidi="bn-IN"/>
        </w:rPr>
        <w:t>দ্ধতির ব্যাপারে প্রশ্ন করা জরুর</w:t>
      </w:r>
      <w:r w:rsidR="00085C7A">
        <w:rPr>
          <w:rFonts w:cs="Kalpurush" w:hint="cs"/>
          <w:sz w:val="24"/>
          <w:szCs w:val="24"/>
          <w:cs/>
          <w:lang w:bidi="bn-BD"/>
        </w:rPr>
        <w:t>ী</w:t>
      </w:r>
      <w:r w:rsidRPr="00B55CC1">
        <w:rPr>
          <w:rFonts w:cs="Kalpurush"/>
          <w:sz w:val="24"/>
          <w:szCs w:val="24"/>
          <w:cs/>
          <w:lang w:bidi="bn-IN"/>
        </w:rPr>
        <w:t xml:space="preserve"> নয়</w:t>
      </w:r>
      <w:r w:rsidR="00085C7A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বরং প্রশ্ন না করাই ভাল</w:t>
      </w:r>
      <w:r w:rsidR="00085C7A">
        <w:rPr>
          <w:rFonts w:cs="Kalpurush" w:hint="cs"/>
          <w:sz w:val="24"/>
          <w:szCs w:val="24"/>
          <w:cs/>
          <w:lang w:bidi="bn-BD"/>
        </w:rPr>
        <w:t>ো</w:t>
      </w:r>
      <w:r w:rsidRPr="004E33B1">
        <w:rPr>
          <w:rFonts w:cs="SolaimanLipi"/>
          <w:sz w:val="24"/>
          <w:szCs w:val="24"/>
          <w:cs/>
          <w:lang w:bidi="hi-IN"/>
        </w:rPr>
        <w:t>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হালাল পশু যবেহ করা ব্যতীত শুদ্ধ নয়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পতেঙ্গা ও মাছ এর ব্যতিক্রম। আবার যেসব প্রাণী শুধু পানিতে বাস করে তাও যবেহ ছাড়া হালাল।</w:t>
      </w:r>
    </w:p>
    <w:p w:rsidR="004E33B1" w:rsidRDefault="00085C7A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lang w:bidi="bn-BD"/>
        </w:rPr>
      </w:pPr>
      <w:r>
        <w:rPr>
          <w:rFonts w:cs="Kalpurush"/>
          <w:b/>
          <w:bCs/>
          <w:sz w:val="24"/>
          <w:szCs w:val="24"/>
          <w:cs/>
          <w:lang w:bidi="bn-IN"/>
        </w:rPr>
        <w:t>শিকার</w:t>
      </w:r>
      <w:r>
        <w:rPr>
          <w:rFonts w:cs="Kalpurush" w:hint="cs"/>
          <w:b/>
          <w:bCs/>
          <w:sz w:val="24"/>
          <w:szCs w:val="24"/>
          <w:cs/>
          <w:lang w:bidi="bn-BD"/>
        </w:rPr>
        <w:t>ী</w:t>
      </w:r>
      <w:r w:rsidR="002829A8" w:rsidRPr="00481534">
        <w:rPr>
          <w:rFonts w:cs="Kalpurush"/>
          <w:b/>
          <w:bCs/>
          <w:sz w:val="24"/>
          <w:szCs w:val="24"/>
          <w:cs/>
          <w:lang w:bidi="bn-IN"/>
        </w:rPr>
        <w:t xml:space="preserve"> খাওয়ার বিধান:</w:t>
      </w:r>
      <w:r w:rsidR="002829A8">
        <w:rPr>
          <w:rFonts w:cs="Kalpurush" w:hint="cs"/>
          <w:sz w:val="24"/>
          <w:szCs w:val="24"/>
          <w:cs/>
          <w:lang w:bidi="bn-BD"/>
        </w:rPr>
        <w:t xml:space="preserve"> </w:t>
      </w:r>
      <w:r w:rsidR="002829A8" w:rsidRPr="00B55CC1">
        <w:rPr>
          <w:rFonts w:cs="Kalpurush"/>
          <w:sz w:val="24"/>
          <w:szCs w:val="24"/>
          <w:cs/>
          <w:lang w:bidi="bn-IN"/>
        </w:rPr>
        <w:t>স্থলের পশু ও পাখি হালাল হওয়ার জন্য দু</w:t>
      </w:r>
      <w:r w:rsidR="002829A8">
        <w:rPr>
          <w:rFonts w:cs="Kalpurush" w:hint="cs"/>
          <w:sz w:val="24"/>
          <w:szCs w:val="24"/>
          <w:cs/>
          <w:lang w:bidi="bn-BD"/>
        </w:rPr>
        <w:t>’</w:t>
      </w:r>
      <w:r w:rsidR="002829A8">
        <w:rPr>
          <w:rFonts w:cs="Kalpurush"/>
          <w:sz w:val="24"/>
          <w:szCs w:val="24"/>
          <w:cs/>
          <w:lang w:bidi="bn-IN"/>
        </w:rPr>
        <w:t>টি শর্ত</w:t>
      </w:r>
      <w:r w:rsidR="002829A8" w:rsidRPr="00B55CC1">
        <w:rPr>
          <w:rFonts w:cs="Kalpurush"/>
          <w:sz w:val="24"/>
          <w:szCs w:val="24"/>
          <w:cs/>
          <w:lang w:bidi="bn-IN"/>
        </w:rPr>
        <w:t>:</w:t>
      </w:r>
      <w:r w:rsidR="002829A8">
        <w:rPr>
          <w:rFonts w:cs="Kalpurush" w:hint="cs"/>
          <w:sz w:val="24"/>
          <w:szCs w:val="24"/>
          <w:cs/>
          <w:lang w:bidi="bn-BD"/>
        </w:rPr>
        <w:t xml:space="preserve"> </w:t>
      </w:r>
    </w:p>
    <w:p w:rsidR="002829A8" w:rsidRDefault="00085C7A" w:rsidP="004E33B1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(ক) যবেহ করা ও</w:t>
      </w:r>
      <w:r w:rsidR="002829A8">
        <w:rPr>
          <w:rFonts w:cs="Kalpurush" w:hint="cs"/>
          <w:sz w:val="24"/>
          <w:szCs w:val="24"/>
          <w:cs/>
          <w:lang w:bidi="bn-BD"/>
        </w:rPr>
        <w:t xml:space="preserve"> </w:t>
      </w:r>
      <w:r w:rsidR="002829A8">
        <w:rPr>
          <w:rFonts w:cs="Kalpurush"/>
          <w:sz w:val="24"/>
          <w:szCs w:val="24"/>
          <w:cs/>
          <w:lang w:bidi="bn-IN"/>
        </w:rPr>
        <w:t>(খ) আল্লাহর নাম নে</w:t>
      </w:r>
      <w:r>
        <w:rPr>
          <w:rFonts w:cs="Kalpurush" w:hint="cs"/>
          <w:sz w:val="24"/>
          <w:szCs w:val="24"/>
          <w:cs/>
          <w:lang w:bidi="bn-BD"/>
        </w:rPr>
        <w:t>ও</w:t>
      </w:r>
      <w:r w:rsidR="002829A8">
        <w:rPr>
          <w:rFonts w:cs="Kalpurush"/>
          <w:sz w:val="24"/>
          <w:szCs w:val="24"/>
          <w:cs/>
          <w:lang w:bidi="bn-IN"/>
        </w:rPr>
        <w:t>য়া।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কারো জন্য পশু যবেহ করা:</w:t>
      </w:r>
    </w:p>
    <w:p w:rsidR="002829A8" w:rsidRDefault="002829A8" w:rsidP="004E33B1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 xml:space="preserve">মৃত ব্যক্তিকে সওয়াব </w:t>
      </w:r>
      <w:r w:rsidRPr="00B55CC1">
        <w:rPr>
          <w:rFonts w:cs="Kalpurush" w:hint="cs"/>
          <w:sz w:val="24"/>
          <w:szCs w:val="24"/>
          <w:cs/>
          <w:lang w:bidi="bn-IN"/>
        </w:rPr>
        <w:t>পৌঁ</w:t>
      </w:r>
      <w:r w:rsidRPr="00B55CC1">
        <w:rPr>
          <w:rFonts w:cs="Kalpurush"/>
          <w:sz w:val="24"/>
          <w:szCs w:val="24"/>
          <w:cs/>
          <w:lang w:bidi="bn-IN"/>
        </w:rPr>
        <w:t>ছানোর জন্য পশু যবেহ করা এবং তার গোশত সদকা করাতে কোন</w:t>
      </w:r>
      <w:r w:rsidR="00085C7A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সমস্যা নেই। হ্যাঁ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এর দ্বারা যদি মৃত ব্যক্তির নৈকট্য অর্জন করা উদ্দেশ্য হয়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4E33B1">
        <w:rPr>
          <w:rFonts w:cs="Kalpurush"/>
          <w:sz w:val="24"/>
          <w:szCs w:val="24"/>
          <w:cs/>
          <w:lang w:bidi="bn-IN"/>
        </w:rPr>
        <w:t>তাহলে এটা হবে বড় শি</w:t>
      </w:r>
      <w:r w:rsidR="004E33B1">
        <w:rPr>
          <w:rFonts w:cs="Kalpurush" w:hint="cs"/>
          <w:sz w:val="24"/>
          <w:szCs w:val="24"/>
          <w:cs/>
          <w:lang w:bidi="bn-BD"/>
        </w:rPr>
        <w:t>র্ক</w:t>
      </w:r>
      <w:r w:rsidRPr="00B55CC1">
        <w:rPr>
          <w:rFonts w:cs="Kalpurush"/>
          <w:sz w:val="24"/>
          <w:szCs w:val="24"/>
          <w:cs/>
          <w:lang w:bidi="bn-IN"/>
        </w:rPr>
        <w:t xml:space="preserve"> এবং তা খাওয়াও হারাম।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সুন্দরভাবে হত্যা বা যবেহ করা:</w:t>
      </w:r>
    </w:p>
    <w:p w:rsidR="002829A8" w:rsidRDefault="002829A8" w:rsidP="00F276CB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১. ধা</w:t>
      </w:r>
      <w:r w:rsidR="00F276CB">
        <w:rPr>
          <w:rFonts w:cs="Kalpurush" w:hint="cs"/>
          <w:sz w:val="24"/>
          <w:szCs w:val="24"/>
          <w:cs/>
          <w:lang w:bidi="bn-BD"/>
        </w:rPr>
        <w:t>রা</w:t>
      </w:r>
      <w:r w:rsidRPr="00B55CC1">
        <w:rPr>
          <w:rFonts w:cs="Kalpurush"/>
          <w:sz w:val="24"/>
          <w:szCs w:val="24"/>
          <w:cs/>
          <w:lang w:bidi="bn-IN"/>
        </w:rPr>
        <w:t>লো ছুরি দিয়ে যবেহ করা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এক পশুর সামনে অপর পশু যবেহ না করা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পশু সামনে রেখে ছুরি ধার না দে</w:t>
      </w:r>
      <w:r w:rsidR="00085C7A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 এবং রুহ বের না হওয়া পর্যন্ত</w:t>
      </w:r>
      <w:r w:rsidR="004E33B1"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ঘাড় না ভাঙা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চামড়া না ছিলা ও তার কোন</w:t>
      </w:r>
      <w:r w:rsidR="00085C7A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অংশ না কাটা।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সাদ্দাদ</w:t>
      </w:r>
      <w:r>
        <w:rPr>
          <w:rFonts w:cs="Kalpurush" w:hint="cs"/>
          <w:sz w:val="24"/>
          <w:szCs w:val="24"/>
          <w:cs/>
          <w:lang w:bidi="bn-BD"/>
        </w:rPr>
        <w:t xml:space="preserve"> ইবন</w:t>
      </w:r>
      <w:r w:rsidRPr="00B55CC1">
        <w:rPr>
          <w:rFonts w:cs="Kalpurush"/>
          <w:sz w:val="24"/>
          <w:szCs w:val="24"/>
          <w:cs/>
          <w:lang w:bidi="bn-IN"/>
        </w:rPr>
        <w:t xml:space="preserve"> আউস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আমি দু</w:t>
      </w:r>
      <w:r>
        <w:rPr>
          <w:rFonts w:cs="Kalpurush" w:hint="cs"/>
          <w:sz w:val="24"/>
          <w:szCs w:val="24"/>
          <w:cs/>
          <w:lang w:bidi="bn-BD"/>
        </w:rPr>
        <w:t>’</w:t>
      </w:r>
      <w:r w:rsidR="004E33B1">
        <w:rPr>
          <w:rFonts w:cs="Kalpurush"/>
          <w:sz w:val="24"/>
          <w:szCs w:val="24"/>
          <w:cs/>
          <w:lang w:bidi="bn-IN"/>
        </w:rPr>
        <w:t>টি জিনিস রাস</w:t>
      </w:r>
      <w:r w:rsidR="004E33B1">
        <w:rPr>
          <w:rFonts w:cs="Kalpurush" w:hint="cs"/>
          <w:sz w:val="24"/>
          <w:szCs w:val="24"/>
          <w:cs/>
          <w:lang w:bidi="bn-BD"/>
        </w:rPr>
        <w:t>ূ</w:t>
      </w:r>
      <w:r w:rsidRPr="00B55CC1">
        <w:rPr>
          <w:rFonts w:cs="Kalpurush"/>
          <w:sz w:val="24"/>
          <w:szCs w:val="24"/>
          <w:cs/>
          <w:lang w:bidi="bn-IN"/>
        </w:rPr>
        <w:t>ল</w:t>
      </w:r>
      <w:r>
        <w:rPr>
          <w:rFonts w:cs="Kalpurush" w:hint="cs"/>
          <w:sz w:val="24"/>
          <w:szCs w:val="24"/>
          <w:cs/>
          <w:lang w:bidi="bn-BD"/>
        </w:rPr>
        <w:t>ুল্লাহ</w:t>
      </w:r>
      <w:r w:rsidR="00085C7A">
        <w:rPr>
          <w:rFonts w:cs="Kalpurush" w:hint="cs"/>
          <w:sz w:val="24"/>
          <w:szCs w:val="24"/>
          <w:cs/>
          <w:lang w:bidi="bn-BD"/>
        </w:rPr>
        <w:t>্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থেকে মুখস্থ করেছি। রাসূল</w:t>
      </w:r>
      <w:r>
        <w:rPr>
          <w:rFonts w:cs="Kalpurush" w:hint="cs"/>
          <w:sz w:val="24"/>
          <w:szCs w:val="24"/>
          <w:cs/>
          <w:lang w:bidi="bn-BD"/>
        </w:rPr>
        <w:t>ুল্লাহ</w:t>
      </w:r>
      <w:r w:rsidR="00085C7A">
        <w:rPr>
          <w:rFonts w:cs="Kalpurush" w:hint="cs"/>
          <w:sz w:val="24"/>
          <w:szCs w:val="24"/>
          <w:cs/>
          <w:lang w:bidi="bn-BD"/>
        </w:rPr>
        <w:t>‌্</w:t>
      </w:r>
      <w:r w:rsidRPr="00B55CC1">
        <w:rPr>
          <w:rFonts w:cs="Kalpurush"/>
          <w:sz w:val="24"/>
          <w:szCs w:val="24"/>
          <w:cs/>
          <w:lang w:bidi="bn-IN"/>
        </w:rPr>
        <w:t xml:space="preserve"> সাল্লাল্লাহু আলাইহি ওয়াসাল্লাম বলেছেন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আল্লাহ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>আলা প্রত্যেক বস্তুর ব্যাপারে ইহসান নির্ধারিত করে দিয়েছেন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তোমরা যখন হত্যা করবে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তখন সুন্দরভাবে হত্যা করবে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আর যখন তোমরা যবেহ করবে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তখন সুন্দরভাবে যবেহ করবে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তোমাদের উচিত ছুরি ধার দিয়ে নেয়া এবং পশু নিস্তেজ হতে দে</w:t>
      </w:r>
      <w:r w:rsidR="00085C7A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য়া।</w:t>
      </w:r>
      <w:r>
        <w:rPr>
          <w:rFonts w:cs="Kalpurush" w:hint="cs"/>
          <w:sz w:val="24"/>
          <w:szCs w:val="24"/>
          <w:cs/>
          <w:lang w:bidi="bn-BD"/>
        </w:rPr>
        <w:t>” (</w:t>
      </w:r>
      <w:r w:rsidR="004E33B1">
        <w:rPr>
          <w:rFonts w:cs="Kalpurush" w:hint="cs"/>
          <w:sz w:val="24"/>
          <w:szCs w:val="24"/>
          <w:cs/>
          <w:lang w:bidi="bn-BD"/>
        </w:rPr>
        <w:t xml:space="preserve">সহীহ </w:t>
      </w:r>
      <w:r>
        <w:rPr>
          <w:rFonts w:cs="Kalpurush"/>
          <w:sz w:val="24"/>
          <w:szCs w:val="24"/>
          <w:cs/>
          <w:lang w:bidi="bn-IN"/>
        </w:rPr>
        <w:t>মুসলিম)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২. যবেহ করার সময় পশু কেবলামুখি করে নেয়া ও বিসমিল্লার সঙ্গে আল্লাহু আকবার মিলিয়ে পড়া।</w:t>
      </w:r>
      <w:r>
        <w:rPr>
          <w:rFonts w:cs="Kalpurush" w:hint="cs"/>
          <w:sz w:val="24"/>
          <w:szCs w:val="24"/>
          <w:cs/>
          <w:lang w:bidi="bn-BD"/>
        </w:rPr>
        <w:t xml:space="preserve"> (</w:t>
      </w:r>
      <w:r w:rsidRPr="00B55CC1">
        <w:rPr>
          <w:rFonts w:cs="Kalpurush"/>
          <w:sz w:val="24"/>
          <w:szCs w:val="24"/>
          <w:cs/>
          <w:lang w:bidi="bn-IN"/>
        </w:rPr>
        <w:t>আবু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 xml:space="preserve">দাউদ </w:t>
      </w:r>
      <w:r>
        <w:rPr>
          <w:rFonts w:cs="Kalpurush" w:hint="cs"/>
          <w:sz w:val="24"/>
          <w:szCs w:val="24"/>
          <w:cs/>
          <w:lang w:bidi="bn-BD"/>
        </w:rPr>
        <w:t xml:space="preserve">ও </w:t>
      </w:r>
      <w:r w:rsidR="00085C7A">
        <w:rPr>
          <w:rFonts w:cs="Kalpurush"/>
          <w:sz w:val="24"/>
          <w:szCs w:val="24"/>
          <w:cs/>
          <w:lang w:bidi="bn-IN"/>
        </w:rPr>
        <w:t>তিরমি</w:t>
      </w:r>
      <w:r w:rsidR="00085C7A">
        <w:rPr>
          <w:rFonts w:cs="Kalpurush" w:hint="cs"/>
          <w:sz w:val="24"/>
          <w:szCs w:val="24"/>
          <w:cs/>
          <w:lang w:bidi="bn-BD"/>
        </w:rPr>
        <w:t>যী</w:t>
      </w:r>
      <w:r w:rsidRPr="00B55CC1">
        <w:rPr>
          <w:rFonts w:cs="Kalpurush"/>
          <w:sz w:val="24"/>
          <w:szCs w:val="24"/>
          <w:cs/>
          <w:lang w:bidi="bn-IN"/>
        </w:rPr>
        <w:t>)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শিকার:</w:t>
      </w:r>
      <w:r w:rsidRPr="00B55CC1">
        <w:rPr>
          <w:rFonts w:cs="Kalpurush"/>
          <w:sz w:val="24"/>
          <w:szCs w:val="24"/>
          <w:cs/>
          <w:lang w:bidi="bn-IN"/>
        </w:rPr>
        <w:t xml:space="preserve"> কারো মালিকানা ব্যতীত জঙ্গলী কোন</w:t>
      </w:r>
      <w:r w:rsidR="004E33B1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জানোয়ার ইচ্ছাকৃতভাবে শিকার করা।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শিকার করার হুকুম: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শিকার করা বৈধ এবং শিকার করা পশু হালাল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A0631C">
        <w:rPr>
          <w:rFonts w:cs="Kalpurush"/>
          <w:sz w:val="24"/>
          <w:szCs w:val="24"/>
          <w:cs/>
          <w:lang w:bidi="bn-IN"/>
        </w:rPr>
        <w:t>তবে হ</w:t>
      </w:r>
      <w:r w:rsidR="00A0631C">
        <w:rPr>
          <w:rFonts w:cs="Kalpurush" w:hint="cs"/>
          <w:sz w:val="24"/>
          <w:szCs w:val="24"/>
          <w:cs/>
          <w:lang w:bidi="bn-BD"/>
        </w:rPr>
        <w:t>া</w:t>
      </w:r>
      <w:r w:rsidR="00A0631C">
        <w:rPr>
          <w:rFonts w:cs="Kalpurush"/>
          <w:sz w:val="24"/>
          <w:szCs w:val="24"/>
          <w:cs/>
          <w:lang w:bidi="bn-IN"/>
        </w:rPr>
        <w:t>র</w:t>
      </w:r>
      <w:r w:rsidR="00A0631C">
        <w:rPr>
          <w:rFonts w:cs="Kalpurush" w:hint="cs"/>
          <w:sz w:val="24"/>
          <w:szCs w:val="24"/>
          <w:cs/>
          <w:lang w:bidi="bn-BD"/>
        </w:rPr>
        <w:t>া</w:t>
      </w:r>
      <w:r w:rsidRPr="00B55CC1">
        <w:rPr>
          <w:rFonts w:cs="Kalpurush"/>
          <w:sz w:val="24"/>
          <w:szCs w:val="24"/>
          <w:cs/>
          <w:lang w:bidi="bn-IN"/>
        </w:rPr>
        <w:t>ম শরিফে শিকার করা হারাম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4E33B1">
        <w:rPr>
          <w:rFonts w:cs="Kalpurush"/>
          <w:sz w:val="24"/>
          <w:szCs w:val="24"/>
          <w:cs/>
          <w:lang w:bidi="bn-IN"/>
        </w:rPr>
        <w:t>ত</w:t>
      </w:r>
      <w:r w:rsidR="004E33B1">
        <w:rPr>
          <w:rFonts w:cs="Kalpurush" w:hint="cs"/>
          <w:sz w:val="24"/>
          <w:szCs w:val="24"/>
          <w:cs/>
          <w:lang w:bidi="bn-BD"/>
        </w:rPr>
        <w:t>দ্রু</w:t>
      </w:r>
      <w:r w:rsidR="004E33B1">
        <w:rPr>
          <w:rFonts w:cs="Kalpurush"/>
          <w:sz w:val="24"/>
          <w:szCs w:val="24"/>
          <w:cs/>
          <w:lang w:bidi="bn-IN"/>
        </w:rPr>
        <w:t xml:space="preserve">প যে </w:t>
      </w:r>
      <w:r w:rsidR="004E33B1">
        <w:rPr>
          <w:rFonts w:cs="Kalpurush" w:hint="cs"/>
          <w:sz w:val="24"/>
          <w:szCs w:val="24"/>
          <w:cs/>
          <w:lang w:bidi="bn-BD"/>
        </w:rPr>
        <w:t>ই</w:t>
      </w:r>
      <w:r w:rsidRPr="00B55CC1">
        <w:rPr>
          <w:rFonts w:cs="Kalpurush"/>
          <w:sz w:val="24"/>
          <w:szCs w:val="24"/>
          <w:cs/>
          <w:lang w:bidi="bn-IN"/>
        </w:rPr>
        <w:t>হরাম অবস্থায় রয়েছে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তার জন্যও স্থ</w:t>
      </w:r>
      <w:r>
        <w:rPr>
          <w:rFonts w:cs="Kalpurush"/>
          <w:sz w:val="24"/>
          <w:szCs w:val="24"/>
          <w:cs/>
          <w:lang w:bidi="bn-IN"/>
        </w:rPr>
        <w:t xml:space="preserve">লের পশু শিকার করা হারাম। </w:t>
      </w:r>
      <w:r w:rsidRPr="00B55CC1">
        <w:rPr>
          <w:rFonts w:cs="Kalpurush"/>
          <w:sz w:val="24"/>
          <w:szCs w:val="24"/>
          <w:cs/>
          <w:lang w:bidi="bn-IN"/>
        </w:rPr>
        <w:t>আল্লাহ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B55CC1">
        <w:rPr>
          <w:rFonts w:cs="Kalpurush"/>
          <w:sz w:val="24"/>
          <w:szCs w:val="24"/>
          <w:cs/>
          <w:lang w:bidi="bn-IN"/>
        </w:rPr>
        <w:t>আলা বলেন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</w:p>
    <w:p w:rsidR="002829A8" w:rsidRDefault="002829A8" w:rsidP="00085C7A">
      <w:pPr>
        <w:spacing w:before="120" w:after="0" w:line="240" w:lineRule="auto"/>
        <w:contextualSpacing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أُحِلَّ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صَيۡدُ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ٱلۡبَحۡرِ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وَطَعَامُهُۥ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مَتَٰعٗا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وَلِلسَّيَّارَةِۖ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وَحُرِّمَ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صَيۡدُ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ٱلۡبَرِّ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دُمۡتُمۡ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حُرُمٗاۗ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Pr="00B55CC1">
        <w:rPr>
          <w:rFonts w:cs="Kalpurush"/>
          <w:sz w:val="24"/>
          <w:szCs w:val="24"/>
          <w:cs/>
          <w:lang w:bidi="bn-IN"/>
        </w:rPr>
        <w:t>তোমাদের জন্য হালাল করা হয়েছে সমুদ্রের শিকার ও তার খাদ্য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তোমাদের ও মুসাফিরদের ভোগের জন্য। আর স্থলের শিকার তোমাদের উপর হারাম করা হয়েছে যতক্ষণ তোমরা ইহরাম অবস্থায় থাক।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[সূরা আল-</w:t>
      </w:r>
      <w:r>
        <w:rPr>
          <w:rFonts w:cs="Kalpurush"/>
          <w:sz w:val="24"/>
          <w:szCs w:val="24"/>
          <w:cs/>
          <w:lang w:bidi="bn-IN"/>
        </w:rPr>
        <w:t>মায়েদা</w:t>
      </w:r>
      <w:r w:rsidRPr="00B55CC1">
        <w:rPr>
          <w:rFonts w:cs="Kalpurush"/>
          <w:sz w:val="24"/>
          <w:szCs w:val="24"/>
          <w:cs/>
          <w:lang w:bidi="bn-IN"/>
        </w:rPr>
        <w:t>: ৯৬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2829A8" w:rsidRPr="00481534" w:rsidRDefault="002829A8" w:rsidP="00085C7A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শিকারের বিভিন্ন অবস্থা: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শিকারকৃত পশু হস্তগত করার দু</w:t>
      </w:r>
      <w:r>
        <w:rPr>
          <w:rFonts w:cs="Kalpurush" w:hint="cs"/>
          <w:sz w:val="24"/>
          <w:szCs w:val="24"/>
          <w:cs/>
          <w:lang w:bidi="bn-BD"/>
        </w:rPr>
        <w:t>’</w:t>
      </w:r>
      <w:r>
        <w:rPr>
          <w:rFonts w:cs="Kalpurush"/>
          <w:sz w:val="24"/>
          <w:szCs w:val="24"/>
          <w:cs/>
          <w:lang w:bidi="bn-IN"/>
        </w:rPr>
        <w:t>টি অবস্থা</w:t>
      </w:r>
      <w:r w:rsidR="00085C7A" w:rsidRPr="004E33B1">
        <w:rPr>
          <w:rFonts w:cs="SolaimanLipi" w:hint="cs"/>
          <w:sz w:val="24"/>
          <w:szCs w:val="24"/>
          <w:cs/>
          <w:lang w:bidi="hi-IN"/>
        </w:rPr>
        <w:t xml:space="preserve">। </w:t>
      </w:r>
      <w:r w:rsidRPr="00085C7A">
        <w:rPr>
          <w:rFonts w:ascii="Kalpurush" w:hAnsi="Kalpurush" w:cs="Kalpurush"/>
          <w:sz w:val="24"/>
          <w:szCs w:val="24"/>
          <w:cs/>
          <w:lang w:bidi="bn-BD"/>
        </w:rPr>
        <w:t>যেমন,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১</w:t>
      </w:r>
      <w:r w:rsidRPr="00B55CC1">
        <w:rPr>
          <w:rFonts w:cs="Kalpurush"/>
          <w:sz w:val="24"/>
          <w:szCs w:val="24"/>
          <w:cs/>
          <w:lang w:bidi="bn-IN"/>
        </w:rPr>
        <w:t>. পূর্ণ জীবিত অবস্থায় ধরা। এ প্রকার শিকার ন</w:t>
      </w:r>
      <w:r w:rsidR="00085C7A">
        <w:rPr>
          <w:rFonts w:cs="Kalpurush"/>
          <w:sz w:val="24"/>
          <w:szCs w:val="24"/>
          <w:cs/>
          <w:lang w:bidi="bn-IN"/>
        </w:rPr>
        <w:t>ির্ধারিত পদ্ধতিতে যবেহ করা জরুর</w:t>
      </w:r>
      <w:r w:rsidR="00085C7A">
        <w:rPr>
          <w:rFonts w:cs="Kalpurush" w:hint="cs"/>
          <w:sz w:val="24"/>
          <w:szCs w:val="24"/>
          <w:cs/>
          <w:lang w:bidi="bn-BD"/>
        </w:rPr>
        <w:t>ী</w:t>
      </w:r>
      <w:r w:rsidRPr="004E33B1">
        <w:rPr>
          <w:rFonts w:cs="SolaimanLipi"/>
          <w:sz w:val="24"/>
          <w:szCs w:val="24"/>
          <w:cs/>
          <w:lang w:bidi="hi-IN"/>
        </w:rPr>
        <w:t>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২</w:t>
      </w:r>
      <w:r w:rsidRPr="00B55CC1">
        <w:rPr>
          <w:rFonts w:cs="Kalpurush"/>
          <w:sz w:val="24"/>
          <w:szCs w:val="24"/>
          <w:cs/>
          <w:lang w:bidi="bn-IN"/>
        </w:rPr>
        <w:t>. মৃত অবস্থায় ধরা অথবা সামান্য জীবিত অবস্থায় ধরা। এ প্রকার শিকার হালাল হওয়ার জন্য কিছু শর</w:t>
      </w:r>
      <w:r>
        <w:rPr>
          <w:rFonts w:cs="Kalpurush"/>
          <w:sz w:val="24"/>
          <w:szCs w:val="24"/>
          <w:cs/>
          <w:lang w:bidi="bn-IN"/>
        </w:rPr>
        <w:t>্ত রয়েছে। নিম্নে তা তুলে ধরা হল</w:t>
      </w:r>
      <w:r w:rsidRPr="00B55CC1">
        <w:rPr>
          <w:rFonts w:cs="Kalpurush"/>
          <w:sz w:val="24"/>
          <w:szCs w:val="24"/>
          <w:cs/>
          <w:lang w:bidi="bn-IN"/>
        </w:rPr>
        <w:t>: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হালাল শিকারের শর্তসমূহ:</w:t>
      </w:r>
    </w:p>
    <w:p w:rsidR="002829A8" w:rsidRDefault="00085C7A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১. শিকার</w:t>
      </w:r>
      <w:r>
        <w:rPr>
          <w:rFonts w:cs="Kalpurush" w:hint="cs"/>
          <w:sz w:val="24"/>
          <w:szCs w:val="24"/>
          <w:cs/>
          <w:lang w:bidi="bn-BD"/>
        </w:rPr>
        <w:t>ী</w:t>
      </w:r>
      <w:r>
        <w:rPr>
          <w:rFonts w:cs="Kalpurush"/>
          <w:sz w:val="24"/>
          <w:szCs w:val="24"/>
          <w:cs/>
          <w:lang w:bidi="bn-IN"/>
        </w:rPr>
        <w:t xml:space="preserve"> ব্যক্তির মুসল</w:t>
      </w:r>
      <w:r>
        <w:rPr>
          <w:rFonts w:cs="Kalpurush" w:hint="cs"/>
          <w:sz w:val="24"/>
          <w:szCs w:val="24"/>
          <w:cs/>
          <w:lang w:bidi="bn-BD"/>
        </w:rPr>
        <w:t>িম</w:t>
      </w:r>
      <w:r w:rsidR="002829A8" w:rsidRPr="00B55CC1">
        <w:rPr>
          <w:rFonts w:cs="Kalpurush"/>
          <w:sz w:val="24"/>
          <w:szCs w:val="24"/>
          <w:cs/>
          <w:lang w:bidi="bn-IN"/>
        </w:rPr>
        <w:t xml:space="preserve"> বা আহলে কিতাব হওয়া এবং সাবালক বা তার কাছাকাছি বয়সের হওয়া।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lastRenderedPageBreak/>
        <w:t>২. শিকার করা পশুর যবেহ দু</w:t>
      </w:r>
      <w:r>
        <w:rPr>
          <w:rFonts w:cs="Kalpurush" w:hint="cs"/>
          <w:sz w:val="24"/>
          <w:szCs w:val="24"/>
          <w:cs/>
          <w:lang w:bidi="bn-BD"/>
        </w:rPr>
        <w:t>’</w:t>
      </w:r>
      <w:r w:rsidRPr="00B55CC1">
        <w:rPr>
          <w:rFonts w:cs="Kalpurush"/>
          <w:sz w:val="24"/>
          <w:szCs w:val="24"/>
          <w:cs/>
          <w:lang w:bidi="bn-IN"/>
        </w:rPr>
        <w:t>প্রকার :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ক. দাঁত ও নখ ব্যতীত ধারালো অস্ত্র দিয়ে যবেহ করা।</w:t>
      </w:r>
    </w:p>
    <w:p w:rsidR="002829A8" w:rsidRPr="0041304D" w:rsidRDefault="00085C7A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খ. প্রশিক্ষণপ্রাপ্ত শিকার</w:t>
      </w:r>
      <w:r>
        <w:rPr>
          <w:rFonts w:cs="Kalpurush" w:hint="cs"/>
          <w:sz w:val="24"/>
          <w:szCs w:val="24"/>
          <w:cs/>
          <w:lang w:bidi="bn-BD"/>
        </w:rPr>
        <w:t>ী</w:t>
      </w:r>
      <w:r>
        <w:rPr>
          <w:rFonts w:cs="Kalpurush"/>
          <w:sz w:val="24"/>
          <w:szCs w:val="24"/>
          <w:cs/>
          <w:lang w:bidi="bn-IN"/>
        </w:rPr>
        <w:t xml:space="preserve"> কুকুর বা শিকার</w:t>
      </w:r>
      <w:r>
        <w:rPr>
          <w:rFonts w:cs="Kalpurush" w:hint="cs"/>
          <w:sz w:val="24"/>
          <w:szCs w:val="24"/>
          <w:cs/>
          <w:lang w:bidi="bn-BD"/>
        </w:rPr>
        <w:t>ী</w:t>
      </w:r>
      <w:r w:rsidR="002829A8" w:rsidRPr="00B55CC1">
        <w:rPr>
          <w:rFonts w:cs="Kalpurush"/>
          <w:sz w:val="24"/>
          <w:szCs w:val="24"/>
          <w:cs/>
          <w:lang w:bidi="bn-IN"/>
        </w:rPr>
        <w:t xml:space="preserve"> পাখির জখম করে ফেলা। যেমন</w:t>
      </w:r>
      <w:r w:rsidR="002829A8"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="002829A8" w:rsidRPr="00B55CC1">
        <w:rPr>
          <w:rFonts w:cs="Kalpurush"/>
          <w:sz w:val="24"/>
          <w:szCs w:val="24"/>
          <w:lang w:bidi="bn-IN"/>
        </w:rPr>
        <w:t xml:space="preserve"> </w:t>
      </w:r>
      <w:r w:rsidR="002829A8" w:rsidRPr="00B55CC1">
        <w:rPr>
          <w:rFonts w:cs="Kalpurush"/>
          <w:sz w:val="24"/>
          <w:szCs w:val="24"/>
          <w:cs/>
          <w:lang w:bidi="bn-IN"/>
        </w:rPr>
        <w:t>কুকুর ও বাজপাখি। প্রশিক্ষণপ্রাপ্ত না হলে শিকার হালাল হবে না।</w:t>
      </w:r>
    </w:p>
    <w:p w:rsidR="002829A8" w:rsidRDefault="00DD5482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>
        <w:rPr>
          <w:rFonts w:cs="Kalpurush"/>
          <w:sz w:val="24"/>
          <w:szCs w:val="24"/>
          <w:cs/>
          <w:lang w:bidi="bn-IN"/>
        </w:rPr>
        <w:t>৩. শিকার</w:t>
      </w:r>
      <w:r>
        <w:rPr>
          <w:rFonts w:cs="Kalpurush" w:hint="cs"/>
          <w:sz w:val="24"/>
          <w:szCs w:val="24"/>
          <w:cs/>
          <w:lang w:bidi="bn-BD"/>
        </w:rPr>
        <w:t>ী</w:t>
      </w:r>
      <w:r w:rsidR="002829A8" w:rsidRPr="00B55CC1">
        <w:rPr>
          <w:rFonts w:cs="Kalpurush"/>
          <w:sz w:val="24"/>
          <w:szCs w:val="24"/>
          <w:cs/>
          <w:lang w:bidi="bn-IN"/>
        </w:rPr>
        <w:t xml:space="preserve"> কুকুর বা পাখি শিকারের উদ্দেশ্যে প্রেরণ করা।</w:t>
      </w:r>
    </w:p>
    <w:p w:rsidR="002829A8" w:rsidRDefault="002829A8" w:rsidP="00085C7A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৪</w:t>
      </w:r>
      <w:r w:rsidR="004E33B1">
        <w:rPr>
          <w:rFonts w:cs="Kalpurush"/>
          <w:sz w:val="24"/>
          <w:szCs w:val="24"/>
          <w:cs/>
          <w:lang w:bidi="bn-IN"/>
        </w:rPr>
        <w:t>. তীর নিক্ষেপ করার সময় বা শিকার</w:t>
      </w:r>
      <w:r w:rsidR="004E33B1">
        <w:rPr>
          <w:rFonts w:cs="Kalpurush" w:hint="cs"/>
          <w:sz w:val="24"/>
          <w:szCs w:val="24"/>
          <w:cs/>
          <w:lang w:bidi="bn-BD"/>
        </w:rPr>
        <w:t>ী</w:t>
      </w:r>
      <w:r w:rsidR="00A0631C">
        <w:rPr>
          <w:rFonts w:cs="Kalpurush"/>
          <w:sz w:val="24"/>
          <w:szCs w:val="24"/>
          <w:cs/>
          <w:lang w:bidi="bn-IN"/>
        </w:rPr>
        <w:t xml:space="preserve"> প্রাণী প্রেরণ করার সময় </w:t>
      </w:r>
      <w:r w:rsidR="00A0631C">
        <w:rPr>
          <w:rFonts w:cs="Kalpurush" w:hint="cs"/>
          <w:sz w:val="24"/>
          <w:szCs w:val="24"/>
          <w:cs/>
          <w:lang w:bidi="bn-BD"/>
        </w:rPr>
        <w:t>বি</w:t>
      </w:r>
      <w:r w:rsidRPr="00B55CC1">
        <w:rPr>
          <w:rFonts w:cs="Kalpurush"/>
          <w:sz w:val="24"/>
          <w:szCs w:val="24"/>
          <w:cs/>
          <w:lang w:bidi="bn-IN"/>
        </w:rPr>
        <w:t>সমিল্লাহ বলা</w:t>
      </w:r>
      <w:r w:rsidRPr="004E33B1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বিসমিল্লাহ ভুলে গেলে সমস্যা নেই</w:t>
      </w:r>
      <w:r w:rsidR="00085C7A" w:rsidRPr="004E33B1">
        <w:rPr>
          <w:rFonts w:cs="SolaimanLipi" w:hint="cs"/>
          <w:sz w:val="24"/>
          <w:szCs w:val="24"/>
          <w:cs/>
          <w:lang w:bidi="hi-IN"/>
        </w:rPr>
        <w:t xml:space="preserve">। </w:t>
      </w:r>
      <w:r w:rsidRPr="00B55CC1">
        <w:rPr>
          <w:rFonts w:cs="Kalpurush"/>
          <w:sz w:val="24"/>
          <w:szCs w:val="24"/>
          <w:cs/>
          <w:lang w:bidi="bn-IN"/>
        </w:rPr>
        <w:t>তবে ইচ্ছাকৃত ছেড়ে দিলে শিকার হালাল হবে না।</w:t>
      </w:r>
    </w:p>
    <w:p w:rsidR="002829A8" w:rsidRDefault="002829A8" w:rsidP="00A0631C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৫. শিকারের জন্য উপযুক্ত স্থান ও উপযুক্ত ব্যক্তি হওয়া। কারণ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A0631C">
        <w:rPr>
          <w:rFonts w:cs="Kalpurush" w:hint="cs"/>
          <w:sz w:val="24"/>
          <w:szCs w:val="24"/>
          <w:cs/>
          <w:lang w:bidi="bn-BD"/>
        </w:rPr>
        <w:t>ই</w:t>
      </w:r>
      <w:r w:rsidRPr="00B55CC1">
        <w:rPr>
          <w:rFonts w:cs="Kalpurush"/>
          <w:sz w:val="24"/>
          <w:szCs w:val="24"/>
          <w:cs/>
          <w:lang w:bidi="bn-IN"/>
        </w:rPr>
        <w:t>হরাম অবস্থায় শিকার করা হারাম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A0631C">
        <w:rPr>
          <w:rFonts w:cs="Kalpurush"/>
          <w:sz w:val="24"/>
          <w:szCs w:val="24"/>
          <w:cs/>
          <w:lang w:bidi="bn-IN"/>
        </w:rPr>
        <w:t>তদ্রূপ হ</w:t>
      </w:r>
      <w:r w:rsidR="00A0631C">
        <w:rPr>
          <w:rFonts w:cs="Kalpurush" w:hint="cs"/>
          <w:sz w:val="24"/>
          <w:szCs w:val="24"/>
          <w:cs/>
          <w:lang w:bidi="bn-BD"/>
        </w:rPr>
        <w:t>া</w:t>
      </w:r>
      <w:r w:rsidR="00A0631C">
        <w:rPr>
          <w:rFonts w:cs="Kalpurush"/>
          <w:sz w:val="24"/>
          <w:szCs w:val="24"/>
          <w:cs/>
          <w:lang w:bidi="bn-IN"/>
        </w:rPr>
        <w:t>র</w:t>
      </w:r>
      <w:r w:rsidR="00A0631C">
        <w:rPr>
          <w:rFonts w:cs="Kalpurush" w:hint="cs"/>
          <w:sz w:val="24"/>
          <w:szCs w:val="24"/>
          <w:cs/>
          <w:lang w:bidi="bn-BD"/>
        </w:rPr>
        <w:t>া</w:t>
      </w:r>
      <w:r w:rsidR="00DD5482">
        <w:rPr>
          <w:rFonts w:cs="Kalpurush"/>
          <w:sz w:val="24"/>
          <w:szCs w:val="24"/>
          <w:cs/>
          <w:lang w:bidi="bn-IN"/>
        </w:rPr>
        <w:t xml:space="preserve">মে </w:t>
      </w:r>
      <w:r w:rsidR="00A0631C">
        <w:rPr>
          <w:rFonts w:cs="Kalpurush" w:hint="cs"/>
          <w:sz w:val="24"/>
          <w:szCs w:val="24"/>
          <w:cs/>
          <w:lang w:bidi="bn-BD"/>
        </w:rPr>
        <w:t>এলাকায়</w:t>
      </w:r>
      <w:r w:rsidRPr="00B55CC1">
        <w:rPr>
          <w:rFonts w:cs="Kalpurush"/>
          <w:sz w:val="24"/>
          <w:szCs w:val="24"/>
          <w:cs/>
          <w:lang w:bidi="bn-IN"/>
        </w:rPr>
        <w:t xml:space="preserve"> শিকার করাও হারাম।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কুকুর পোষ্য বানানোর বিধান:</w:t>
      </w:r>
    </w:p>
    <w:p w:rsidR="002829A8" w:rsidRDefault="002829A8" w:rsidP="00A0631C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কুকুর পোষ্য বানানো হারাম। যেহেতু কুকুর মানুষে</w:t>
      </w:r>
      <w:r w:rsidR="004E33B1">
        <w:rPr>
          <w:rFonts w:cs="Kalpurush"/>
          <w:sz w:val="24"/>
          <w:szCs w:val="24"/>
          <w:cs/>
          <w:lang w:bidi="bn-IN"/>
        </w:rPr>
        <w:t>র ভীতিগ্রস</w:t>
      </w:r>
      <w:r w:rsidR="00A0631C">
        <w:rPr>
          <w:rFonts w:cs="Kalpurush" w:hint="cs"/>
          <w:sz w:val="24"/>
          <w:szCs w:val="24"/>
          <w:cs/>
          <w:lang w:bidi="bn-BD"/>
        </w:rPr>
        <w:t>্ত</w:t>
      </w:r>
      <w:r w:rsidR="00085C7A">
        <w:rPr>
          <w:rFonts w:cs="Kalpurush"/>
          <w:sz w:val="24"/>
          <w:szCs w:val="24"/>
          <w:cs/>
          <w:lang w:bidi="bn-IN"/>
        </w:rPr>
        <w:t xml:space="preserve"> করে এবং এর কারণে ফ</w:t>
      </w:r>
      <w:r w:rsidR="00085C7A">
        <w:rPr>
          <w:rFonts w:cs="Kalpurush" w:hint="cs"/>
          <w:sz w:val="24"/>
          <w:szCs w:val="24"/>
          <w:cs/>
          <w:lang w:bidi="bn-BD"/>
        </w:rPr>
        <w:t>ি</w:t>
      </w:r>
      <w:r w:rsidR="00085C7A">
        <w:rPr>
          <w:rFonts w:cs="Kalpurush"/>
          <w:sz w:val="24"/>
          <w:szCs w:val="24"/>
          <w:cs/>
          <w:lang w:bidi="bn-IN"/>
        </w:rPr>
        <w:t>র</w:t>
      </w:r>
      <w:r w:rsidR="00085C7A">
        <w:rPr>
          <w:rFonts w:cs="Kalpurush" w:hint="cs"/>
          <w:sz w:val="24"/>
          <w:szCs w:val="24"/>
          <w:cs/>
          <w:lang w:bidi="bn-BD"/>
        </w:rPr>
        <w:t>ি</w:t>
      </w:r>
      <w:r w:rsidRPr="00B55CC1">
        <w:rPr>
          <w:rFonts w:cs="Kalpurush"/>
          <w:sz w:val="24"/>
          <w:szCs w:val="24"/>
          <w:cs/>
          <w:lang w:bidi="bn-IN"/>
        </w:rPr>
        <w:t>শতারা ঘরে প্রবেশ করে না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এর মধ্যে নাপাকি ও নোং</w:t>
      </w:r>
      <w:r w:rsidR="00A0631C">
        <w:rPr>
          <w:rFonts w:cs="Kalpurush" w:hint="cs"/>
          <w:sz w:val="24"/>
          <w:szCs w:val="24"/>
          <w:cs/>
          <w:lang w:bidi="bn-BD"/>
        </w:rPr>
        <w:t>রা</w:t>
      </w:r>
      <w:r w:rsidRPr="00B55CC1">
        <w:rPr>
          <w:rFonts w:cs="Kalpurush"/>
          <w:sz w:val="24"/>
          <w:szCs w:val="24"/>
          <w:cs/>
          <w:lang w:bidi="bn-IN"/>
        </w:rPr>
        <w:t>মি তো রয়েছেই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উপরন্তু কুকুর পোষ্যকারীর সওয়াব প্রতিদিন দুই কিরাত করে কমে যায়। হ্যাঁ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কেউ যদি শিকারের জন্য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চড়ানোর জন্য অথবা ক্ষেত পাহা</w:t>
      </w:r>
      <w:r w:rsidR="00A0631C">
        <w:rPr>
          <w:rFonts w:cs="Kalpurush" w:hint="cs"/>
          <w:sz w:val="24"/>
          <w:szCs w:val="24"/>
          <w:cs/>
          <w:lang w:bidi="bn-BD"/>
        </w:rPr>
        <w:t>রা</w:t>
      </w:r>
      <w:r w:rsidRPr="00B55CC1">
        <w:rPr>
          <w:rFonts w:cs="Kalpurush"/>
          <w:sz w:val="24"/>
          <w:szCs w:val="24"/>
          <w:cs/>
          <w:lang w:bidi="bn-IN"/>
        </w:rPr>
        <w:t xml:space="preserve"> দে</w:t>
      </w:r>
      <w:r w:rsidR="00A0631C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য়ার প্রয়োজনে কুকুর পোষ্য বানায় তার কথা ভিন্ন।</w:t>
      </w:r>
    </w:p>
    <w:p w:rsidR="002829A8" w:rsidRDefault="002829A8" w:rsidP="00085C7A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কুকুর কোন</w:t>
      </w:r>
      <w:r w:rsidR="004E33B1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শিকার করলে অথবা কোন</w:t>
      </w:r>
      <w:r w:rsidR="00085C7A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শিকার তার মুখে আটকে রাখলে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="00085C7A">
        <w:rPr>
          <w:rFonts w:cs="Kalpurush"/>
          <w:sz w:val="24"/>
          <w:szCs w:val="24"/>
          <w:cs/>
          <w:lang w:bidi="bn-IN"/>
        </w:rPr>
        <w:t>তা সাত বার ধোয়া জরুর</w:t>
      </w:r>
      <w:r w:rsidR="004E33B1">
        <w:rPr>
          <w:rFonts w:cs="Kalpurush" w:hint="cs"/>
          <w:sz w:val="24"/>
          <w:szCs w:val="24"/>
          <w:cs/>
          <w:lang w:bidi="bn-BD"/>
        </w:rPr>
        <w:t>ি</w:t>
      </w:r>
      <w:r w:rsidRPr="00B55CC1">
        <w:rPr>
          <w:rFonts w:cs="Kalpurush"/>
          <w:sz w:val="24"/>
          <w:szCs w:val="24"/>
          <w:cs/>
          <w:lang w:bidi="bn-IN"/>
        </w:rPr>
        <w:t xml:space="preserve"> নয়</w:t>
      </w:r>
      <w:r w:rsidR="00085C7A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কারণ মানুষের সুবিধার জন্যই কুকুরের শিকার বৈধ করা হয়েছে।</w:t>
      </w:r>
    </w:p>
    <w:p w:rsidR="002829A8" w:rsidRDefault="002829A8" w:rsidP="00085C7A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যদি কোন</w:t>
      </w:r>
      <w:r w:rsidR="00085C7A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ব্যক্তি লাঠি বা এ জাতীয় কিছুর দ্বারা শিকার করে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আর ধারালো দিক যদি শিকারের গায়ে আঘাত করে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তবে তা হালাল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অন্যথায় হালাল নয়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ধরে নে</w:t>
      </w:r>
      <w:r w:rsidR="00085C7A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</w:t>
      </w:r>
      <w:r>
        <w:rPr>
          <w:rFonts w:cs="Kalpurush"/>
          <w:sz w:val="24"/>
          <w:szCs w:val="24"/>
          <w:cs/>
          <w:lang w:bidi="bn-IN"/>
        </w:rPr>
        <w:t xml:space="preserve"> হবে তা আঘাতের কারণে মারা গেছে।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শিকার নিয়ে খেলা করা:</w:t>
      </w:r>
      <w:r>
        <w:rPr>
          <w:rFonts w:cs="Kalpurush" w:hint="cs"/>
          <w:b/>
          <w:bCs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খেলতামাশার জন্য শিকার করা ও ছেড়ে দে</w:t>
      </w:r>
      <w:r w:rsidR="00085C7A">
        <w:rPr>
          <w:rFonts w:cs="Kalpurush" w:hint="cs"/>
          <w:sz w:val="24"/>
          <w:szCs w:val="24"/>
          <w:cs/>
          <w:lang w:bidi="bn-BD"/>
        </w:rPr>
        <w:t>ও</w:t>
      </w:r>
      <w:r w:rsidRPr="00B55CC1">
        <w:rPr>
          <w:rFonts w:cs="Kalpurush"/>
          <w:sz w:val="24"/>
          <w:szCs w:val="24"/>
          <w:cs/>
          <w:lang w:bidi="bn-IN"/>
        </w:rPr>
        <w:t>য়া এবং তার দ্বারা কোনোভাবে উপকৃত না হওয়া হারাম।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শিকারের সময় অথবা যবেহ করার সময় রুহ বের হওয়ার পূর্বে পশু থেকে যে রক্ত বের হয় তা নাপাক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এর দ্বারা উপকৃত হওয়া হারাম।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লুণ্ঠিত অথবা চুরিকৃত অস্ত্র দিয়ে শিকার করা হালাল কিন্তু শিকারকারী গুনাহগার হবে।</w:t>
      </w:r>
    </w:p>
    <w:p w:rsidR="002829A8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সালাত ত্যাগকারীর শিকার বা যবেহ করা পশু হালাল নয়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কারণ সে কাফের।</w:t>
      </w:r>
    </w:p>
    <w:p w:rsidR="002829A8" w:rsidRPr="00481534" w:rsidRDefault="002829A8" w:rsidP="002829A8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b/>
          <w:bCs/>
          <w:sz w:val="24"/>
          <w:szCs w:val="24"/>
          <w:cs/>
          <w:lang w:bidi="bn-BD"/>
        </w:rPr>
      </w:pPr>
      <w:r w:rsidRPr="00481534">
        <w:rPr>
          <w:rFonts w:cs="Kalpurush"/>
          <w:b/>
          <w:bCs/>
          <w:sz w:val="24"/>
          <w:szCs w:val="24"/>
          <w:cs/>
          <w:lang w:bidi="bn-IN"/>
        </w:rPr>
        <w:t>পাখি দ্বারা বাচ্চাদের শান্ত</w:t>
      </w:r>
      <w:r w:rsidR="00A0631C">
        <w:rPr>
          <w:rFonts w:cs="Kalpurush" w:hint="cs"/>
          <w:b/>
          <w:bCs/>
          <w:sz w:val="24"/>
          <w:szCs w:val="24"/>
          <w:cs/>
          <w:lang w:bidi="bn-BD"/>
        </w:rPr>
        <w:t>্ব</w:t>
      </w:r>
      <w:r w:rsidRPr="00481534">
        <w:rPr>
          <w:rFonts w:cs="Kalpurush"/>
          <w:b/>
          <w:bCs/>
          <w:sz w:val="24"/>
          <w:szCs w:val="24"/>
          <w:cs/>
          <w:lang w:bidi="bn-IN"/>
        </w:rPr>
        <w:t>না দে</w:t>
      </w:r>
      <w:r w:rsidR="00085C7A">
        <w:rPr>
          <w:rFonts w:cs="Kalpurush" w:hint="cs"/>
          <w:b/>
          <w:bCs/>
          <w:sz w:val="24"/>
          <w:szCs w:val="24"/>
          <w:cs/>
          <w:lang w:bidi="bn-BD"/>
        </w:rPr>
        <w:t>ও</w:t>
      </w:r>
      <w:r w:rsidRPr="00481534">
        <w:rPr>
          <w:rFonts w:cs="Kalpurush"/>
          <w:b/>
          <w:bCs/>
          <w:sz w:val="24"/>
          <w:szCs w:val="24"/>
          <w:cs/>
          <w:lang w:bidi="bn-IN"/>
        </w:rPr>
        <w:t>য়ার বিধান:</w:t>
      </w:r>
    </w:p>
    <w:p w:rsidR="002829A8" w:rsidRDefault="002829A8" w:rsidP="00A0631C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cs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বাচ্চাদের শান্ত</w:t>
      </w:r>
      <w:r w:rsidR="00A0631C">
        <w:rPr>
          <w:rFonts w:cs="Kalpurush" w:hint="cs"/>
          <w:sz w:val="24"/>
          <w:szCs w:val="24"/>
          <w:cs/>
          <w:lang w:bidi="bn-BD"/>
        </w:rPr>
        <w:t>্ব</w:t>
      </w:r>
      <w:r w:rsidRPr="00B55CC1">
        <w:rPr>
          <w:rFonts w:cs="Kalpurush"/>
          <w:sz w:val="24"/>
          <w:szCs w:val="24"/>
          <w:cs/>
          <w:lang w:bidi="bn-IN"/>
        </w:rPr>
        <w:t>না দে</w:t>
      </w:r>
      <w:r w:rsidR="00085C7A">
        <w:rPr>
          <w:rFonts w:cs="Kalpurush" w:hint="cs"/>
          <w:sz w:val="24"/>
          <w:szCs w:val="24"/>
          <w:cs/>
          <w:lang w:bidi="bn-BD"/>
        </w:rPr>
        <w:t>ও</w:t>
      </w:r>
      <w:r w:rsidR="00085C7A">
        <w:rPr>
          <w:rFonts w:cs="Kalpurush"/>
          <w:sz w:val="24"/>
          <w:szCs w:val="24"/>
          <w:cs/>
          <w:lang w:bidi="bn-IN"/>
        </w:rPr>
        <w:t>য়ার জন্য পাখি শিকার করা বৈধ</w:t>
      </w:r>
      <w:r w:rsidR="00085C7A">
        <w:rPr>
          <w:rFonts w:cs="Kalpurush" w:hint="cs"/>
          <w:sz w:val="24"/>
          <w:szCs w:val="24"/>
          <w:cs/>
          <w:lang w:bidi="bn-BD"/>
        </w:rPr>
        <w:t>;</w:t>
      </w:r>
      <w:r w:rsidRPr="00B55CC1">
        <w:rPr>
          <w:rFonts w:cs="Kalpurush"/>
          <w:sz w:val="24"/>
          <w:szCs w:val="24"/>
          <w:cs/>
          <w:lang w:bidi="bn-IN"/>
        </w:rPr>
        <w:t xml:space="preserve"> কিন্তু বাচ্চাদের দেখে রাখতে হবে</w:t>
      </w:r>
      <w:r w:rsidRPr="00B55CC1">
        <w:rPr>
          <w:rFonts w:ascii="Kalpurush" w:hAnsi="Kalpurush" w:cs="Kalpurush"/>
          <w:sz w:val="24"/>
          <w:szCs w:val="24"/>
          <w:lang w:bidi="bn-IN"/>
        </w:rPr>
        <w:t>,</w:t>
      </w:r>
      <w:r w:rsidRPr="00B55CC1">
        <w:rPr>
          <w:rFonts w:cs="Kalpurush"/>
          <w:sz w:val="24"/>
          <w:szCs w:val="24"/>
          <w:lang w:bidi="bn-IN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যাতে সে শিকারকে কোন</w:t>
      </w:r>
      <w:r w:rsidR="00085C7A">
        <w:rPr>
          <w:rFonts w:cs="Kalpurush" w:hint="cs"/>
          <w:sz w:val="24"/>
          <w:szCs w:val="24"/>
          <w:cs/>
          <w:lang w:bidi="bn-BD"/>
        </w:rPr>
        <w:t>ো</w:t>
      </w:r>
      <w:r w:rsidRPr="00B55CC1">
        <w:rPr>
          <w:rFonts w:cs="Kalpurush"/>
          <w:sz w:val="24"/>
          <w:szCs w:val="24"/>
          <w:cs/>
          <w:lang w:bidi="bn-IN"/>
        </w:rPr>
        <w:t xml:space="preserve"> কষ্ট না দেয় কিংবা ক্ষুধা</w:t>
      </w:r>
      <w:r w:rsidR="00A0631C">
        <w:rPr>
          <w:rFonts w:cs="Kalpurush" w:hint="cs"/>
          <w:sz w:val="24"/>
          <w:szCs w:val="24"/>
          <w:cs/>
          <w:lang w:bidi="bn-BD"/>
        </w:rPr>
        <w:t>র্ত</w:t>
      </w:r>
      <w:r w:rsidRPr="00B55CC1">
        <w:rPr>
          <w:rFonts w:cs="Kalpurush"/>
          <w:sz w:val="24"/>
          <w:szCs w:val="24"/>
          <w:cs/>
          <w:lang w:bidi="bn-IN"/>
        </w:rPr>
        <w:t xml:space="preserve"> না রাখে।</w:t>
      </w:r>
    </w:p>
    <w:p w:rsidR="004E33B1" w:rsidRDefault="002829A8" w:rsidP="004E33B1">
      <w:pPr>
        <w:bidi w:val="0"/>
        <w:spacing w:before="120" w:after="0" w:line="240" w:lineRule="auto"/>
        <w:ind w:firstLine="360"/>
        <w:contextualSpacing/>
        <w:jc w:val="both"/>
        <w:rPr>
          <w:rFonts w:cs="Kalpurush"/>
          <w:sz w:val="24"/>
          <w:szCs w:val="24"/>
          <w:lang w:bidi="bn-BD"/>
        </w:rPr>
      </w:pPr>
      <w:r w:rsidRPr="00B55CC1">
        <w:rPr>
          <w:rFonts w:cs="Kalpurush"/>
          <w:sz w:val="24"/>
          <w:szCs w:val="24"/>
          <w:cs/>
          <w:lang w:bidi="bn-IN"/>
        </w:rPr>
        <w:t>নিরাপরাধ ব্যক্তির দিকে অস্ত্র তাক করা বা অস্ত্র দিয়ে তার দিকে ইশারা করা মসকরা বা সত্যি</w:t>
      </w:r>
      <w:r w:rsidR="004E33B1">
        <w:rPr>
          <w:rFonts w:cs="Kalpurush" w:hint="cs"/>
          <w:sz w:val="24"/>
          <w:szCs w:val="24"/>
          <w:cs/>
          <w:lang w:bidi="bn-BD"/>
        </w:rPr>
        <w:t xml:space="preserve"> </w:t>
      </w:r>
      <w:r w:rsidRPr="00B55CC1">
        <w:rPr>
          <w:rFonts w:cs="Kalpurush"/>
          <w:sz w:val="24"/>
          <w:szCs w:val="24"/>
          <w:cs/>
          <w:lang w:bidi="bn-IN"/>
        </w:rPr>
        <w:t>সত্যি উভয় অবস্থাতেই হারাম।</w:t>
      </w:r>
    </w:p>
    <w:p w:rsidR="000246CF" w:rsidRDefault="002829A8" w:rsidP="004E33B1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  <w:r w:rsidRPr="00B55CC1">
        <w:rPr>
          <w:rFonts w:cs="Kalpurush"/>
          <w:sz w:val="24"/>
          <w:szCs w:val="24"/>
          <w:cs/>
          <w:lang w:bidi="bn-IN"/>
        </w:rPr>
        <w:t>সমাপ্ত</w:t>
      </w:r>
    </w:p>
    <w:p w:rsidR="000246CF" w:rsidRDefault="000246CF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</w:p>
    <w:p w:rsidR="000246CF" w:rsidRDefault="000246CF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</w:p>
    <w:p w:rsidR="000246CF" w:rsidRDefault="000246CF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</w:p>
    <w:p w:rsidR="000246CF" w:rsidRDefault="000246CF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</w:p>
    <w:p w:rsidR="000246CF" w:rsidRDefault="000246CF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</w:p>
    <w:p w:rsidR="000246CF" w:rsidRDefault="000246CF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</w:p>
    <w:p w:rsidR="000246CF" w:rsidRDefault="000246CF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</w:p>
    <w:p w:rsidR="000246CF" w:rsidRDefault="000246CF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</w:p>
    <w:p w:rsidR="000246CF" w:rsidRDefault="000246CF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lang w:bidi="bn-IN"/>
        </w:rPr>
      </w:pPr>
    </w:p>
    <w:p w:rsidR="005666DC" w:rsidRPr="002829A8" w:rsidRDefault="00DC6A8E" w:rsidP="000246CF">
      <w:pPr>
        <w:bidi w:val="0"/>
        <w:spacing w:before="120" w:after="0" w:line="240" w:lineRule="auto"/>
        <w:contextualSpacing/>
        <w:jc w:val="center"/>
        <w:rPr>
          <w:rFonts w:cs="Kalpurush"/>
          <w:sz w:val="24"/>
          <w:szCs w:val="24"/>
          <w:rtl/>
          <w:cs/>
          <w:lang w:bidi="bn-BD"/>
        </w:rPr>
      </w:pPr>
      <w:bookmarkStart w:id="0" w:name="_GoBack"/>
      <w:bookmarkEnd w:id="0"/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8FFEF7B" wp14:editId="1D9313B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2829A8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BE" w:rsidRDefault="00B152BE" w:rsidP="00E32771">
      <w:pPr>
        <w:spacing w:after="0" w:line="240" w:lineRule="auto"/>
      </w:pPr>
      <w:r>
        <w:separator/>
      </w:r>
    </w:p>
  </w:endnote>
  <w:endnote w:type="continuationSeparator" w:id="0">
    <w:p w:rsidR="00B152BE" w:rsidRDefault="00B152B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D7B50DF7-4925-4EEE-9104-FCC4A2D32175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CBE87F39-0BCC-47C2-A9C2-858DABAB4489}"/>
    <w:embedBold r:id="rId3" w:fontKey="{940E120F-410E-42C1-ADCD-166516C07113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4" w:fontKey="{DE0D8A17-F03D-4597-BC4B-1B2C45E860F8}"/>
    <w:embedBold r:id="rId5" w:fontKey="{7F9D16A2-ABDB-4F87-AC40-0446A10B69DE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89962E8F-5AB7-4A82-9460-C445BCBA50E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0866194-FBDE-4906-A5B5-05A6E02C4189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3F371762-59F3-492F-9C62-B42DFEEF1F0D}"/>
    <w:embedBold r:id="rId9" w:fontKey="{46E56047-1A1A-47A7-B28C-1AE6256C455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0" w:fontKey="{E36E6933-7F40-49D9-B00A-C086C1FF525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11" w:fontKey="{6A732FCD-DCFF-4AA3-8AC5-91EA18D0A37D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2" w:fontKey="{588358E9-5A33-4181-A351-51957B7345A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8A50ACFF-F8C2-45B4-9E94-3B9B5A230D5C}"/>
    <w:embedBold r:id="rId14" w:fontKey="{87A64499-D3A6-4D46-BFAF-8947693316D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BAF80DD2-46AC-4A3C-800C-091910B1C092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6" w:fontKey="{6E6D06B9-6153-4DF7-9F3A-5092D58B5A0A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7" w:fontKey="{DEBBEC51-F4AE-4F51-BB2B-AB17782ECFC7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8" w:fontKey="{767F80F2-7CBF-4A11-AAD1-C157C2DB6D8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BA0A8CF6-7CD0-471E-8015-2EA3BBB52F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CB0B87E" wp14:editId="12A28EF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FB771D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BE" w:rsidRDefault="00B152BE" w:rsidP="006B02D3">
      <w:pPr>
        <w:spacing w:after="0" w:line="240" w:lineRule="auto"/>
        <w:jc w:val="right"/>
      </w:pPr>
      <w:r>
        <w:separator/>
      </w:r>
    </w:p>
  </w:footnote>
  <w:footnote w:type="continuationSeparator" w:id="0">
    <w:p w:rsidR="00B152BE" w:rsidRDefault="00B152BE" w:rsidP="00E32771">
      <w:pPr>
        <w:spacing w:after="0" w:line="240" w:lineRule="auto"/>
      </w:pPr>
      <w:r>
        <w:continuationSeparator/>
      </w:r>
    </w:p>
  </w:footnote>
  <w:footnote w:id="1">
    <w:p w:rsidR="006B02D3" w:rsidRDefault="006B02D3" w:rsidP="006B02D3">
      <w:pPr>
        <w:pStyle w:val="FootnoteText"/>
        <w:rPr>
          <w:cs/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নিয়ম হচ্ছে, </w:t>
      </w:r>
      <w:r w:rsidRPr="006B02D3">
        <w:rPr>
          <w:cs/>
          <w:lang w:bidi="bn-IN"/>
        </w:rPr>
        <w:t>পুরানো খেজুর বেছে খাওয়া এবং কীটদ</w:t>
      </w:r>
      <w:r w:rsidRPr="006B02D3">
        <w:rPr>
          <w:rFonts w:hint="cs"/>
          <w:cs/>
          <w:lang w:bidi="bn-BD"/>
        </w:rPr>
        <w:t>ু</w:t>
      </w:r>
      <w:r w:rsidRPr="006B02D3">
        <w:rPr>
          <w:cs/>
          <w:lang w:bidi="bn-IN"/>
        </w:rPr>
        <w:t>ষ্ট অংশ ফেলে দে</w:t>
      </w:r>
      <w:r w:rsidRPr="006B02D3">
        <w:rPr>
          <w:rFonts w:hint="cs"/>
          <w:cs/>
          <w:lang w:bidi="bn-BD"/>
        </w:rPr>
        <w:t>ও</w:t>
      </w:r>
      <w:r w:rsidRPr="006B02D3">
        <w:rPr>
          <w:cs/>
          <w:lang w:bidi="bn-IN"/>
        </w:rPr>
        <w:t>য়া।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548C6DC" wp14:editId="1401C203">
              <wp:simplePos x="0" y="0"/>
              <wp:positionH relativeFrom="column">
                <wp:posOffset>-591426</wp:posOffset>
              </wp:positionH>
              <wp:positionV relativeFrom="paragraph">
                <wp:posOffset>-185354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90663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2829A8" w:rsidP="002829A8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2829A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খাদ্য</w:t>
                            </w:r>
                            <w:r w:rsidRPr="002829A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2829A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ও</w:t>
                            </w:r>
                            <w:r w:rsidRPr="002829A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2829A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পানীয়</w:t>
                            </w:r>
                            <w:r w:rsidRPr="002829A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2829A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বিষয়ে</w:t>
                            </w:r>
                            <w:r w:rsidRPr="002829A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2829A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ইসলামের</w:t>
                            </w:r>
                            <w:r w:rsidRPr="002829A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2829A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বিধি</w:t>
                            </w:r>
                            <w:r w:rsidRPr="002829A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-</w:t>
                            </w:r>
                            <w:r w:rsidRPr="002829A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বিধান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0246CF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7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48C6DC" id="Group 1" o:spid="_x0000_s1026" style="position:absolute;left:0;text-align:left;margin-left:-46.55pt;margin-top:-14.6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9066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2829A8" w:rsidP="002829A8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2829A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খাদ্য</w:t>
                      </w:r>
                      <w:r w:rsidRPr="002829A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2829A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ও</w:t>
                      </w:r>
                      <w:r w:rsidRPr="002829A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2829A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পানীয়</w:t>
                      </w:r>
                      <w:r w:rsidRPr="002829A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2829A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বিষয়ে</w:t>
                      </w:r>
                      <w:r w:rsidRPr="002829A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2829A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ইসলামের</w:t>
                      </w:r>
                      <w:r w:rsidRPr="002829A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2829A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বিধি</w:t>
                      </w:r>
                      <w:r w:rsidRPr="002829A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-</w:t>
                      </w:r>
                      <w:r w:rsidRPr="002829A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বিধান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0246CF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7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27CA9A2" wp14:editId="23847CB4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F87A02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15387BB" wp14:editId="7C8AB6EB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5387BB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0985918" wp14:editId="1F9EDF8A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1B071F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07F4D6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A8"/>
    <w:rsid w:val="0000503E"/>
    <w:rsid w:val="0000656E"/>
    <w:rsid w:val="00014A18"/>
    <w:rsid w:val="000246CF"/>
    <w:rsid w:val="00054A51"/>
    <w:rsid w:val="00085C7A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89E"/>
    <w:rsid w:val="001A0D79"/>
    <w:rsid w:val="001B09E4"/>
    <w:rsid w:val="001B3DB1"/>
    <w:rsid w:val="001D5361"/>
    <w:rsid w:val="001F14F0"/>
    <w:rsid w:val="001F4E86"/>
    <w:rsid w:val="002219E3"/>
    <w:rsid w:val="0023307B"/>
    <w:rsid w:val="00235692"/>
    <w:rsid w:val="00267C61"/>
    <w:rsid w:val="00270AE8"/>
    <w:rsid w:val="002829A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3B1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247BF"/>
    <w:rsid w:val="00631E7F"/>
    <w:rsid w:val="00632FB4"/>
    <w:rsid w:val="00662A2B"/>
    <w:rsid w:val="00677AE4"/>
    <w:rsid w:val="0069533C"/>
    <w:rsid w:val="006B02D3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0631C"/>
    <w:rsid w:val="00A0704F"/>
    <w:rsid w:val="00A2421B"/>
    <w:rsid w:val="00A32249"/>
    <w:rsid w:val="00A61E5C"/>
    <w:rsid w:val="00A65935"/>
    <w:rsid w:val="00AC44C4"/>
    <w:rsid w:val="00AD2A33"/>
    <w:rsid w:val="00B05292"/>
    <w:rsid w:val="00B152BE"/>
    <w:rsid w:val="00B3510F"/>
    <w:rsid w:val="00B50A3A"/>
    <w:rsid w:val="00B572EF"/>
    <w:rsid w:val="00B820AA"/>
    <w:rsid w:val="00B867C5"/>
    <w:rsid w:val="00B962D1"/>
    <w:rsid w:val="00BA456F"/>
    <w:rsid w:val="00BD190F"/>
    <w:rsid w:val="00BD5C75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309ED"/>
    <w:rsid w:val="00D46176"/>
    <w:rsid w:val="00D7109D"/>
    <w:rsid w:val="00D85A5F"/>
    <w:rsid w:val="00DB48B2"/>
    <w:rsid w:val="00DC6A8E"/>
    <w:rsid w:val="00DD5482"/>
    <w:rsid w:val="00DF7E4B"/>
    <w:rsid w:val="00E0449C"/>
    <w:rsid w:val="00E210FF"/>
    <w:rsid w:val="00E25D4B"/>
    <w:rsid w:val="00E270CA"/>
    <w:rsid w:val="00E32771"/>
    <w:rsid w:val="00E443FF"/>
    <w:rsid w:val="00E65ECA"/>
    <w:rsid w:val="00E80883"/>
    <w:rsid w:val="00E942BB"/>
    <w:rsid w:val="00E96A90"/>
    <w:rsid w:val="00EB6A67"/>
    <w:rsid w:val="00F11B8A"/>
    <w:rsid w:val="00F14FCB"/>
    <w:rsid w:val="00F2420A"/>
    <w:rsid w:val="00F25412"/>
    <w:rsid w:val="00F276CB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8699B1-33B3-4356-A773-A8C09BD0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2829A8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character" w:customStyle="1" w:styleId="Heading1Char">
    <w:name w:val="Heading 1 Char"/>
    <w:basedOn w:val="DefaultParagraphFont"/>
    <w:link w:val="Heading1"/>
    <w:rsid w:val="002829A8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FootnoteText">
    <w:name w:val="footnote text"/>
    <w:basedOn w:val="Normal"/>
    <w:link w:val="FootnoteTextChar"/>
    <w:semiHidden/>
    <w:unhideWhenUsed/>
    <w:rsid w:val="002829A8"/>
    <w:pPr>
      <w:widowControl w:val="0"/>
      <w:bidi w:val="0"/>
      <w:spacing w:after="0" w:line="240" w:lineRule="auto"/>
      <w:ind w:left="170" w:hanging="170"/>
      <w:jc w:val="both"/>
    </w:pPr>
    <w:rPr>
      <w:rFonts w:ascii="Kalpurush" w:eastAsia="Calibri" w:hAnsi="Kalpurush" w:cs="Kalpurush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2829A8"/>
    <w:rPr>
      <w:rFonts w:ascii="Kalpurush" w:eastAsia="Calibri" w:hAnsi="Kalpurush" w:cs="Kalpurush"/>
      <w:sz w:val="20"/>
      <w:szCs w:val="20"/>
      <w:lang w:val="fr-FR"/>
    </w:rPr>
  </w:style>
  <w:style w:type="character" w:styleId="FootnoteReference">
    <w:name w:val="footnote reference"/>
    <w:basedOn w:val="DefaultParagraphFont"/>
    <w:semiHidden/>
    <w:unhideWhenUsed/>
    <w:rsid w:val="002829A8"/>
    <w:rPr>
      <w:vertAlign w:val="superscript"/>
    </w:rPr>
  </w:style>
  <w:style w:type="character" w:customStyle="1" w:styleId="divx11">
    <w:name w:val="divx11"/>
    <w:basedOn w:val="DefaultParagraphFont"/>
    <w:rsid w:val="002829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9A8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9A8"/>
    <w:rPr>
      <w:rFonts w:ascii="Tahoma" w:eastAsia="Calibri" w:hAnsi="Tahoma" w:cs="Tahoma"/>
      <w:sz w:val="16"/>
      <w:szCs w:val="16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2829A8"/>
    <w:rPr>
      <w:color w:val="0000FF"/>
      <w:u w:val="single"/>
    </w:rPr>
  </w:style>
  <w:style w:type="table" w:styleId="TableGrid">
    <w:name w:val="Table Grid"/>
    <w:basedOn w:val="TableNormal"/>
    <w:uiPriority w:val="59"/>
    <w:rsid w:val="002829A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29A8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587F4-DD6C-4E15-AC55-4925BF3EC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141</TotalTime>
  <Pages>9</Pages>
  <Words>2604</Words>
  <Characters>14845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খাদ্য ও পানীয় বিষয়ে ইসলামের বিধি-বিধান</vt:lpstr>
      <vt:lpstr/>
    </vt:vector>
  </TitlesOfParts>
  <Manager/>
  <Company>islamhouse.com</Company>
  <LinksUpToDate>false</LinksUpToDate>
  <CharactersWithSpaces>17415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খাদ্য ও পানীয় বিষয়ে ইসলামের বিধি-বিধান</dc:title>
  <dc:subject>খাদ্য ও পানীয় বিষয়ে ইসলামের বিধি-বিধান</dc:subject>
  <dc:creator>মুহাম্মাদ ইবন ইবরাহীম ইবন আব্দুল্লাহ আত-তুইজিরী</dc:creator>
  <cp:keywords>খাদ্য ও পানীয় বিষয়ে ইসলামের বিধি-বিধান</cp:keywords>
  <dc:description>খাদ্য ও পানীয় বিষয়ে ইসলামের বিধি-বিধান</dc:description>
  <cp:lastModifiedBy>Mahmoud</cp:lastModifiedBy>
  <cp:revision>8</cp:revision>
  <cp:lastPrinted>2015-03-07T18:24:00Z</cp:lastPrinted>
  <dcterms:created xsi:type="dcterms:W3CDTF">2015-04-26T05:19:00Z</dcterms:created>
  <dcterms:modified xsi:type="dcterms:W3CDTF">2016-03-24T08:04:00Z</dcterms:modified>
  <cp:category/>
</cp:coreProperties>
</file>