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8174CD" w:rsidP="008174CD">
      <w:pPr>
        <w:bidi w:val="0"/>
        <w:spacing w:after="0" w:line="240" w:lineRule="auto"/>
        <w:ind w:firstLine="113"/>
        <w:jc w:val="center"/>
        <w:rPr>
          <w:rFonts w:ascii="Kalpurush" w:hAnsi="Kalpurush" w:cs="Kalpurush"/>
          <w:color w:val="205B83"/>
          <w:sz w:val="72"/>
          <w:szCs w:val="72"/>
          <w:lang w:bidi="bn-BD"/>
        </w:rPr>
      </w:pPr>
      <w:r w:rsidRPr="008174CD">
        <w:rPr>
          <w:rFonts w:ascii="Kalpurush" w:hAnsi="Kalpurush" w:cs="Kalpurush"/>
          <w:color w:val="205B83"/>
          <w:sz w:val="72"/>
          <w:szCs w:val="72"/>
          <w:cs/>
          <w:lang w:bidi="bn-BD"/>
        </w:rPr>
        <w:t xml:space="preserve">পাঁচ ওয়াক্ত সালাতের পর </w:t>
      </w:r>
      <w:r w:rsidR="007F0871">
        <w:rPr>
          <w:rFonts w:ascii="Kalpurush" w:hAnsi="Kalpurush" w:cs="Kalpurush"/>
          <w:color w:val="205B83"/>
          <w:sz w:val="72"/>
          <w:szCs w:val="72"/>
          <w:cs/>
          <w:lang w:bidi="bn-BD"/>
        </w:rPr>
        <w:t xml:space="preserve">সম্মিলিত </w:t>
      </w:r>
      <w:r w:rsidRPr="008174CD">
        <w:rPr>
          <w:rFonts w:ascii="Kalpurush" w:hAnsi="Kalpurush" w:cs="Kalpurush"/>
          <w:color w:val="205B83"/>
          <w:sz w:val="72"/>
          <w:szCs w:val="72"/>
          <w:cs/>
          <w:lang w:bidi="bn-BD"/>
        </w:rPr>
        <w:t>মুনাজাত</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0C0F3B" w:rsidRDefault="000C0F3B" w:rsidP="000C0F3B">
      <w:pPr>
        <w:spacing w:after="0" w:line="240" w:lineRule="auto"/>
        <w:ind w:firstLine="113"/>
        <w:jc w:val="center"/>
        <w:rPr>
          <w:rFonts w:asciiTheme="majorBidi" w:hAnsiTheme="majorBidi" w:cs="KFGQPC Uthman Taha Naskh"/>
          <w:sz w:val="40"/>
          <w:szCs w:val="40"/>
          <w:rtl/>
        </w:rPr>
      </w:pPr>
      <w:r w:rsidRPr="000C0F3B">
        <w:rPr>
          <w:rFonts w:asciiTheme="majorBidi" w:hAnsiTheme="majorBidi" w:cs="KFGQPC Uthman Taha Naskh" w:hint="cs"/>
          <w:sz w:val="40"/>
          <w:szCs w:val="40"/>
          <w:rtl/>
        </w:rPr>
        <w:t>الدعاء الجماعي بعد الصلوات المكتوبة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FF468E" w:rsidRDefault="00E210FF" w:rsidP="00FF468E">
      <w:pPr>
        <w:bidi w:val="0"/>
        <w:jc w:val="center"/>
        <w:rPr>
          <w:rFonts w:asciiTheme="majorBidi" w:hAnsiTheme="majorBidi" w:cs="Vrinda"/>
          <w:color w:val="5EA1A5"/>
          <w:sz w:val="98"/>
          <w:szCs w:val="98"/>
          <w:cs/>
          <w:lang w:bidi="bn-BD"/>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11415EC9" wp14:editId="13DDEF48">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A03054" w:rsidRPr="00DF7E4B">
        <w:rPr>
          <w:rFonts w:asciiTheme="majorBidi" w:hAnsiTheme="majorBidi" w:cstheme="majorBidi"/>
          <w:color w:val="5EA1A5"/>
          <w:sz w:val="100"/>
          <w:szCs w:val="100"/>
          <w:lang w:bidi="ar-EG"/>
        </w:rPr>
        <w:tab/>
      </w:r>
    </w:p>
    <w:p w:rsidR="00A03054" w:rsidRPr="008378B2" w:rsidRDefault="00DF6CCC" w:rsidP="00DF6CCC">
      <w:pPr>
        <w:bidi w:val="0"/>
        <w:spacing w:after="0" w:line="240" w:lineRule="auto"/>
        <w:ind w:firstLine="113"/>
        <w:jc w:val="center"/>
        <w:rPr>
          <w:rFonts w:ascii="Kalpurush" w:hAnsi="Kalpurush" w:cs="Kalpurush"/>
          <w:color w:val="205B83"/>
          <w:sz w:val="48"/>
          <w:szCs w:val="48"/>
          <w:lang w:bidi="bn-BD"/>
        </w:rPr>
      </w:pPr>
      <w:r w:rsidRPr="00DF6CCC">
        <w:rPr>
          <w:rFonts w:ascii="Kalpurush" w:hAnsi="Kalpurush" w:cs="Kalpurush"/>
          <w:color w:val="205B83"/>
          <w:sz w:val="48"/>
          <w:szCs w:val="48"/>
          <w:cs/>
          <w:lang w:bidi="bn-BD"/>
        </w:rPr>
        <w:t>আব্দুল্লাহ শহীদ আব্দুর রহমান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DF6CCC" w:rsidP="00DF6CCC">
      <w:pPr>
        <w:spacing w:after="0" w:line="240" w:lineRule="auto"/>
        <w:ind w:firstLine="113"/>
        <w:jc w:val="center"/>
        <w:rPr>
          <w:rFonts w:asciiTheme="majorBidi" w:hAnsiTheme="majorBidi" w:cs="KFGQPC Uthman Taha Naskh"/>
          <w:sz w:val="36"/>
          <w:szCs w:val="36"/>
          <w:rtl/>
          <w:lang w:bidi="ar-EG"/>
        </w:rPr>
      </w:pPr>
      <w:r w:rsidRPr="00DF6CCC">
        <w:rPr>
          <w:rFonts w:asciiTheme="majorBidi" w:hAnsiTheme="majorBidi" w:cs="KFGQPC Uthman Taha Naskh" w:hint="cs"/>
          <w:sz w:val="36"/>
          <w:szCs w:val="36"/>
          <w:rtl/>
        </w:rPr>
        <w:t>عبد الله شهيد عبد الرحمن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6E7DE6" w:rsidRDefault="00A03054" w:rsidP="00A03054">
      <w:pPr>
        <w:bidi w:val="0"/>
        <w:jc w:val="center"/>
        <w:rPr>
          <w:rFonts w:asciiTheme="majorBidi" w:hAnsiTheme="majorBidi" w:cstheme="majorBidi"/>
          <w:color w:val="7F7F7F" w:themeColor="text1" w:themeTint="80"/>
          <w:sz w:val="52"/>
          <w:szCs w:val="5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6E7DE6" w:rsidRDefault="00A03054" w:rsidP="00A03054">
      <w:pPr>
        <w:bidi w:val="0"/>
        <w:jc w:val="center"/>
        <w:rPr>
          <w:rFonts w:asciiTheme="majorBidi" w:hAnsiTheme="majorBidi" w:cstheme="majorBidi"/>
          <w:color w:val="006666"/>
          <w:sz w:val="44"/>
          <w:szCs w:val="44"/>
          <w:lang w:bidi="ar-EG"/>
        </w:rPr>
      </w:pPr>
    </w:p>
    <w:p w:rsidR="00912D68" w:rsidRPr="00E443FF" w:rsidRDefault="00E443FF" w:rsidP="00A52C40">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EC6993">
        <w:rPr>
          <w:rFonts w:ascii="Kalpurush" w:hAnsi="Kalpurush" w:cs="Kalpurush"/>
          <w:color w:val="205B83"/>
          <w:sz w:val="40"/>
          <w:szCs w:val="40"/>
          <w:cs/>
          <w:lang w:bidi="bn-IN"/>
        </w:rPr>
        <w:t>ড. মো</w:t>
      </w:r>
      <w:r w:rsidR="00A52C40" w:rsidRPr="00A52C40">
        <w:rPr>
          <w:rFonts w:ascii="Kalpurush" w:hAnsi="Kalpurush" w:cs="Kalpurush"/>
          <w:color w:val="205B83"/>
          <w:sz w:val="40"/>
          <w:szCs w:val="40"/>
          <w:cs/>
          <w:lang w:bidi="bn-IN"/>
        </w:rPr>
        <w:t>হাম্মদ মানজুরে ইলাহী</w:t>
      </w:r>
    </w:p>
    <w:p w:rsidR="00A03054" w:rsidRPr="00635F54" w:rsidRDefault="00A03054" w:rsidP="00912D68">
      <w:pPr>
        <w:bidi w:val="0"/>
        <w:spacing w:after="0" w:line="240" w:lineRule="auto"/>
        <w:ind w:firstLine="113"/>
        <w:jc w:val="center"/>
        <w:rPr>
          <w:rFonts w:asciiTheme="majorBidi" w:hAnsiTheme="majorBidi" w:cstheme="majorBidi"/>
          <w:b/>
          <w:bCs/>
          <w:color w:val="205B83"/>
          <w:sz w:val="2"/>
          <w:szCs w:val="2"/>
          <w:lang w:bidi="ar-EG"/>
        </w:rPr>
      </w:pPr>
    </w:p>
    <w:p w:rsidR="008B3703" w:rsidRDefault="00A03054" w:rsidP="00A52C40">
      <w:pPr>
        <w:spacing w:after="0" w:line="240" w:lineRule="auto"/>
        <w:ind w:firstLine="113"/>
        <w:jc w:val="center"/>
        <w:rPr>
          <w:rFonts w:asciiTheme="majorBidi" w:hAnsiTheme="majorBidi" w:cs="Vrinda"/>
          <w:sz w:val="32"/>
          <w:szCs w:val="40"/>
          <w:lang w:bidi="bn-BD"/>
        </w:rPr>
      </w:pPr>
      <w:r w:rsidRPr="00A52C40">
        <w:rPr>
          <w:rFonts w:asciiTheme="majorBidi" w:hAnsiTheme="majorBidi" w:cs="KFGQPC Uthman Taha Naskh"/>
          <w:sz w:val="32"/>
          <w:szCs w:val="32"/>
          <w:rtl/>
          <w:lang w:bidi="ar-EG"/>
        </w:rPr>
        <w:t xml:space="preserve">مراجعة: </w:t>
      </w:r>
      <w:r w:rsidR="005A6FDB" w:rsidRPr="00A52C40">
        <w:rPr>
          <w:rFonts w:asciiTheme="majorBidi" w:hAnsiTheme="majorBidi" w:cs="KFGQPC Uthman Taha Naskh" w:hint="cs"/>
          <w:sz w:val="32"/>
          <w:szCs w:val="32"/>
          <w:rtl/>
          <w:lang w:bidi="ar-EG"/>
        </w:rPr>
        <w:t>د</w:t>
      </w:r>
      <w:r w:rsidR="005A6FDB" w:rsidRPr="00A52C40">
        <w:rPr>
          <w:rFonts w:asciiTheme="majorBidi" w:hAnsiTheme="majorBidi" w:cs="KFGQPC Uthman Taha Naskh"/>
          <w:sz w:val="32"/>
          <w:szCs w:val="32"/>
          <w:rtl/>
          <w:lang w:bidi="ar-EG"/>
        </w:rPr>
        <w:t xml:space="preserve">/ </w:t>
      </w:r>
      <w:r w:rsidR="00A52C40">
        <w:rPr>
          <w:rFonts w:asciiTheme="majorBidi" w:hAnsiTheme="majorBidi" w:cs="KFGQPC Uthman Taha Naskh" w:hint="cs"/>
          <w:sz w:val="32"/>
          <w:szCs w:val="32"/>
          <w:rtl/>
          <w:lang w:bidi="ar-EG"/>
        </w:rPr>
        <w:t>محمد منظور إلهي</w:t>
      </w:r>
    </w:p>
    <w:p w:rsidR="00FF468E" w:rsidRDefault="00FF468E" w:rsidP="00A52C40">
      <w:pPr>
        <w:spacing w:after="0" w:line="240" w:lineRule="auto"/>
        <w:ind w:firstLine="113"/>
        <w:jc w:val="center"/>
        <w:rPr>
          <w:rFonts w:asciiTheme="majorBidi" w:hAnsiTheme="majorBidi" w:cs="Vrinda"/>
          <w:sz w:val="32"/>
          <w:szCs w:val="40"/>
          <w:lang w:bidi="bn-BD"/>
        </w:rPr>
      </w:pPr>
    </w:p>
    <w:p w:rsidR="00FF468E" w:rsidRDefault="00FF468E" w:rsidP="00A52C40">
      <w:pPr>
        <w:spacing w:after="0" w:line="240" w:lineRule="auto"/>
        <w:ind w:firstLine="113"/>
        <w:jc w:val="center"/>
        <w:rPr>
          <w:rFonts w:asciiTheme="majorBidi" w:hAnsiTheme="majorBidi" w:cs="Vrinda"/>
          <w:sz w:val="32"/>
          <w:szCs w:val="40"/>
          <w:lang w:bidi="bn-BD"/>
        </w:rPr>
      </w:pPr>
    </w:p>
    <w:p w:rsidR="00FF468E" w:rsidRDefault="00FF468E" w:rsidP="00A52C40">
      <w:pPr>
        <w:spacing w:after="0" w:line="240" w:lineRule="auto"/>
        <w:ind w:firstLine="113"/>
        <w:jc w:val="center"/>
        <w:rPr>
          <w:rFonts w:asciiTheme="majorBidi" w:hAnsiTheme="majorBidi" w:cs="Vrinda"/>
          <w:sz w:val="32"/>
          <w:szCs w:val="40"/>
          <w:lang w:bidi="bn-BD"/>
        </w:rPr>
      </w:pPr>
    </w:p>
    <w:p w:rsidR="00FF468E" w:rsidRPr="00FF468E" w:rsidRDefault="00FF468E" w:rsidP="00A52C40">
      <w:pPr>
        <w:spacing w:after="0" w:line="240" w:lineRule="auto"/>
        <w:ind w:firstLine="113"/>
        <w:jc w:val="center"/>
        <w:rPr>
          <w:rFonts w:asciiTheme="majorBidi" w:hAnsiTheme="majorBidi" w:cs="Vrinda"/>
          <w:color w:val="006666"/>
          <w:sz w:val="40"/>
          <w:szCs w:val="40"/>
          <w:lang w:bidi="bn-BD"/>
        </w:rPr>
        <w:sectPr w:rsidR="00FF468E" w:rsidRPr="00FF468E" w:rsidSect="00054A51">
          <w:headerReference w:type="even" r:id="rId9"/>
          <w:headerReference w:type="default" r:id="rId10"/>
          <w:footerReference w:type="even" r:id="rId11"/>
          <w:footerReference w:type="default" r:id="rId12"/>
          <w:headerReference w:type="first" r:id="rId13"/>
          <w:footerReference w:type="first" r:id="rId14"/>
          <w:pgSz w:w="11907" w:h="16840" w:code="9"/>
          <w:pgMar w:top="1247" w:right="1701" w:bottom="1247" w:left="1701" w:header="709" w:footer="709" w:gutter="0"/>
          <w:pgNumType w:start="0"/>
          <w:cols w:space="708"/>
          <w:titlePg/>
          <w:rtlGutter/>
          <w:docGrid w:linePitch="360"/>
        </w:sectPr>
      </w:pPr>
    </w:p>
    <w:p w:rsidR="00FF468E" w:rsidRDefault="00FF468E">
      <w:pPr>
        <w:bidi w:val="0"/>
        <w:rPr>
          <w:rFonts w:asciiTheme="majorBidi" w:hAnsiTheme="majorBidi" w:cs="Vrinda"/>
          <w:color w:val="006666"/>
          <w:sz w:val="32"/>
          <w:szCs w:val="40"/>
          <w:cs/>
          <w:lang w:bidi="bn-BD"/>
        </w:rPr>
      </w:pPr>
      <w:r>
        <w:rPr>
          <w:rFonts w:asciiTheme="majorBidi" w:hAnsiTheme="majorBidi" w:cs="Vrinda"/>
          <w:color w:val="006666"/>
          <w:sz w:val="32"/>
          <w:szCs w:val="40"/>
          <w:cs/>
          <w:lang w:bidi="bn-BD"/>
        </w:rPr>
        <w:lastRenderedPageBreak/>
        <w:br w:type="page"/>
      </w:r>
    </w:p>
    <w:p w:rsidR="00635F54" w:rsidRPr="00FF468E" w:rsidRDefault="00635F54" w:rsidP="00635F54">
      <w:pPr>
        <w:bidi w:val="0"/>
        <w:jc w:val="center"/>
        <w:rPr>
          <w:rFonts w:asciiTheme="majorBidi" w:hAnsiTheme="majorBidi" w:cs="Vrinda"/>
          <w:color w:val="006666"/>
          <w:sz w:val="32"/>
          <w:szCs w:val="40"/>
          <w:lang w:bidi="bn-BD"/>
        </w:rPr>
      </w:pPr>
    </w:p>
    <w:p w:rsidR="00E942BB" w:rsidRPr="008378B2" w:rsidRDefault="00E942BB" w:rsidP="00635F54">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811412</wp:posOffset>
            </wp:positionH>
            <wp:positionV relativeFrom="paragraph">
              <wp:posOffset>117062</wp:posOffset>
            </wp:positionV>
            <wp:extent cx="4136065" cy="467833"/>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136065" cy="467833"/>
                    </a:xfrm>
                    <a:prstGeom prst="rect">
                      <a:avLst/>
                    </a:prstGeom>
                  </pic:spPr>
                </pic:pic>
              </a:graphicData>
            </a:graphic>
          </wp:anchor>
        </w:drawing>
      </w:r>
      <w:r w:rsidR="00635F54" w:rsidRPr="00635F54">
        <w:rPr>
          <w:rFonts w:ascii="Kalpurush" w:hAnsi="Kalpurush" w:cs="Kalpurush"/>
          <w:noProof/>
          <w:color w:val="205B83"/>
          <w:sz w:val="32"/>
          <w:szCs w:val="32"/>
          <w:cs/>
          <w:lang w:bidi="bn-BD"/>
        </w:rPr>
        <w:t>পাঁচ ওয়াক্ত সালাতের পর সম্মিলিত মুনাজাত</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35F54" w:rsidRPr="004E4CE4" w:rsidRDefault="00635F54" w:rsidP="004E4CE4">
      <w:pPr>
        <w:bidi w:val="0"/>
        <w:spacing w:after="0"/>
        <w:jc w:val="both"/>
        <w:rPr>
          <w:sz w:val="24"/>
          <w:szCs w:val="24"/>
        </w:rPr>
      </w:pPr>
      <w:r w:rsidRPr="004E4CE4">
        <w:rPr>
          <w:rFonts w:ascii="Kalpurush" w:eastAsia="Nikosh" w:hAnsi="Kalpurush" w:cs="Kalpurush"/>
          <w:sz w:val="24"/>
          <w:szCs w:val="24"/>
          <w:cs/>
          <w:lang w:bidi="bn-BD"/>
        </w:rPr>
        <w:t xml:space="preserve">আমাদের দেশে বলতে গেলে ভারতীয় উপমহাদেশে পাঁচ ওয়াক্ত </w:t>
      </w:r>
      <w:r w:rsidR="00AE2C1F" w:rsidRPr="004E4CE4">
        <w:rPr>
          <w:rFonts w:ascii="Kalpurush" w:eastAsia="Nikosh" w:hAnsi="Kalpurush" w:cs="Kalpurush"/>
          <w:sz w:val="24"/>
          <w:szCs w:val="24"/>
          <w:cs/>
          <w:lang w:bidi="bn-BD"/>
        </w:rPr>
        <w:t>সালাতের</w:t>
      </w:r>
      <w:r w:rsidRPr="004E4CE4">
        <w:rPr>
          <w:rFonts w:ascii="Kalpurush" w:eastAsia="Nikosh" w:hAnsi="Kalpurush" w:cs="Kalpurush"/>
          <w:sz w:val="24"/>
          <w:szCs w:val="24"/>
          <w:cs/>
          <w:lang w:bidi="bn-BD"/>
        </w:rPr>
        <w:t xml:space="preserve"> পর </w:t>
      </w:r>
      <w:r w:rsidR="00CB79C4" w:rsidRPr="004E4CE4">
        <w:rPr>
          <w:rFonts w:ascii="Kalpurush" w:eastAsia="Nikosh" w:hAnsi="Kalpurush" w:cs="Kalpurush"/>
          <w:sz w:val="24"/>
          <w:szCs w:val="24"/>
          <w:cs/>
          <w:lang w:bidi="bn-BD"/>
        </w:rPr>
        <w:t>দো</w:t>
      </w:r>
      <w:r w:rsidR="00CB79C4" w:rsidRPr="004E4CE4">
        <w:rPr>
          <w:rFonts w:ascii="Kalpurush" w:eastAsia="Nikosh" w:hAnsi="Kalpurush" w:cs="Kalpurush"/>
          <w:sz w:val="24"/>
          <w:szCs w:val="24"/>
          <w:lang w:bidi="bn-BD"/>
        </w:rPr>
        <w:t>‘</w:t>
      </w:r>
      <w:r w:rsidR="00CB79C4"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-মুনাজাতের </w:t>
      </w:r>
      <w:r w:rsidR="00AE2C1F" w:rsidRPr="004E4CE4">
        <w:rPr>
          <w:rFonts w:ascii="Kalpurush" w:eastAsia="Nikosh" w:hAnsi="Kalpurush" w:cs="Kalpurush"/>
          <w:sz w:val="24"/>
          <w:szCs w:val="24"/>
          <w:cs/>
          <w:lang w:bidi="bn-BD"/>
        </w:rPr>
        <w:t>প্রচলন দেখতে পাওয়া যায়। এ বিষয়ে</w:t>
      </w:r>
      <w:r w:rsidRPr="004E4CE4">
        <w:rPr>
          <w:rFonts w:ascii="Kalpurush" w:eastAsia="Nikosh" w:hAnsi="Kalpurush" w:cs="Kalpurush"/>
          <w:sz w:val="24"/>
          <w:szCs w:val="24"/>
          <w:cs/>
          <w:lang w:bidi="bn-BD"/>
        </w:rPr>
        <w:t xml:space="preserve"> এখন কিছু আলোচনা পেশ করছি।</w:t>
      </w:r>
    </w:p>
    <w:p w:rsidR="00635F54" w:rsidRPr="004E4CE4" w:rsidRDefault="00AE2C1F" w:rsidP="004E4CE4">
      <w:pPr>
        <w:bidi w:val="0"/>
        <w:spacing w:after="0"/>
        <w:jc w:val="both"/>
        <w:rPr>
          <w:sz w:val="24"/>
          <w:szCs w:val="24"/>
        </w:rPr>
      </w:pPr>
      <w:r w:rsidRPr="004E4CE4">
        <w:rPr>
          <w:rFonts w:ascii="Kalpurush" w:eastAsia="Nikosh" w:hAnsi="Kalpurush" w:cs="Kalpurush"/>
          <w:sz w:val="24"/>
          <w:szCs w:val="24"/>
          <w:cs/>
          <w:lang w:bidi="bn-BD"/>
        </w:rPr>
        <w:t>পাঁচ ওয়াক্ত ফরয সালাত শেষে দো</w:t>
      </w:r>
      <w:r w:rsidR="00635F54" w:rsidRPr="004E4CE4">
        <w:rPr>
          <w:rFonts w:ascii="Kalpurush" w:eastAsia="Nikosh" w:hAnsi="Kalpurush" w:cs="Kalpurush"/>
          <w:sz w:val="24"/>
          <w:szCs w:val="24"/>
          <w:lang w:bidi="bn-BD"/>
        </w:rPr>
        <w:t>‘</w:t>
      </w:r>
      <w:r w:rsidR="00635F54" w:rsidRPr="004E4CE4">
        <w:rPr>
          <w:rFonts w:ascii="Kalpurush" w:eastAsia="Nikosh" w:hAnsi="Kalpurush" w:cs="Kalpurush"/>
          <w:sz w:val="24"/>
          <w:szCs w:val="24"/>
          <w:cs/>
          <w:lang w:bidi="bn-BD"/>
        </w:rPr>
        <w:t xml:space="preserve">আ কবুল হওয়ার কথা বহু সহীহ হাদীস থেকে প্রমাণিত। </w:t>
      </w:r>
    </w:p>
    <w:p w:rsidR="00635F54" w:rsidRPr="004E4CE4" w:rsidRDefault="00635F54" w:rsidP="004E4CE4">
      <w:pPr>
        <w:bidi w:val="0"/>
        <w:spacing w:after="0"/>
        <w:jc w:val="both"/>
        <w:rPr>
          <w:sz w:val="24"/>
          <w:szCs w:val="24"/>
        </w:rPr>
      </w:pPr>
      <w:r w:rsidRPr="004E4CE4">
        <w:rPr>
          <w:rFonts w:ascii="Kalpurush" w:eastAsia="Nikosh" w:hAnsi="Kalpurush" w:cs="Kalpurush"/>
          <w:sz w:val="24"/>
          <w:szCs w:val="24"/>
          <w:cs/>
          <w:lang w:bidi="bn-BD"/>
        </w:rPr>
        <w:t>তাহলে এ নিয়ে বিতর্ক কেন</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 xml:space="preserve">আসলে পাঁচ ওয়াক্ত সালাতের পর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 নিয়ে বিতর্ক নয়</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 xml:space="preserve">বিতর্ক </w:t>
      </w:r>
      <w:r w:rsidR="00A030D5" w:rsidRPr="004E4CE4">
        <w:rPr>
          <w:rFonts w:ascii="Kalpurush" w:eastAsia="Nikosh" w:hAnsi="Kalpurush" w:cs="Kalpurush"/>
          <w:sz w:val="24"/>
          <w:szCs w:val="24"/>
          <w:cs/>
          <w:lang w:bidi="bn-BD"/>
        </w:rPr>
        <w:t>হলো</w:t>
      </w:r>
      <w:r w:rsidRPr="004E4CE4">
        <w:rPr>
          <w:rFonts w:ascii="Kalpurush" w:eastAsia="Nikosh" w:hAnsi="Kalpurush" w:cs="Kalpurush"/>
          <w:sz w:val="24"/>
          <w:szCs w:val="24"/>
          <w:cs/>
          <w:lang w:bidi="bn-BD"/>
        </w:rPr>
        <w:t xml:space="preserve"> এর পদ্ধতি নিয়ে। যে পদ্ধতিতে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 করা হচ্ছে</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 xml:space="preserve">রাসূলুল্লাহ সাল্লাল্লাহু </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আলাইহি</w:t>
      </w:r>
      <w:r w:rsidRPr="004E4CE4">
        <w:rPr>
          <w:rFonts w:ascii="Kalpurush" w:eastAsia="Nikosh" w:hAnsi="Kalpurush" w:cs="Kalpurush"/>
          <w:sz w:val="24"/>
          <w:szCs w:val="24"/>
          <w:cs/>
          <w:lang w:bidi="bn-BD"/>
        </w:rPr>
        <w:t xml:space="preserve"> </w:t>
      </w:r>
      <w:r w:rsidR="00AE2C1F" w:rsidRPr="004E4CE4">
        <w:rPr>
          <w:rFonts w:ascii="Kalpurush" w:eastAsia="Nikosh" w:hAnsi="Kalpurush" w:cs="Kalpurush"/>
          <w:sz w:val="24"/>
          <w:szCs w:val="24"/>
          <w:cs/>
          <w:lang w:bidi="bn-BD"/>
        </w:rPr>
        <w:t>ওয়াসাল্লা</w:t>
      </w:r>
      <w:r w:rsidRPr="004E4CE4">
        <w:rPr>
          <w:rFonts w:ascii="Kalpurush" w:eastAsia="Nikosh" w:hAnsi="Kalpurush" w:cs="Kalpurush"/>
          <w:sz w:val="24"/>
          <w:szCs w:val="24"/>
          <w:cs/>
          <w:lang w:bidi="bn-BD"/>
        </w:rPr>
        <w:t xml:space="preserve">ম বা তাঁর সাহাবায়ে কেরাম এভাবে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 করেছিলেন কি</w:t>
      </w:r>
      <w:r w:rsidR="00AE2C1F" w:rsidRPr="004E4CE4">
        <w:rPr>
          <w:rFonts w:ascii="Kalpurush" w:eastAsia="Nikosh" w:hAnsi="Kalpurush" w:cs="Kalpurush"/>
          <w:sz w:val="24"/>
          <w:szCs w:val="24"/>
          <w:cs/>
          <w:lang w:bidi="bn-BD"/>
        </w:rPr>
        <w:t xml:space="preserve"> </w:t>
      </w:r>
      <w:r w:rsidRPr="004E4CE4">
        <w:rPr>
          <w:rFonts w:ascii="Kalpurush" w:eastAsia="Nikosh" w:hAnsi="Kalpurush" w:cs="Kalpurush"/>
          <w:sz w:val="24"/>
          <w:szCs w:val="24"/>
          <w:cs/>
          <w:lang w:bidi="bn-BD"/>
        </w:rPr>
        <w:t>না</w:t>
      </w:r>
      <w:r w:rsidRPr="004E4CE4">
        <w:rPr>
          <w:rFonts w:ascii="Kalpurush" w:eastAsia="Nikosh" w:hAnsi="Kalpurush" w:cs="Kalpurush"/>
          <w:sz w:val="24"/>
          <w:szCs w:val="24"/>
          <w:lang w:bidi="bn-BD"/>
        </w:rPr>
        <w:t>?</w:t>
      </w:r>
      <w:r w:rsidR="00645E80"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তা</w:t>
      </w:r>
      <w:bookmarkStart w:id="0" w:name="_GoBack"/>
      <w:bookmarkEnd w:id="0"/>
      <w:r w:rsidRPr="004E4CE4">
        <w:rPr>
          <w:rFonts w:ascii="Kalpurush" w:eastAsia="Nikosh" w:hAnsi="Kalpurush" w:cs="Kalpurush"/>
          <w:sz w:val="24"/>
          <w:szCs w:val="24"/>
          <w:cs/>
          <w:lang w:bidi="bn-BD"/>
        </w:rPr>
        <w:t xml:space="preserve">ই আমি এখানে আলোচনা করব সেই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-মুনাজাত নিয়ে যার মধ্যে </w:t>
      </w:r>
      <w:r w:rsidR="00645E80" w:rsidRPr="004E4CE4">
        <w:rPr>
          <w:rFonts w:ascii="Kalpurush" w:eastAsia="Nikosh" w:hAnsi="Kalpurush" w:cs="Kalpurush"/>
          <w:sz w:val="24"/>
          <w:szCs w:val="24"/>
          <w:cs/>
          <w:lang w:bidi="bn-BD"/>
        </w:rPr>
        <w:t>নিম্নোক্ত সবকটি শর্ত</w:t>
      </w:r>
      <w:r w:rsidRPr="004E4CE4">
        <w:rPr>
          <w:rFonts w:ascii="Kalpurush" w:eastAsia="Nikosh" w:hAnsi="Kalpurush" w:cs="Kalpurush"/>
          <w:sz w:val="24"/>
          <w:szCs w:val="24"/>
          <w:cs/>
          <w:lang w:bidi="bn-BD"/>
        </w:rPr>
        <w:t xml:space="preserve"> বিদ্যমান:</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এক.</w:t>
      </w:r>
      <w:r w:rsidRPr="004E4CE4">
        <w:rPr>
          <w:rFonts w:ascii="Kalpurush" w:eastAsia="Nikosh" w:hAnsi="Kalpurush" w:cs="Kalpurush"/>
          <w:sz w:val="24"/>
          <w:szCs w:val="24"/>
          <w:cs/>
          <w:lang w:bidi="bn-BD"/>
        </w:rPr>
        <w:t xml:space="preserve"> পাঁচ ওয়াক্ত সালাতের পর </w:t>
      </w:r>
      <w:r w:rsidR="00CB79C4" w:rsidRPr="004E4CE4">
        <w:rPr>
          <w:rFonts w:ascii="Kalpurush" w:eastAsia="Nikosh" w:hAnsi="Kalpurush" w:cs="Kalpurush"/>
          <w:sz w:val="24"/>
          <w:szCs w:val="24"/>
          <w:cs/>
          <w:lang w:bidi="bn-BD"/>
        </w:rPr>
        <w:t>দো</w:t>
      </w:r>
      <w:r w:rsidR="00CB79C4" w:rsidRPr="004E4CE4">
        <w:rPr>
          <w:rFonts w:ascii="Kalpurush" w:eastAsia="Nikosh" w:hAnsi="Kalpurush" w:cs="Kalpurush"/>
          <w:sz w:val="24"/>
          <w:szCs w:val="24"/>
          <w:lang w:bidi="bn-BD"/>
        </w:rPr>
        <w:t>‘</w:t>
      </w:r>
      <w:r w:rsidR="00CB79C4"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 xml:space="preserve"> করা।</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দুই.</w:t>
      </w:r>
      <w:r w:rsidR="00AE2C1F" w:rsidRPr="004E4CE4">
        <w:rPr>
          <w:rFonts w:ascii="Kalpurush" w:eastAsia="Nikosh" w:hAnsi="Kalpurush" w:cs="Kalpurush"/>
          <w:sz w:val="24"/>
          <w:szCs w:val="24"/>
          <w:cs/>
          <w:lang w:bidi="bn-BD"/>
        </w:rPr>
        <w:t xml:space="preserve"> সেই দো‘আ</w:t>
      </w:r>
      <w:r w:rsidRPr="004E4CE4">
        <w:rPr>
          <w:rFonts w:ascii="Kalpurush" w:eastAsia="Nikosh" w:hAnsi="Kalpurush" w:cs="Kalpurush"/>
          <w:sz w:val="24"/>
          <w:szCs w:val="24"/>
          <w:cs/>
          <w:lang w:bidi="bn-BD"/>
        </w:rPr>
        <w:t>-মুনাজাত</w:t>
      </w:r>
      <w:r w:rsidR="004E4CE4" w:rsidRPr="004E4CE4">
        <w:rPr>
          <w:rFonts w:ascii="Kalpurush" w:eastAsia="Nikosh" w:hAnsi="Kalpurush" w:cs="Kalpurush"/>
          <w:sz w:val="24"/>
          <w:szCs w:val="24"/>
          <w:cs/>
          <w:lang w:bidi="bn-BD"/>
        </w:rPr>
        <w:t xml:space="preserve"> জামা</w:t>
      </w:r>
      <w:r w:rsidR="004E4CE4" w:rsidRPr="004E4CE4">
        <w:rPr>
          <w:rFonts w:ascii="Kalpurush" w:eastAsia="Nikosh" w:hAnsi="Kalpurush" w:cs="Kalpurush"/>
          <w:sz w:val="24"/>
          <w:szCs w:val="24"/>
          <w:lang w:bidi="bn-BD"/>
        </w:rPr>
        <w:t>‘</w:t>
      </w:r>
      <w:r w:rsidR="004E4CE4" w:rsidRPr="004E4CE4">
        <w:rPr>
          <w:rFonts w:ascii="Kalpurush" w:eastAsia="Nikosh" w:hAnsi="Kalpurush" w:cs="Kalpurush"/>
          <w:sz w:val="24"/>
          <w:szCs w:val="24"/>
          <w:cs/>
          <w:lang w:bidi="bn-BD"/>
        </w:rPr>
        <w:t>আতে</w:t>
      </w:r>
      <w:r w:rsidRPr="004E4CE4">
        <w:rPr>
          <w:rFonts w:ascii="Kalpurush" w:eastAsia="Nikosh" w:hAnsi="Kalpurush" w:cs="Kalpurush"/>
          <w:sz w:val="24"/>
          <w:szCs w:val="24"/>
          <w:cs/>
          <w:lang w:bidi="bn-BD"/>
        </w:rPr>
        <w:t>র সাথে করা।</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তিন.</w:t>
      </w:r>
      <w:r w:rsidRPr="004E4CE4">
        <w:rPr>
          <w:rFonts w:ascii="Kalpurush" w:eastAsia="Nikosh" w:hAnsi="Kalpurush" w:cs="Kalpurush"/>
          <w:sz w:val="24"/>
          <w:szCs w:val="24"/>
          <w:cs/>
          <w:lang w:bidi="bn-BD"/>
        </w:rPr>
        <w:t xml:space="preserve"> প</w:t>
      </w:r>
      <w:r w:rsidR="00AE2C1F" w:rsidRPr="004E4CE4">
        <w:rPr>
          <w:rFonts w:ascii="Kalpurush" w:eastAsia="Nikosh" w:hAnsi="Kalpurush" w:cs="Kalpurush"/>
          <w:sz w:val="24"/>
          <w:szCs w:val="24"/>
          <w:cs/>
          <w:lang w:bidi="bn-BD"/>
        </w:rPr>
        <w:t xml:space="preserve">্রতিদিন প্রতি </w:t>
      </w:r>
      <w:r w:rsidR="007F6A0E" w:rsidRPr="004E4CE4">
        <w:rPr>
          <w:rFonts w:ascii="Kalpurush" w:eastAsia="Nikosh" w:hAnsi="Kalpurush" w:cs="Kalpurush"/>
          <w:sz w:val="24"/>
          <w:szCs w:val="24"/>
          <w:cs/>
          <w:lang w:bidi="bn-BD"/>
        </w:rPr>
        <w:t>ফরয</w:t>
      </w:r>
      <w:r w:rsidR="00AE2C1F" w:rsidRPr="004E4CE4">
        <w:rPr>
          <w:rFonts w:ascii="Kalpurush" w:eastAsia="Nikosh" w:hAnsi="Kalpurush" w:cs="Kalpurush"/>
          <w:sz w:val="24"/>
          <w:szCs w:val="24"/>
          <w:cs/>
          <w:lang w:bidi="bn-BD"/>
        </w:rPr>
        <w:t xml:space="preserve"> সালাত শেষে দো‘আ</w:t>
      </w:r>
      <w:r w:rsidRPr="004E4CE4">
        <w:rPr>
          <w:rFonts w:ascii="Kalpurush" w:eastAsia="Nikosh" w:hAnsi="Kalpurush" w:cs="Kalpurush"/>
          <w:sz w:val="24"/>
          <w:szCs w:val="24"/>
          <w:cs/>
          <w:lang w:bidi="bn-BD"/>
        </w:rPr>
        <w:t>-মুনাজাত করা।</w:t>
      </w:r>
    </w:p>
    <w:p w:rsidR="00635F54" w:rsidRPr="004E4CE4" w:rsidRDefault="00635F54" w:rsidP="004E4CE4">
      <w:pPr>
        <w:bidi w:val="0"/>
        <w:spacing w:after="0"/>
        <w:jc w:val="both"/>
        <w:rPr>
          <w:sz w:val="24"/>
          <w:szCs w:val="24"/>
        </w:rPr>
      </w:pPr>
      <w:r w:rsidRPr="004E4CE4">
        <w:rPr>
          <w:rFonts w:ascii="Kalpurush" w:eastAsia="Nikosh" w:hAnsi="Kalpurush" w:cs="Kalpurush"/>
          <w:sz w:val="24"/>
          <w:szCs w:val="24"/>
          <w:cs/>
          <w:lang w:bidi="bn-BD"/>
        </w:rPr>
        <w:t xml:space="preserve">এ শর্তাবলি বিশিষ্ট </w:t>
      </w:r>
      <w:r w:rsidR="00CB79C4" w:rsidRPr="004E4CE4">
        <w:rPr>
          <w:rFonts w:ascii="Kalpurush" w:eastAsia="Nikosh" w:hAnsi="Kalpurush" w:cs="Kalpurush"/>
          <w:sz w:val="24"/>
          <w:szCs w:val="24"/>
          <w:cs/>
          <w:lang w:bidi="bn-BD"/>
        </w:rPr>
        <w:t>দো</w:t>
      </w:r>
      <w:r w:rsidR="00CB79C4" w:rsidRPr="004E4CE4">
        <w:rPr>
          <w:rFonts w:ascii="Kalpurush" w:eastAsia="Nikosh" w:hAnsi="Kalpurush" w:cs="Kalpurush"/>
          <w:sz w:val="24"/>
          <w:szCs w:val="24"/>
          <w:lang w:bidi="bn-BD"/>
        </w:rPr>
        <w:t>‘</w:t>
      </w:r>
      <w:r w:rsidR="00CB79C4" w:rsidRPr="004E4CE4">
        <w:rPr>
          <w:rFonts w:ascii="Kalpurush" w:eastAsia="Nikosh" w:hAnsi="Kalpurush" w:cs="Kalpurush"/>
          <w:sz w:val="24"/>
          <w:szCs w:val="24"/>
          <w:cs/>
          <w:lang w:bidi="bn-BD"/>
        </w:rPr>
        <w:t>আ-মুনাজাত কতটুকু সুন্নত</w:t>
      </w:r>
      <w:r w:rsidRPr="004E4CE4">
        <w:rPr>
          <w:rFonts w:ascii="Kalpurush" w:eastAsia="Nikosh" w:hAnsi="Kalpurush" w:cs="Kalpurush"/>
          <w:sz w:val="24"/>
          <w:szCs w:val="24"/>
          <w:cs/>
          <w:lang w:bidi="bn-BD"/>
        </w:rPr>
        <w:t>সম্মত সেটাই এ অধ্যায়ের মূল আলোচ্য বিষয়।</w:t>
      </w:r>
    </w:p>
    <w:p w:rsidR="00635F54" w:rsidRPr="004E4CE4" w:rsidRDefault="00635F54" w:rsidP="004E4CE4">
      <w:pPr>
        <w:bidi w:val="0"/>
        <w:spacing w:after="0"/>
        <w:jc w:val="both"/>
        <w:rPr>
          <w:sz w:val="24"/>
          <w:szCs w:val="24"/>
        </w:rPr>
      </w:pPr>
      <w:r w:rsidRPr="004E4CE4">
        <w:rPr>
          <w:rFonts w:ascii="Kalpurush" w:eastAsia="Nikosh" w:hAnsi="Kalpurush" w:cs="Kalpurush"/>
          <w:sz w:val="24"/>
          <w:szCs w:val="24"/>
          <w:cs/>
          <w:lang w:bidi="bn-BD"/>
        </w:rPr>
        <w:t xml:space="preserve">পাঁচ ওয়াক্ত </w:t>
      </w:r>
      <w:r w:rsidR="007F6A0E" w:rsidRPr="004E4CE4">
        <w:rPr>
          <w:rFonts w:ascii="Kalpurush" w:eastAsia="Nikosh" w:hAnsi="Kalpurush" w:cs="Kalpurush"/>
          <w:sz w:val="24"/>
          <w:szCs w:val="24"/>
          <w:cs/>
          <w:lang w:bidi="bn-BD"/>
        </w:rPr>
        <w:t>ফরয</w:t>
      </w:r>
      <w:r w:rsidRPr="004E4CE4">
        <w:rPr>
          <w:rFonts w:ascii="Kalpurush" w:eastAsia="Nikosh" w:hAnsi="Kalpurush" w:cs="Kalpurush"/>
          <w:sz w:val="24"/>
          <w:szCs w:val="24"/>
          <w:cs/>
          <w:lang w:bidi="bn-BD"/>
        </w:rPr>
        <w:t xml:space="preserve"> সালাত আদায়ের পর প্রচলিত মুনাজাত করা না করার ব্যাপারে আমাদের দেশের লোকদের সাধারণত</w:t>
      </w:r>
      <w:r w:rsidR="0018614E" w:rsidRPr="004E4CE4">
        <w:rPr>
          <w:rFonts w:ascii="Kalpurush" w:eastAsia="Nikosh" w:hAnsi="Kalpurush" w:cs="Kalpurush"/>
          <w:sz w:val="24"/>
          <w:szCs w:val="24"/>
          <w:cs/>
          <w:lang w:bidi="bn-BD"/>
        </w:rPr>
        <w:t>ঃ</w:t>
      </w:r>
      <w:r w:rsidRPr="004E4CE4">
        <w:rPr>
          <w:rFonts w:ascii="Kalpurush" w:eastAsia="Nikosh" w:hAnsi="Kalpurush" w:cs="Kalpurush"/>
          <w:sz w:val="24"/>
          <w:szCs w:val="24"/>
          <w:cs/>
          <w:lang w:bidi="bn-BD"/>
        </w:rPr>
        <w:t xml:space="preserve"> তিন ভাগে বিভক্ত দেখা যায়।</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এক.</w:t>
      </w:r>
      <w:r w:rsidRPr="004E4CE4">
        <w:rPr>
          <w:rFonts w:ascii="Kalpurush" w:eastAsia="Nikosh" w:hAnsi="Kalpurush" w:cs="Kalpurush"/>
          <w:sz w:val="24"/>
          <w:szCs w:val="24"/>
          <w:cs/>
          <w:lang w:bidi="bn-BD"/>
        </w:rPr>
        <w:t xml:space="preserve"> যারা সালাম ফিরানোর পর বসে বসে কিছুক্ষণ বিভিন্ন যি</w:t>
      </w:r>
      <w:r w:rsidR="00CB79C4" w:rsidRPr="004E4CE4">
        <w:rPr>
          <w:rFonts w:ascii="Kalpurush" w:eastAsia="Nikosh" w:hAnsi="Kalpurush" w:cs="Kalpurush"/>
          <w:sz w:val="24"/>
          <w:szCs w:val="24"/>
          <w:cs/>
          <w:lang w:bidi="bn-BD"/>
        </w:rPr>
        <w:t>কি</w:t>
      </w:r>
      <w:r w:rsidRPr="004E4CE4">
        <w:rPr>
          <w:rFonts w:ascii="Kalpurush" w:eastAsia="Nikosh" w:hAnsi="Kalpurush" w:cs="Kalpurush"/>
          <w:sz w:val="24"/>
          <w:szCs w:val="24"/>
          <w:cs/>
          <w:lang w:bidi="bn-BD"/>
        </w:rPr>
        <w:t>র-আযকার আদায় করেন যা সহীহ হাদীস দ্বারা প্রমাণিত।</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দুই.</w:t>
      </w:r>
      <w:r w:rsidRPr="004E4CE4">
        <w:rPr>
          <w:rFonts w:ascii="Kalpurush" w:eastAsia="Nikosh" w:hAnsi="Kalpurush" w:cs="Kalpurush"/>
          <w:sz w:val="24"/>
          <w:szCs w:val="24"/>
          <w:cs/>
          <w:lang w:bidi="bn-BD"/>
        </w:rPr>
        <w:t xml:space="preserve"> যারা সালাম ফিরানোর পর </w:t>
      </w:r>
      <w:r w:rsidR="00186F8F" w:rsidRPr="004E4CE4">
        <w:rPr>
          <w:rFonts w:ascii="Kalpurush" w:eastAsia="Nikosh" w:hAnsi="Kalpurush" w:cs="Kalpurush"/>
          <w:sz w:val="24"/>
          <w:szCs w:val="24"/>
          <w:cs/>
          <w:lang w:bidi="bn-BD"/>
        </w:rPr>
        <w:t>কোনো</w:t>
      </w:r>
      <w:r w:rsidRPr="004E4CE4">
        <w:rPr>
          <w:rFonts w:ascii="Kalpurush" w:eastAsia="Nikosh" w:hAnsi="Kalpurush" w:cs="Kalpurush"/>
          <w:sz w:val="24"/>
          <w:szCs w:val="24"/>
          <w:cs/>
          <w:lang w:bidi="bn-BD"/>
        </w:rPr>
        <w:t xml:space="preserve"> যিকির-আযকার না করে তাড়াতাড়ি দাঁড়িয়ে যান সুন্নত </w:t>
      </w:r>
      <w:r w:rsidR="00AE2C1F" w:rsidRPr="004E4CE4">
        <w:rPr>
          <w:rFonts w:ascii="Kalpurush" w:eastAsia="Nikosh" w:hAnsi="Kalpurush" w:cs="Kalpurush"/>
          <w:sz w:val="24"/>
          <w:szCs w:val="24"/>
          <w:cs/>
          <w:lang w:bidi="bn-BD"/>
        </w:rPr>
        <w:t>সালাত</w:t>
      </w:r>
      <w:r w:rsidRPr="004E4CE4">
        <w:rPr>
          <w:rFonts w:ascii="Kalpurush" w:eastAsia="Nikosh" w:hAnsi="Kalpurush" w:cs="Kalpurush"/>
          <w:sz w:val="24"/>
          <w:szCs w:val="24"/>
          <w:cs/>
          <w:lang w:bidi="bn-BD"/>
        </w:rPr>
        <w:t xml:space="preserve"> আদায়ের জন্য।</w:t>
      </w:r>
    </w:p>
    <w:p w:rsidR="00635F54" w:rsidRPr="004E4CE4" w:rsidRDefault="00635F54" w:rsidP="004E4CE4">
      <w:pPr>
        <w:bidi w:val="0"/>
        <w:spacing w:after="0"/>
        <w:jc w:val="both"/>
        <w:rPr>
          <w:sz w:val="24"/>
          <w:szCs w:val="24"/>
        </w:rPr>
      </w:pPr>
      <w:r w:rsidRPr="004E4CE4">
        <w:rPr>
          <w:rFonts w:ascii="Kalpurush" w:eastAsia="Nikosh" w:hAnsi="Kalpurush" w:cs="Kalpurush"/>
          <w:b/>
          <w:bCs/>
          <w:color w:val="7030A0"/>
          <w:sz w:val="24"/>
          <w:szCs w:val="24"/>
          <w:cs/>
          <w:lang w:bidi="bn-BD"/>
        </w:rPr>
        <w:t xml:space="preserve">তিন. </w:t>
      </w:r>
      <w:r w:rsidRPr="004E4CE4">
        <w:rPr>
          <w:rFonts w:ascii="Kalpurush" w:eastAsia="Nikosh" w:hAnsi="Kalpurush" w:cs="Kalpurush"/>
          <w:sz w:val="24"/>
          <w:szCs w:val="24"/>
          <w:cs/>
          <w:lang w:bidi="bn-BD"/>
        </w:rPr>
        <w:t xml:space="preserve">যারা সালাম ফিরানোর পর সর্বদা ইমাম সাহেবের সাথে একত্রে মুনাজাত করেন। মুনাজাত শেষ হওয়ার পর সুন্নত </w:t>
      </w:r>
      <w:r w:rsidR="00AE2C1F" w:rsidRPr="004E4CE4">
        <w:rPr>
          <w:rFonts w:ascii="Kalpurush" w:eastAsia="Nikosh" w:hAnsi="Kalpurush" w:cs="Kalpurush"/>
          <w:sz w:val="24"/>
          <w:szCs w:val="24"/>
          <w:cs/>
          <w:lang w:bidi="bn-BD"/>
        </w:rPr>
        <w:t>সালাত</w:t>
      </w:r>
      <w:r w:rsidRPr="004E4CE4">
        <w:rPr>
          <w:rFonts w:ascii="Kalpurush" w:eastAsia="Nikosh" w:hAnsi="Kalpurush" w:cs="Kalpurush"/>
          <w:sz w:val="24"/>
          <w:szCs w:val="24"/>
          <w:cs/>
          <w:lang w:bidi="bn-BD"/>
        </w:rPr>
        <w:t xml:space="preserve"> আদায় করেন।</w:t>
      </w:r>
    </w:p>
    <w:p w:rsidR="00635F54" w:rsidRPr="004E4CE4" w:rsidRDefault="00635F54" w:rsidP="004E4CE4">
      <w:pPr>
        <w:bidi w:val="0"/>
        <w:spacing w:after="0"/>
        <w:jc w:val="both"/>
        <w:rPr>
          <w:rFonts w:ascii="Kalpurush" w:eastAsia="Nikosh" w:hAnsi="Kalpurush" w:cs="Kalpurush"/>
          <w:sz w:val="24"/>
          <w:szCs w:val="24"/>
          <w:cs/>
          <w:lang w:bidi="bn-BD"/>
        </w:rPr>
      </w:pPr>
      <w:r w:rsidRPr="004E4CE4">
        <w:rPr>
          <w:rFonts w:ascii="Kalpurush" w:eastAsia="Nikosh" w:hAnsi="Kalpurush" w:cs="Kalpurush"/>
          <w:sz w:val="24"/>
          <w:szCs w:val="24"/>
          <w:cs/>
          <w:lang w:bidi="bn-BD"/>
        </w:rPr>
        <w:t xml:space="preserve">আর এ তিন ধরনের লোকদেরই এ সকল আমলের সমর্থনে </w:t>
      </w:r>
      <w:r w:rsidR="00186F8F" w:rsidRPr="004E4CE4">
        <w:rPr>
          <w:rFonts w:ascii="Kalpurush" w:eastAsia="Nikosh" w:hAnsi="Kalpurush" w:cs="Kalpurush"/>
          <w:sz w:val="24"/>
          <w:szCs w:val="24"/>
          <w:cs/>
          <w:lang w:bidi="bn-BD"/>
        </w:rPr>
        <w:t>কোনো</w:t>
      </w:r>
      <w:r w:rsidRPr="004E4CE4">
        <w:rPr>
          <w:rFonts w:ascii="Kalpurush" w:eastAsia="Nikosh" w:hAnsi="Kalpurush" w:cs="Kalpurush"/>
          <w:sz w:val="24"/>
          <w:szCs w:val="24"/>
          <w:cs/>
          <w:lang w:bidi="bn-BD"/>
        </w:rPr>
        <w:t xml:space="preserve"> না </w:t>
      </w:r>
      <w:r w:rsidR="00186F8F" w:rsidRPr="004E4CE4">
        <w:rPr>
          <w:rFonts w:ascii="Kalpurush" w:eastAsia="Nikosh" w:hAnsi="Kalpurush" w:cs="Kalpurush"/>
          <w:sz w:val="24"/>
          <w:szCs w:val="24"/>
          <w:cs/>
          <w:lang w:bidi="bn-BD"/>
        </w:rPr>
        <w:t>কোনো</w:t>
      </w:r>
      <w:r w:rsidR="00FF468E">
        <w:rPr>
          <w:rFonts w:ascii="Kalpurush" w:eastAsia="Nikosh" w:hAnsi="Kalpurush" w:cs="Kalpurush"/>
          <w:sz w:val="24"/>
          <w:szCs w:val="24"/>
          <w:cs/>
          <w:lang w:bidi="bn-BD"/>
        </w:rPr>
        <w:t xml:space="preserve"> দল</w:t>
      </w:r>
      <w:r w:rsidR="00FF468E">
        <w:rPr>
          <w:rFonts w:ascii="Kalpurush" w:eastAsia="Nikosh" w:hAnsi="Kalpurush" w:cs="Kalpurush" w:hint="cs"/>
          <w:sz w:val="24"/>
          <w:szCs w:val="24"/>
          <w:cs/>
          <w:lang w:bidi="bn-BD"/>
        </w:rPr>
        <w:t>ী</w:t>
      </w:r>
      <w:r w:rsidRPr="004E4CE4">
        <w:rPr>
          <w:rFonts w:ascii="Kalpurush" w:eastAsia="Nikosh" w:hAnsi="Kalpurush" w:cs="Kalpurush"/>
          <w:sz w:val="24"/>
          <w:szCs w:val="24"/>
          <w:cs/>
          <w:lang w:bidi="bn-BD"/>
        </w:rPr>
        <w:t>ল প্রমাণ রয়েছে।</w:t>
      </w:r>
    </w:p>
    <w:p w:rsidR="00CB79C4" w:rsidRPr="004E4CE4" w:rsidRDefault="00CB79C4" w:rsidP="004E4CE4">
      <w:pPr>
        <w:bidi w:val="0"/>
        <w:spacing w:after="0"/>
        <w:jc w:val="both"/>
        <w:rPr>
          <w:b/>
          <w:bCs/>
          <w:color w:val="C00000"/>
          <w:sz w:val="24"/>
          <w:szCs w:val="24"/>
        </w:rPr>
      </w:pPr>
      <w:r w:rsidRPr="004E4CE4">
        <w:rPr>
          <w:rFonts w:ascii="Kalpurush" w:eastAsia="Nikosh" w:hAnsi="Kalpurush" w:cs="Kalpurush"/>
          <w:b/>
          <w:bCs/>
          <w:color w:val="C00000"/>
          <w:sz w:val="24"/>
          <w:szCs w:val="24"/>
          <w:cs/>
          <w:lang w:bidi="bn-BD"/>
        </w:rPr>
        <w:t>প্রথম দলের প্রমাণ:</w:t>
      </w:r>
    </w:p>
    <w:p w:rsidR="008E04CD" w:rsidRPr="004E4CE4" w:rsidRDefault="00635F54" w:rsidP="004E4CE4">
      <w:pPr>
        <w:bidi w:val="0"/>
        <w:spacing w:after="0"/>
        <w:jc w:val="both"/>
        <w:rPr>
          <w:rFonts w:ascii="Kalpurush" w:eastAsia="Nikosh" w:hAnsi="Kalpurush" w:cs="Kalpurush"/>
          <w:sz w:val="24"/>
          <w:szCs w:val="24"/>
          <w:cs/>
          <w:lang w:bidi="bn-BD"/>
        </w:rPr>
      </w:pPr>
      <w:r w:rsidRPr="004E4CE4">
        <w:rPr>
          <w:rFonts w:ascii="Kalpurush" w:eastAsia="Nikosh" w:hAnsi="Kalpurush" w:cs="Kalpurush"/>
          <w:sz w:val="24"/>
          <w:szCs w:val="24"/>
          <w:cs/>
          <w:lang w:bidi="bn-BD"/>
        </w:rPr>
        <w:t>প্রথম দলের দলিল-প্রমাণ স্পষ্ট। তা</w:t>
      </w:r>
      <w:r w:rsidR="00A030D5" w:rsidRPr="004E4CE4">
        <w:rPr>
          <w:rFonts w:ascii="Kalpurush" w:eastAsia="Nikosh" w:hAnsi="Kalpurush" w:cs="Kalpurush"/>
          <w:sz w:val="24"/>
          <w:szCs w:val="24"/>
          <w:cs/>
          <w:lang w:bidi="bn-BD"/>
        </w:rPr>
        <w:t>হলো</w:t>
      </w:r>
      <w:r w:rsidRPr="004E4CE4">
        <w:rPr>
          <w:rFonts w:ascii="Kalpurush" w:eastAsia="Nikosh" w:hAnsi="Kalpurush" w:cs="Kalpurush"/>
          <w:sz w:val="24"/>
          <w:szCs w:val="24"/>
          <w:cs/>
          <w:lang w:bidi="bn-BD"/>
        </w:rPr>
        <w:t xml:space="preserve"> বুখারী ও মুসলিমসহ বহু হাদীসের কিতাবে সালাতের পর যিকির-আযকার অধ্যায়ে বিভিন্ন যিকিরের কথা সহীহ সনদে বর্ণিত আছে। যা আল্লাহর রাসূল সাল্লাল্লাহু </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আলাইহি</w:t>
      </w:r>
      <w:r w:rsidRPr="004E4CE4">
        <w:rPr>
          <w:rFonts w:ascii="Kalpurush" w:eastAsia="Nikosh" w:hAnsi="Kalpurush" w:cs="Kalpurush"/>
          <w:sz w:val="24"/>
          <w:szCs w:val="24"/>
          <w:cs/>
          <w:lang w:bidi="bn-BD"/>
        </w:rPr>
        <w:t xml:space="preserve"> </w:t>
      </w:r>
      <w:r w:rsidR="00AE2C1F" w:rsidRPr="004E4CE4">
        <w:rPr>
          <w:rFonts w:ascii="Kalpurush" w:eastAsia="Nikosh" w:hAnsi="Kalpurush" w:cs="Kalpurush"/>
          <w:sz w:val="24"/>
          <w:szCs w:val="24"/>
          <w:cs/>
          <w:lang w:bidi="bn-BD"/>
        </w:rPr>
        <w:t>ওয়াসাল্লা</w:t>
      </w:r>
      <w:r w:rsidRPr="004E4CE4">
        <w:rPr>
          <w:rFonts w:ascii="Kalpurush" w:eastAsia="Nikosh" w:hAnsi="Kalpurush" w:cs="Kalpurush"/>
          <w:sz w:val="24"/>
          <w:szCs w:val="24"/>
          <w:cs/>
          <w:lang w:bidi="bn-BD"/>
        </w:rPr>
        <w:t>ম ও তা</w:t>
      </w:r>
      <w:r w:rsidR="00CB79C4" w:rsidRPr="004E4CE4">
        <w:rPr>
          <w:rFonts w:ascii="Kalpurush" w:eastAsia="Nikosh" w:hAnsi="Kalpurush" w:cs="Kalpurush"/>
          <w:sz w:val="24"/>
          <w:szCs w:val="24"/>
          <w:cs/>
          <w:lang w:bidi="bn-BD"/>
        </w:rPr>
        <w:t>ঁ</w:t>
      </w:r>
      <w:r w:rsidRPr="004E4CE4">
        <w:rPr>
          <w:rFonts w:ascii="Kalpurush" w:eastAsia="Nikosh" w:hAnsi="Kalpurush" w:cs="Kalpurush"/>
          <w:sz w:val="24"/>
          <w:szCs w:val="24"/>
          <w:cs/>
          <w:lang w:bidi="bn-BD"/>
        </w:rPr>
        <w:t>র সাহাবায়ে কেরাম আমল করেছেন। অনেক ইমাম ও উলামায়ে কেরাম এ যিকির-আযকার সম্পর্কে স্বতন্ত্র পুস্তক সংকলন করেছেন।</w:t>
      </w:r>
    </w:p>
    <w:p w:rsidR="00CB79C4" w:rsidRPr="004E4CE4" w:rsidRDefault="00CB79C4" w:rsidP="004E4CE4">
      <w:pPr>
        <w:bidi w:val="0"/>
        <w:spacing w:after="0"/>
        <w:jc w:val="both"/>
        <w:rPr>
          <w:b/>
          <w:bCs/>
          <w:color w:val="C00000"/>
          <w:sz w:val="24"/>
          <w:szCs w:val="24"/>
        </w:rPr>
      </w:pPr>
      <w:r w:rsidRPr="004E4CE4">
        <w:rPr>
          <w:rFonts w:ascii="Kalpurush" w:eastAsia="Nikosh" w:hAnsi="Kalpurush" w:cs="Kalpurush"/>
          <w:b/>
          <w:bCs/>
          <w:color w:val="C00000"/>
          <w:sz w:val="24"/>
          <w:szCs w:val="24"/>
          <w:cs/>
          <w:lang w:bidi="bn-BD"/>
        </w:rPr>
        <w:t>দ্বিতীয় দলের প্রমাণ:</w:t>
      </w:r>
    </w:p>
    <w:p w:rsidR="00635F54" w:rsidRPr="004E4CE4" w:rsidRDefault="00635F54" w:rsidP="004E4CE4">
      <w:pPr>
        <w:bidi w:val="0"/>
        <w:spacing w:after="0"/>
        <w:jc w:val="both"/>
        <w:rPr>
          <w:rFonts w:ascii="Kalpurush" w:eastAsia="Nikosh" w:hAnsi="Kalpurush" w:cs="Kalpurush"/>
          <w:sz w:val="24"/>
          <w:szCs w:val="24"/>
          <w:lang w:val="is-IS" w:bidi="bn-BD"/>
        </w:rPr>
      </w:pPr>
      <w:r w:rsidRPr="004E4CE4">
        <w:rPr>
          <w:rFonts w:ascii="Kalpurush" w:eastAsia="Nikosh" w:hAnsi="Kalpurush" w:cs="Kalpurush"/>
          <w:sz w:val="24"/>
          <w:szCs w:val="24"/>
          <w:cs/>
          <w:lang w:bidi="bn-BD"/>
        </w:rPr>
        <w:t xml:space="preserve">দ্বিতীয় দলের প্রমাণ </w:t>
      </w:r>
      <w:r w:rsidR="00A030D5" w:rsidRPr="004E4CE4">
        <w:rPr>
          <w:rFonts w:ascii="Kalpurush" w:eastAsia="Nikosh" w:hAnsi="Kalpurush" w:cs="Kalpurush"/>
          <w:sz w:val="24"/>
          <w:szCs w:val="24"/>
          <w:cs/>
          <w:lang w:bidi="bn-BD"/>
        </w:rPr>
        <w:t>হলো</w:t>
      </w:r>
      <w:r w:rsidRPr="004E4CE4">
        <w:rPr>
          <w:rFonts w:ascii="Kalpurush" w:eastAsia="Nikosh" w:hAnsi="Kalpurush" w:cs="Kalpurush"/>
          <w:sz w:val="24"/>
          <w:szCs w:val="24"/>
          <w:cs/>
          <w:lang w:bidi="bn-BD"/>
        </w:rPr>
        <w:t xml:space="preserve"> এই হাদীসটি</w:t>
      </w:r>
      <w:r w:rsidR="004E4CE4" w:rsidRPr="004E4CE4">
        <w:rPr>
          <w:rFonts w:ascii="Kalpurush" w:eastAsia="Nikosh" w:hAnsi="Kalpurush" w:cs="Kalpurush" w:hint="cs"/>
          <w:sz w:val="24"/>
          <w:szCs w:val="24"/>
          <w:cs/>
          <w:lang w:bidi="bn-BD"/>
        </w:rPr>
        <w:t xml:space="preserve">: </w:t>
      </w:r>
      <w:r w:rsidR="00CB79C4" w:rsidRPr="004E4CE4">
        <w:rPr>
          <w:rFonts w:ascii="Kalpurush" w:eastAsia="Nikosh" w:hAnsi="Kalpurush" w:cs="Kalpurush"/>
          <w:sz w:val="24"/>
          <w:szCs w:val="24"/>
          <w:cs/>
          <w:lang w:val="is-IS" w:bidi="bn-BD"/>
        </w:rPr>
        <w:t>আয়েশা রাদিয়াল্লাহু আনহা</w:t>
      </w:r>
      <w:r w:rsidR="0018614E" w:rsidRPr="004E4CE4">
        <w:rPr>
          <w:rFonts w:ascii="Kalpurush" w:eastAsia="Nikosh" w:hAnsi="Kalpurush" w:cs="Kalpurush"/>
          <w:sz w:val="24"/>
          <w:szCs w:val="24"/>
          <w:cs/>
          <w:lang w:val="is-IS" w:bidi="bn-BD"/>
        </w:rPr>
        <w:t xml:space="preserve"> থেকে বর্ণিত, তিনি বলেন</w:t>
      </w:r>
      <w:r w:rsidR="0018614E" w:rsidRPr="004E4CE4">
        <w:rPr>
          <w:rFonts w:ascii="Kalpurush" w:eastAsia="Nikosh" w:hAnsi="Kalpurush" w:cs="Kalpurush"/>
          <w:sz w:val="24"/>
          <w:szCs w:val="24"/>
          <w:lang w:val="is-IS" w:bidi="bn-BD"/>
        </w:rPr>
        <w:t>,</w:t>
      </w:r>
    </w:p>
    <w:p w:rsidR="00635F54" w:rsidRPr="004E4CE4" w:rsidRDefault="00616B59" w:rsidP="004E4CE4">
      <w:pPr>
        <w:spacing w:after="0"/>
        <w:jc w:val="both"/>
        <w:rPr>
          <w:rFonts w:ascii="LipiBold" w:hAnsi="LipiBold" w:cs="KFGQPC Uthman Taha Naskh"/>
          <w:color w:val="2F5496" w:themeColor="accent5" w:themeShade="BF"/>
          <w:sz w:val="24"/>
          <w:szCs w:val="24"/>
        </w:rPr>
      </w:pPr>
      <w:r w:rsidRPr="004E4CE4">
        <w:rPr>
          <w:rFonts w:ascii="LipiBold" w:hAnsi="LipiBold" w:cs="KFGQPC Uthman Taha Naskh" w:hint="cs"/>
          <w:color w:val="2F5496" w:themeColor="accent5" w:themeShade="BF"/>
          <w:sz w:val="24"/>
          <w:szCs w:val="24"/>
          <w:rtl/>
        </w:rPr>
        <w:t>«</w:t>
      </w:r>
      <w:r w:rsidRPr="004E4CE4">
        <w:rPr>
          <w:rFonts w:ascii="Traditional Arabic" w:hAnsi="Traditional Arabic" w:cs="KFGQPC Uthman Taha Naskh"/>
          <w:color w:val="2F5496" w:themeColor="accent5" w:themeShade="BF"/>
          <w:sz w:val="24"/>
          <w:szCs w:val="24"/>
          <w:rtl/>
        </w:rPr>
        <w:t>كَانَ النَّبِيُّ صَلَّى اللهُ عَلَيْهِ وَسَلَّمَ إِذَا سَلَّمَ لَمْ يَقْعُدْ إِلَّا مِقْدَارَ مَا يَقُولُ: «اللهُمَّ أَنْتَ السَّلَامُ وَمِنْكَ السَّلَامُ، تَبَارَكْتَ ذَا الْجَلَالِ وَالْإِكْرَامِ»</w:t>
      </w:r>
    </w:p>
    <w:p w:rsidR="00635F54" w:rsidRPr="004E4CE4" w:rsidRDefault="00616B59" w:rsidP="004E4CE4">
      <w:pPr>
        <w:bidi w:val="0"/>
        <w:spacing w:after="0"/>
        <w:jc w:val="both"/>
        <w:rPr>
          <w:sz w:val="24"/>
          <w:szCs w:val="24"/>
          <w:lang w:val="is-IS"/>
        </w:rPr>
      </w:pPr>
      <w:r w:rsidRPr="004E4CE4">
        <w:rPr>
          <w:rFonts w:ascii="Kalpurush" w:eastAsia="Nikosh" w:hAnsi="Kalpurush" w:cs="Kalpurush"/>
          <w:sz w:val="24"/>
          <w:szCs w:val="24"/>
          <w:cs/>
          <w:lang w:val="is-IS" w:bidi="bn-BD"/>
        </w:rPr>
        <w:lastRenderedPageBreak/>
        <w:t>“</w:t>
      </w:r>
      <w:r w:rsidR="0018614E" w:rsidRPr="004E4CE4">
        <w:rPr>
          <w:rFonts w:ascii="Kalpurush" w:eastAsia="Nikosh" w:hAnsi="Kalpurush" w:cs="Kalpurush"/>
          <w:sz w:val="24"/>
          <w:szCs w:val="24"/>
          <w:cs/>
          <w:lang w:val="is-IS" w:bidi="bn-BD"/>
        </w:rPr>
        <w:t>নবী</w:t>
      </w:r>
      <w:r w:rsidR="00635F54" w:rsidRPr="004E4CE4">
        <w:rPr>
          <w:rFonts w:ascii="Kalpurush" w:eastAsia="Nikosh" w:hAnsi="Kalpurush" w:cs="Kalpurush"/>
          <w:sz w:val="24"/>
          <w:szCs w:val="24"/>
          <w:cs/>
          <w:lang w:val="is-IS" w:bidi="bn-BD"/>
        </w:rPr>
        <w:t xml:space="preserve">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00635F54"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00635F54" w:rsidRPr="004E4CE4">
        <w:rPr>
          <w:rFonts w:ascii="Kalpurush" w:eastAsia="Nikosh" w:hAnsi="Kalpurush" w:cs="Kalpurush"/>
          <w:sz w:val="24"/>
          <w:szCs w:val="24"/>
          <w:cs/>
          <w:lang w:val="is-IS" w:bidi="bn-BD"/>
        </w:rPr>
        <w:t xml:space="preserve">ম যখন সালাম ফিরাতেন তখন </w:t>
      </w:r>
      <w:r w:rsidR="00635F54" w:rsidRPr="004E4CE4">
        <w:rPr>
          <w:rFonts w:ascii="Kalpurush" w:eastAsia="Nikosh" w:hAnsi="Kalpurush" w:cs="Kalpurush"/>
          <w:sz w:val="24"/>
          <w:szCs w:val="24"/>
          <w:lang w:val="is-IS" w:bidi="bn-BD"/>
        </w:rPr>
        <w:t>‘</w:t>
      </w:r>
      <w:r w:rsidR="001B15C7" w:rsidRPr="004E4CE4">
        <w:rPr>
          <w:rFonts w:ascii="Kalpurush" w:eastAsia="Nikosh" w:hAnsi="Kalpurush" w:cs="Kalpurush"/>
          <w:sz w:val="24"/>
          <w:szCs w:val="24"/>
          <w:cs/>
          <w:lang w:val="is-IS" w:bidi="bn-BD"/>
        </w:rPr>
        <w:t>আল্লাহুম্মা আনতাসসালাম ওয়ামিনকাসসা</w:t>
      </w:r>
      <w:r w:rsidR="00635F54" w:rsidRPr="004E4CE4">
        <w:rPr>
          <w:rFonts w:ascii="Kalpurush" w:eastAsia="Nikosh" w:hAnsi="Kalpurush" w:cs="Kalpurush"/>
          <w:sz w:val="24"/>
          <w:szCs w:val="24"/>
          <w:cs/>
          <w:lang w:val="is-IS" w:bidi="bn-BD"/>
        </w:rPr>
        <w:t xml:space="preserve">লাম তাবারাকতা ইয়া </w:t>
      </w:r>
      <w:r w:rsidR="001B15C7" w:rsidRPr="004E4CE4">
        <w:rPr>
          <w:rFonts w:ascii="Kalpurush" w:eastAsia="Nikosh" w:hAnsi="Kalpurush" w:cs="Kalpurush"/>
          <w:sz w:val="24"/>
          <w:szCs w:val="24"/>
          <w:cs/>
          <w:lang w:val="is-IS" w:bidi="bn-BD"/>
        </w:rPr>
        <w:t>যা</w:t>
      </w:r>
      <w:r w:rsidR="00635F54" w:rsidRPr="004E4CE4">
        <w:rPr>
          <w:rFonts w:ascii="Kalpurush" w:eastAsia="Nikosh" w:hAnsi="Kalpurush" w:cs="Kalpurush"/>
          <w:sz w:val="24"/>
          <w:szCs w:val="24"/>
          <w:cs/>
          <w:lang w:val="is-IS" w:bidi="bn-BD"/>
        </w:rPr>
        <w:t>লজালালি ওয়াল ইকরাম</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পড়তে যতটুকু সময় লাগে তার চেয়ে বেশি সময় বসতেন না।</w:t>
      </w:r>
      <w:r w:rsidRPr="004E4CE4">
        <w:rPr>
          <w:rFonts w:ascii="Kalpurush" w:eastAsia="Nikosh" w:hAnsi="Kalpurush" w:cs="Kalpurush"/>
          <w:sz w:val="24"/>
          <w:szCs w:val="24"/>
          <w:cs/>
          <w:lang w:val="is-IS" w:bidi="bn-BD"/>
        </w:rPr>
        <w:t>”</w:t>
      </w:r>
      <w:r w:rsidRPr="004E4CE4">
        <w:rPr>
          <w:rStyle w:val="FootnoteReference"/>
          <w:rFonts w:ascii="Kalpurush" w:eastAsia="Nikosh" w:hAnsi="Kalpurush" w:cs="Kalpurush"/>
          <w:sz w:val="24"/>
          <w:szCs w:val="24"/>
          <w:cs/>
          <w:lang w:val="is-IS" w:bidi="bn-BD"/>
        </w:rPr>
        <w:footnoteReference w:id="1"/>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তারা এ হাদীস দ্বারা বুঝে নিয়েছেন যে</w:t>
      </w:r>
      <w:r w:rsidRPr="004E4CE4">
        <w:rPr>
          <w:rFonts w:ascii="Kalpurush" w:eastAsia="Nikosh" w:hAnsi="Kalpurush" w:cs="Kalpurush"/>
          <w:sz w:val="24"/>
          <w:szCs w:val="24"/>
          <w:lang w:val="is-IS" w:bidi="bn-BD"/>
        </w:rPr>
        <w:t xml:space="preserve">, </w:t>
      </w:r>
      <w:r w:rsidR="001B15C7" w:rsidRPr="004E4CE4">
        <w:rPr>
          <w:rFonts w:ascii="Kalpurush" w:eastAsia="Nikosh" w:hAnsi="Kalpurush" w:cs="Kalpurush"/>
          <w:sz w:val="24"/>
          <w:szCs w:val="24"/>
          <w:cs/>
          <w:lang w:val="is-IS" w:bidi="bn-BD"/>
        </w:rPr>
        <w:t>এ যিকির</w:t>
      </w:r>
      <w:r w:rsidRPr="004E4CE4">
        <w:rPr>
          <w:rFonts w:ascii="Kalpurush" w:eastAsia="Nikosh" w:hAnsi="Kalpurush" w:cs="Kalpurush"/>
          <w:sz w:val="24"/>
          <w:szCs w:val="24"/>
          <w:cs/>
          <w:lang w:val="is-IS" w:bidi="bn-BD"/>
        </w:rPr>
        <w:t>টুকু আদায় করতে যতটুকু সময় লাগে এর চেয়ে বেশি বসা ঠিক নয়। তাই তাড়াতাড়ি সুন্নত আদায়ের জন্য দাঁড়িয়ে যেতে হবে।</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আসলে এ হাদীস দ্বারা তারা যা বুঝেছেন তা সঠিক নয়।</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হাদীসটির ব্যাখ্যা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আল্লাহর রাসূল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ম যেহেতু ইমাম ছিলেন তাই তিনি সালাম ফিরানোর পর এতটুকু সময় মাত্র কেবলা</w:t>
      </w:r>
      <w:r w:rsidR="007F6A0E" w:rsidRPr="004E4CE4">
        <w:rPr>
          <w:rFonts w:ascii="Kalpurush" w:eastAsia="Nikosh" w:hAnsi="Kalpurush" w:cs="Kalpurush"/>
          <w:sz w:val="24"/>
          <w:szCs w:val="24"/>
          <w:cs/>
          <w:lang w:val="is-IS" w:bidi="bn-BD"/>
        </w:rPr>
        <w:t>মুখী হয়ে বসতেন এরপর তিনি মুসল্লী</w:t>
      </w:r>
      <w:r w:rsidRPr="004E4CE4">
        <w:rPr>
          <w:rFonts w:ascii="Kalpurush" w:eastAsia="Nikosh" w:hAnsi="Kalpurush" w:cs="Kalpurush"/>
          <w:sz w:val="24"/>
          <w:szCs w:val="24"/>
          <w:cs/>
          <w:lang w:val="is-IS" w:bidi="bn-BD"/>
        </w:rPr>
        <w:t>দের দিকে মুখ ফিরিয়</w:t>
      </w:r>
      <w:r w:rsidR="007F6A0E" w:rsidRPr="004E4CE4">
        <w:rPr>
          <w:rFonts w:ascii="Kalpurush" w:eastAsia="Nikosh" w:hAnsi="Kalpurush" w:cs="Kalpurush"/>
          <w:sz w:val="24"/>
          <w:szCs w:val="24"/>
          <w:cs/>
          <w:lang w:val="is-IS" w:bidi="bn-BD"/>
        </w:rPr>
        <w:t>ে বসতেন। আর তিনি যে প্রত্যেক ফরয</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সালাতের</w:t>
      </w:r>
      <w:r w:rsidR="007F6A0E" w:rsidRPr="004E4CE4">
        <w:rPr>
          <w:rFonts w:ascii="Kalpurush" w:eastAsia="Nikosh" w:hAnsi="Kalpurush" w:cs="Kalpurush"/>
          <w:sz w:val="24"/>
          <w:szCs w:val="24"/>
          <w:cs/>
          <w:lang w:val="is-IS" w:bidi="bn-BD"/>
        </w:rPr>
        <w:t xml:space="preserve"> পর মুসল্লী</w:t>
      </w:r>
      <w:r w:rsidRPr="004E4CE4">
        <w:rPr>
          <w:rFonts w:ascii="Kalpurush" w:eastAsia="Nikosh" w:hAnsi="Kalpurush" w:cs="Kalpurush"/>
          <w:sz w:val="24"/>
          <w:szCs w:val="24"/>
          <w:cs/>
          <w:lang w:val="is-IS" w:bidi="bn-BD"/>
        </w:rPr>
        <w:t>দের দিকে মুখ করে বসতেন তা বহু সহীহ হাদীস দ্বারা প্রমাণিত।</w:t>
      </w:r>
      <w:r w:rsidR="00D45D62" w:rsidRPr="004E4CE4">
        <w:rPr>
          <w:rStyle w:val="FootnoteReference"/>
          <w:rFonts w:ascii="Kalpurush" w:eastAsia="Nikosh" w:hAnsi="Kalpurush" w:cs="Kalpurush"/>
          <w:sz w:val="24"/>
          <w:szCs w:val="24"/>
          <w:cs/>
          <w:lang w:val="is-IS" w:bidi="bn-BD"/>
        </w:rPr>
        <w:footnoteReference w:id="2"/>
      </w:r>
    </w:p>
    <w:p w:rsidR="00635F54" w:rsidRPr="004E4CE4" w:rsidRDefault="007F6A0E"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সুতরাং </w:t>
      </w:r>
      <w:r w:rsidR="00635F54" w:rsidRPr="004E4CE4">
        <w:rPr>
          <w:rFonts w:ascii="Kalpurush" w:eastAsia="Nikosh" w:hAnsi="Kalpurush" w:cs="Kalpurush"/>
          <w:sz w:val="24"/>
          <w:szCs w:val="24"/>
          <w:cs/>
          <w:lang w:val="is-IS" w:bidi="bn-BD"/>
        </w:rPr>
        <w:t>এ হাদীস দ্বারা কখনো প্রমাণিত হয় না যে</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 xml:space="preserve">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00635F54"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00635F54" w:rsidRPr="004E4CE4">
        <w:rPr>
          <w:rFonts w:ascii="Kalpurush" w:eastAsia="Nikosh" w:hAnsi="Kalpurush" w:cs="Kalpurush"/>
          <w:sz w:val="24"/>
          <w:szCs w:val="24"/>
          <w:cs/>
          <w:lang w:val="is-IS" w:bidi="bn-BD"/>
        </w:rPr>
        <w:t xml:space="preserve">ম সালাম ফিরিয়ে এ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00635F54" w:rsidRPr="004E4CE4">
        <w:rPr>
          <w:rFonts w:ascii="Kalpurush" w:eastAsia="Nikosh" w:hAnsi="Kalpurush" w:cs="Kalpurush"/>
          <w:sz w:val="24"/>
          <w:szCs w:val="24"/>
          <w:cs/>
          <w:lang w:val="is-IS" w:bidi="bn-BD"/>
        </w:rPr>
        <w:t>টুকু পড়ে তাড়াতাড়ি দাঁড়িয়ে যেতেন সুন্নত সালাত আদায়ের জন্য।</w:t>
      </w:r>
    </w:p>
    <w:p w:rsidR="00635F54" w:rsidRPr="004E4CE4" w:rsidRDefault="007F6A0E" w:rsidP="004E4CE4">
      <w:pPr>
        <w:bidi w:val="0"/>
        <w:spacing w:after="0"/>
        <w:jc w:val="both"/>
        <w:rPr>
          <w:rFonts w:ascii="Kalpurush" w:eastAsia="Nikosh" w:hAnsi="Kalpurush" w:cs="Kalpurush"/>
          <w:sz w:val="24"/>
          <w:szCs w:val="24"/>
          <w:cs/>
          <w:lang w:val="is-IS" w:bidi="bn-BD"/>
        </w:rPr>
      </w:pPr>
      <w:r w:rsidRPr="004E4CE4">
        <w:rPr>
          <w:rFonts w:ascii="Kalpurush" w:eastAsia="Nikosh" w:hAnsi="Kalpurush" w:cs="Kalpurush"/>
          <w:sz w:val="24"/>
          <w:szCs w:val="24"/>
          <w:cs/>
          <w:lang w:val="is-IS" w:bidi="bn-BD"/>
        </w:rPr>
        <w:t>ফরয</w:t>
      </w:r>
      <w:r w:rsidR="00635F54" w:rsidRPr="004E4CE4">
        <w:rPr>
          <w:rFonts w:ascii="Kalpurush" w:eastAsia="Nikosh" w:hAnsi="Kalpurush" w:cs="Kalpurush"/>
          <w:sz w:val="24"/>
          <w:szCs w:val="24"/>
          <w:cs/>
          <w:lang w:val="is-IS" w:bidi="bn-BD"/>
        </w:rPr>
        <w:t xml:space="preserve"> সালাত আদায়ের পর যিকির</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তাসবীহ</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 xml:space="preserve">তাহলীল বর্জন করে তাড়াতাড়ি সুন্নত আদায়ের জন্য দাঁড়িয়ে যাওয়া মোটেও সুন্নত নয়। বরং সুন্নত </w:t>
      </w:r>
      <w:r w:rsidR="00A030D5" w:rsidRPr="004E4CE4">
        <w:rPr>
          <w:rFonts w:ascii="Kalpurush" w:eastAsia="Nikosh" w:hAnsi="Kalpurush" w:cs="Kalpurush"/>
          <w:sz w:val="24"/>
          <w:szCs w:val="24"/>
          <w:cs/>
          <w:lang w:val="is-IS" w:bidi="bn-BD"/>
        </w:rPr>
        <w:t>হলো</w:t>
      </w:r>
      <w:r w:rsidR="00635F54" w:rsidRPr="004E4CE4">
        <w:rPr>
          <w:rFonts w:ascii="Kalpurush" w:eastAsia="Nikosh" w:hAnsi="Kalpurush" w:cs="Kalpurush"/>
          <w:sz w:val="24"/>
          <w:szCs w:val="24"/>
          <w:cs/>
          <w:lang w:val="is-IS" w:bidi="bn-BD"/>
        </w:rPr>
        <w:t xml:space="preserve"> সহীহ হাদীস দ্বারা প্রমাণিত যিকির</w:t>
      </w:r>
      <w:r w:rsidR="00635F54" w:rsidRPr="004E4CE4">
        <w:rPr>
          <w:rFonts w:ascii="Kalpurush" w:eastAsia="Nikosh" w:hAnsi="Kalpurush" w:cs="Kalpurush"/>
          <w:sz w:val="24"/>
          <w:szCs w:val="24"/>
          <w:lang w:val="is-IS" w:bidi="bn-BD"/>
        </w:rPr>
        <w:t xml:space="preserve">,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তাসবীহ</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তাহলীল সাধ্য মত আদায় করে তারপর সুন্নত আদায় করা।</w:t>
      </w:r>
    </w:p>
    <w:p w:rsidR="007F6A0E" w:rsidRPr="004E4CE4" w:rsidRDefault="008E04CD" w:rsidP="004E4CE4">
      <w:pPr>
        <w:bidi w:val="0"/>
        <w:spacing w:after="0"/>
        <w:jc w:val="both"/>
        <w:rPr>
          <w:b/>
          <w:bCs/>
          <w:color w:val="C00000"/>
          <w:sz w:val="24"/>
          <w:szCs w:val="24"/>
          <w:lang w:val="is-IS"/>
        </w:rPr>
      </w:pPr>
      <w:r w:rsidRPr="004E4CE4">
        <w:rPr>
          <w:rFonts w:ascii="Kalpurush" w:eastAsia="Nikosh" w:hAnsi="Kalpurush" w:cs="Kalpurush"/>
          <w:b/>
          <w:bCs/>
          <w:color w:val="C00000"/>
          <w:sz w:val="24"/>
          <w:szCs w:val="24"/>
          <w:cs/>
          <w:lang w:val="is-IS" w:bidi="bn-BD"/>
        </w:rPr>
        <w:t>তৃতীয় দলের</w:t>
      </w:r>
      <w:r w:rsidR="007F6A0E" w:rsidRPr="004E4CE4">
        <w:rPr>
          <w:rFonts w:ascii="Kalpurush" w:eastAsia="Nikosh" w:hAnsi="Kalpurush" w:cs="Kalpurush"/>
          <w:b/>
          <w:bCs/>
          <w:color w:val="C00000"/>
          <w:sz w:val="24"/>
          <w:szCs w:val="24"/>
          <w:cs/>
          <w:lang w:val="is-IS" w:bidi="bn-BD"/>
        </w:rPr>
        <w:t xml:space="preserve"> প্রমাণ:</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তৃতীয় দল যারা </w:t>
      </w:r>
      <w:r w:rsidR="007F6A0E" w:rsidRPr="004E4CE4">
        <w:rPr>
          <w:rFonts w:ascii="Kalpurush" w:eastAsia="Nikosh" w:hAnsi="Kalpurush" w:cs="Kalpurush"/>
          <w:sz w:val="24"/>
          <w:szCs w:val="24"/>
          <w:cs/>
          <w:lang w:val="is-IS" w:bidi="bn-BD"/>
        </w:rPr>
        <w:t>ফরয</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সালাতের</w:t>
      </w:r>
      <w:r w:rsidRPr="004E4CE4">
        <w:rPr>
          <w:rFonts w:ascii="Kalpurush" w:eastAsia="Nikosh" w:hAnsi="Kalpurush" w:cs="Kalpurush"/>
          <w:sz w:val="24"/>
          <w:szCs w:val="24"/>
          <w:cs/>
          <w:lang w:val="is-IS" w:bidi="bn-BD"/>
        </w:rPr>
        <w:t xml:space="preserve"> পর সম্মিলিত ভাবে (জামাআতের সাথে) মুনাজাত করেন তাদের দলিল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ঐ সকল হাদীস যাতে সালাত শেষে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কবুলের কথা বলা হয়েছে এবং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করতে উৎসাহিত করা হয়েছে। এ সকল হাদীস ছাড়া তাদের এ কাজের সমর্থনে হাদীস থেকে সরাসরি অন্য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প্রমাণ নেই। এমন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হাদীস তারা পেশ করতে পারবেন না যাতে দেখা যাবে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ম প্রত্যেক সালাত</w:t>
      </w:r>
      <w:r w:rsidR="004E4CE4" w:rsidRPr="004E4CE4">
        <w:rPr>
          <w:rFonts w:ascii="Kalpurush" w:eastAsia="Nikosh" w:hAnsi="Kalpurush" w:cs="Kalpurush"/>
          <w:sz w:val="24"/>
          <w:szCs w:val="24"/>
          <w:cs/>
          <w:lang w:val="is-IS" w:bidi="bn-BD"/>
        </w:rPr>
        <w:t xml:space="preserve"> জামা</w:t>
      </w:r>
      <w:r w:rsidR="004E4CE4" w:rsidRPr="004E4CE4">
        <w:rPr>
          <w:rFonts w:ascii="Kalpurush" w:eastAsia="Nikosh" w:hAnsi="Kalpurush" w:cs="Kalpurush"/>
          <w:sz w:val="24"/>
          <w:szCs w:val="24"/>
          <w:lang w:val="is-IS" w:bidi="bn-BD"/>
        </w:rPr>
        <w:t>‘</w:t>
      </w:r>
      <w:r w:rsidR="004E4CE4" w:rsidRPr="004E4CE4">
        <w:rPr>
          <w:rFonts w:ascii="Kalpurush" w:eastAsia="Nikosh" w:hAnsi="Kalpurush" w:cs="Kalpurush"/>
          <w:sz w:val="24"/>
          <w:szCs w:val="24"/>
          <w:cs/>
          <w:lang w:val="is-IS" w:bidi="bn-BD"/>
        </w:rPr>
        <w:t>আতে</w:t>
      </w:r>
      <w:r w:rsidRPr="004E4CE4">
        <w:rPr>
          <w:rFonts w:ascii="Kalpurush" w:eastAsia="Nikosh" w:hAnsi="Kalpurush" w:cs="Kalpurush"/>
          <w:sz w:val="24"/>
          <w:szCs w:val="24"/>
          <w:cs/>
          <w:lang w:val="is-IS" w:bidi="bn-BD"/>
        </w:rPr>
        <w:t>র সাথে আদায় শেষে সকলকে নিয়ে সর্বদা হাত তুলে মুনাজাত করেছেন।</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তারা যে সকল হাদীস প্রমাণ হিসেবে পেশ করতে চান তার শিরোনাম </w:t>
      </w:r>
      <w:r w:rsidR="00A030D5" w:rsidRPr="004E4CE4">
        <w:rPr>
          <w:rFonts w:ascii="Kalpurush" w:eastAsia="Nikosh" w:hAnsi="Kalpurush" w:cs="Kalpurush"/>
          <w:sz w:val="24"/>
          <w:szCs w:val="24"/>
          <w:cs/>
          <w:lang w:val="is-IS" w:bidi="bn-BD"/>
        </w:rPr>
        <w:t>হলো,</w:t>
      </w:r>
    </w:p>
    <w:p w:rsidR="00635F54" w:rsidRPr="004E4CE4" w:rsidRDefault="00635F54" w:rsidP="004E4CE4">
      <w:pPr>
        <w:spacing w:after="0"/>
        <w:jc w:val="both"/>
        <w:rPr>
          <w:rFonts w:cs="KFGQPC Uthman Taha Naskh"/>
          <w:color w:val="2F5496" w:themeColor="accent5" w:themeShade="BF"/>
          <w:sz w:val="24"/>
          <w:szCs w:val="24"/>
          <w:rtl/>
          <w:lang w:val="is-IS"/>
        </w:rPr>
      </w:pPr>
      <w:r w:rsidRPr="004E4CE4">
        <w:rPr>
          <w:rFonts w:ascii="Kalpurush" w:eastAsia="Nikosh" w:hAnsi="Kalpurush" w:cs="KFGQPC Uthman Taha Naskh" w:hint="cs"/>
          <w:color w:val="2F5496" w:themeColor="accent5" w:themeShade="BF"/>
          <w:sz w:val="24"/>
          <w:szCs w:val="24"/>
          <w:rtl/>
          <w:lang w:val="is-IS"/>
        </w:rPr>
        <w:t>الد</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ع</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اء</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 xml:space="preserve"> ع</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ق</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ي</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ب</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 xml:space="preserve"> الص</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ل</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و</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ات</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w:t>
      </w:r>
      <w:r w:rsidR="00645E80" w:rsidRPr="004E4CE4">
        <w:rPr>
          <w:rFonts w:ascii="Kalpurush" w:eastAsia="Nikosh" w:hAnsi="Kalpurush" w:cs="KFGQPC Uthman Taha Naskh" w:hint="cs"/>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لد</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ع</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اء</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 xml:space="preserve"> د</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ب</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ر</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 xml:space="preserve"> الص</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ل</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و</w:t>
      </w:r>
      <w:r w:rsidR="00B32275" w:rsidRPr="004E4CE4">
        <w:rPr>
          <w:rFonts w:ascii="Kalpurush" w:eastAsia="Nikosh" w:hAnsi="Kalpurush" w:cs="KFGQPC Uthman Taha Naskh" w:hint="cs"/>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ات</w:t>
      </w:r>
      <w:r w:rsidR="00B32275" w:rsidRPr="004E4CE4">
        <w:rPr>
          <w:rFonts w:ascii="Kalpurush" w:eastAsia="Nikosh" w:hAnsi="Kalpurush" w:cs="KFGQPC Uthman Taha Naskh" w:hint="cs"/>
          <w:color w:val="2F5496" w:themeColor="accent5" w:themeShade="BF"/>
          <w:sz w:val="24"/>
          <w:szCs w:val="24"/>
          <w:rtl/>
          <w:lang w:val="is-IS"/>
        </w:rPr>
        <w:t>ِ</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তারা মনে করে নিয়েছেন আকীবাস সালাত ও দুবুরাস সালাত অর্থ সালাম ফিরানোর পর। আসলে তা নয়। এর অর্থ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সালাতের শেষ অংশে। এ সকল হাদীসে সালাতের শেষ অংশে অর্থাৎ শেষ বৈঠকে দ</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 xml:space="preserve">রূদ পাঠ করার পর সালামের পূর্বে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করার কথা বলা হয়েছে। পরিভাষায় যা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য়ে মাছুরা হিসেবে আমাদের কাছে পরিচিত। সালাত শেষে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কবুল সম্পর্কে যত হাদীস এসেছে তা সবগুলো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মাছুরা সম্পর্কে। যার সময়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সালাম ফিরানোর পূর্বে। আর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মাছুরা শুধু একটা নয়</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অনেক। লক্ষ্য করলে দেখা যাবে সালাতের শেষে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সংক্রান্ত এ সকল হাদীসে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বা</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দাস সালাত</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বলা হয়নি। হাদীস গ্রন্থে এ সকল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কে </w:t>
      </w:r>
    </w:p>
    <w:p w:rsidR="00635F54" w:rsidRPr="004E4CE4" w:rsidRDefault="00B32275" w:rsidP="004E4CE4">
      <w:pPr>
        <w:spacing w:after="0"/>
        <w:jc w:val="both"/>
        <w:rPr>
          <w:rFonts w:ascii="Kalpurush" w:hAnsi="Kalpurush" w:cs="Kalpurush"/>
          <w:color w:val="2F5496" w:themeColor="accent5" w:themeShade="BF"/>
          <w:sz w:val="24"/>
          <w:szCs w:val="24"/>
          <w:rtl/>
        </w:rPr>
      </w:pPr>
      <w:r w:rsidRPr="004E4CE4">
        <w:rPr>
          <w:rFonts w:ascii="Kalpurush" w:eastAsia="Nikosh" w:hAnsi="Kalpurush" w:cs="KFGQPC Uthman Taha Naskh" w:hint="cs"/>
          <w:color w:val="2F5496" w:themeColor="accent5" w:themeShade="BF"/>
          <w:sz w:val="24"/>
          <w:szCs w:val="24"/>
          <w:rtl/>
          <w:lang w:val="is-IS"/>
        </w:rPr>
        <w:t>اَلْأَدْعِيَاءُ دُبُرَ الصَّلَوَاتِ</w:t>
      </w:r>
      <w:r w:rsidRPr="004E4CE4">
        <w:rPr>
          <w:rFonts w:ascii="Kalpurush" w:eastAsia="Nikosh" w:hAnsi="Kalpurush" w:cs="KFGQPC Uthman Taha Naskh" w:hint="cs"/>
          <w:color w:val="2F5496" w:themeColor="accent5" w:themeShade="BF"/>
          <w:sz w:val="24"/>
          <w:szCs w:val="24"/>
          <w:rtl/>
        </w:rPr>
        <w:t xml:space="preserve"> </w:t>
      </w:r>
      <w:r w:rsidR="00635F54" w:rsidRPr="004E4CE4">
        <w:rPr>
          <w:rFonts w:ascii="Kalpurush" w:eastAsia="Nikosh" w:hAnsi="Kalpurush" w:cs="KFGQPC Uthman Taha Naskh" w:hint="cs"/>
          <w:color w:val="2F5496" w:themeColor="accent5" w:themeShade="BF"/>
          <w:sz w:val="24"/>
          <w:szCs w:val="24"/>
          <w:rtl/>
        </w:rPr>
        <w:t xml:space="preserve">أو </w:t>
      </w:r>
      <w:r w:rsidR="007F6A0E" w:rsidRPr="004E4CE4">
        <w:rPr>
          <w:rFonts w:ascii="Kalpurush" w:eastAsia="Nikosh" w:hAnsi="Kalpurush" w:cs="KFGQPC Uthman Taha Naskh" w:hint="cs"/>
          <w:color w:val="2F5496" w:themeColor="accent5" w:themeShade="BF"/>
          <w:sz w:val="24"/>
          <w:szCs w:val="24"/>
          <w:rtl/>
          <w:lang w:val="is-IS"/>
        </w:rPr>
        <w:t>ا</w:t>
      </w:r>
      <w:r w:rsidRPr="004E4CE4">
        <w:rPr>
          <w:rFonts w:ascii="Kalpurush" w:eastAsia="Nikosh" w:hAnsi="Kalpurush" w:cs="KFGQPC Uthman Taha Naskh" w:hint="cs"/>
          <w:color w:val="2F5496" w:themeColor="accent5" w:themeShade="BF"/>
          <w:sz w:val="24"/>
          <w:szCs w:val="24"/>
          <w:rtl/>
          <w:lang w:val="is-IS"/>
        </w:rPr>
        <w:t>لدُّعَاءُ عَقِيْبَ الصَّلَوَاتِ</w:t>
      </w:r>
    </w:p>
    <w:p w:rsidR="00635F54" w:rsidRPr="004E4CE4" w:rsidRDefault="00635F54" w:rsidP="004E4CE4">
      <w:pPr>
        <w:bidi w:val="0"/>
        <w:spacing w:after="0"/>
        <w:jc w:val="both"/>
        <w:rPr>
          <w:rFonts w:ascii="Kalpurush" w:hAnsi="Kalpurush" w:cs="Kalpurush"/>
          <w:sz w:val="24"/>
          <w:szCs w:val="24"/>
          <w:lang w:val="is-IS"/>
        </w:rPr>
      </w:pPr>
      <w:r w:rsidRPr="004E4CE4">
        <w:rPr>
          <w:rFonts w:ascii="Kalpurush" w:eastAsia="Nikosh" w:hAnsi="Kalpurush" w:cs="Kalpurush"/>
          <w:sz w:val="24"/>
          <w:szCs w:val="24"/>
          <w:cs/>
          <w:lang w:val="is-IS" w:bidi="bn-BD"/>
        </w:rPr>
        <w:lastRenderedPageBreak/>
        <w:t xml:space="preserve">(সালাত শেষের </w:t>
      </w:r>
      <w:r w:rsidR="00CB79C4" w:rsidRPr="004E4CE4">
        <w:rPr>
          <w:rFonts w:ascii="Kalpurush" w:eastAsia="Nikosh" w:hAnsi="Kalpurush" w:cs="Kalpurush"/>
          <w:sz w:val="24"/>
          <w:szCs w:val="24"/>
          <w:cs/>
          <w:lang w:val="is-IS" w:bidi="bn-BD"/>
        </w:rPr>
        <w:t>দো</w:t>
      </w:r>
      <w:r w:rsidR="00CB79C4" w:rsidRPr="004E4CE4">
        <w:rPr>
          <w:rFonts w:ascii="Kalpurush" w:eastAsia="Nikosh" w:hAnsi="Kalpurush" w:cs="Kalpurush"/>
          <w:sz w:val="24"/>
          <w:szCs w:val="24"/>
          <w:lang w:val="is-IS" w:bidi="bn-BD"/>
        </w:rPr>
        <w:t>‘</w:t>
      </w:r>
      <w:r w:rsidR="00CB79C4"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bidi="bn-BD"/>
        </w:rPr>
        <w:t xml:space="preserve">) </w:t>
      </w:r>
      <w:r w:rsidRPr="004E4CE4">
        <w:rPr>
          <w:rFonts w:ascii="Kalpurush" w:eastAsia="Nikosh" w:hAnsi="Kalpurush" w:cs="Kalpurush"/>
          <w:sz w:val="24"/>
          <w:szCs w:val="24"/>
          <w:cs/>
          <w:lang w:val="is-IS" w:bidi="bn-BD"/>
        </w:rPr>
        <w:t>অধ্যায়ে উল্লেখ করা হয়েছে। এখানে দুটো বিষয়</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একটা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সালাত শেষের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11969">
        <w:rPr>
          <w:rFonts w:ascii="Kalpurush" w:eastAsia="Nikosh" w:hAnsi="Kalpurush" w:cs="SolaimanLipi"/>
          <w:sz w:val="24"/>
          <w:szCs w:val="24"/>
          <w:cs/>
          <w:lang w:val="is-IS" w:bidi="hi-IN"/>
        </w:rPr>
        <w:t xml:space="preserve">। </w:t>
      </w:r>
      <w:r w:rsidRPr="004E4CE4">
        <w:rPr>
          <w:rFonts w:ascii="Kalpurush" w:eastAsia="Nikosh" w:hAnsi="Kalpurush" w:cs="Kalpurush"/>
          <w:sz w:val="24"/>
          <w:szCs w:val="24"/>
          <w:cs/>
          <w:lang w:val="is-IS" w:bidi="bn-IN"/>
        </w:rPr>
        <w:t xml:space="preserve">দ্বিতীয়টা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সালাত শেষের যিকির। প্রথমটির স্থান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সালাম ফিরানোর পূর্বে। আর দ্বিতীয়টির স্থান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cs/>
          <w:lang w:val="is-IS" w:bidi="bn-BD"/>
        </w:rPr>
        <w:t xml:space="preserve"> সালাম ফিরানোর পর।</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ইমাম </w:t>
      </w:r>
      <w:r w:rsidR="00616B59" w:rsidRPr="004E4CE4">
        <w:rPr>
          <w:rFonts w:ascii="Kalpurush" w:eastAsia="Nikosh" w:hAnsi="Kalpurush" w:cs="Kalpurush"/>
          <w:sz w:val="24"/>
          <w:szCs w:val="24"/>
          <w:cs/>
          <w:lang w:val="is-IS" w:bidi="bn-BD"/>
        </w:rPr>
        <w:t>ইবন</w:t>
      </w:r>
      <w:r w:rsidRPr="004E4CE4">
        <w:rPr>
          <w:rFonts w:ascii="Kalpurush" w:eastAsia="Nikosh" w:hAnsi="Kalpurush" w:cs="Kalpurush"/>
          <w:sz w:val="24"/>
          <w:szCs w:val="24"/>
          <w:cs/>
          <w:lang w:val="is-IS" w:bidi="bn-BD"/>
        </w:rPr>
        <w:t xml:space="preserve"> তাইমি</w:t>
      </w:r>
      <w:r w:rsidR="004E4CE4" w:rsidRPr="004E4CE4">
        <w:rPr>
          <w:rFonts w:ascii="Kalpurush" w:eastAsia="Nikosh" w:hAnsi="Kalpurush" w:cs="Kalpurush" w:hint="cs"/>
          <w:sz w:val="24"/>
          <w:szCs w:val="24"/>
          <w:cs/>
          <w:lang w:val="is-IS" w:bidi="bn-BD"/>
        </w:rPr>
        <w:t>য়্যাহ</w:t>
      </w:r>
      <w:r w:rsidRPr="004E4CE4">
        <w:rPr>
          <w:rFonts w:ascii="Kalpurush" w:eastAsia="Nikosh" w:hAnsi="Kalpurush" w:cs="Kalpurush"/>
          <w:sz w:val="24"/>
          <w:szCs w:val="24"/>
          <w:lang w:val="is-IS" w:bidi="bn-BD"/>
        </w:rPr>
        <w:t xml:space="preserve">, </w:t>
      </w:r>
      <w:r w:rsidR="004E4CE4" w:rsidRPr="004E4CE4">
        <w:rPr>
          <w:rFonts w:ascii="Kalpurush" w:eastAsia="Nikosh" w:hAnsi="Kalpurush" w:cs="Kalpurush"/>
          <w:sz w:val="24"/>
          <w:szCs w:val="24"/>
          <w:cs/>
          <w:lang w:val="is-IS" w:bidi="bn-BD"/>
        </w:rPr>
        <w:t>ইবনুল কা</w:t>
      </w:r>
      <w:r w:rsidR="004E4CE4" w:rsidRPr="004E4CE4">
        <w:rPr>
          <w:rFonts w:ascii="Kalpurush" w:eastAsia="Nikosh" w:hAnsi="Kalpurush" w:cs="Kalpurush" w:hint="cs"/>
          <w:sz w:val="24"/>
          <w:szCs w:val="24"/>
          <w:cs/>
          <w:lang w:val="is-IS" w:bidi="bn-BD"/>
        </w:rPr>
        <w:t>ই</w:t>
      </w:r>
      <w:r w:rsidR="004E4CE4" w:rsidRPr="004E4CE4">
        <w:rPr>
          <w:rFonts w:ascii="Kalpurush" w:eastAsia="Nikosh" w:hAnsi="Kalpurush" w:cs="Kalpurush"/>
          <w:sz w:val="24"/>
          <w:szCs w:val="24"/>
          <w:cs/>
          <w:lang w:val="is-IS" w:bidi="bn-BD"/>
        </w:rPr>
        <w:t>য়্য</w:t>
      </w:r>
      <w:r w:rsidR="004E4CE4" w:rsidRPr="004E4CE4">
        <w:rPr>
          <w:rFonts w:ascii="Kalpurush" w:eastAsia="Nikosh" w:hAnsi="Kalpurush" w:cs="Kalpurush" w:hint="cs"/>
          <w:sz w:val="24"/>
          <w:szCs w:val="24"/>
          <w:cs/>
          <w:lang w:val="is-IS" w:bidi="bn-BD"/>
        </w:rPr>
        <w:t>ে</w:t>
      </w:r>
      <w:r w:rsidR="004E4CE4" w:rsidRPr="004E4CE4">
        <w:rPr>
          <w:rFonts w:ascii="Kalpurush" w:eastAsia="Nikosh" w:hAnsi="Kalpurush" w:cs="Kalpurush"/>
          <w:sz w:val="24"/>
          <w:szCs w:val="24"/>
          <w:cs/>
          <w:lang w:val="is-IS" w:bidi="bn-BD"/>
        </w:rPr>
        <w:t>ম প্রমুখ উলামায়ে কেরামের মত এটা</w:t>
      </w:r>
      <w:r w:rsidRPr="004E4CE4">
        <w:rPr>
          <w:rFonts w:ascii="Kalpurush" w:eastAsia="Nikosh" w:hAnsi="Kalpurush" w:cs="Kalpurush"/>
          <w:sz w:val="24"/>
          <w:szCs w:val="24"/>
          <w:cs/>
          <w:lang w:val="is-IS" w:bidi="bn-BD"/>
        </w:rPr>
        <w:t>ই।</w:t>
      </w:r>
    </w:p>
    <w:p w:rsidR="00635F54" w:rsidRPr="004E4CE4" w:rsidRDefault="004E4CE4" w:rsidP="004E4CE4">
      <w:pPr>
        <w:bidi w:val="0"/>
        <w:spacing w:after="0"/>
        <w:jc w:val="both"/>
        <w:rPr>
          <w:sz w:val="24"/>
          <w:szCs w:val="24"/>
          <w:lang w:val="is-IS"/>
        </w:rPr>
      </w:pPr>
      <w:r w:rsidRPr="004E4CE4">
        <w:rPr>
          <w:rFonts w:ascii="Kalpurush" w:eastAsia="Nikosh" w:hAnsi="Kalpurush" w:cs="Kalpurush"/>
          <w:sz w:val="24"/>
          <w:szCs w:val="24"/>
          <w:cs/>
          <w:lang w:val="is-IS" w:bidi="bn-BD"/>
        </w:rPr>
        <w:t>এ মতট</w:t>
      </w:r>
      <w:r w:rsidRPr="004E4CE4">
        <w:rPr>
          <w:rFonts w:ascii="Kalpurush" w:eastAsia="Nikosh" w:hAnsi="Kalpurush" w:cs="Kalpurush" w:hint="cs"/>
          <w:sz w:val="24"/>
          <w:szCs w:val="24"/>
          <w:cs/>
          <w:lang w:val="is-IS" w:bidi="bn-BD"/>
        </w:rPr>
        <w:t>ি</w:t>
      </w:r>
      <w:r w:rsidR="00635F54" w:rsidRPr="004E4CE4">
        <w:rPr>
          <w:rFonts w:ascii="Kalpurush" w:eastAsia="Nikosh" w:hAnsi="Kalpurush" w:cs="Kalpurush"/>
          <w:sz w:val="24"/>
          <w:szCs w:val="24"/>
          <w:cs/>
          <w:lang w:val="is-IS" w:bidi="bn-BD"/>
        </w:rPr>
        <w:t xml:space="preserve"> কুরআন ও হাদীসের আলোকে বেশি যুক্তি গ্রাহ্য। বান্দা যখন সালাতে থাকে তখন সে আল্লাহর নিকটে অবস্থান করে।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00635F54" w:rsidRPr="004E4CE4">
        <w:rPr>
          <w:rFonts w:ascii="Kalpurush" w:eastAsia="Nikosh" w:hAnsi="Kalpurush" w:cs="Kalpurush"/>
          <w:sz w:val="24"/>
          <w:szCs w:val="24"/>
          <w:cs/>
          <w:lang w:val="is-IS" w:bidi="bn-BD"/>
        </w:rPr>
        <w:t xml:space="preserve"> মুনাজাতের সময় তখনই। যখন সালাতের সমাপ্তি ঘোষিত </w:t>
      </w:r>
      <w:r w:rsidR="00A030D5" w:rsidRPr="004E4CE4">
        <w:rPr>
          <w:rFonts w:ascii="Kalpurush" w:eastAsia="Nikosh" w:hAnsi="Kalpurush" w:cs="Kalpurush"/>
          <w:sz w:val="24"/>
          <w:szCs w:val="24"/>
          <w:cs/>
          <w:lang w:val="is-IS" w:bidi="bn-BD"/>
        </w:rPr>
        <w:t>হলো</w:t>
      </w:r>
      <w:r w:rsidR="00635F54" w:rsidRPr="004E4CE4">
        <w:rPr>
          <w:rFonts w:ascii="Kalpurush" w:eastAsia="Nikosh" w:hAnsi="Kalpurush" w:cs="Kalpurush"/>
          <w:sz w:val="24"/>
          <w:szCs w:val="24"/>
          <w:cs/>
          <w:lang w:val="is-IS" w:bidi="bn-BD"/>
        </w:rPr>
        <w:t xml:space="preserve"> তখন নয়। তখন সময় </w:t>
      </w:r>
      <w:r w:rsidR="00A030D5" w:rsidRPr="004E4CE4">
        <w:rPr>
          <w:rFonts w:ascii="Kalpurush" w:eastAsia="Nikosh" w:hAnsi="Kalpurush" w:cs="Kalpurush"/>
          <w:sz w:val="24"/>
          <w:szCs w:val="24"/>
          <w:cs/>
          <w:lang w:val="is-IS" w:bidi="bn-BD"/>
        </w:rPr>
        <w:t>হলো</w:t>
      </w:r>
      <w:r w:rsidR="00635F54" w:rsidRPr="004E4CE4">
        <w:rPr>
          <w:rFonts w:ascii="Kalpurush" w:eastAsia="Nikosh" w:hAnsi="Kalpurush" w:cs="Kalpurush"/>
          <w:sz w:val="24"/>
          <w:szCs w:val="24"/>
          <w:cs/>
          <w:lang w:val="is-IS" w:bidi="bn-BD"/>
        </w:rPr>
        <w:t xml:space="preserve"> আল্লাহর যিকিরের</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যেমন আল্লাহ বলেন</w:t>
      </w:r>
      <w:r w:rsidR="00EC7E50" w:rsidRPr="004E4CE4">
        <w:rPr>
          <w:rFonts w:ascii="Kalpurush" w:eastAsia="Nikosh" w:hAnsi="Kalpurush" w:cs="Kalpurush"/>
          <w:sz w:val="24"/>
          <w:szCs w:val="24"/>
          <w:cs/>
          <w:lang w:val="is-IS" w:bidi="bn-BD"/>
        </w:rPr>
        <w:t>,</w:t>
      </w:r>
    </w:p>
    <w:p w:rsidR="00635F54" w:rsidRPr="004E4CE4" w:rsidRDefault="00C739D1" w:rsidP="004E4CE4">
      <w:pPr>
        <w:spacing w:after="0"/>
        <w:jc w:val="both"/>
        <w:rPr>
          <w:color w:val="008000"/>
          <w:sz w:val="24"/>
          <w:szCs w:val="24"/>
          <w:lang w:val="is-IS"/>
        </w:rPr>
      </w:pPr>
      <w:r w:rsidRPr="004E4CE4">
        <w:rPr>
          <w:rFonts w:ascii="KFGQPC Uthman Taha Naskh" w:cs="KFGQPC Uthman Taha Naskh" w:hint="cs"/>
          <w:color w:val="008000"/>
          <w:sz w:val="24"/>
          <w:szCs w:val="24"/>
          <w:rtl/>
        </w:rPr>
        <w:t>﴿</w:t>
      </w:r>
      <w:r w:rsidRPr="004E4CE4">
        <w:rPr>
          <w:rFonts w:ascii="KFGQPC Uthmanic Script HAFS" w:cs="KFGQPC Uthmanic Script HAFS" w:hint="cs"/>
          <w:color w:val="008000"/>
          <w:sz w:val="24"/>
          <w:szCs w:val="24"/>
          <w:rtl/>
        </w:rPr>
        <w:t>فَإِذَا</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قَضَيۡتُمُ</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ٱلصَّلَوٰةَ</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فَٱذۡكُرُواْ</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ٱللَّهَ</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قِيَٰمٗا</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وَقُعُودٗا</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وَعَلَىٰ</w:t>
      </w:r>
      <w:r w:rsidRPr="004E4CE4">
        <w:rPr>
          <w:rFonts w:ascii="KFGQPC Uthmanic Script HAFS" w:cs="KFGQPC Uthmanic Script HAFS"/>
          <w:color w:val="008000"/>
          <w:sz w:val="24"/>
          <w:szCs w:val="24"/>
          <w:rtl/>
        </w:rPr>
        <w:t xml:space="preserve"> </w:t>
      </w:r>
      <w:r w:rsidRPr="004E4CE4">
        <w:rPr>
          <w:rFonts w:ascii="KFGQPC Uthmanic Script HAFS" w:cs="KFGQPC Uthmanic Script HAFS" w:hint="cs"/>
          <w:color w:val="008000"/>
          <w:sz w:val="24"/>
          <w:szCs w:val="24"/>
          <w:rtl/>
        </w:rPr>
        <w:t>جُنُوبِكُمۡۚ</w:t>
      </w:r>
      <w:r w:rsidRPr="004E4CE4">
        <w:rPr>
          <w:rFonts w:ascii="KFGQPC Uthmanic Script HAFS" w:cs="KFGQPC Uthmanic Script HAFS"/>
          <w:color w:val="008000"/>
          <w:sz w:val="24"/>
          <w:szCs w:val="24"/>
          <w:rtl/>
        </w:rPr>
        <w:t xml:space="preserve"> </w:t>
      </w:r>
      <w:r w:rsidRPr="004E4CE4">
        <w:rPr>
          <w:rFonts w:ascii="KFGQPC Uthman Taha Naskh" w:cs="KFGQPC Uthman Taha Naskh" w:hint="cs"/>
          <w:color w:val="008000"/>
          <w:sz w:val="24"/>
          <w:szCs w:val="24"/>
          <w:rtl/>
        </w:rPr>
        <w:t>﴾</w:t>
      </w:r>
      <w:r w:rsidRPr="004E4CE4">
        <w:rPr>
          <w:rFonts w:ascii="KFGQPC Uthman Taha Naskh" w:cs="KFGQPC Uthman Taha Naskh"/>
          <w:color w:val="008000"/>
          <w:sz w:val="24"/>
          <w:szCs w:val="24"/>
          <w:rtl/>
        </w:rPr>
        <w:t xml:space="preserve"> [</w:t>
      </w:r>
      <w:r w:rsidRPr="004E4CE4">
        <w:rPr>
          <w:rFonts w:ascii="KFGQPC Uthman Taha Naskh" w:cs="KFGQPC Uthman Taha Naskh" w:hint="cs"/>
          <w:color w:val="008000"/>
          <w:sz w:val="24"/>
          <w:szCs w:val="24"/>
          <w:rtl/>
        </w:rPr>
        <w:t>النساء</w:t>
      </w:r>
      <w:r w:rsidRPr="004E4CE4">
        <w:rPr>
          <w:rFonts w:ascii="KFGQPC Uthman Taha Naskh" w:cs="KFGQPC Uthman Taha Naskh"/>
          <w:color w:val="008000"/>
          <w:sz w:val="24"/>
          <w:szCs w:val="24"/>
          <w:rtl/>
        </w:rPr>
        <w:t xml:space="preserve">: </w:t>
      </w:r>
      <w:r w:rsidRPr="004E4CE4">
        <w:rPr>
          <w:rFonts w:ascii="KFGQPC Uthman Taha Naskh" w:cs="KFGQPC Uthman Taha Naskh" w:hint="cs"/>
          <w:color w:val="008000"/>
          <w:sz w:val="24"/>
          <w:szCs w:val="24"/>
          <w:rtl/>
        </w:rPr>
        <w:t>١٠٣</w:t>
      </w:r>
      <w:r w:rsidRPr="004E4CE4">
        <w:rPr>
          <w:rFonts w:ascii="KFGQPC Uthman Taha Naskh" w:cs="KFGQPC Uthman Taha Naskh"/>
          <w:color w:val="008000"/>
          <w:sz w:val="24"/>
          <w:szCs w:val="24"/>
          <w:rtl/>
        </w:rPr>
        <w:t>]</w:t>
      </w:r>
      <w:r w:rsidR="00645E80" w:rsidRPr="004E4CE4">
        <w:rPr>
          <w:rFonts w:ascii="KFGQPC Uthman Taha Naskh" w:cs="KFGQPC Uthman Taha Naskh"/>
          <w:color w:val="008000"/>
          <w:sz w:val="24"/>
          <w:szCs w:val="24"/>
          <w:rtl/>
        </w:rPr>
        <w:t xml:space="preserve"> </w:t>
      </w:r>
    </w:p>
    <w:p w:rsidR="00635F54" w:rsidRPr="004E4CE4" w:rsidRDefault="007F6A0E" w:rsidP="004E4CE4">
      <w:pPr>
        <w:bidi w:val="0"/>
        <w:spacing w:after="0"/>
        <w:jc w:val="both"/>
        <w:rPr>
          <w:sz w:val="24"/>
          <w:szCs w:val="24"/>
          <w:lang w:val="is-IS"/>
        </w:rPr>
      </w:pPr>
      <w:r w:rsidRPr="004E4CE4">
        <w:rPr>
          <w:rFonts w:ascii="Kalpurush" w:eastAsia="Nikosh" w:hAnsi="Kalpurush" w:cs="Kalpurush"/>
          <w:sz w:val="24"/>
          <w:szCs w:val="24"/>
          <w:cs/>
          <w:lang w:val="is-IS" w:bidi="bn-BD"/>
        </w:rPr>
        <w:t>“</w:t>
      </w:r>
      <w:r w:rsidR="00635F54" w:rsidRPr="004E4CE4">
        <w:rPr>
          <w:rFonts w:ascii="Kalpurush" w:eastAsia="Nikosh" w:hAnsi="Kalpurush" w:cs="Kalpurush"/>
          <w:sz w:val="24"/>
          <w:szCs w:val="24"/>
          <w:cs/>
          <w:lang w:val="is-IS" w:bidi="bn-BD"/>
        </w:rPr>
        <w:t>যখন তোমরা সালাত শেষ করলে তখন দাঁড়িয়ে</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বসে ও শুয়ে আল্লাহকে স্মরণ করবে।</w:t>
      </w:r>
      <w:r w:rsidRPr="004E4CE4">
        <w:rPr>
          <w:rFonts w:ascii="Kalpurush" w:eastAsia="Nikosh" w:hAnsi="Kalpurush" w:cs="Kalpurush"/>
          <w:sz w:val="24"/>
          <w:szCs w:val="24"/>
          <w:cs/>
          <w:lang w:val="is-IS" w:bidi="bn-BD"/>
        </w:rPr>
        <w:t>” [সূরা আন-নিসা, আয়াত: ১০৩]</w:t>
      </w:r>
      <w:r w:rsidR="00635F54" w:rsidRPr="004E4CE4">
        <w:rPr>
          <w:rFonts w:ascii="Kalpurush" w:eastAsia="Nikosh" w:hAnsi="Kalpurush" w:cs="Kalpurush"/>
          <w:sz w:val="24"/>
          <w:szCs w:val="24"/>
          <w:cs/>
          <w:lang w:val="is-IS" w:bidi="bn-BD"/>
        </w:rPr>
        <w:t xml:space="preserve"> </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এ সম্পর্কিত হাদীসগুলোর ভাষা এবং সাথে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008D47C4" w:rsidRPr="004E4CE4">
        <w:rPr>
          <w:rFonts w:ascii="Kalpurush" w:eastAsia="Nikosh" w:hAnsi="Kalpurush" w:cs="Kalpurush"/>
          <w:sz w:val="24"/>
          <w:szCs w:val="24"/>
          <w:cs/>
          <w:lang w:val="is-IS" w:bidi="bn-BD"/>
        </w:rPr>
        <w:t>ম-</w:t>
      </w:r>
      <w:r w:rsidRPr="004E4CE4">
        <w:rPr>
          <w:rFonts w:ascii="Kalpurush" w:eastAsia="Nikosh" w:hAnsi="Kalpurush" w:cs="Kalpurush"/>
          <w:sz w:val="24"/>
          <w:szCs w:val="24"/>
          <w:cs/>
          <w:lang w:val="is-IS" w:bidi="bn-BD"/>
        </w:rPr>
        <w:t>এর আমলসমূহ গভীরভাবে পর্যালোচনা করলে এ বিষয়টিই বুঝে আসে যে</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সালাম ফিরানোর পরের সময়টা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করার সময় নয়</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যিকির করার সময়।</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তারপরও প্রশ্ন থেকে যায় যে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 xml:space="preserve">ম </w:t>
      </w:r>
      <w:r w:rsidR="007F6A0E" w:rsidRPr="004E4CE4">
        <w:rPr>
          <w:rFonts w:ascii="Kalpurush" w:eastAsia="Nikosh" w:hAnsi="Kalpurush" w:cs="Kalpurush"/>
          <w:sz w:val="24"/>
          <w:szCs w:val="24"/>
          <w:cs/>
          <w:lang w:val="is-IS" w:bidi="bn-BD"/>
        </w:rPr>
        <w:t>ফরয</w:t>
      </w:r>
      <w:r w:rsidRPr="004E4CE4">
        <w:rPr>
          <w:rFonts w:ascii="Kalpurush" w:eastAsia="Nikosh" w:hAnsi="Kalpurush" w:cs="Kalpurush"/>
          <w:sz w:val="24"/>
          <w:szCs w:val="24"/>
          <w:cs/>
          <w:lang w:val="is-IS" w:bidi="bn-BD"/>
        </w:rPr>
        <w:t xml:space="preserve"> সালাতের পর কখনো কি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করেন</w:t>
      </w:r>
      <w:r w:rsidR="004E4CE4" w:rsidRPr="004E4CE4">
        <w:rPr>
          <w:rFonts w:ascii="Kalpurush" w:eastAsia="Nikosh" w:hAnsi="Kalpurush" w:cs="Kalpurush" w:hint="cs"/>
          <w:sz w:val="24"/>
          <w:szCs w:val="24"/>
          <w:cs/>
          <w:lang w:val="is-IS" w:bidi="bn-BD"/>
        </w:rPr>
        <w:t xml:space="preserve"> </w:t>
      </w:r>
      <w:r w:rsidRPr="004E4CE4">
        <w:rPr>
          <w:rFonts w:ascii="Kalpurush" w:eastAsia="Nikosh" w:hAnsi="Kalpurush" w:cs="Kalpurush"/>
          <w:sz w:val="24"/>
          <w:szCs w:val="24"/>
          <w:cs/>
          <w:lang w:val="is-IS" w:bidi="bn-BD"/>
        </w:rPr>
        <w:t>নি</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হা করেছেন। তবে তা সম্মিলিতভাবে নয়।</w:t>
      </w:r>
    </w:p>
    <w:p w:rsidR="00635F54" w:rsidRPr="004E4CE4" w:rsidRDefault="00635F54" w:rsidP="004E4CE4">
      <w:pPr>
        <w:bidi w:val="0"/>
        <w:spacing w:after="0"/>
        <w:jc w:val="both"/>
        <w:rPr>
          <w:rFonts w:ascii="Kalpurush" w:eastAsia="Nikosh" w:hAnsi="Kalpurush" w:cs="Kalpurush"/>
          <w:sz w:val="24"/>
          <w:szCs w:val="24"/>
          <w:lang w:val="is-IS" w:bidi="bn-BD"/>
        </w:rPr>
      </w:pPr>
      <w:r w:rsidRPr="004E4CE4">
        <w:rPr>
          <w:rFonts w:ascii="Kalpurush" w:eastAsia="Nikosh" w:hAnsi="Kalpurush" w:cs="Kalpurush"/>
          <w:sz w:val="24"/>
          <w:szCs w:val="24"/>
          <w:cs/>
          <w:lang w:val="is-IS" w:bidi="bn-BD"/>
        </w:rPr>
        <w:t>যেমন হাদীসে এসেছে</w:t>
      </w:r>
      <w:r w:rsidR="0017761A" w:rsidRPr="004E4CE4">
        <w:rPr>
          <w:rFonts w:ascii="Kalpurush" w:eastAsia="Nikosh" w:hAnsi="Kalpurush" w:cs="Kalpurush"/>
          <w:sz w:val="24"/>
          <w:szCs w:val="24"/>
          <w:cs/>
          <w:lang w:val="is-IS" w:bidi="bn-BD"/>
        </w:rPr>
        <w:t>, আল-বারা ইবন আযেব</w:t>
      </w:r>
      <w:r w:rsidR="00210A91" w:rsidRPr="004E4CE4">
        <w:rPr>
          <w:rFonts w:ascii="Kalpurush" w:eastAsia="Nikosh" w:hAnsi="Kalpurush" w:cs="Kalpurush"/>
          <w:sz w:val="24"/>
          <w:szCs w:val="24"/>
          <w:cs/>
          <w:lang w:val="is-IS" w:bidi="bn-BD"/>
        </w:rPr>
        <w:t xml:space="preserve"> রাদিয়াল্লাহু আনহু থেকে বর্ণিত, তিনি</w:t>
      </w:r>
      <w:r w:rsidR="0017761A" w:rsidRPr="004E4CE4">
        <w:rPr>
          <w:rFonts w:ascii="Kalpurush" w:eastAsia="Nikosh" w:hAnsi="Kalpurush" w:cs="Kalpurush"/>
          <w:sz w:val="24"/>
          <w:szCs w:val="24"/>
          <w:cs/>
          <w:lang w:val="is-IS" w:bidi="bn-BD"/>
        </w:rPr>
        <w:t xml:space="preserve"> বলেন</w:t>
      </w:r>
      <w:r w:rsidR="0017761A" w:rsidRPr="004E4CE4">
        <w:rPr>
          <w:rFonts w:ascii="Kalpurush" w:eastAsia="Nikosh" w:hAnsi="Kalpurush" w:cs="Kalpurush"/>
          <w:sz w:val="24"/>
          <w:szCs w:val="24"/>
          <w:lang w:val="is-IS" w:bidi="bn-BD"/>
        </w:rPr>
        <w:t>,</w:t>
      </w:r>
    </w:p>
    <w:p w:rsidR="00DF1FFE" w:rsidRPr="004E4CE4" w:rsidRDefault="00210A91" w:rsidP="004E4CE4">
      <w:pPr>
        <w:spacing w:after="0"/>
        <w:jc w:val="both"/>
        <w:rPr>
          <w:rFonts w:ascii="LipiBold" w:hAnsi="LipiBold" w:cs="KFGQPC Uthman Taha Naskh"/>
          <w:color w:val="2F5496" w:themeColor="accent5" w:themeShade="BF"/>
          <w:sz w:val="24"/>
          <w:szCs w:val="24"/>
          <w:rtl/>
        </w:rPr>
      </w:pPr>
      <w:r w:rsidRPr="004E4CE4">
        <w:rPr>
          <w:rFonts w:ascii="LipiBold" w:hAnsi="LipiBold" w:cs="KFGQPC Uthman Taha Naskh" w:hint="cs"/>
          <w:color w:val="2F5496" w:themeColor="accent5" w:themeShade="BF"/>
          <w:sz w:val="24"/>
          <w:szCs w:val="24"/>
          <w:rtl/>
        </w:rPr>
        <w:t>«</w:t>
      </w:r>
      <w:r w:rsidR="00DF1FFE" w:rsidRPr="004E4CE4">
        <w:rPr>
          <w:rFonts w:ascii="LipiBold" w:hAnsi="LipiBold" w:cs="KFGQPC Uthman Taha Naskh" w:hint="cs"/>
          <w:color w:val="2F5496" w:themeColor="accent5" w:themeShade="BF"/>
          <w:sz w:val="24"/>
          <w:szCs w:val="24"/>
          <w:rtl/>
        </w:rPr>
        <w:t>كُنَّا</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إِذَا</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صَلَّيْنَا</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خَلْفَ</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رَسُولِ</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اللهِ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صَلَّى</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اللهُ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عَلَيْهِ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وَسَلَّمَ،</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أَحْبَبْنَا</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أَنْ</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نَكُونَ</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عَنْ</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يَمِينِهِ،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يُقْبِلُ</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عَلَيْنَا</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بِوَجْهِهِ،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قَالَ</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فَسَمِعْتُهُ</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يَقُولُ</w:t>
      </w:r>
      <w:r w:rsidR="00DF1FFE" w:rsidRPr="004E4CE4">
        <w:rPr>
          <w:rFonts w:ascii="LipiBold" w:hAnsi="LipiBold" w:cs="KFGQPC Uthman Taha Naskh"/>
          <w:color w:val="2F5496" w:themeColor="accent5" w:themeShade="BF"/>
          <w:sz w:val="24"/>
          <w:szCs w:val="24"/>
          <w:rtl/>
        </w:rPr>
        <w:t>: «</w:t>
      </w:r>
      <w:r w:rsidR="00DF1FFE" w:rsidRPr="004E4CE4">
        <w:rPr>
          <w:rFonts w:ascii="LipiBold" w:hAnsi="LipiBold" w:cs="KFGQPC Uthman Taha Naskh" w:hint="cs"/>
          <w:color w:val="2F5496" w:themeColor="accent5" w:themeShade="BF"/>
          <w:sz w:val="24"/>
          <w:szCs w:val="24"/>
          <w:rtl/>
        </w:rPr>
        <w:t>رَبِّ</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قِنِي</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عَذَابَكَ</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يَوْمَ</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تَبْعَثُ</w:t>
      </w:r>
      <w:r w:rsidR="00DF1FFE" w:rsidRPr="004E4CE4">
        <w:rPr>
          <w:rFonts w:ascii="LipiBold" w:hAnsi="LipiBold" w:cs="KFGQPC Uthman Taha Naskh"/>
          <w:color w:val="2F5496" w:themeColor="accent5" w:themeShade="BF"/>
          <w:sz w:val="24"/>
          <w:szCs w:val="24"/>
          <w:rtl/>
        </w:rPr>
        <w:t xml:space="preserve"> </w:t>
      </w:r>
      <w:r w:rsidR="00DF1FFE" w:rsidRPr="004E4CE4">
        <w:rPr>
          <w:rFonts w:ascii="LipiBold" w:hAnsi="LipiBold" w:cs="KFGQPC Uthman Taha Naskh" w:hint="cs"/>
          <w:color w:val="2F5496" w:themeColor="accent5" w:themeShade="BF"/>
          <w:sz w:val="24"/>
          <w:szCs w:val="24"/>
          <w:rtl/>
        </w:rPr>
        <w:t>عِبَادَكَ</w:t>
      </w:r>
      <w:r w:rsidRPr="004E4CE4">
        <w:rPr>
          <w:rFonts w:ascii="LipiBold" w:hAnsi="LipiBold" w:cs="KFGQPC Uthman Taha Naskh"/>
          <w:color w:val="2F5496" w:themeColor="accent5" w:themeShade="BF"/>
          <w:sz w:val="24"/>
          <w:szCs w:val="24"/>
        </w:rPr>
        <w:t xml:space="preserve"> </w:t>
      </w:r>
      <w:r w:rsidR="00DF1FFE" w:rsidRPr="004E4CE4">
        <w:rPr>
          <w:rFonts w:ascii="LipiBold" w:hAnsi="LipiBold" w:cs="KFGQPC Uthman Taha Naskh" w:hint="eastAsia"/>
          <w:color w:val="2F5496" w:themeColor="accent5" w:themeShade="BF"/>
          <w:sz w:val="24"/>
          <w:szCs w:val="24"/>
          <w:rtl/>
        </w:rPr>
        <w:t>»</w:t>
      </w:r>
    </w:p>
    <w:p w:rsidR="00635F54" w:rsidRPr="004E4CE4" w:rsidRDefault="00210A91" w:rsidP="004E4CE4">
      <w:pPr>
        <w:bidi w:val="0"/>
        <w:spacing w:after="0"/>
        <w:jc w:val="both"/>
        <w:rPr>
          <w:sz w:val="24"/>
          <w:szCs w:val="24"/>
          <w:lang w:val="is-IS"/>
        </w:rPr>
      </w:pPr>
      <w:r w:rsidRPr="004E4CE4">
        <w:rPr>
          <w:rFonts w:ascii="Kalpurush" w:eastAsia="Nikosh" w:hAnsi="Kalpurush" w:cs="Kalpurush"/>
          <w:sz w:val="24"/>
          <w:szCs w:val="24"/>
          <w:cs/>
          <w:lang w:val="is-IS" w:bidi="bn-BD"/>
        </w:rPr>
        <w:t>“</w:t>
      </w:r>
      <w:r w:rsidR="00635F54" w:rsidRPr="004E4CE4">
        <w:rPr>
          <w:rFonts w:ascii="Kalpurush" w:eastAsia="Nikosh" w:hAnsi="Kalpurush" w:cs="Kalpurush"/>
          <w:sz w:val="24"/>
          <w:szCs w:val="24"/>
          <w:cs/>
          <w:lang w:val="is-IS" w:bidi="bn-BD"/>
        </w:rPr>
        <w:t xml:space="preserve">আমরা যখন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00635F54"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002D399E" w:rsidRPr="004E4CE4">
        <w:rPr>
          <w:rFonts w:ascii="Kalpurush" w:eastAsia="Nikosh" w:hAnsi="Kalpurush" w:cs="Kalpurush"/>
          <w:sz w:val="24"/>
          <w:szCs w:val="24"/>
          <w:cs/>
          <w:lang w:val="is-IS" w:bidi="bn-BD"/>
        </w:rPr>
        <w:t>ম এর পিছনে সালাত আদায় করতাম।</w:t>
      </w:r>
      <w:r w:rsidR="00A7747E" w:rsidRPr="004E4CE4">
        <w:rPr>
          <w:rFonts w:ascii="Kalpurush" w:eastAsia="Nikosh" w:hAnsi="Kalpurush" w:cs="Kalpurush"/>
          <w:sz w:val="24"/>
          <w:szCs w:val="24"/>
          <w:cs/>
          <w:lang w:val="is-IS" w:bidi="bn-BD"/>
        </w:rPr>
        <w:t xml:space="preserve"> আমরা তার ডান দিকে সালাত আদায় করতে পছন্দ করতাম।</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তিনি আমাদের দিকে মুখ করতে</w:t>
      </w:r>
      <w:r w:rsidR="00A7747E" w:rsidRPr="004E4CE4">
        <w:rPr>
          <w:rFonts w:ascii="Kalpurush" w:eastAsia="Nikosh" w:hAnsi="Kalpurush" w:cs="Kalpurush"/>
          <w:sz w:val="24"/>
          <w:szCs w:val="24"/>
          <w:cs/>
          <w:lang w:val="is-IS" w:bidi="bn-BD"/>
        </w:rPr>
        <w:t>ন। আল-বারা বলেন, তখন</w:t>
      </w:r>
      <w:r w:rsidR="00635F54" w:rsidRPr="004E4CE4">
        <w:rPr>
          <w:rFonts w:ascii="Kalpurush" w:eastAsia="Nikosh" w:hAnsi="Kalpurush" w:cs="Kalpurush"/>
          <w:sz w:val="24"/>
          <w:szCs w:val="24"/>
          <w:lang w:val="is-IS" w:bidi="bn-BD"/>
        </w:rPr>
        <w:t xml:space="preserve"> </w:t>
      </w:r>
      <w:r w:rsidR="00A7747E" w:rsidRPr="004E4CE4">
        <w:rPr>
          <w:rFonts w:ascii="Kalpurush" w:eastAsia="Nikosh" w:hAnsi="Kalpurush" w:cs="Kalpurush"/>
          <w:sz w:val="24"/>
          <w:szCs w:val="24"/>
          <w:cs/>
          <w:lang w:val="is-IS" w:bidi="bn-BD"/>
        </w:rPr>
        <w:t>তাকে</w:t>
      </w:r>
      <w:r w:rsidR="00A7747E" w:rsidRPr="004E4CE4">
        <w:rPr>
          <w:rFonts w:ascii="Kalpurush" w:eastAsia="Nikosh" w:hAnsi="Kalpurush" w:cs="Kalpurush"/>
          <w:sz w:val="24"/>
          <w:szCs w:val="24"/>
          <w:lang w:val="is-IS" w:bidi="bn-BD"/>
        </w:rPr>
        <w:t xml:space="preserve"> </w:t>
      </w:r>
      <w:r w:rsidR="00A7747E" w:rsidRPr="004E4CE4">
        <w:rPr>
          <w:rFonts w:ascii="Kalpurush" w:eastAsia="Nikosh" w:hAnsi="Kalpurush" w:cs="Kalpurush"/>
          <w:sz w:val="24"/>
          <w:szCs w:val="24"/>
          <w:cs/>
          <w:lang w:val="is-IS" w:bidi="bn-BD"/>
        </w:rPr>
        <w:t>বলতে শুনতাম</w:t>
      </w:r>
      <w:r w:rsidR="00635F54" w:rsidRPr="004E4CE4">
        <w:rPr>
          <w:rFonts w:ascii="Kalpurush" w:eastAsia="Nikosh" w:hAnsi="Kalpurush" w:cs="Kalpurush"/>
          <w:sz w:val="24"/>
          <w:szCs w:val="24"/>
          <w:lang w:val="is-IS" w:bidi="bn-BD"/>
        </w:rPr>
        <w:t>, ‘‘</w:t>
      </w:r>
      <w:r w:rsidR="00A7747E" w:rsidRPr="004E4CE4">
        <w:rPr>
          <w:rFonts w:ascii="Kalpurush" w:eastAsia="Nikosh" w:hAnsi="Kalpurush" w:cs="Kalpurush"/>
          <w:sz w:val="24"/>
          <w:szCs w:val="24"/>
          <w:cs/>
          <w:lang w:val="is-IS" w:bidi="bn-BD"/>
        </w:rPr>
        <w:t>হে আল্লাহ</w:t>
      </w:r>
      <w:r w:rsidR="00635F54" w:rsidRPr="004E4CE4">
        <w:rPr>
          <w:rFonts w:ascii="Kalpurush" w:eastAsia="Nikosh" w:hAnsi="Kalpurush" w:cs="Kalpurush"/>
          <w:sz w:val="24"/>
          <w:szCs w:val="24"/>
          <w:cs/>
          <w:lang w:val="is-IS" w:bidi="bn-BD"/>
        </w:rPr>
        <w:t>! আপনার শাস্তি থেকে আমাকে বাঁচান</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যে দিন আপনি আপনার বান্দাদের উঠাবেন।</w:t>
      </w:r>
      <w:r w:rsidR="00635F54" w:rsidRPr="004E4CE4">
        <w:rPr>
          <w:rFonts w:ascii="Kalpurush" w:eastAsia="Nikosh" w:hAnsi="Kalpurush" w:cs="Kalpurush"/>
          <w:sz w:val="24"/>
          <w:szCs w:val="24"/>
          <w:lang w:val="is-IS" w:bidi="bn-BD"/>
        </w:rPr>
        <w:t>’’</w:t>
      </w:r>
      <w:r w:rsidR="00F93E1C" w:rsidRPr="004E4CE4">
        <w:rPr>
          <w:rStyle w:val="FootnoteReference"/>
          <w:rFonts w:ascii="Kalpurush" w:eastAsia="Nikosh" w:hAnsi="Kalpurush" w:cs="Kalpurush"/>
          <w:sz w:val="24"/>
          <w:szCs w:val="24"/>
          <w:lang w:val="is-IS" w:bidi="bn-BD"/>
        </w:rPr>
        <w:footnoteReference w:id="3"/>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জামা</w:t>
      </w:r>
      <w:r w:rsidR="004E4CE4" w:rsidRPr="004E4CE4">
        <w:rPr>
          <w:rFonts w:ascii="Kalpurush" w:eastAsia="Nikosh" w:hAnsi="Kalpurush" w:cs="Kalpurush" w:hint="cs"/>
          <w:sz w:val="24"/>
          <w:szCs w:val="24"/>
          <w:cs/>
          <w:lang w:val="is-IS" w:bidi="bn-BD"/>
        </w:rPr>
        <w:t>‘</w:t>
      </w:r>
      <w:r w:rsidR="004E4CE4" w:rsidRPr="004E4CE4">
        <w:rPr>
          <w:rFonts w:ascii="Kalpurush" w:eastAsia="Nikosh" w:hAnsi="Kalpurush" w:cs="Kalpurush"/>
          <w:sz w:val="24"/>
          <w:szCs w:val="24"/>
          <w:cs/>
          <w:lang w:val="is-IS" w:bidi="bn-BD"/>
        </w:rPr>
        <w:t>আতের সাথে তিনি মুসল্ল</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 xml:space="preserve">দের নিয়ে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করেছেন</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এমন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বর্ণনা নেই। যা আছে তা তার বিপরীত। যেমন বর্ণিত হাদীসটির প্রতি লক্ষ্য করুন! সেখানে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 xml:space="preserve">ম একবচন শব্দ ব্যবহার করেছেন। বলেছেন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আমাকে বাঁচান...।</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 xml:space="preserve">সকলকে সাথে নিয়ে </w:t>
      </w:r>
      <w:r w:rsidR="00CB79C4" w:rsidRPr="004E4CE4">
        <w:rPr>
          <w:rFonts w:ascii="Kalpurush" w:eastAsia="Nikosh" w:hAnsi="Kalpurush" w:cs="Kalpurush"/>
          <w:sz w:val="24"/>
          <w:szCs w:val="24"/>
          <w:cs/>
          <w:lang w:val="is-IS" w:bidi="bn-BD"/>
        </w:rPr>
        <w:t>দো</w:t>
      </w:r>
      <w:r w:rsidR="00CB79C4" w:rsidRPr="004E4CE4">
        <w:rPr>
          <w:rFonts w:ascii="Kalpurush" w:eastAsia="Nikosh" w:hAnsi="Kalpurush" w:cs="Kalpurush"/>
          <w:sz w:val="24"/>
          <w:szCs w:val="24"/>
          <w:lang w:val="is-IS" w:bidi="bn-BD"/>
        </w:rPr>
        <w:t>‘</w:t>
      </w:r>
      <w:r w:rsidR="00CB79C4"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টি করলে বলতেন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আমাদেরকে বাঁচান।</w:t>
      </w:r>
      <w:r w:rsidRPr="004E4CE4">
        <w:rPr>
          <w:rFonts w:ascii="Kalpurush" w:eastAsia="Nikosh" w:hAnsi="Kalpurush" w:cs="Kalpurush"/>
          <w:sz w:val="24"/>
          <w:szCs w:val="24"/>
          <w:lang w:val="is-IS" w:bidi="bn-BD"/>
        </w:rPr>
        <w:t>’’</w:t>
      </w:r>
    </w:p>
    <w:p w:rsidR="00635F54" w:rsidRPr="004E4CE4" w:rsidRDefault="00635F54" w:rsidP="004E4CE4">
      <w:pPr>
        <w:bidi w:val="0"/>
        <w:spacing w:after="0"/>
        <w:jc w:val="both"/>
        <w:rPr>
          <w:rFonts w:ascii="Kalpurush" w:eastAsia="Nikosh" w:hAnsi="Kalpurush" w:cs="Kalpurush"/>
          <w:sz w:val="24"/>
          <w:szCs w:val="24"/>
          <w:lang w:val="is-IS" w:bidi="bn-BD"/>
        </w:rPr>
      </w:pPr>
      <w:r w:rsidRPr="004E4CE4">
        <w:rPr>
          <w:rFonts w:ascii="Kalpurush" w:eastAsia="Nikosh" w:hAnsi="Kalpurush" w:cs="Kalpurush"/>
          <w:sz w:val="24"/>
          <w:szCs w:val="24"/>
          <w:cs/>
          <w:lang w:val="is-IS" w:bidi="bn-BD"/>
        </w:rPr>
        <w:t>আরেকটি হাদীসের প্রতি লক্ষ্য করুন</w:t>
      </w:r>
      <w:r w:rsidR="004E4CE4" w:rsidRPr="004E4CE4">
        <w:rPr>
          <w:rFonts w:ascii="Kalpurush" w:eastAsia="Nikosh" w:hAnsi="Kalpurush" w:cs="Mangal" w:hint="cs"/>
          <w:sz w:val="24"/>
          <w:szCs w:val="24"/>
          <w:cs/>
          <w:lang w:val="is-IS" w:bidi="hi-IN"/>
        </w:rPr>
        <w:t xml:space="preserve">। </w:t>
      </w:r>
      <w:r w:rsidR="004E4CE4" w:rsidRPr="004E4CE4">
        <w:rPr>
          <w:rFonts w:ascii="Kalpurush" w:eastAsia="Nikosh" w:hAnsi="Kalpurush" w:cs="Vrinda" w:hint="cs"/>
          <w:sz w:val="24"/>
          <w:szCs w:val="24"/>
          <w:cs/>
          <w:lang w:val="is-IS" w:bidi="bn-IN"/>
        </w:rPr>
        <w:t>মু</w:t>
      </w:r>
      <w:r w:rsidR="004A7BA2" w:rsidRPr="004E4CE4">
        <w:rPr>
          <w:rFonts w:ascii="Kalpurush" w:eastAsia="Nikosh" w:hAnsi="Kalpurush" w:cs="Kalpurush"/>
          <w:sz w:val="24"/>
          <w:szCs w:val="24"/>
          <w:cs/>
          <w:lang w:val="is-IS" w:bidi="bn-BD"/>
        </w:rPr>
        <w:t>‘আয</w:t>
      </w:r>
      <w:r w:rsidR="0061787E" w:rsidRPr="004E4CE4">
        <w:rPr>
          <w:rFonts w:ascii="Kalpurush" w:eastAsia="Nikosh" w:hAnsi="Kalpurush" w:cs="Kalpurush"/>
          <w:sz w:val="24"/>
          <w:szCs w:val="24"/>
          <w:cs/>
          <w:lang w:val="is-IS" w:bidi="bn-BD"/>
        </w:rPr>
        <w:t xml:space="preserve"> ইবন</w:t>
      </w:r>
      <w:r w:rsidR="004A7BA2" w:rsidRPr="004E4CE4">
        <w:rPr>
          <w:rFonts w:ascii="Kalpurush" w:eastAsia="Nikosh" w:hAnsi="Kalpurush" w:cs="Kalpurush"/>
          <w:sz w:val="24"/>
          <w:szCs w:val="24"/>
          <w:cs/>
          <w:lang w:val="is-IS" w:bidi="bn-BD"/>
        </w:rPr>
        <w:t xml:space="preserve"> জাবাল</w:t>
      </w:r>
      <w:r w:rsidR="0061787E" w:rsidRPr="004E4CE4">
        <w:rPr>
          <w:rFonts w:ascii="Kalpurush" w:eastAsia="Nikosh" w:hAnsi="Kalpurush" w:cs="Kalpurush"/>
          <w:sz w:val="24"/>
          <w:szCs w:val="24"/>
          <w:cs/>
          <w:lang w:val="is-IS" w:bidi="bn-BD"/>
        </w:rPr>
        <w:t xml:space="preserve"> রাদিয়াল্লাহু ‘আনহু</w:t>
      </w:r>
      <w:r w:rsidR="004A7BA2" w:rsidRPr="004E4CE4">
        <w:rPr>
          <w:rFonts w:ascii="Kalpurush" w:eastAsia="Nikosh" w:hAnsi="Kalpurush" w:cs="Kalpurush"/>
          <w:sz w:val="24"/>
          <w:szCs w:val="24"/>
          <w:cs/>
          <w:lang w:val="is-IS" w:bidi="bn-BD"/>
        </w:rPr>
        <w:t xml:space="preserve"> বলেন, </w:t>
      </w:r>
      <w:r w:rsidR="000B4650" w:rsidRPr="004E4CE4">
        <w:rPr>
          <w:rFonts w:ascii="Kalpurush" w:eastAsia="Nikosh" w:hAnsi="Kalpurush" w:cs="Kalpurush"/>
          <w:sz w:val="24"/>
          <w:szCs w:val="24"/>
          <w:cs/>
          <w:lang w:val="is-IS" w:bidi="bn-BD"/>
        </w:rPr>
        <w:t xml:space="preserve">রাসূলুল্লাহ সাল্লাল্লাহু </w:t>
      </w:r>
      <w:r w:rsidR="00154048" w:rsidRPr="004E4CE4">
        <w:rPr>
          <w:rFonts w:ascii="Kalpurush" w:eastAsia="Nikosh" w:hAnsi="Kalpurush" w:cs="Kalpurush"/>
          <w:sz w:val="24"/>
          <w:szCs w:val="24"/>
          <w:cs/>
          <w:lang w:val="is-IS" w:bidi="bn-BD"/>
        </w:rPr>
        <w:t>‘</w:t>
      </w:r>
      <w:r w:rsidR="000B4650" w:rsidRPr="004E4CE4">
        <w:rPr>
          <w:rFonts w:ascii="Kalpurush" w:eastAsia="Nikosh" w:hAnsi="Kalpurush" w:cs="Kalpurush"/>
          <w:sz w:val="24"/>
          <w:szCs w:val="24"/>
          <w:cs/>
          <w:lang w:val="is-IS" w:bidi="bn-BD"/>
        </w:rPr>
        <w:t>আলাইহি ওয়াসাল্লাম</w:t>
      </w:r>
      <w:r w:rsidR="00154048" w:rsidRPr="004E4CE4">
        <w:rPr>
          <w:rFonts w:ascii="Kalpurush" w:eastAsia="Nikosh" w:hAnsi="Kalpurush" w:cs="Kalpurush"/>
          <w:sz w:val="24"/>
          <w:szCs w:val="24"/>
          <w:cs/>
          <w:lang w:val="is-IS" w:bidi="bn-BD"/>
        </w:rPr>
        <w:t xml:space="preserve"> তার হাত ধরে</w:t>
      </w:r>
      <w:r w:rsidR="00903907" w:rsidRPr="004E4CE4">
        <w:rPr>
          <w:rFonts w:ascii="Kalpurush" w:eastAsia="Nikosh" w:hAnsi="Kalpurush" w:cs="Kalpurush"/>
          <w:sz w:val="24"/>
          <w:szCs w:val="24"/>
          <w:cs/>
          <w:lang w:val="is-IS" w:bidi="bn-BD"/>
        </w:rPr>
        <w:t xml:space="preserve"> </w:t>
      </w:r>
      <w:r w:rsidR="00154048" w:rsidRPr="004E4CE4">
        <w:rPr>
          <w:rFonts w:ascii="Kalpurush" w:eastAsia="Nikosh" w:hAnsi="Kalpurush" w:cs="Kalpurush"/>
          <w:sz w:val="24"/>
          <w:szCs w:val="24"/>
          <w:cs/>
          <w:lang w:val="is-IS" w:bidi="bn-BD"/>
        </w:rPr>
        <w:t>বলেন,</w:t>
      </w:r>
    </w:p>
    <w:p w:rsidR="00DF1FFE" w:rsidRPr="004E4CE4" w:rsidRDefault="00DF1FFE" w:rsidP="004E4CE4">
      <w:pPr>
        <w:spacing w:after="0"/>
        <w:jc w:val="both"/>
        <w:rPr>
          <w:rFonts w:ascii="LipiBold" w:hAnsi="LipiBold" w:cs="KFGQPC Uthman Taha Naskh"/>
          <w:color w:val="2F5496" w:themeColor="accent5" w:themeShade="BF"/>
          <w:sz w:val="24"/>
          <w:szCs w:val="24"/>
          <w:rtl/>
        </w:rPr>
      </w:pPr>
      <w:r w:rsidRPr="004E4CE4">
        <w:rPr>
          <w:rFonts w:ascii="LipiBold" w:hAnsi="LipiBold" w:cs="KFGQPC Uthman Taha Naskh"/>
          <w:color w:val="2F5496" w:themeColor="accent5" w:themeShade="BF"/>
          <w:sz w:val="24"/>
          <w:szCs w:val="24"/>
          <w:rtl/>
        </w:rPr>
        <w:t>«</w:t>
      </w:r>
      <w:r w:rsidRPr="004E4CE4">
        <w:rPr>
          <w:rFonts w:ascii="LipiBold" w:hAnsi="LipiBold" w:cs="KFGQPC Uthman Taha Naskh" w:hint="cs"/>
          <w:color w:val="2F5496" w:themeColor="accent5" w:themeShade="BF"/>
          <w:sz w:val="24"/>
          <w:szCs w:val="24"/>
          <w:rtl/>
        </w:rPr>
        <w:t>يَا</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مُعَاذُ،</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وَاللَّهِ</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إِنِّي</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لَأُحِبُّكَ،</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وَاللَّهِ</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إِنِّي</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لَأُحِبُّكَ</w:t>
      </w:r>
      <w:r w:rsidRPr="004E4CE4">
        <w:rPr>
          <w:rFonts w:ascii="LipiBold" w:hAnsi="LipiBold" w:cs="KFGQPC Uthman Taha Naskh" w:hint="eastAsia"/>
          <w:color w:val="2F5496" w:themeColor="accent5" w:themeShade="BF"/>
          <w:sz w:val="24"/>
          <w:szCs w:val="24"/>
          <w:rtl/>
        </w:rPr>
        <w:t>»</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فَقَالَ</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أُوصِيكَ</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يَا</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مُعَاذُ</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لَا</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تَدَعَنَّ</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فِي</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دُبُرِ</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كُلِّ</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صَلَاةٍ</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تَقُولُ</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اللَّهُمَّ</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أَعِنِّي</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عَلَى</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ذِكْرِكَ،</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وَشُكْرِكَ،</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وَحُسْنِ</w:t>
      </w:r>
      <w:r w:rsidRPr="004E4CE4">
        <w:rPr>
          <w:rFonts w:ascii="LipiBold" w:hAnsi="LipiBold" w:cs="KFGQPC Uthman Taha Naskh"/>
          <w:color w:val="2F5496" w:themeColor="accent5" w:themeShade="BF"/>
          <w:sz w:val="24"/>
          <w:szCs w:val="24"/>
          <w:rtl/>
        </w:rPr>
        <w:t xml:space="preserve"> </w:t>
      </w:r>
      <w:r w:rsidRPr="004E4CE4">
        <w:rPr>
          <w:rFonts w:ascii="LipiBold" w:hAnsi="LipiBold" w:cs="KFGQPC Uthman Taha Naskh" w:hint="cs"/>
          <w:color w:val="2F5496" w:themeColor="accent5" w:themeShade="BF"/>
          <w:sz w:val="24"/>
          <w:szCs w:val="24"/>
          <w:rtl/>
        </w:rPr>
        <w:t>عِبَادَتِكَ</w:t>
      </w:r>
      <w:r w:rsidR="0081559F" w:rsidRPr="004E4CE4">
        <w:rPr>
          <w:rFonts w:ascii="LipiBold" w:hAnsi="LipiBold" w:cs="KFGQPC Uthman Taha Naskh" w:hint="cs"/>
          <w:color w:val="2F5496" w:themeColor="accent5" w:themeShade="BF"/>
          <w:sz w:val="24"/>
          <w:szCs w:val="24"/>
          <w:rtl/>
        </w:rPr>
        <w:t>»</w:t>
      </w:r>
    </w:p>
    <w:p w:rsidR="00635F54" w:rsidRPr="004E4CE4" w:rsidRDefault="00154048" w:rsidP="004E4CE4">
      <w:pPr>
        <w:bidi w:val="0"/>
        <w:spacing w:after="0"/>
        <w:jc w:val="both"/>
        <w:rPr>
          <w:sz w:val="24"/>
          <w:szCs w:val="24"/>
          <w:lang w:val="is-IS"/>
        </w:rPr>
      </w:pPr>
      <w:r w:rsidRPr="004E4CE4">
        <w:rPr>
          <w:rFonts w:ascii="Kalpurush" w:eastAsia="Nikosh" w:hAnsi="Kalpurush" w:cs="Kalpurush"/>
          <w:sz w:val="24"/>
          <w:szCs w:val="24"/>
          <w:cs/>
          <w:lang w:val="is-IS" w:bidi="bn-BD"/>
        </w:rPr>
        <w:t>“হে মু‘আয! আল্লাহর কসম, আমি তোমাকে ভালোবাসি, আল্লাহর কসম আমি তেমাকে ভালোবাসি। তারপর তিনি বলেন</w:t>
      </w:r>
      <w:r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তুমি অবশ্যই প্রত্যেক সালাতের পর বলবে</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হে আল্লাহ! আপনার যিকির</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আপনার শোকর</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ও</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val="is-IS" w:bidi="bn-BD"/>
        </w:rPr>
        <w:t>আপনার জন্য উত্তম ইবাদত করতে আমাকে সাহায্য করুন।</w:t>
      </w:r>
      <w:r w:rsidR="00635F54" w:rsidRPr="004E4CE4">
        <w:rPr>
          <w:rFonts w:ascii="Kalpurush" w:eastAsia="Nikosh" w:hAnsi="Kalpurush" w:cs="Kalpurush"/>
          <w:sz w:val="24"/>
          <w:szCs w:val="24"/>
          <w:lang w:val="is-IS" w:bidi="bn-BD"/>
        </w:rPr>
        <w:t>’’</w:t>
      </w:r>
      <w:r w:rsidRPr="004E4CE4">
        <w:rPr>
          <w:rStyle w:val="FootnoteReference"/>
          <w:rFonts w:ascii="Kalpurush" w:eastAsia="Nikosh" w:hAnsi="Kalpurush" w:cs="Kalpurush"/>
          <w:sz w:val="24"/>
          <w:szCs w:val="24"/>
          <w:lang w:val="is-IS" w:bidi="bn-BD"/>
        </w:rPr>
        <w:footnoteReference w:id="4"/>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lastRenderedPageBreak/>
        <w:t>দেখুন! প্রখ্যাত সাহাবী মু</w:t>
      </w:r>
      <w:r w:rsidR="00154048" w:rsidRPr="004E4CE4">
        <w:rPr>
          <w:rFonts w:ascii="Kalpurush" w:eastAsia="Nikosh" w:hAnsi="Kalpurush" w:cs="Kalpurush"/>
          <w:sz w:val="24"/>
          <w:szCs w:val="24"/>
          <w:cs/>
          <w:lang w:val="is-IS" w:bidi="bn-BD"/>
        </w:rPr>
        <w:t>‘</w:t>
      </w:r>
      <w:r w:rsidRPr="004E4CE4">
        <w:rPr>
          <w:rFonts w:ascii="Kalpurush" w:eastAsia="Nikosh" w:hAnsi="Kalpurush" w:cs="Kalpurush"/>
          <w:sz w:val="24"/>
          <w:szCs w:val="24"/>
          <w:cs/>
          <w:lang w:val="is-IS" w:bidi="bn-BD"/>
        </w:rPr>
        <w:t xml:space="preserve">আয </w:t>
      </w:r>
      <w:r w:rsidR="00154048" w:rsidRPr="004E4CE4">
        <w:rPr>
          <w:rFonts w:ascii="Kalpurush" w:eastAsia="Nikosh" w:hAnsi="Kalpurush" w:cs="Kalpurush"/>
          <w:sz w:val="24"/>
          <w:szCs w:val="24"/>
          <w:cs/>
          <w:lang w:val="is-IS" w:bidi="bn-BD"/>
        </w:rPr>
        <w:t>ইবন</w:t>
      </w:r>
      <w:r w:rsidRPr="004E4CE4">
        <w:rPr>
          <w:rFonts w:ascii="Kalpurush" w:eastAsia="Nikosh" w:hAnsi="Kalpurush" w:cs="Kalpurush"/>
          <w:sz w:val="24"/>
          <w:szCs w:val="24"/>
          <w:cs/>
          <w:lang w:val="is-IS" w:bidi="bn-BD"/>
        </w:rPr>
        <w:t xml:space="preserve"> জাবাল ক</w:t>
      </w:r>
      <w:r w:rsidR="00154048" w:rsidRPr="004E4CE4">
        <w:rPr>
          <w:rFonts w:ascii="Kalpurush" w:eastAsia="Nikosh" w:hAnsi="Kalpurush" w:cs="Kalpurush"/>
          <w:sz w:val="24"/>
          <w:szCs w:val="24"/>
          <w:cs/>
          <w:lang w:val="is-IS" w:bidi="bn-BD"/>
        </w:rPr>
        <w:t>া</w:t>
      </w:r>
      <w:r w:rsidRPr="004E4CE4">
        <w:rPr>
          <w:rFonts w:ascii="Kalpurush" w:eastAsia="Nikosh" w:hAnsi="Kalpurush" w:cs="Kalpurush"/>
          <w:sz w:val="24"/>
          <w:szCs w:val="24"/>
          <w:cs/>
          <w:lang w:val="is-IS" w:bidi="bn-BD"/>
        </w:rPr>
        <w:t>ওমের ইমাম ছিলেন।</w:t>
      </w:r>
      <w:r w:rsidR="00645E80" w:rsidRPr="004E4CE4">
        <w:rPr>
          <w:rFonts w:ascii="Kalpurush" w:eastAsia="Nikosh" w:hAnsi="Kalpurush" w:cs="Kalpurush"/>
          <w:sz w:val="24"/>
          <w:szCs w:val="24"/>
          <w:cs/>
          <w:lang w:val="is-IS" w:bidi="bn-BD"/>
        </w:rPr>
        <w:t xml:space="preserve"> </w:t>
      </w:r>
      <w:r w:rsidRPr="004E4CE4">
        <w:rPr>
          <w:rFonts w:ascii="Kalpurush" w:eastAsia="Nikosh" w:hAnsi="Kalpurush" w:cs="Kalpurush"/>
          <w:sz w:val="24"/>
          <w:szCs w:val="24"/>
          <w:cs/>
          <w:lang w:val="is-IS" w:bidi="bn-BD"/>
        </w:rPr>
        <w:t>রাসূল</w:t>
      </w:r>
      <w:r w:rsidR="00154048" w:rsidRPr="004E4CE4">
        <w:rPr>
          <w:rFonts w:ascii="Kalpurush" w:eastAsia="Nikosh" w:hAnsi="Kalpurush" w:cs="Kalpurush"/>
          <w:sz w:val="24"/>
          <w:szCs w:val="24"/>
          <w:cs/>
          <w:lang w:val="is-IS" w:bidi="bn-BD"/>
        </w:rPr>
        <w:t xml:space="preserve">ুল্লাহ সাল্লাল্লাহু ‘আলাইহি ওয়াসাল্লাম </w:t>
      </w:r>
      <w:r w:rsidRPr="004E4CE4">
        <w:rPr>
          <w:rFonts w:ascii="Kalpurush" w:eastAsia="Nikosh" w:hAnsi="Kalpurush" w:cs="Kalpurush"/>
          <w:sz w:val="24"/>
          <w:szCs w:val="24"/>
          <w:cs/>
          <w:lang w:val="is-IS" w:bidi="bn-BD"/>
        </w:rPr>
        <w:t xml:space="preserve"> তাকে ইয়েমেনের গভর্নর</w:t>
      </w:r>
      <w:r w:rsidRPr="004E4CE4">
        <w:rPr>
          <w:rFonts w:ascii="Kalpurush" w:eastAsia="Nikosh" w:hAnsi="Kalpurush" w:cs="Kalpurush"/>
          <w:sz w:val="24"/>
          <w:szCs w:val="24"/>
          <w:lang w:val="is-IS" w:bidi="bn-BD"/>
        </w:rPr>
        <w:t xml:space="preserve">, </w:t>
      </w:r>
      <w:r w:rsidR="00154048" w:rsidRPr="004E4CE4">
        <w:rPr>
          <w:rFonts w:ascii="Kalpurush" w:eastAsia="Nikosh" w:hAnsi="Kalpurush" w:cs="Kalpurush"/>
          <w:sz w:val="24"/>
          <w:szCs w:val="24"/>
          <w:cs/>
          <w:lang w:val="is-IS" w:bidi="bn-BD"/>
        </w:rPr>
        <w:t>শিক্ষক ও ইমাম হিসেবে পাঠিয়ে</w:t>
      </w:r>
      <w:r w:rsidRPr="004E4CE4">
        <w:rPr>
          <w:rFonts w:ascii="Kalpurush" w:eastAsia="Nikosh" w:hAnsi="Kalpurush" w:cs="Kalpurush"/>
          <w:sz w:val="24"/>
          <w:szCs w:val="24"/>
          <w:cs/>
          <w:lang w:val="is-IS" w:bidi="bn-BD"/>
        </w:rPr>
        <w:t xml:space="preserve">ছিলেন। তিনি সালাতে ইমামতি করতেন।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 xml:space="preserve">ম তাকে এ </w:t>
      </w:r>
      <w:r w:rsidR="00CB79C4" w:rsidRPr="004E4CE4">
        <w:rPr>
          <w:rFonts w:ascii="Kalpurush" w:eastAsia="Nikosh" w:hAnsi="Kalpurush" w:cs="Kalpurush"/>
          <w:sz w:val="24"/>
          <w:szCs w:val="24"/>
          <w:cs/>
          <w:lang w:val="is-IS" w:bidi="bn-BD"/>
        </w:rPr>
        <w:t>দো</w:t>
      </w:r>
      <w:r w:rsidR="00CB79C4" w:rsidRPr="004E4CE4">
        <w:rPr>
          <w:rFonts w:ascii="Kalpurush" w:eastAsia="Nikosh" w:hAnsi="Kalpurush" w:cs="Kalpurush"/>
          <w:sz w:val="24"/>
          <w:szCs w:val="24"/>
          <w:lang w:val="is-IS" w:bidi="bn-BD"/>
        </w:rPr>
        <w:t>‘</w:t>
      </w:r>
      <w:r w:rsidR="00CB79C4"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টি সকলক</w:t>
      </w:r>
      <w:r w:rsidR="004E4CE4" w:rsidRPr="004E4CE4">
        <w:rPr>
          <w:rFonts w:ascii="Kalpurush" w:eastAsia="Nikosh" w:hAnsi="Kalpurush" w:cs="Kalpurush"/>
          <w:sz w:val="24"/>
          <w:szCs w:val="24"/>
          <w:cs/>
          <w:lang w:val="is-IS" w:bidi="bn-BD"/>
        </w:rPr>
        <w:t>ে নিয়ে করার নির্দেশ দিতে পারতেন</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 xml:space="preserve"> কিন্তু তিনি তা দেন</w:t>
      </w:r>
      <w:r w:rsidR="004E4CE4" w:rsidRPr="004E4CE4">
        <w:rPr>
          <w:rFonts w:ascii="Kalpurush" w:eastAsia="Nikosh" w:hAnsi="Kalpurush" w:cs="Kalpurush" w:hint="cs"/>
          <w:sz w:val="24"/>
          <w:szCs w:val="24"/>
          <w:cs/>
          <w:lang w:val="is-IS" w:bidi="bn-BD"/>
        </w:rPr>
        <w:t xml:space="preserve"> </w:t>
      </w:r>
      <w:r w:rsidRPr="004E4CE4">
        <w:rPr>
          <w:rFonts w:ascii="Kalpurush" w:eastAsia="Nikosh" w:hAnsi="Kalpurush" w:cs="Kalpurush"/>
          <w:sz w:val="24"/>
          <w:szCs w:val="24"/>
          <w:cs/>
          <w:lang w:val="is-IS" w:bidi="bn-BD"/>
        </w:rPr>
        <w:t xml:space="preserve">নি। তিনি তাকে একা একা </w:t>
      </w:r>
      <w:r w:rsidR="00CB79C4" w:rsidRPr="004E4CE4">
        <w:rPr>
          <w:rFonts w:ascii="Kalpurush" w:eastAsia="Nikosh" w:hAnsi="Kalpurush" w:cs="Kalpurush"/>
          <w:sz w:val="24"/>
          <w:szCs w:val="24"/>
          <w:cs/>
          <w:lang w:val="is-IS" w:bidi="bn-BD"/>
        </w:rPr>
        <w:t>দো</w:t>
      </w:r>
      <w:r w:rsidR="00CB79C4" w:rsidRPr="004E4CE4">
        <w:rPr>
          <w:rFonts w:ascii="Kalpurush" w:eastAsia="Nikosh" w:hAnsi="Kalpurush" w:cs="Kalpurush"/>
          <w:sz w:val="24"/>
          <w:szCs w:val="24"/>
          <w:lang w:val="is-IS" w:bidi="bn-BD"/>
        </w:rPr>
        <w:t>‘</w:t>
      </w:r>
      <w:r w:rsidR="00CB79C4"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টি করার জন্য বলেছেন। হাদীসের ভাষাই তার প্রমাণ।</w:t>
      </w:r>
    </w:p>
    <w:p w:rsidR="00635F54" w:rsidRPr="004E4CE4" w:rsidRDefault="00635F54" w:rsidP="004E4CE4">
      <w:pPr>
        <w:bidi w:val="0"/>
        <w:spacing w:after="0"/>
        <w:jc w:val="both"/>
        <w:rPr>
          <w:rFonts w:ascii="Kalpurush" w:hAnsi="Kalpurush" w:cs="Kalpurush"/>
          <w:sz w:val="24"/>
          <w:szCs w:val="24"/>
          <w:lang w:val="is-IS"/>
        </w:rPr>
      </w:pPr>
      <w:r w:rsidRPr="004E4CE4">
        <w:rPr>
          <w:rFonts w:ascii="Kalpurush" w:eastAsia="Nikosh" w:hAnsi="Kalpurush" w:cs="Kalpurush"/>
          <w:sz w:val="24"/>
          <w:szCs w:val="24"/>
          <w:cs/>
          <w:lang w:val="is-IS" w:bidi="bn-BD"/>
        </w:rPr>
        <w:t xml:space="preserve">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 xml:space="preserve">ম সালাম ফিরানোর পর তিনবার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আস্তাগফিরুল্লাহ</w:t>
      </w:r>
      <w:r w:rsidRPr="004E4CE4">
        <w:rPr>
          <w:rFonts w:ascii="Kalpurush" w:eastAsia="Nikosh" w:hAnsi="Kalpurush" w:cs="Kalpurush"/>
          <w:sz w:val="24"/>
          <w:szCs w:val="24"/>
          <w:lang w:val="is-IS" w:bidi="bn-BD"/>
        </w:rPr>
        <w:t>’</w:t>
      </w:r>
      <w:r w:rsidR="00645E80"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আমি আল্লাহর কাছে ক্ষমা চাচ্ছি) বলেছে</w:t>
      </w:r>
      <w:r w:rsidR="0081559F" w:rsidRPr="004E4CE4">
        <w:rPr>
          <w:rFonts w:ascii="Kalpurush" w:eastAsia="Nikosh" w:hAnsi="Kalpurush" w:cs="Kalpurush"/>
          <w:sz w:val="24"/>
          <w:szCs w:val="24"/>
          <w:cs/>
          <w:lang w:val="is-IS" w:bidi="bn-BD"/>
        </w:rPr>
        <w:t>ন</w:t>
      </w:r>
      <w:r w:rsidR="0081559F" w:rsidRPr="00411969">
        <w:rPr>
          <w:rFonts w:ascii="Kalpurush" w:eastAsia="Nikosh" w:hAnsi="Kalpurush" w:cs="SolaimanLipi"/>
          <w:sz w:val="24"/>
          <w:szCs w:val="24"/>
          <w:cs/>
          <w:lang w:val="is-IS" w:bidi="hi-IN"/>
        </w:rPr>
        <w:t>।</w:t>
      </w:r>
      <w:r w:rsidRPr="004E4CE4">
        <w:rPr>
          <w:rFonts w:ascii="Kalpurush" w:eastAsia="Nikosh" w:hAnsi="Kalpurush" w:cs="Kalpurush"/>
          <w:sz w:val="24"/>
          <w:szCs w:val="24"/>
          <w:cs/>
          <w:lang w:val="is-IS" w:bidi="hi-IN"/>
        </w:rPr>
        <w:t xml:space="preserve"> </w:t>
      </w:r>
      <w:r w:rsidRPr="004E4CE4">
        <w:rPr>
          <w:rFonts w:ascii="Kalpurush" w:eastAsia="Nikosh" w:hAnsi="Kalpurush" w:cs="Kalpurush"/>
          <w:sz w:val="24"/>
          <w:szCs w:val="24"/>
          <w:cs/>
          <w:lang w:val="is-IS" w:bidi="bn-IN"/>
        </w:rPr>
        <w:t xml:space="preserve">তিনি যদি এটা সকলকে নিয়ে করতেন তাহলে </w:t>
      </w: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val="is-IS" w:bidi="bn-BD"/>
        </w:rPr>
        <w:t>নাস্তাগফিরুল্লাহ</w:t>
      </w:r>
      <w:r w:rsidRPr="004E4CE4">
        <w:rPr>
          <w:rFonts w:ascii="Kalpurush" w:eastAsia="Nikosh" w:hAnsi="Kalpurush" w:cs="Kalpurush"/>
          <w:sz w:val="24"/>
          <w:szCs w:val="24"/>
          <w:lang w:val="is-IS" w:bidi="bn-BD"/>
        </w:rPr>
        <w:t>’ (</w:t>
      </w:r>
      <w:r w:rsidRPr="004E4CE4">
        <w:rPr>
          <w:rFonts w:ascii="Kalpurush" w:eastAsia="Nikosh" w:hAnsi="Kalpurush" w:cs="Kalpurush"/>
          <w:sz w:val="24"/>
          <w:szCs w:val="24"/>
          <w:cs/>
          <w:lang w:val="is-IS" w:bidi="bn-BD"/>
        </w:rPr>
        <w:t>আমরা আল্লাহর কাছে ক্ষমা চাচ্ছি) বলতেন।</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যারা </w:t>
      </w:r>
      <w:r w:rsidR="007F6A0E" w:rsidRPr="004E4CE4">
        <w:rPr>
          <w:rFonts w:ascii="Kalpurush" w:eastAsia="Nikosh" w:hAnsi="Kalpurush" w:cs="Kalpurush"/>
          <w:sz w:val="24"/>
          <w:szCs w:val="24"/>
          <w:cs/>
          <w:lang w:val="is-IS" w:bidi="bn-BD"/>
        </w:rPr>
        <w:t>ফরয</w:t>
      </w:r>
      <w:r w:rsidRPr="004E4CE4">
        <w:rPr>
          <w:rFonts w:ascii="Kalpurush" w:eastAsia="Nikosh" w:hAnsi="Kalpurush" w:cs="Kalpurush"/>
          <w:sz w:val="24"/>
          <w:szCs w:val="24"/>
          <w:cs/>
          <w:lang w:val="is-IS" w:bidi="bn-BD"/>
        </w:rPr>
        <w:t xml:space="preserve"> সালাত শেষে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যিকির-আযকার না করে উঠে গেল তারা একটা সুন্নত (মুস্তাহাব) ছেড়ে দিল। আবার যারা সালাত শেষে সম্মিলিতভাবে মুনাজাত করে উঠে গেল তারা একটা সুন্নত</w:t>
      </w:r>
      <w:r w:rsidR="004E4CE4" w:rsidRPr="004E4CE4">
        <w:rPr>
          <w:rFonts w:ascii="Kalpurush" w:eastAsia="Nikosh" w:hAnsi="Kalpurush" w:cs="Kalpurush"/>
          <w:sz w:val="24"/>
          <w:szCs w:val="24"/>
          <w:cs/>
          <w:lang w:val="is-IS" w:bidi="bn-BD"/>
        </w:rPr>
        <w:t xml:space="preserve"> বাদ দিয়ে সে স্থানে অন্য একটি ব</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দ</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আত আমল করল।</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 xml:space="preserve">তাই সারকথা </w:t>
      </w:r>
      <w:r w:rsidR="00A030D5" w:rsidRPr="004E4CE4">
        <w:rPr>
          <w:rFonts w:ascii="Kalpurush" w:eastAsia="Nikosh" w:hAnsi="Kalpurush" w:cs="Kalpurush"/>
          <w:sz w:val="24"/>
          <w:szCs w:val="24"/>
          <w:cs/>
          <w:lang w:val="is-IS" w:bidi="bn-BD"/>
        </w:rPr>
        <w:t>হলো</w:t>
      </w:r>
      <w:r w:rsidRPr="004E4CE4">
        <w:rPr>
          <w:rFonts w:ascii="Kalpurush" w:eastAsia="Nikosh" w:hAnsi="Kalpurush" w:cs="Kalpurush"/>
          <w:sz w:val="24"/>
          <w:szCs w:val="24"/>
          <w:lang w:val="is-IS" w:bidi="bn-BD"/>
        </w:rPr>
        <w:t xml:space="preserve">, </w:t>
      </w:r>
      <w:r w:rsidRPr="004E4CE4">
        <w:rPr>
          <w:rFonts w:ascii="Kalpurush" w:eastAsia="Nikosh" w:hAnsi="Kalpurush" w:cs="Kalpurush"/>
          <w:sz w:val="24"/>
          <w:szCs w:val="24"/>
          <w:cs/>
          <w:lang w:val="is-IS" w:bidi="bn-BD"/>
        </w:rPr>
        <w:t>পাঁচ ওয়াক্ত সালাত আদায়ের পর সব সময় জামা</w:t>
      </w:r>
      <w:r w:rsidR="00186F8F" w:rsidRPr="004E4CE4">
        <w:rPr>
          <w:rFonts w:ascii="Kalpurush" w:eastAsia="Nikosh" w:hAnsi="Kalpurush" w:cs="Kalpurush"/>
          <w:sz w:val="24"/>
          <w:szCs w:val="24"/>
          <w:cs/>
          <w:lang w:val="is-IS" w:bidi="bn-BD"/>
        </w:rPr>
        <w:t>‘</w:t>
      </w:r>
      <w:r w:rsidRPr="004E4CE4">
        <w:rPr>
          <w:rFonts w:ascii="Kalpurush" w:eastAsia="Nikosh" w:hAnsi="Kalpurush" w:cs="Kalpurush"/>
          <w:sz w:val="24"/>
          <w:szCs w:val="24"/>
          <w:cs/>
          <w:lang w:val="is-IS" w:bidi="bn-BD"/>
        </w:rPr>
        <w:t xml:space="preserve">আতের সাথে মুনাজাত করা একটি বিদআত। যা আল্লাহর রাসূল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004E4CE4" w:rsidRPr="004E4CE4">
        <w:rPr>
          <w:rFonts w:ascii="Kalpurush" w:eastAsia="Nikosh" w:hAnsi="Kalpurush" w:cs="Kalpurush"/>
          <w:sz w:val="24"/>
          <w:szCs w:val="24"/>
          <w:cs/>
          <w:lang w:val="is-IS" w:bidi="bn-BD"/>
        </w:rPr>
        <w:t>ম করেন ন</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lang w:val="is-IS" w:bidi="bn-BD"/>
        </w:rPr>
        <w:t xml:space="preserve">, </w:t>
      </w:r>
      <w:r w:rsidR="00625269" w:rsidRPr="004E4CE4">
        <w:rPr>
          <w:rFonts w:ascii="Kalpurush" w:eastAsia="Nikosh" w:hAnsi="Kalpurush" w:cs="Kalpurush"/>
          <w:sz w:val="24"/>
          <w:szCs w:val="24"/>
          <w:cs/>
          <w:lang w:val="is-IS" w:bidi="bn-BD"/>
        </w:rPr>
        <w:t>সাহাবায়ে কেরাম ও তাবে</w:t>
      </w:r>
      <w:r w:rsidR="004E4CE4" w:rsidRPr="004E4CE4">
        <w:rPr>
          <w:rFonts w:ascii="Kalpurush" w:eastAsia="Nikosh" w:hAnsi="Kalpurush" w:cs="Kalpurush" w:hint="cs"/>
          <w:sz w:val="24"/>
          <w:szCs w:val="24"/>
          <w:cs/>
          <w:lang w:val="is-IS" w:bidi="bn-BD"/>
        </w:rPr>
        <w:t>ঈ</w:t>
      </w:r>
      <w:r w:rsidRPr="004E4CE4">
        <w:rPr>
          <w:rFonts w:ascii="Kalpurush" w:eastAsia="Nikosh" w:hAnsi="Kalpurush" w:cs="Kalpurush"/>
          <w:sz w:val="24"/>
          <w:szCs w:val="24"/>
          <w:cs/>
          <w:lang w:val="is-IS" w:bidi="bn-BD"/>
        </w:rPr>
        <w:t>গ</w:t>
      </w:r>
      <w:r w:rsidR="004E4CE4" w:rsidRPr="004E4CE4">
        <w:rPr>
          <w:rFonts w:ascii="Kalpurush" w:eastAsia="Nikosh" w:hAnsi="Kalpurush" w:cs="Kalpurush" w:hint="cs"/>
          <w:sz w:val="24"/>
          <w:szCs w:val="24"/>
          <w:cs/>
          <w:lang w:val="is-IS" w:bidi="bn-BD"/>
        </w:rPr>
        <w:t>ণ</w:t>
      </w:r>
      <w:r w:rsidRPr="004E4CE4">
        <w:rPr>
          <w:rFonts w:ascii="Kalpurush" w:eastAsia="Nikosh" w:hAnsi="Kalpurush" w:cs="Kalpurush"/>
          <w:sz w:val="24"/>
          <w:szCs w:val="24"/>
          <w:cs/>
          <w:lang w:val="is-IS" w:bidi="bn-BD"/>
        </w:rPr>
        <w:t xml:space="preserve"> করেছেন বলে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প্রমাণ নেই।</w:t>
      </w:r>
    </w:p>
    <w:p w:rsidR="00635F54" w:rsidRPr="004E4CE4" w:rsidRDefault="00635F54" w:rsidP="004E4CE4">
      <w:pPr>
        <w:bidi w:val="0"/>
        <w:spacing w:after="0"/>
        <w:jc w:val="both"/>
        <w:rPr>
          <w:sz w:val="24"/>
          <w:szCs w:val="24"/>
          <w:lang w:val="is-IS"/>
        </w:rPr>
      </w:pPr>
      <w:r w:rsidRPr="004E4CE4">
        <w:rPr>
          <w:rFonts w:ascii="Kalpurush" w:eastAsia="Nikosh" w:hAnsi="Kalpurush" w:cs="Kalpurush"/>
          <w:sz w:val="24"/>
          <w:szCs w:val="24"/>
          <w:cs/>
          <w:lang w:val="is-IS" w:bidi="bn-BD"/>
        </w:rPr>
        <w:t>তবে যদি কেহ জামা</w:t>
      </w:r>
      <w:r w:rsidR="004E4CE4" w:rsidRPr="004E4CE4">
        <w:rPr>
          <w:rFonts w:ascii="Kalpurush" w:eastAsia="Nikosh" w:hAnsi="Kalpurush" w:cs="Kalpurush" w:hint="cs"/>
          <w:sz w:val="24"/>
          <w:szCs w:val="24"/>
          <w:cs/>
          <w:lang w:val="is-IS" w:bidi="bn-BD"/>
        </w:rPr>
        <w:t>‘আ</w:t>
      </w:r>
      <w:r w:rsidRPr="004E4CE4">
        <w:rPr>
          <w:rFonts w:ascii="Kalpurush" w:eastAsia="Nikosh" w:hAnsi="Kalpurush" w:cs="Kalpurush"/>
          <w:sz w:val="24"/>
          <w:szCs w:val="24"/>
          <w:cs/>
          <w:lang w:val="is-IS" w:bidi="bn-BD"/>
        </w:rPr>
        <w:t xml:space="preserve">তে সালাত আদায়ের পর একা একা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মুনাজাত করেন তা সুন্নতের খেলাপ হবে না। এমনিভাবে ইমাম সাহেব যদি সকলকে নিয়ে বিশেষ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পরিস্থিতিতে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w:t>
      </w:r>
      <w:r w:rsidR="00186F8F" w:rsidRPr="004E4CE4">
        <w:rPr>
          <w:rFonts w:ascii="Kalpurush" w:eastAsia="Nikosh" w:hAnsi="Kalpurush" w:cs="Kalpurush"/>
          <w:sz w:val="24"/>
          <w:szCs w:val="24"/>
          <w:cs/>
          <w:lang w:val="is-IS" w:bidi="bn-BD"/>
        </w:rPr>
        <w:t>কোনো</w:t>
      </w:r>
      <w:r w:rsidRPr="004E4CE4">
        <w:rPr>
          <w:rFonts w:ascii="Kalpurush" w:eastAsia="Nikosh" w:hAnsi="Kalpurush" w:cs="Kalpurush"/>
          <w:sz w:val="24"/>
          <w:szCs w:val="24"/>
          <w:cs/>
          <w:lang w:val="is-IS" w:bidi="bn-BD"/>
        </w:rPr>
        <w:t xml:space="preserve"> সময়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-মুনাজাত করেন</w:t>
      </w:r>
      <w:r w:rsidR="00645E80" w:rsidRPr="004E4CE4">
        <w:rPr>
          <w:rFonts w:ascii="Kalpurush" w:eastAsia="Nikosh" w:hAnsi="Kalpurush" w:cs="Kalpurush"/>
          <w:sz w:val="24"/>
          <w:szCs w:val="24"/>
          <w:cs/>
          <w:lang w:val="is-IS" w:bidi="bn-BD"/>
        </w:rPr>
        <w:t xml:space="preserve"> </w:t>
      </w:r>
      <w:r w:rsidRPr="004E4CE4">
        <w:rPr>
          <w:rFonts w:ascii="Kalpurush" w:eastAsia="Nikosh" w:hAnsi="Kalpurush" w:cs="Kalpurush"/>
          <w:sz w:val="24"/>
          <w:szCs w:val="24"/>
          <w:cs/>
          <w:lang w:val="is-IS" w:bidi="bn-BD"/>
        </w:rPr>
        <w:t>তবে তা নাজায়েয হবে না।</w:t>
      </w:r>
    </w:p>
    <w:p w:rsidR="00635F54" w:rsidRPr="00411969" w:rsidRDefault="00635F54" w:rsidP="004E4CE4">
      <w:pPr>
        <w:bidi w:val="0"/>
        <w:spacing w:after="0"/>
        <w:jc w:val="both"/>
        <w:rPr>
          <w:rFonts w:cs="Kalpurush"/>
          <w:sz w:val="24"/>
          <w:szCs w:val="24"/>
          <w:cs/>
          <w:lang w:val="is-IS" w:bidi="bn-BD"/>
        </w:rPr>
      </w:pPr>
      <w:r w:rsidRPr="004E4CE4">
        <w:rPr>
          <w:rFonts w:ascii="Kalpurush" w:eastAsia="Nikosh" w:hAnsi="Kalpurush" w:cs="Kalpurush"/>
          <w:sz w:val="24"/>
          <w:szCs w:val="24"/>
          <w:cs/>
          <w:lang w:val="is-IS" w:bidi="bn-BD"/>
        </w:rPr>
        <w:t xml:space="preserve">ইমাম </w:t>
      </w:r>
      <w:r w:rsidR="00616B59" w:rsidRPr="004E4CE4">
        <w:rPr>
          <w:rFonts w:ascii="Kalpurush" w:eastAsia="Nikosh" w:hAnsi="Kalpurush" w:cs="Kalpurush"/>
          <w:sz w:val="24"/>
          <w:szCs w:val="24"/>
          <w:cs/>
          <w:lang w:val="is-IS" w:bidi="bn-BD"/>
        </w:rPr>
        <w:t>ইবন</w:t>
      </w:r>
      <w:r w:rsidR="00376055" w:rsidRPr="004E4CE4">
        <w:rPr>
          <w:rFonts w:ascii="Kalpurush" w:eastAsia="Nikosh" w:hAnsi="Kalpurush" w:cs="Kalpurush"/>
          <w:sz w:val="24"/>
          <w:szCs w:val="24"/>
          <w:cs/>
          <w:lang w:val="is-IS" w:bidi="bn-BD"/>
        </w:rPr>
        <w:t xml:space="preserve"> তাইমি</w:t>
      </w:r>
      <w:r w:rsidR="004E4CE4" w:rsidRPr="004E4CE4">
        <w:rPr>
          <w:rFonts w:ascii="Kalpurush" w:eastAsia="Nikosh" w:hAnsi="Kalpurush" w:cs="Kalpurush" w:hint="cs"/>
          <w:sz w:val="24"/>
          <w:szCs w:val="24"/>
          <w:cs/>
          <w:lang w:val="is-IS" w:bidi="bn-BD"/>
        </w:rPr>
        <w:t>য়্যাহ</w:t>
      </w:r>
      <w:r w:rsidR="00376055" w:rsidRPr="004E4CE4">
        <w:rPr>
          <w:rFonts w:ascii="Kalpurush" w:eastAsia="Nikosh" w:hAnsi="Kalpurush" w:cs="Kalpurush"/>
          <w:sz w:val="24"/>
          <w:szCs w:val="24"/>
          <w:cs/>
          <w:lang w:val="is-IS" w:bidi="bn-BD"/>
        </w:rPr>
        <w:t>,</w:t>
      </w:r>
      <w:r w:rsidR="00645E80" w:rsidRPr="004E4CE4">
        <w:rPr>
          <w:rFonts w:ascii="Kalpurush" w:eastAsia="Nikosh" w:hAnsi="Kalpurush" w:cs="Kalpurush"/>
          <w:sz w:val="24"/>
          <w:szCs w:val="24"/>
          <w:cs/>
          <w:lang w:val="is-IS" w:bidi="bn-BD"/>
        </w:rPr>
        <w:t xml:space="preserve"> </w:t>
      </w:r>
      <w:r w:rsidR="004E4CE4" w:rsidRPr="004E4CE4">
        <w:rPr>
          <w:rFonts w:ascii="Kalpurush" w:eastAsia="Nikosh" w:hAnsi="Kalpurush" w:cs="Kalpurush"/>
          <w:sz w:val="24"/>
          <w:szCs w:val="24"/>
          <w:cs/>
          <w:lang w:val="is-IS" w:bidi="bn-BD"/>
        </w:rPr>
        <w:t>ইবনুল কাইয়</w:t>
      </w:r>
      <w:r w:rsidR="004E4CE4" w:rsidRPr="004E4CE4">
        <w:rPr>
          <w:rFonts w:ascii="Kalpurush" w:eastAsia="Nikosh" w:hAnsi="Kalpurush" w:cs="Kalpurush" w:hint="cs"/>
          <w:sz w:val="24"/>
          <w:szCs w:val="24"/>
          <w:cs/>
          <w:lang w:val="is-IS" w:bidi="bn-BD"/>
        </w:rPr>
        <w:t>্যে</w:t>
      </w:r>
      <w:r w:rsidR="00376055" w:rsidRPr="004E4CE4">
        <w:rPr>
          <w:rFonts w:ascii="Kalpurush" w:eastAsia="Nikosh" w:hAnsi="Kalpurush" w:cs="Kalpurush"/>
          <w:sz w:val="24"/>
          <w:szCs w:val="24"/>
          <w:cs/>
          <w:lang w:val="is-IS" w:bidi="bn-BD"/>
        </w:rPr>
        <w:t>ম ও</w:t>
      </w:r>
      <w:r w:rsidR="00645E80" w:rsidRPr="004E4CE4">
        <w:rPr>
          <w:rFonts w:ascii="Kalpurush" w:eastAsia="Nikosh" w:hAnsi="Kalpurush" w:cs="Kalpurush"/>
          <w:sz w:val="24"/>
          <w:szCs w:val="24"/>
          <w:cs/>
          <w:lang w:val="is-IS" w:bidi="bn-BD"/>
        </w:rPr>
        <w:t xml:space="preserve"> </w:t>
      </w:r>
      <w:r w:rsidRPr="004E4CE4">
        <w:rPr>
          <w:rFonts w:ascii="Kalpurush" w:eastAsia="Nikosh" w:hAnsi="Kalpurush" w:cs="Kalpurush"/>
          <w:sz w:val="24"/>
          <w:szCs w:val="24"/>
          <w:cs/>
          <w:lang w:val="is-IS" w:bidi="bn-BD"/>
        </w:rPr>
        <w:t>মুফতীয়ে আ</w:t>
      </w:r>
      <w:r w:rsidR="00376055" w:rsidRPr="004E4CE4">
        <w:rPr>
          <w:rFonts w:ascii="Kalpurush" w:eastAsia="Nikosh" w:hAnsi="Kalpurush" w:cs="Kalpurush"/>
          <w:sz w:val="24"/>
          <w:szCs w:val="24"/>
          <w:cs/>
          <w:lang w:val="is-IS" w:bidi="bn-BD"/>
        </w:rPr>
        <w:t>জম ফয়জুল্লাহ রহ</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সহ অনেক</w:t>
      </w:r>
      <w:r w:rsidR="004E4CE4" w:rsidRPr="004E4CE4">
        <w:rPr>
          <w:rFonts w:ascii="Kalpurush" w:eastAsia="Nikosh" w:hAnsi="Kalpurush" w:cs="Kalpurush"/>
          <w:sz w:val="24"/>
          <w:szCs w:val="24"/>
          <w:cs/>
          <w:lang w:val="is-IS" w:bidi="bn-BD"/>
        </w:rPr>
        <w:t xml:space="preserve"> আলেম-উলামা এ মত ব্যক্ত করেছেন।</w:t>
      </w:r>
    </w:p>
    <w:p w:rsidR="00635F54" w:rsidRPr="004E4CE4" w:rsidRDefault="00635F54" w:rsidP="004E4CE4">
      <w:pPr>
        <w:bidi w:val="0"/>
        <w:spacing w:after="0"/>
        <w:jc w:val="both"/>
        <w:rPr>
          <w:b/>
          <w:bCs/>
          <w:color w:val="C00000"/>
          <w:sz w:val="24"/>
          <w:szCs w:val="24"/>
          <w:lang w:val="is-IS"/>
        </w:rPr>
      </w:pPr>
      <w:r w:rsidRPr="004E4CE4">
        <w:rPr>
          <w:rFonts w:ascii="Kalpurush" w:eastAsia="Nikosh" w:hAnsi="Kalpurush" w:cs="Kalpurush"/>
          <w:b/>
          <w:bCs/>
          <w:color w:val="C00000"/>
          <w:sz w:val="24"/>
          <w:szCs w:val="24"/>
          <w:cs/>
          <w:lang w:val="is-IS" w:bidi="bn-BD"/>
        </w:rPr>
        <w:t xml:space="preserve">সালাত শেষে যে সকল </w:t>
      </w:r>
      <w:r w:rsidR="00CB79C4" w:rsidRPr="004E4CE4">
        <w:rPr>
          <w:rFonts w:ascii="Kalpurush" w:eastAsia="Nikosh" w:hAnsi="Kalpurush" w:cs="Kalpurush"/>
          <w:b/>
          <w:bCs/>
          <w:color w:val="C00000"/>
          <w:sz w:val="24"/>
          <w:szCs w:val="24"/>
          <w:cs/>
          <w:lang w:val="is-IS" w:bidi="bn-BD"/>
        </w:rPr>
        <w:t>দো</w:t>
      </w:r>
      <w:r w:rsidR="00CB79C4" w:rsidRPr="004E4CE4">
        <w:rPr>
          <w:rFonts w:ascii="Kalpurush" w:eastAsia="Nikosh" w:hAnsi="Kalpurush" w:cs="Kalpurush"/>
          <w:b/>
          <w:bCs/>
          <w:color w:val="C00000"/>
          <w:sz w:val="24"/>
          <w:szCs w:val="24"/>
          <w:lang w:val="is-IS" w:bidi="bn-BD"/>
        </w:rPr>
        <w:t>‘</w:t>
      </w:r>
      <w:r w:rsidR="00CB79C4" w:rsidRPr="004E4CE4">
        <w:rPr>
          <w:rFonts w:ascii="Kalpurush" w:eastAsia="Nikosh" w:hAnsi="Kalpurush" w:cs="Kalpurush"/>
          <w:b/>
          <w:bCs/>
          <w:color w:val="C00000"/>
          <w:sz w:val="24"/>
          <w:szCs w:val="24"/>
          <w:cs/>
          <w:lang w:val="is-IS" w:bidi="bn-BD"/>
        </w:rPr>
        <w:t>আ</w:t>
      </w:r>
      <w:r w:rsidRPr="004E4CE4">
        <w:rPr>
          <w:rFonts w:ascii="Kalpurush" w:eastAsia="Nikosh" w:hAnsi="Kalpurush" w:cs="Kalpurush"/>
          <w:b/>
          <w:bCs/>
          <w:color w:val="C00000"/>
          <w:sz w:val="24"/>
          <w:szCs w:val="24"/>
          <w:cs/>
          <w:lang w:val="is-IS" w:bidi="bn-BD"/>
        </w:rPr>
        <w:t xml:space="preserve"> হাদীস দ্বারা প্রমাণিত</w:t>
      </w:r>
      <w:r w:rsidR="00376055" w:rsidRPr="004E4CE4">
        <w:rPr>
          <w:rFonts w:ascii="Kalpurush" w:eastAsia="Nikosh" w:hAnsi="Kalpurush" w:cs="Kalpurush"/>
          <w:b/>
          <w:bCs/>
          <w:color w:val="C00000"/>
          <w:sz w:val="24"/>
          <w:szCs w:val="24"/>
          <w:cs/>
          <w:lang w:val="is-IS" w:bidi="bn-BD"/>
        </w:rPr>
        <w:t>:</w:t>
      </w:r>
    </w:p>
    <w:p w:rsidR="00635F54" w:rsidRPr="004E4CE4" w:rsidRDefault="00635F54" w:rsidP="004E4CE4">
      <w:pPr>
        <w:bidi w:val="0"/>
        <w:spacing w:after="0"/>
        <w:jc w:val="both"/>
        <w:rPr>
          <w:rFonts w:ascii="Kalpurush" w:eastAsia="Nikosh" w:hAnsi="Kalpurush" w:cs="Kalpurush"/>
          <w:sz w:val="24"/>
          <w:szCs w:val="24"/>
          <w:cs/>
          <w:lang w:val="is-IS" w:bidi="bn-BD"/>
        </w:rPr>
      </w:pPr>
      <w:r w:rsidRPr="004E4CE4">
        <w:rPr>
          <w:rFonts w:ascii="Kalpurush" w:eastAsia="Nikosh" w:hAnsi="Kalpurush" w:cs="Kalpurush"/>
          <w:sz w:val="24"/>
          <w:szCs w:val="24"/>
          <w:cs/>
          <w:lang w:val="is-IS" w:bidi="bn-BD"/>
        </w:rPr>
        <w:t xml:space="preserve">আমি এখানে সালাত শেষে আল্লাহর রাসূল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 xml:space="preserve">ম যে সকল </w:t>
      </w:r>
      <w:r w:rsidR="00AE2C1F" w:rsidRPr="004E4CE4">
        <w:rPr>
          <w:rFonts w:ascii="Kalpurush" w:eastAsia="Nikosh" w:hAnsi="Kalpurush" w:cs="Kalpurush"/>
          <w:sz w:val="24"/>
          <w:szCs w:val="24"/>
          <w:cs/>
          <w:lang w:val="is-IS" w:bidi="bn-BD"/>
        </w:rPr>
        <w:t>দো</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w:t>
      </w:r>
      <w:r w:rsidRPr="004E4CE4">
        <w:rPr>
          <w:rFonts w:ascii="Kalpurush" w:eastAsia="Nikosh" w:hAnsi="Kalpurush" w:cs="Kalpurush"/>
          <w:sz w:val="24"/>
          <w:szCs w:val="24"/>
          <w:cs/>
          <w:lang w:val="is-IS" w:bidi="bn-BD"/>
        </w:rPr>
        <w:t xml:space="preserve"> ও যিকির আদায় করেছেন ও করতে বলেছেন তার কয়েকটি দৃষ্টান্ত হিসেবে পেশ করতে চাই। যাতে পাঠক রাসূলুল্লাহ সাল্লাল্লাহু </w:t>
      </w:r>
      <w:r w:rsidR="00AE2C1F" w:rsidRPr="004E4CE4">
        <w:rPr>
          <w:rFonts w:ascii="Kalpurush" w:eastAsia="Nikosh" w:hAnsi="Kalpurush" w:cs="Kalpurush"/>
          <w:sz w:val="24"/>
          <w:szCs w:val="24"/>
          <w:lang w:val="is-IS" w:bidi="bn-BD"/>
        </w:rPr>
        <w:t>‘</w:t>
      </w:r>
      <w:r w:rsidR="00AE2C1F" w:rsidRPr="004E4CE4">
        <w:rPr>
          <w:rFonts w:ascii="Kalpurush" w:eastAsia="Nikosh" w:hAnsi="Kalpurush" w:cs="Kalpurush"/>
          <w:sz w:val="24"/>
          <w:szCs w:val="24"/>
          <w:cs/>
          <w:lang w:val="is-IS" w:bidi="bn-BD"/>
        </w:rPr>
        <w:t>আলাইহি</w:t>
      </w:r>
      <w:r w:rsidRPr="004E4CE4">
        <w:rPr>
          <w:rFonts w:ascii="Kalpurush" w:eastAsia="Nikosh" w:hAnsi="Kalpurush" w:cs="Kalpurush"/>
          <w:sz w:val="24"/>
          <w:szCs w:val="24"/>
          <w:cs/>
          <w:lang w:val="is-IS" w:bidi="bn-BD"/>
        </w:rPr>
        <w:t xml:space="preserve"> </w:t>
      </w:r>
      <w:r w:rsidR="00AE2C1F" w:rsidRPr="004E4CE4">
        <w:rPr>
          <w:rFonts w:ascii="Kalpurush" w:eastAsia="Nikosh" w:hAnsi="Kalpurush" w:cs="Kalpurush"/>
          <w:sz w:val="24"/>
          <w:szCs w:val="24"/>
          <w:cs/>
          <w:lang w:val="is-IS" w:bidi="bn-BD"/>
        </w:rPr>
        <w:t>ওয়াসাল্লা</w:t>
      </w:r>
      <w:r w:rsidRPr="004E4CE4">
        <w:rPr>
          <w:rFonts w:ascii="Kalpurush" w:eastAsia="Nikosh" w:hAnsi="Kalpurush" w:cs="Kalpurush"/>
          <w:sz w:val="24"/>
          <w:szCs w:val="24"/>
          <w:cs/>
          <w:lang w:val="is-IS" w:bidi="bn-BD"/>
        </w:rPr>
        <w:t>ম</w:t>
      </w:r>
      <w:r w:rsidR="00997E9F" w:rsidRPr="004E4CE4">
        <w:rPr>
          <w:rFonts w:ascii="Kalpurush" w:eastAsia="Nikosh" w:hAnsi="Kalpurush" w:cs="Kalpurush"/>
          <w:sz w:val="24"/>
          <w:szCs w:val="24"/>
          <w:cs/>
          <w:lang w:val="is-IS" w:bidi="bn-BD"/>
        </w:rPr>
        <w:t>-</w:t>
      </w:r>
      <w:r w:rsidR="004E4CE4" w:rsidRPr="004E4CE4">
        <w:rPr>
          <w:rFonts w:ascii="Kalpurush" w:eastAsia="Nikosh" w:hAnsi="Kalpurush" w:cs="Kalpurush"/>
          <w:sz w:val="24"/>
          <w:szCs w:val="24"/>
          <w:cs/>
          <w:lang w:val="is-IS" w:bidi="bn-BD"/>
        </w:rPr>
        <w:t>এর এ</w:t>
      </w:r>
      <w:r w:rsidRPr="004E4CE4">
        <w:rPr>
          <w:rFonts w:ascii="Kalpurush" w:eastAsia="Nikosh" w:hAnsi="Kalpurush" w:cs="Kalpurush"/>
          <w:sz w:val="24"/>
          <w:szCs w:val="24"/>
          <w:cs/>
          <w:lang w:val="is-IS" w:bidi="bn-BD"/>
        </w:rPr>
        <w:t xml:space="preserve"> সুন্নতকে আমল হিসেবে গ্রহণ করেন এবং এ সম্পর্কিত বিদ</w:t>
      </w:r>
      <w:r w:rsidR="004E4CE4" w:rsidRPr="004E4CE4">
        <w:rPr>
          <w:rFonts w:ascii="Kalpurush" w:eastAsia="Nikosh" w:hAnsi="Kalpurush" w:cs="Kalpurush" w:hint="cs"/>
          <w:sz w:val="24"/>
          <w:szCs w:val="24"/>
          <w:cs/>
          <w:lang w:val="is-IS" w:bidi="bn-BD"/>
        </w:rPr>
        <w:t>‘</w:t>
      </w:r>
      <w:r w:rsidRPr="004E4CE4">
        <w:rPr>
          <w:rFonts w:ascii="Kalpurush" w:eastAsia="Nikosh" w:hAnsi="Kalpurush" w:cs="Kalpurush"/>
          <w:sz w:val="24"/>
          <w:szCs w:val="24"/>
          <w:cs/>
          <w:lang w:val="is-IS" w:bidi="bn-BD"/>
        </w:rPr>
        <w:t>আত পরিহার করেন।</w:t>
      </w:r>
    </w:p>
    <w:p w:rsidR="00490593" w:rsidRPr="004E4CE4" w:rsidRDefault="00997E9F" w:rsidP="004E4CE4">
      <w:pPr>
        <w:bidi w:val="0"/>
        <w:spacing w:after="0"/>
        <w:jc w:val="both"/>
        <w:rPr>
          <w:rFonts w:ascii="Kalpurush" w:eastAsia="Nikosh" w:hAnsi="Kalpurush" w:cs="Kalpurush"/>
          <w:sz w:val="24"/>
          <w:szCs w:val="24"/>
          <w:lang w:bidi="bn-BD"/>
        </w:rPr>
      </w:pPr>
      <w:r w:rsidRPr="004E4CE4">
        <w:rPr>
          <w:rFonts w:ascii="Kalpurush" w:eastAsia="Nikosh" w:hAnsi="Kalpurush" w:cs="Kalpurush"/>
          <w:sz w:val="24"/>
          <w:szCs w:val="24"/>
          <w:cs/>
          <w:lang w:val="is-IS" w:bidi="bn-BD"/>
        </w:rPr>
        <w:t xml:space="preserve">১. </w:t>
      </w:r>
      <w:r w:rsidRPr="004E4CE4">
        <w:rPr>
          <w:rFonts w:ascii="Kalpurush" w:eastAsia="Nikosh" w:hAnsi="Kalpurush" w:cs="Kalpurush"/>
          <w:sz w:val="24"/>
          <w:szCs w:val="24"/>
          <w:cs/>
          <w:lang w:bidi="bn-BD"/>
        </w:rPr>
        <w:t>ছাওবান রাদিয়াল্লাহু আনহু থেকে বর্ণিত, তিনি বলেন</w:t>
      </w:r>
      <w:r w:rsidRPr="004E4CE4">
        <w:rPr>
          <w:rFonts w:ascii="Kalpurush" w:eastAsia="Nikosh" w:hAnsi="Kalpurush" w:cs="Kalpurush"/>
          <w:sz w:val="24"/>
          <w:szCs w:val="24"/>
          <w:lang w:bidi="bn-BD"/>
        </w:rPr>
        <w:t>,</w:t>
      </w:r>
      <w:r w:rsidR="00490593" w:rsidRPr="004E4CE4">
        <w:rPr>
          <w:rFonts w:ascii="Kalpurush" w:eastAsia="Nikosh" w:hAnsi="Kalpurush" w:cs="Kalpurush"/>
          <w:sz w:val="24"/>
          <w:szCs w:val="24"/>
          <w:lang w:bidi="bn-BD"/>
        </w:rPr>
        <w:t xml:space="preserve"> </w:t>
      </w:r>
    </w:p>
    <w:p w:rsidR="00490593" w:rsidRPr="004E4CE4" w:rsidRDefault="00490593" w:rsidP="004E4CE4">
      <w:pPr>
        <w:spacing w:after="0"/>
        <w:jc w:val="both"/>
        <w:rPr>
          <w:rFonts w:ascii="Kalpurush" w:eastAsia="Nikosh" w:hAnsi="Kalpurush" w:cs="Kalpurush"/>
          <w:sz w:val="24"/>
          <w:szCs w:val="24"/>
          <w:lang w:bidi="bn-BD"/>
        </w:rPr>
      </w:pPr>
      <w:r w:rsidRPr="004E4CE4">
        <w:rPr>
          <w:rFonts w:cs="KFGQPC Uthman Taha Naskh" w:hint="cs"/>
          <w:color w:val="2F5496" w:themeColor="accent5" w:themeShade="BF"/>
          <w:sz w:val="24"/>
          <w:szCs w:val="24"/>
          <w:rtl/>
          <w:lang w:val="is-IS"/>
        </w:rPr>
        <w:t>« كَانَ</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رَسُولُ</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اللهِ</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صَلَّى</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اللهُ</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عَلَيْهِ</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وَسَلَّمَ،</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إِذَا</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انْصَرَفَ</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مِنْ</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صَلَاتِهِ</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اسْتَغْفَرَ</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ثَلَاثًا</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وَقَالَ</w:t>
      </w:r>
      <w:r w:rsidRPr="004E4CE4">
        <w:rPr>
          <w:rFonts w:cs="KFGQPC Uthman Taha Naskh"/>
          <w:color w:val="2F5496" w:themeColor="accent5" w:themeShade="BF"/>
          <w:sz w:val="24"/>
          <w:szCs w:val="24"/>
          <w:rtl/>
          <w:lang w:val="is-IS"/>
        </w:rPr>
        <w:t>:</w:t>
      </w:r>
      <w:r w:rsidRPr="004E4CE4">
        <w:rPr>
          <w:rFonts w:cs="KFGQPC Uthman Taha Naskh"/>
          <w:color w:val="2F5496" w:themeColor="accent5" w:themeShade="BF"/>
          <w:sz w:val="24"/>
          <w:szCs w:val="24"/>
          <w:lang w:val="is-IS"/>
        </w:rPr>
        <w:t xml:space="preserve"> </w:t>
      </w:r>
    </w:p>
    <w:p w:rsidR="00997E9F" w:rsidRPr="004E4CE4" w:rsidRDefault="00490593" w:rsidP="004E4CE4">
      <w:pPr>
        <w:bidi w:val="0"/>
        <w:spacing w:after="0"/>
        <w:jc w:val="both"/>
        <w:rPr>
          <w:rFonts w:ascii="Kalpurush" w:eastAsia="Nikosh" w:hAnsi="Kalpurush" w:cs="Kalpurush"/>
          <w:sz w:val="24"/>
          <w:szCs w:val="24"/>
          <w:lang w:bidi="bn-BD"/>
        </w:rPr>
      </w:pPr>
      <w:r w:rsidRPr="004E4CE4">
        <w:rPr>
          <w:rFonts w:ascii="Kalpurush" w:eastAsia="Nikosh" w:hAnsi="Kalpurush" w:cs="Kalpurush"/>
          <w:sz w:val="24"/>
          <w:szCs w:val="24"/>
          <w:cs/>
          <w:lang w:bidi="bn-BD"/>
        </w:rPr>
        <w:t xml:space="preserve">“রাসূলুল্লাহ সাল্লাল্লাহু </w:t>
      </w:r>
      <w:r w:rsidRPr="004E4CE4">
        <w:rPr>
          <w:rFonts w:ascii="Kalpurush" w:eastAsia="Nikosh" w:hAnsi="Kalpurush" w:cs="Kalpurush"/>
          <w:sz w:val="24"/>
          <w:szCs w:val="24"/>
          <w:lang w:bidi="bn-BD"/>
        </w:rPr>
        <w:t>‘</w:t>
      </w:r>
      <w:r w:rsidRPr="004E4CE4">
        <w:rPr>
          <w:rFonts w:ascii="Kalpurush" w:eastAsia="Nikosh" w:hAnsi="Kalpurush" w:cs="Kalpurush"/>
          <w:sz w:val="24"/>
          <w:szCs w:val="24"/>
          <w:cs/>
          <w:lang w:bidi="bn-BD"/>
        </w:rPr>
        <w:t>আলাইহি ওয়াসাল্লাম যখন সালাত শেষ করতেন তখন তিনবার ক্ষমা প্রার্থনা করতেন এবং বলতেন</w:t>
      </w:r>
      <w:r w:rsidRPr="004E4CE4">
        <w:rPr>
          <w:rFonts w:ascii="Kalpurush" w:eastAsia="Nikosh" w:hAnsi="Kalpurush" w:cs="Kalpurush"/>
          <w:sz w:val="24"/>
          <w:szCs w:val="24"/>
          <w:lang w:bidi="bn-BD"/>
        </w:rPr>
        <w:t>,</w:t>
      </w:r>
    </w:p>
    <w:p w:rsidR="00635F54" w:rsidRPr="004E4CE4" w:rsidRDefault="00DF1FFE" w:rsidP="004E4CE4">
      <w:pPr>
        <w:spacing w:after="0"/>
        <w:jc w:val="both"/>
        <w:rPr>
          <w:rFonts w:cs="KFGQPC Uthman Taha Naskh"/>
          <w:color w:val="2F5496" w:themeColor="accent5" w:themeShade="BF"/>
          <w:sz w:val="24"/>
          <w:szCs w:val="24"/>
          <w:lang w:val="is-IS"/>
        </w:rPr>
      </w:pPr>
      <w:r w:rsidRPr="004E4CE4">
        <w:rPr>
          <w:rFonts w:cs="KFGQPC Uthman Taha Naskh"/>
          <w:color w:val="2F5496" w:themeColor="accent5" w:themeShade="BF"/>
          <w:sz w:val="24"/>
          <w:szCs w:val="24"/>
          <w:rtl/>
          <w:lang w:val="is-IS"/>
        </w:rPr>
        <w:t>«</w:t>
      </w:r>
      <w:r w:rsidRPr="004E4CE4">
        <w:rPr>
          <w:rFonts w:cs="KFGQPC Uthman Taha Naskh" w:hint="cs"/>
          <w:color w:val="2F5496" w:themeColor="accent5" w:themeShade="BF"/>
          <w:sz w:val="24"/>
          <w:szCs w:val="24"/>
          <w:rtl/>
          <w:lang w:val="is-IS"/>
        </w:rPr>
        <w:t>اللهُمَّ</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أَنْتَ</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السَّلَامُ</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وَمِنْكَ</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السَّلَامُ،</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تَبَارَكْتَ</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ذَا</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الْجَلَالِ</w:t>
      </w:r>
      <w:r w:rsidRPr="004E4CE4">
        <w:rPr>
          <w:rFonts w:cs="KFGQPC Uthman Taha Naskh"/>
          <w:color w:val="2F5496" w:themeColor="accent5" w:themeShade="BF"/>
          <w:sz w:val="24"/>
          <w:szCs w:val="24"/>
          <w:rtl/>
          <w:lang w:val="is-IS"/>
        </w:rPr>
        <w:t xml:space="preserve"> </w:t>
      </w:r>
      <w:r w:rsidRPr="004E4CE4">
        <w:rPr>
          <w:rFonts w:cs="KFGQPC Uthman Taha Naskh" w:hint="cs"/>
          <w:color w:val="2F5496" w:themeColor="accent5" w:themeShade="BF"/>
          <w:sz w:val="24"/>
          <w:szCs w:val="24"/>
          <w:rtl/>
          <w:lang w:val="is-IS"/>
        </w:rPr>
        <w:t>وَالْإِكْرَامِ</w:t>
      </w:r>
      <w:r w:rsidRPr="004E4CE4">
        <w:rPr>
          <w:rFonts w:cs="KFGQPC Uthman Taha Naskh" w:hint="eastAsia"/>
          <w:color w:val="2F5496" w:themeColor="accent5" w:themeShade="BF"/>
          <w:sz w:val="24"/>
          <w:szCs w:val="24"/>
          <w:rtl/>
          <w:lang w:val="is-IS"/>
        </w:rPr>
        <w:t>»</w:t>
      </w:r>
      <w:r w:rsidR="00997E9F" w:rsidRPr="004E4CE4">
        <w:rPr>
          <w:rFonts w:cs="KFGQPC Uthman Taha Naskh" w:hint="cs"/>
          <w:color w:val="2F5496" w:themeColor="accent5" w:themeShade="BF"/>
          <w:sz w:val="24"/>
          <w:szCs w:val="24"/>
          <w:rtl/>
          <w:lang w:val="is-IS"/>
        </w:rPr>
        <w:t xml:space="preserve"> </w:t>
      </w:r>
      <w:r w:rsidR="00997E9F" w:rsidRPr="004E4CE4">
        <w:rPr>
          <w:rFonts w:ascii="Traditional Arabic" w:hAnsi="Traditional Arabic" w:cs="KFGQPC Uthman Taha Naskh"/>
          <w:color w:val="2F5496" w:themeColor="accent5" w:themeShade="BF"/>
          <w:sz w:val="24"/>
          <w:szCs w:val="24"/>
          <w:rtl/>
        </w:rPr>
        <w:t>قَالَ الْوَلِيدُ: فَقُلْتُ لِلْأَوْزَاعِيِّ: " كَيْفَ الْاسْتِغْفَارُ؟ قَالَ: تَقُولُ: أَسْتَغْفِرُ اللهَ، أَسْتَغْفِرُ اللهَ</w:t>
      </w:r>
      <w:r w:rsidR="00997E9F" w:rsidRPr="004E4CE4">
        <w:rPr>
          <w:rFonts w:ascii="Traditional Arabic" w:hAnsi="Traditional Arabic" w:cs="KFGQPC Uthman Taha Naskh" w:hint="cs"/>
          <w:color w:val="2F5496" w:themeColor="accent5" w:themeShade="BF"/>
          <w:sz w:val="24"/>
          <w:szCs w:val="24"/>
          <w:rtl/>
        </w:rPr>
        <w:t>»</w:t>
      </w:r>
    </w:p>
    <w:p w:rsidR="00635F54" w:rsidRPr="004E4CE4" w:rsidRDefault="00020A7B" w:rsidP="004E4CE4">
      <w:pPr>
        <w:bidi w:val="0"/>
        <w:spacing w:after="0"/>
        <w:jc w:val="both"/>
        <w:rPr>
          <w:rFonts w:ascii="Kalpurush" w:eastAsia="Nikosh" w:hAnsi="Kalpurush" w:cs="Kalpurush"/>
          <w:sz w:val="24"/>
          <w:szCs w:val="24"/>
          <w:cs/>
          <w:lang w:bidi="bn-BD"/>
        </w:rPr>
      </w:pPr>
      <w:r w:rsidRPr="004E4CE4">
        <w:rPr>
          <w:rFonts w:ascii="Kalpurush" w:eastAsia="Nikosh" w:hAnsi="Kalpurush" w:cs="Kalpurush"/>
          <w:sz w:val="24"/>
          <w:szCs w:val="24"/>
          <w:lang w:val="is-IS" w:bidi="bn-BD"/>
        </w:rPr>
        <w:t>‘</w:t>
      </w:r>
      <w:r w:rsidRPr="004E4CE4">
        <w:rPr>
          <w:rFonts w:ascii="Kalpurush" w:eastAsia="Nikosh" w:hAnsi="Kalpurush" w:cs="Kalpurush"/>
          <w:sz w:val="24"/>
          <w:szCs w:val="24"/>
          <w:cs/>
          <w:lang w:bidi="bn-BD"/>
        </w:rPr>
        <w:t>আল্লাহুম্মা আনতাসসালাম</w:t>
      </w:r>
      <w:r w:rsidR="00720627" w:rsidRPr="004E4CE4">
        <w:rPr>
          <w:rFonts w:ascii="Kalpurush" w:eastAsia="Nikosh" w:hAnsi="Kalpurush" w:cs="Kalpurush"/>
          <w:sz w:val="24"/>
          <w:szCs w:val="24"/>
          <w:cs/>
          <w:lang w:bidi="bn-BD"/>
        </w:rPr>
        <w:t>ু</w:t>
      </w:r>
      <w:r w:rsidRPr="004E4CE4">
        <w:rPr>
          <w:rFonts w:ascii="Kalpurush" w:eastAsia="Nikosh" w:hAnsi="Kalpurush" w:cs="Kalpurush"/>
          <w:sz w:val="24"/>
          <w:szCs w:val="24"/>
          <w:cs/>
          <w:lang w:bidi="bn-BD"/>
        </w:rPr>
        <w:t>, ওয়ামিনকাসসালামু, তাবারাকতা ইয়া যালযালালি ওয়ালইকরাম’</w:t>
      </w:r>
      <w:r w:rsidR="00720627" w:rsidRPr="004E4CE4">
        <w:rPr>
          <w:rFonts w:ascii="Kalpurush" w:eastAsia="Nikosh" w:hAnsi="Kalpurush" w:cs="Kalpurush"/>
          <w:sz w:val="24"/>
          <w:szCs w:val="24"/>
          <w:cs/>
          <w:lang w:bidi="bn-BD"/>
        </w:rPr>
        <w:t xml:space="preserve"> অর্থাৎ</w:t>
      </w:r>
      <w:r w:rsidR="00645E80" w:rsidRPr="004E4CE4">
        <w:rPr>
          <w:rFonts w:ascii="Kalpurush" w:eastAsia="Nikosh" w:hAnsi="Kalpurush" w:cs="Kalpurush"/>
          <w:sz w:val="24"/>
          <w:szCs w:val="24"/>
          <w:cs/>
          <w:lang w:bidi="bn-BD"/>
        </w:rPr>
        <w:t xml:space="preserve"> </w:t>
      </w:r>
      <w:r w:rsidR="00635F54" w:rsidRPr="004E4CE4">
        <w:rPr>
          <w:rFonts w:ascii="Kalpurush" w:eastAsia="Nikosh" w:hAnsi="Kalpurush" w:cs="Kalpurush"/>
          <w:sz w:val="24"/>
          <w:szCs w:val="24"/>
          <w:cs/>
          <w:lang w:bidi="bn-BD"/>
        </w:rPr>
        <w:t>হে আল্লাহ! তুমি শান্তিময় এবং তোমার নিকট হতে শান্তির আগমন</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bidi="bn-BD"/>
        </w:rPr>
        <w:t>তুমি কল্যাণময়</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bidi="bn-BD"/>
        </w:rPr>
        <w:t>হে মর্যাদাবান</w:t>
      </w:r>
      <w:r w:rsidR="00635F54"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bidi="bn-BD"/>
        </w:rPr>
        <w:t>মহানুভব!</w:t>
      </w:r>
      <w:r w:rsidR="00720627" w:rsidRPr="004E4CE4">
        <w:rPr>
          <w:rFonts w:ascii="Kalpurush" w:eastAsia="Nikosh" w:hAnsi="Kalpurush" w:cs="Kalpurush"/>
          <w:sz w:val="24"/>
          <w:szCs w:val="24"/>
          <w:cs/>
          <w:lang w:bidi="bn-BD"/>
        </w:rPr>
        <w:t xml:space="preserve"> ওয়ালীদ বলেন, আমি ইমাম আওযায়ীকে জিজ্ঞেস করলাম</w:t>
      </w:r>
      <w:r w:rsidR="00635F54" w:rsidRPr="004E4CE4">
        <w:rPr>
          <w:rFonts w:ascii="Kalpurush" w:eastAsia="Nikosh" w:hAnsi="Kalpurush" w:cs="Kalpurush"/>
          <w:sz w:val="24"/>
          <w:szCs w:val="24"/>
          <w:cs/>
          <w:lang w:bidi="bn-BD"/>
        </w:rPr>
        <w:t xml:space="preserve"> </w:t>
      </w:r>
      <w:r w:rsidR="00720627"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যিনি এ হাদীসের একজন বর্ণনাকারী</w:t>
      </w:r>
      <w:r w:rsidR="00720627"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w:t>
      </w:r>
      <w:r w:rsidR="00720627" w:rsidRPr="004E4CE4">
        <w:rPr>
          <w:rFonts w:ascii="Kalpurush" w:eastAsia="Nikosh" w:hAnsi="Kalpurush" w:cs="Kalpurush"/>
          <w:sz w:val="24"/>
          <w:szCs w:val="24"/>
          <w:cs/>
          <w:lang w:bidi="bn-BD"/>
        </w:rPr>
        <w:t>ক্ষমা প্রার্থনা</w:t>
      </w:r>
      <w:r w:rsidR="00635F54" w:rsidRPr="004E4CE4">
        <w:rPr>
          <w:rFonts w:ascii="Kalpurush" w:eastAsia="Nikosh" w:hAnsi="Kalpurush" w:cs="Kalpurush"/>
          <w:sz w:val="24"/>
          <w:szCs w:val="24"/>
          <w:cs/>
          <w:lang w:bidi="bn-BD"/>
        </w:rPr>
        <w:t xml:space="preserve"> কীভাবে</w:t>
      </w:r>
      <w:r w:rsidR="00720627" w:rsidRPr="004E4CE4">
        <w:rPr>
          <w:rFonts w:ascii="Kalpurush" w:eastAsia="Nikosh" w:hAnsi="Kalpurush" w:cs="Kalpurush"/>
          <w:sz w:val="24"/>
          <w:szCs w:val="24"/>
          <w:cs/>
          <w:lang w:bidi="bn-BD"/>
        </w:rPr>
        <w:t xml:space="preserve"> করতে হবে</w:t>
      </w:r>
      <w:r w:rsidR="00635F54" w:rsidRPr="004E4CE4">
        <w:rPr>
          <w:rFonts w:ascii="Kalpurush" w:eastAsia="Nikosh" w:hAnsi="Kalpurush" w:cs="Kalpurush"/>
          <w:sz w:val="24"/>
          <w:szCs w:val="24"/>
          <w:lang w:val="is-IS" w:bidi="bn-BD"/>
        </w:rPr>
        <w:t>?</w:t>
      </w:r>
      <w:r w:rsidR="00720627" w:rsidRPr="004E4CE4">
        <w:rPr>
          <w:rFonts w:ascii="Kalpurush" w:eastAsia="Nikosh" w:hAnsi="Kalpurush" w:cs="Kalpurush"/>
          <w:sz w:val="24"/>
          <w:szCs w:val="24"/>
          <w:lang w:val="is-IS" w:bidi="bn-BD"/>
        </w:rPr>
        <w:t xml:space="preserve"> </w:t>
      </w:r>
      <w:r w:rsidR="00720627" w:rsidRPr="004E4CE4">
        <w:rPr>
          <w:rFonts w:ascii="Kalpurush" w:eastAsia="Nikosh" w:hAnsi="Kalpurush" w:cs="Kalpurush"/>
          <w:sz w:val="24"/>
          <w:szCs w:val="24"/>
          <w:cs/>
          <w:lang w:bidi="bn-BD"/>
        </w:rPr>
        <w:lastRenderedPageBreak/>
        <w:t>তিনি বললে</w:t>
      </w:r>
      <w:r w:rsidR="00635F54" w:rsidRPr="004E4CE4">
        <w:rPr>
          <w:rFonts w:ascii="Kalpurush" w:eastAsia="Nikosh" w:hAnsi="Kalpurush" w:cs="Kalpurush"/>
          <w:sz w:val="24"/>
          <w:szCs w:val="24"/>
          <w:cs/>
          <w:lang w:bidi="bn-BD"/>
        </w:rPr>
        <w:t>ন</w:t>
      </w:r>
      <w:r w:rsidR="00635F54" w:rsidRPr="004E4CE4">
        <w:rPr>
          <w:rFonts w:ascii="Kalpurush" w:eastAsia="Nikosh" w:hAnsi="Kalpurush" w:cs="Kalpurush"/>
          <w:sz w:val="24"/>
          <w:szCs w:val="24"/>
          <w:lang w:val="is-IS" w:bidi="bn-BD"/>
        </w:rPr>
        <w:t xml:space="preserve">, </w:t>
      </w:r>
      <w:r w:rsidR="00720627" w:rsidRPr="004E4CE4">
        <w:rPr>
          <w:rFonts w:ascii="Kalpurush" w:eastAsia="Nikosh" w:hAnsi="Kalpurush" w:cs="Kalpurush"/>
          <w:sz w:val="24"/>
          <w:szCs w:val="24"/>
          <w:lang w:val="is-IS" w:bidi="bn-BD"/>
        </w:rPr>
        <w:t>‘</w:t>
      </w:r>
      <w:r w:rsidR="00720627" w:rsidRPr="004E4CE4">
        <w:rPr>
          <w:rFonts w:ascii="Kalpurush" w:eastAsia="Nikosh" w:hAnsi="Kalpurush" w:cs="Kalpurush"/>
          <w:sz w:val="24"/>
          <w:szCs w:val="24"/>
          <w:cs/>
          <w:lang w:bidi="bn-BD"/>
        </w:rPr>
        <w:t>তুমি</w:t>
      </w:r>
      <w:r w:rsidR="00720627" w:rsidRPr="004E4CE4">
        <w:rPr>
          <w:rFonts w:ascii="Kalpurush" w:eastAsia="Nikosh" w:hAnsi="Kalpurush" w:cs="Kalpurush"/>
          <w:sz w:val="24"/>
          <w:szCs w:val="24"/>
          <w:lang w:val="is-IS" w:bidi="bn-BD"/>
        </w:rPr>
        <w:t xml:space="preserve"> </w:t>
      </w:r>
      <w:r w:rsidR="00720627" w:rsidRPr="004E4CE4">
        <w:rPr>
          <w:rFonts w:ascii="Kalpurush" w:eastAsia="Nikosh" w:hAnsi="Kalpurush" w:cs="Kalpurush"/>
          <w:sz w:val="24"/>
          <w:szCs w:val="24"/>
          <w:cs/>
          <w:lang w:bidi="bn-BD"/>
        </w:rPr>
        <w:t>বলবে</w:t>
      </w:r>
      <w:r w:rsidR="00720627" w:rsidRPr="004E4CE4">
        <w:rPr>
          <w:rFonts w:ascii="Kalpurush" w:eastAsia="Nikosh" w:hAnsi="Kalpurush" w:cs="Kalpurush"/>
          <w:sz w:val="24"/>
          <w:szCs w:val="24"/>
          <w:lang w:val="is-IS" w:bidi="bn-BD"/>
        </w:rPr>
        <w:t xml:space="preserve">, </w:t>
      </w:r>
      <w:r w:rsidR="00635F54" w:rsidRPr="004E4CE4">
        <w:rPr>
          <w:rFonts w:ascii="Kalpurush" w:eastAsia="Nikosh" w:hAnsi="Kalpurush" w:cs="Kalpurush"/>
          <w:sz w:val="24"/>
          <w:szCs w:val="24"/>
          <w:cs/>
          <w:lang w:bidi="bn-BD"/>
        </w:rPr>
        <w:t>আস্তাগফিরুল্লাহ! আস্তাগফিরুল্লাহ! (আমি আল্লাহর কাছে ক্ষমা চাচ্ছি</w:t>
      </w:r>
      <w:r w:rsidR="00720627" w:rsidRPr="004E4CE4">
        <w:rPr>
          <w:rFonts w:ascii="Kalpurush" w:eastAsia="Nikosh" w:hAnsi="Kalpurush" w:cs="Kalpurush"/>
          <w:sz w:val="24"/>
          <w:szCs w:val="24"/>
          <w:cs/>
          <w:lang w:bidi="bn-BD"/>
        </w:rPr>
        <w:t>, আমি আল্লাহর কাছে ক্ষমা চাচ্ছি</w:t>
      </w:r>
      <w:r w:rsidR="00635F54" w:rsidRPr="004E4CE4">
        <w:rPr>
          <w:rFonts w:ascii="Kalpurush" w:eastAsia="Nikosh" w:hAnsi="Kalpurush" w:cs="Kalpurush"/>
          <w:sz w:val="24"/>
          <w:szCs w:val="24"/>
          <w:cs/>
          <w:lang w:bidi="bn-BD"/>
        </w:rPr>
        <w:t>)</w:t>
      </w:r>
      <w:r w:rsidR="00635F54" w:rsidRPr="00411969">
        <w:rPr>
          <w:rFonts w:ascii="Kalpurush" w:eastAsia="Nikosh" w:hAnsi="Kalpurush" w:cs="SolaimanLipi"/>
          <w:sz w:val="24"/>
          <w:szCs w:val="24"/>
          <w:cs/>
          <w:lang w:bidi="hi-IN"/>
        </w:rPr>
        <w:t>।</w:t>
      </w:r>
      <w:r w:rsidR="00720627" w:rsidRPr="004E4CE4">
        <w:rPr>
          <w:rFonts w:ascii="Kalpurush" w:eastAsia="Nikosh" w:hAnsi="Kalpurush" w:cs="Kalpurush"/>
          <w:sz w:val="24"/>
          <w:szCs w:val="24"/>
          <w:cs/>
          <w:lang w:bidi="bn-BD"/>
        </w:rPr>
        <w:t>”</w:t>
      </w:r>
      <w:r w:rsidR="00720627" w:rsidRPr="004E4CE4">
        <w:rPr>
          <w:rStyle w:val="FootnoteReference"/>
          <w:rFonts w:ascii="Kalpurush" w:eastAsia="Nikosh" w:hAnsi="Kalpurush" w:cs="Kalpurush"/>
          <w:sz w:val="24"/>
          <w:szCs w:val="24"/>
          <w:cs/>
          <w:lang w:bidi="bn-BD"/>
        </w:rPr>
        <w:footnoteReference w:id="5"/>
      </w:r>
      <w:r w:rsidR="00635F54" w:rsidRPr="004E4CE4">
        <w:rPr>
          <w:rFonts w:ascii="Kalpurush" w:eastAsia="Nikosh" w:hAnsi="Kalpurush" w:cs="Kalpurush" w:hint="cs"/>
          <w:sz w:val="24"/>
          <w:szCs w:val="24"/>
          <w:cs/>
          <w:lang w:bidi="bn-BD"/>
        </w:rPr>
        <w:t xml:space="preserve"> </w:t>
      </w:r>
    </w:p>
    <w:p w:rsidR="00720627" w:rsidRPr="004E4CE4" w:rsidRDefault="00720627" w:rsidP="004E4CE4">
      <w:pPr>
        <w:bidi w:val="0"/>
        <w:spacing w:after="0"/>
        <w:jc w:val="both"/>
        <w:rPr>
          <w:rFonts w:ascii="Kalpurush" w:eastAsia="Nikosh" w:hAnsi="Kalpurush" w:cs="Kalpurush"/>
          <w:sz w:val="24"/>
          <w:szCs w:val="24"/>
          <w:lang w:bidi="bn-BD"/>
        </w:rPr>
      </w:pPr>
      <w:r w:rsidRPr="004E4CE4">
        <w:rPr>
          <w:rFonts w:ascii="Kalpurush" w:eastAsia="Nikosh" w:hAnsi="Kalpurush" w:cs="Kalpurush"/>
          <w:sz w:val="24"/>
          <w:szCs w:val="24"/>
          <w:cs/>
          <w:lang w:bidi="bn-BD"/>
        </w:rPr>
        <w:t xml:space="preserve">২. মুগীরা </w:t>
      </w:r>
      <w:r w:rsidR="007F58E0" w:rsidRPr="004E4CE4">
        <w:rPr>
          <w:rFonts w:ascii="Kalpurush" w:eastAsia="Nikosh" w:hAnsi="Kalpurush" w:cs="Kalpurush"/>
          <w:sz w:val="24"/>
          <w:szCs w:val="24"/>
          <w:cs/>
          <w:lang w:bidi="bn-BD"/>
        </w:rPr>
        <w:t>ইবন শু‘</w:t>
      </w:r>
      <w:r w:rsidRPr="004E4CE4">
        <w:rPr>
          <w:rFonts w:ascii="Kalpurush" w:eastAsia="Nikosh" w:hAnsi="Kalpurush" w:cs="Kalpurush"/>
          <w:sz w:val="24"/>
          <w:szCs w:val="24"/>
          <w:cs/>
          <w:lang w:bidi="bn-BD"/>
        </w:rPr>
        <w:t>বা রাদিয়াল্লাহু আনহু মুয়াবিয়া রাদিয়াল্লাহু আনহু-এর কাছে লিখেছেন যে</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 xml:space="preserve">নবী সাল্লাল্লাহু </w:t>
      </w:r>
      <w:r w:rsidRPr="004E4CE4">
        <w:rPr>
          <w:rFonts w:ascii="Kalpurush" w:eastAsia="Nikosh" w:hAnsi="Kalpurush" w:cs="Kalpurush"/>
          <w:sz w:val="24"/>
          <w:szCs w:val="24"/>
          <w:lang w:bidi="bn-BD"/>
        </w:rPr>
        <w:t>‘</w:t>
      </w:r>
      <w:r w:rsidRPr="004E4CE4">
        <w:rPr>
          <w:rFonts w:ascii="Kalpurush" w:eastAsia="Nikosh" w:hAnsi="Kalpurush" w:cs="Kalpurush"/>
          <w:sz w:val="24"/>
          <w:szCs w:val="24"/>
          <w:cs/>
          <w:lang w:bidi="bn-BD"/>
        </w:rPr>
        <w:t>আলাইহি ওয়াসাল্লাম যখন সালাত শেষ করে সালাম ফিরাতেন তখন</w:t>
      </w:r>
      <w:r w:rsidR="007F58E0" w:rsidRPr="004E4CE4">
        <w:rPr>
          <w:rFonts w:ascii="Kalpurush" w:eastAsia="Nikosh" w:hAnsi="Kalpurush" w:cs="Kalpurush"/>
          <w:sz w:val="24"/>
          <w:szCs w:val="24"/>
          <w:cs/>
          <w:lang w:bidi="bn-BD"/>
        </w:rPr>
        <w:t xml:space="preserve"> বলতেন</w:t>
      </w:r>
      <w:r w:rsidR="007F58E0" w:rsidRPr="004E4CE4">
        <w:rPr>
          <w:rFonts w:ascii="Kalpurush" w:eastAsia="Nikosh" w:hAnsi="Kalpurush" w:cs="Kalpurush"/>
          <w:sz w:val="24"/>
          <w:szCs w:val="24"/>
          <w:lang w:bidi="bn-BD"/>
        </w:rPr>
        <w:t>,</w:t>
      </w:r>
    </w:p>
    <w:p w:rsidR="00DF1FFE" w:rsidRPr="004E4CE4" w:rsidRDefault="00DF1FFE" w:rsidP="004E4CE4">
      <w:pPr>
        <w:spacing w:after="0"/>
        <w:jc w:val="both"/>
        <w:rPr>
          <w:rFonts w:ascii="Kalpurush" w:eastAsia="Nikosh" w:hAnsi="Kalpurush" w:cs="KFGQPC Uthman Taha Naskh"/>
          <w:color w:val="2F5496" w:themeColor="accent5" w:themeShade="BF"/>
          <w:sz w:val="24"/>
          <w:szCs w:val="24"/>
          <w:rtl/>
          <w:lang w:val="is-IS"/>
        </w:rPr>
      </w:pPr>
      <w:r w:rsidRPr="004E4CE4">
        <w:rPr>
          <w:rFonts w:ascii="Kalpurush" w:eastAsia="Nikosh" w:hAnsi="Kalpurush" w:cs="KFGQPC Uthman Taha Naskh"/>
          <w:color w:val="2F5496" w:themeColor="accent5" w:themeShade="BF"/>
          <w:sz w:val="24"/>
          <w:szCs w:val="24"/>
          <w:rtl/>
          <w:lang w:val="is-IS"/>
        </w:rPr>
        <w:t>«</w:t>
      </w:r>
      <w:r w:rsidRPr="004E4CE4">
        <w:rPr>
          <w:rFonts w:ascii="Kalpurush" w:eastAsia="Nikosh" w:hAnsi="Kalpurush" w:cs="KFGQPC Uthman Taha Naskh" w:hint="cs"/>
          <w:color w:val="2F5496" w:themeColor="accent5" w:themeShade="BF"/>
          <w:sz w:val="24"/>
          <w:szCs w:val="24"/>
          <w:rtl/>
          <w:lang w:val="is-IS"/>
        </w:rPr>
        <w:t>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إِلَهَ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إِلَّا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اللهُ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وَحْدَهُ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شَرِيكَ</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الْمُلْكُ</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وَلَهُ</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الْحَمْدُ</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وَهُوَ</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عَلَى</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كُلِّ</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شَيْءٍ</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قَدِيرٌ،</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اللهُمَّ</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مَانِعَ</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لِمَا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أَعْطَيْتَ،</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وَلَا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مُعْطِيَ</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لِمَا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مَنَعْتَ،</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وَلَا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يَنْفَعُ</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ذَا</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الْجَدِّ</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مِنْكَ</w:t>
      </w:r>
      <w:r w:rsidRPr="004E4CE4">
        <w:rPr>
          <w:rFonts w:ascii="Kalpurush" w:eastAsia="Nikosh" w:hAnsi="Kalpurush" w:cs="KFGQPC Uthman Taha Naskh"/>
          <w:color w:val="2F5496" w:themeColor="accent5" w:themeShade="BF"/>
          <w:sz w:val="24"/>
          <w:szCs w:val="24"/>
          <w:rtl/>
          <w:lang w:val="is-IS"/>
        </w:rPr>
        <w:t xml:space="preserve"> </w:t>
      </w:r>
      <w:r w:rsidRPr="004E4CE4">
        <w:rPr>
          <w:rFonts w:ascii="Kalpurush" w:eastAsia="Nikosh" w:hAnsi="Kalpurush" w:cs="KFGQPC Uthman Taha Naskh" w:hint="cs"/>
          <w:color w:val="2F5496" w:themeColor="accent5" w:themeShade="BF"/>
          <w:sz w:val="24"/>
          <w:szCs w:val="24"/>
          <w:rtl/>
          <w:lang w:val="is-IS"/>
        </w:rPr>
        <w:t>الْجَدُّ</w:t>
      </w:r>
      <w:r w:rsidRPr="004E4CE4">
        <w:rPr>
          <w:rFonts w:ascii="Kalpurush" w:eastAsia="Nikosh" w:hAnsi="Kalpurush" w:cs="KFGQPC Uthman Taha Naskh" w:hint="eastAsia"/>
          <w:color w:val="2F5496" w:themeColor="accent5" w:themeShade="BF"/>
          <w:sz w:val="24"/>
          <w:szCs w:val="24"/>
          <w:rtl/>
          <w:lang w:val="is-IS"/>
        </w:rPr>
        <w:t>»</w:t>
      </w:r>
    </w:p>
    <w:p w:rsidR="00635F54" w:rsidRPr="004E4CE4" w:rsidRDefault="007F58E0" w:rsidP="00750A21">
      <w:pPr>
        <w:bidi w:val="0"/>
        <w:spacing w:after="0"/>
        <w:jc w:val="both"/>
        <w:rPr>
          <w:sz w:val="24"/>
          <w:szCs w:val="24"/>
          <w:rtl/>
          <w:cs/>
        </w:rPr>
      </w:pP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লা-ইলাহা ইল্লাল্লাহু ওয়াহদাহু লা শারীকা লাহু লাহুল মুলকু ওয়া লাহুল হামদু ওয়াহুয়া আলা কুল্লি শাইয়িন কাদীর</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আল্লাহুম্মা লা- মানে</w:t>
      </w:r>
      <w:r w:rsidR="00750A21">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আ লিমা আ</w:t>
      </w:r>
      <w:r w:rsidR="00750A21">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তাইতা ওয়ালা মু</w:t>
      </w:r>
      <w:r w:rsidR="00750A21">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তিয়া লিমা মানা</w:t>
      </w:r>
      <w:r w:rsidR="00750A21">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তা ওয়ালা ইয়ান ফাউ</w:t>
      </w:r>
      <w:r w:rsidR="00635F54"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যাল</w:t>
      </w:r>
      <w:r w:rsidR="00635F54" w:rsidRPr="004E4CE4">
        <w:rPr>
          <w:rFonts w:ascii="Kalpurush" w:eastAsia="Nikosh" w:hAnsi="Kalpurush" w:cs="Kalpurush"/>
          <w:sz w:val="24"/>
          <w:szCs w:val="24"/>
          <w:cs/>
          <w:lang w:bidi="bn-BD"/>
        </w:rPr>
        <w:t>জাদ্দি মিনকাল জাদ্দু</w:t>
      </w:r>
      <w:r w:rsidRPr="004E4CE4">
        <w:rPr>
          <w:rFonts w:ascii="Kalpurush" w:eastAsia="Nikosh" w:hAnsi="Kalpurush" w:cs="Kalpurush"/>
          <w:sz w:val="24"/>
          <w:szCs w:val="24"/>
          <w:cs/>
          <w:lang w:bidi="bn-BD"/>
        </w:rPr>
        <w:t>” অর্থাৎ</w:t>
      </w:r>
      <w:r w:rsidR="00635F54" w:rsidRPr="004E4CE4">
        <w:rPr>
          <w:rFonts w:ascii="Kalpurush" w:eastAsia="Nikosh" w:hAnsi="Kalpurush" w:cs="Kalpurush"/>
          <w:sz w:val="24"/>
          <w:szCs w:val="24"/>
          <w:cs/>
          <w:lang w:bidi="bn-BD"/>
        </w:rPr>
        <w:t xml:space="preserve"> </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আল্লাহ ব্যতীত ইবাদ</w:t>
      </w:r>
      <w:r w:rsidR="004E4CE4" w:rsidRPr="004E4CE4">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 xml:space="preserve">তের যোগ্য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মাবুদ নেই। তিনি এক তার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শরীক নেই। রাজত্ব তারই এবং</w:t>
      </w:r>
      <w:r w:rsidRPr="004E4CE4">
        <w:rPr>
          <w:rFonts w:ascii="Kalpurush" w:eastAsia="Nikosh" w:hAnsi="Kalpurush" w:cs="Kalpurush"/>
          <w:sz w:val="24"/>
          <w:szCs w:val="24"/>
          <w:cs/>
          <w:lang w:bidi="bn-BD"/>
        </w:rPr>
        <w:t xml:space="preserve"> সমস্ত</w:t>
      </w:r>
      <w:r w:rsidR="00635F54" w:rsidRPr="004E4CE4">
        <w:rPr>
          <w:rFonts w:ascii="Kalpurush" w:eastAsia="Nikosh" w:hAnsi="Kalpurush" w:cs="Kalpurush"/>
          <w:sz w:val="24"/>
          <w:szCs w:val="24"/>
          <w:cs/>
          <w:lang w:bidi="bn-BD"/>
        </w:rPr>
        <w:t xml:space="preserve"> প্রশংসা তার। তিনি সকল কিছুর উপর ক্ষমতাবান। হে আল্লাহ আপনি যা দান করেন তা বাধা দেয়ার কেহ নেই। আর আপনি যা বাধা দিবেন তা দেয়ার মত কেহ নেই। আর আযাবের মুকাবেলায় ধনবানকে তার ধন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উপকার করতে পারে না</w:t>
      </w:r>
      <w:r w:rsidRPr="004E4CE4">
        <w:rPr>
          <w:rFonts w:ascii="Kalpurush" w:eastAsia="Nikosh" w:hAnsi="Kalpurush" w:cs="Kalpurush"/>
          <w:sz w:val="24"/>
          <w:szCs w:val="24"/>
          <w:cs/>
          <w:lang w:bidi="bn-BD"/>
        </w:rPr>
        <w:t>’</w:t>
      </w:r>
      <w:r w:rsidRPr="00411969">
        <w:rPr>
          <w:rFonts w:ascii="Kalpurush" w:eastAsia="Nikosh" w:hAnsi="Kalpurush" w:cs="SolaimanLipi"/>
          <w:sz w:val="24"/>
          <w:szCs w:val="24"/>
          <w:cs/>
          <w:lang w:bidi="hi-IN"/>
        </w:rPr>
        <w:t>।</w:t>
      </w:r>
      <w:r w:rsidRPr="004E4CE4">
        <w:rPr>
          <w:rFonts w:ascii="Kalpurush" w:eastAsia="Nikosh" w:hAnsi="Kalpurush" w:cs="Kalpurush"/>
          <w:sz w:val="24"/>
          <w:szCs w:val="24"/>
          <w:cs/>
          <w:lang w:bidi="bn-BD"/>
        </w:rPr>
        <w:t>”</w:t>
      </w:r>
      <w:r w:rsidRPr="004E4CE4">
        <w:rPr>
          <w:rStyle w:val="FootnoteReference"/>
          <w:rFonts w:ascii="Kalpurush" w:eastAsia="Nikosh" w:hAnsi="Kalpurush" w:cs="Kalpurush"/>
          <w:sz w:val="24"/>
          <w:szCs w:val="24"/>
          <w:cs/>
          <w:lang w:bidi="bn-BD"/>
        </w:rPr>
        <w:footnoteReference w:id="6"/>
      </w:r>
    </w:p>
    <w:p w:rsidR="005B218B" w:rsidRPr="004E4CE4" w:rsidRDefault="005B218B" w:rsidP="004E4CE4">
      <w:pPr>
        <w:bidi w:val="0"/>
        <w:spacing w:after="0"/>
        <w:jc w:val="both"/>
        <w:rPr>
          <w:rFonts w:ascii="Kalpurush" w:eastAsia="Nikosh" w:hAnsi="Kalpurush" w:cs="Kalpurush"/>
          <w:sz w:val="24"/>
          <w:szCs w:val="24"/>
          <w:lang w:bidi="bn-BD"/>
        </w:rPr>
      </w:pPr>
      <w:r w:rsidRPr="004E4CE4">
        <w:rPr>
          <w:rFonts w:ascii="Kalpurush" w:eastAsia="Nikosh" w:hAnsi="Kalpurush" w:cs="Kalpurush"/>
          <w:sz w:val="24"/>
          <w:szCs w:val="24"/>
          <w:cs/>
          <w:lang w:bidi="bn-BD"/>
        </w:rPr>
        <w:t xml:space="preserve">৩. </w:t>
      </w:r>
      <w:r w:rsidR="001278C5" w:rsidRPr="004E4CE4">
        <w:rPr>
          <w:rFonts w:ascii="Kalpurush" w:eastAsia="Nikosh" w:hAnsi="Kalpurush" w:cs="Kalpurush"/>
          <w:sz w:val="24"/>
          <w:szCs w:val="24"/>
          <w:cs/>
          <w:lang w:bidi="bn-BD"/>
        </w:rPr>
        <w:t>আব্দুল্লাহ ইবন যুবাইর রাদিয়াল্লাহু আনহু থেকে বর্ণিত, তিনি প্রত্যেক সালাতের শেষে সালাম ফিরানোর পর বলতেন</w:t>
      </w:r>
      <w:r w:rsidR="001278C5" w:rsidRPr="004E4CE4">
        <w:rPr>
          <w:rFonts w:ascii="Kalpurush" w:eastAsia="Nikosh" w:hAnsi="Kalpurush" w:cs="Kalpurush"/>
          <w:sz w:val="24"/>
          <w:szCs w:val="24"/>
          <w:lang w:bidi="bn-BD"/>
        </w:rPr>
        <w:t>,</w:t>
      </w:r>
    </w:p>
    <w:p w:rsidR="00186F8F" w:rsidRPr="004E4CE4" w:rsidRDefault="00186F8F" w:rsidP="004E4CE4">
      <w:pPr>
        <w:spacing w:after="0"/>
        <w:jc w:val="both"/>
        <w:rPr>
          <w:rFonts w:ascii="Kalpurush" w:eastAsia="Nikosh" w:hAnsi="Kalpurush" w:cs="KFGQPC Uthman Taha Naskh"/>
          <w:color w:val="2F5496" w:themeColor="accent5" w:themeShade="BF"/>
          <w:sz w:val="24"/>
          <w:szCs w:val="24"/>
          <w:rtl/>
        </w:rPr>
      </w:pPr>
      <w:r w:rsidRPr="004E4CE4">
        <w:rPr>
          <w:rFonts w:ascii="Kalpurush" w:eastAsia="Nikosh" w:hAnsi="Kalpurush" w:cs="KFGQPC Uthman Taha Naskh"/>
          <w:color w:val="2F5496" w:themeColor="accent5" w:themeShade="BF"/>
          <w:sz w:val="24"/>
          <w:szCs w:val="24"/>
          <w:rtl/>
        </w:rPr>
        <w:t>«</w:t>
      </w:r>
      <w:r w:rsidRPr="004E4CE4">
        <w:rPr>
          <w:rFonts w:ascii="Kalpurush" w:eastAsia="Nikosh" w:hAnsi="Kalpurush" w:cs="KFGQPC Uthman Taha Naskh" w:hint="cs"/>
          <w:color w:val="2F5496" w:themeColor="accent5" w:themeShade="BF"/>
          <w:sz w:val="24"/>
          <w:szCs w:val="24"/>
          <w:rtl/>
        </w:rPr>
        <w:t>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وَحْدَهُ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شَرِيكَ</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الْمُلْكُ</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الْحَمْدُ</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وَهُوَ</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عَلَى</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كُلِّ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شَيْءٍ</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قَدِيرٌ،</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حَوْلَ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قُوَّةَ</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بِاللهِ،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نَعْبُدُ</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إِيَّاهُ،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النِّعْمَةُ</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الْفَضْلُ،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الثَّنَاءُ</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الْحَسَنُ،</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إِلَّا</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مُخْلِصِينَ</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الدِّينَ</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وَلَوْ</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كَرِهَ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الْكَافِرُونَ</w:t>
      </w:r>
      <w:r w:rsidRPr="004E4CE4">
        <w:rPr>
          <w:rFonts w:ascii="Kalpurush" w:eastAsia="Nikosh" w:hAnsi="Kalpurush" w:cs="KFGQPC Uthman Taha Naskh" w:hint="eastAsia"/>
          <w:color w:val="2F5496" w:themeColor="accent5" w:themeShade="BF"/>
          <w:sz w:val="24"/>
          <w:szCs w:val="24"/>
          <w:rtl/>
        </w:rPr>
        <w:t>»</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وَقَالَ</w:t>
      </w:r>
      <w:r w:rsidR="007F58E0" w:rsidRPr="004E4CE4">
        <w:rPr>
          <w:rFonts w:ascii="Kalpurush" w:eastAsia="Nikosh" w:hAnsi="Kalpurush" w:cs="KFGQPC Uthman Taha Naskh" w:hint="cs"/>
          <w:color w:val="2F5496" w:themeColor="accent5" w:themeShade="BF"/>
          <w:sz w:val="24"/>
          <w:szCs w:val="24"/>
          <w:rtl/>
          <w:lang w:val="is-IS"/>
        </w:rPr>
        <w:t xml:space="preserve"> ابْنُ الزُّبَيْرِ</w:t>
      </w:r>
      <w:r w:rsidRPr="004E4CE4">
        <w:rPr>
          <w:rFonts w:ascii="Kalpurush" w:eastAsia="Nikosh" w:hAnsi="Kalpurush" w:cs="KFGQPC Uthman Taha Naskh"/>
          <w:color w:val="2F5496" w:themeColor="accent5" w:themeShade="BF"/>
          <w:sz w:val="24"/>
          <w:szCs w:val="24"/>
          <w:rtl/>
        </w:rPr>
        <w:t>: «</w:t>
      </w:r>
      <w:r w:rsidRPr="004E4CE4">
        <w:rPr>
          <w:rFonts w:ascii="Kalpurush" w:eastAsia="Nikosh" w:hAnsi="Kalpurush" w:cs="KFGQPC Uthman Taha Naskh" w:hint="cs"/>
          <w:color w:val="2F5496" w:themeColor="accent5" w:themeShade="BF"/>
          <w:sz w:val="24"/>
          <w:szCs w:val="24"/>
          <w:rtl/>
        </w:rPr>
        <w:t>كَانَ</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رَسُولُ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صَلَّى</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اللهُ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عَلَيْهِ</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وَسَلَّمَ</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يُهَلِّلُ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بِهِنَّ</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دُبُرَ</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كُلِّ</w:t>
      </w:r>
      <w:r w:rsidRPr="004E4CE4">
        <w:rPr>
          <w:rFonts w:ascii="Kalpurush" w:eastAsia="Nikosh" w:hAnsi="Kalpurush" w:cs="KFGQPC Uthman Taha Naskh"/>
          <w:color w:val="2F5496" w:themeColor="accent5" w:themeShade="BF"/>
          <w:sz w:val="24"/>
          <w:szCs w:val="24"/>
          <w:rtl/>
        </w:rPr>
        <w:t xml:space="preserve"> </w:t>
      </w:r>
      <w:r w:rsidRPr="004E4CE4">
        <w:rPr>
          <w:rFonts w:ascii="Kalpurush" w:eastAsia="Nikosh" w:hAnsi="Kalpurush" w:cs="KFGQPC Uthman Taha Naskh" w:hint="cs"/>
          <w:color w:val="2F5496" w:themeColor="accent5" w:themeShade="BF"/>
          <w:sz w:val="24"/>
          <w:szCs w:val="24"/>
          <w:rtl/>
        </w:rPr>
        <w:t>صَلَاةٍ</w:t>
      </w:r>
      <w:r w:rsidRPr="004E4CE4">
        <w:rPr>
          <w:rFonts w:ascii="Kalpurush" w:eastAsia="Nikosh" w:hAnsi="Kalpurush" w:cs="KFGQPC Uthman Taha Naskh" w:hint="eastAsia"/>
          <w:color w:val="2F5496" w:themeColor="accent5" w:themeShade="BF"/>
          <w:sz w:val="24"/>
          <w:szCs w:val="24"/>
          <w:rtl/>
        </w:rPr>
        <w:t>»</w:t>
      </w:r>
    </w:p>
    <w:p w:rsidR="00635F54" w:rsidRPr="004E4CE4" w:rsidRDefault="008C28D6" w:rsidP="004E4CE4">
      <w:pPr>
        <w:bidi w:val="0"/>
        <w:spacing w:after="0"/>
        <w:jc w:val="both"/>
        <w:rPr>
          <w:rFonts w:ascii="Kalpurush" w:eastAsia="Nikosh" w:hAnsi="Kalpurush" w:cs="Kalpurush"/>
          <w:sz w:val="24"/>
          <w:szCs w:val="24"/>
          <w:cs/>
          <w:lang w:bidi="bn-BD"/>
        </w:rPr>
      </w:pPr>
      <w:r w:rsidRPr="004E4CE4">
        <w:rPr>
          <w:rFonts w:ascii="Kalpurush" w:eastAsia="Nikosh" w:hAnsi="Kalpurush" w:cs="Kalpurush"/>
          <w:sz w:val="24"/>
          <w:szCs w:val="24"/>
          <w:lang w:bidi="bn-BD"/>
        </w:rPr>
        <w:t>“‘</w:t>
      </w:r>
      <w:r w:rsidR="00635F54" w:rsidRPr="004E4CE4">
        <w:rPr>
          <w:rFonts w:ascii="Kalpurush" w:eastAsia="Nikosh" w:hAnsi="Kalpurush" w:cs="Kalpurush"/>
          <w:sz w:val="24"/>
          <w:szCs w:val="24"/>
          <w:cs/>
          <w:lang w:bidi="bn-BD"/>
        </w:rPr>
        <w:t>লা-ইলাহা ইল্লাল্লাহু ওয়াহদাহু লা শারীকা লাহু লাহুল মুলকু ওয়া লাহুল হামদু ওয়াহুয়া আলা কুল্লি শাইয়িন কাদীর</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লা হাওলা ওয়ালা কুয়্যাতা ইল্লা বিল্লাহ</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লা-ইলাহা ইল্লাল্লাহু ওয়ালা না</w:t>
      </w:r>
      <w:r w:rsidR="00635F54" w:rsidRPr="004E4CE4">
        <w:rPr>
          <w:rFonts w:ascii="Kalpurush" w:eastAsia="Nikosh" w:hAnsi="Kalpurush" w:cs="Kalpurush"/>
          <w:sz w:val="24"/>
          <w:szCs w:val="24"/>
          <w:lang w:bidi="bn-BD"/>
        </w:rPr>
        <w:t>’</w:t>
      </w:r>
      <w:r w:rsidR="00635F54" w:rsidRPr="004E4CE4">
        <w:rPr>
          <w:rFonts w:ascii="Kalpurush" w:eastAsia="Nikosh" w:hAnsi="Kalpurush" w:cs="Kalpurush"/>
          <w:sz w:val="24"/>
          <w:szCs w:val="24"/>
          <w:cs/>
          <w:lang w:bidi="bn-BD"/>
        </w:rPr>
        <w:t>বুদু ইল্লা ইয়্যাহু</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লাহুন নি</w:t>
      </w:r>
      <w:r w:rsidR="00635F54" w:rsidRPr="004E4CE4">
        <w:rPr>
          <w:rFonts w:ascii="Kalpurush" w:eastAsia="Nikosh" w:hAnsi="Kalpurush" w:cs="Kalpurush"/>
          <w:sz w:val="24"/>
          <w:szCs w:val="24"/>
          <w:lang w:bidi="bn-BD"/>
        </w:rPr>
        <w:t>’</w:t>
      </w:r>
      <w:r w:rsidR="00635F54" w:rsidRPr="004E4CE4">
        <w:rPr>
          <w:rFonts w:ascii="Kalpurush" w:eastAsia="Nikosh" w:hAnsi="Kalpurush" w:cs="Kalpurush"/>
          <w:sz w:val="24"/>
          <w:szCs w:val="24"/>
          <w:cs/>
          <w:lang w:bidi="bn-BD"/>
        </w:rPr>
        <w:t>মাতু ওয়ালাহু ফাযলু ওয়ালাহুছ ছানাউল হাসান</w:t>
      </w:r>
      <w:r w:rsidR="00635F54"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লাইলাহা ইল্লাল্লাহু মুখলিসী</w:t>
      </w:r>
      <w:r w:rsidR="00635F54" w:rsidRPr="004E4CE4">
        <w:rPr>
          <w:rFonts w:ascii="Kalpurush" w:eastAsia="Nikosh" w:hAnsi="Kalpurush" w:cs="Kalpurush"/>
          <w:sz w:val="24"/>
          <w:szCs w:val="24"/>
          <w:cs/>
          <w:lang w:bidi="bn-BD"/>
        </w:rPr>
        <w:t>না লাহুদ্দীন ওয়ালাও কারিহাল কাফিরূন</w:t>
      </w:r>
      <w:r w:rsidRPr="004E4CE4">
        <w:rPr>
          <w:rFonts w:ascii="Kalpurush" w:eastAsia="Nikosh" w:hAnsi="Kalpurush" w:cs="Kalpurush"/>
          <w:sz w:val="24"/>
          <w:szCs w:val="24"/>
          <w:cs/>
          <w:lang w:bidi="bn-BD"/>
        </w:rPr>
        <w:t>’</w:t>
      </w:r>
      <w:r w:rsidR="00635F54" w:rsidRPr="00411969">
        <w:rPr>
          <w:rFonts w:ascii="Kalpurush" w:eastAsia="Nikosh" w:hAnsi="Kalpurush" w:cs="SolaimanLipi"/>
          <w:sz w:val="24"/>
          <w:szCs w:val="24"/>
          <w:cs/>
          <w:lang w:bidi="hi-IN"/>
        </w:rPr>
        <w:t xml:space="preserve">। </w:t>
      </w:r>
      <w:r w:rsidRPr="004E4CE4">
        <w:rPr>
          <w:rFonts w:ascii="Kalpurush" w:eastAsia="Nikosh" w:hAnsi="Kalpurush" w:cs="Kalpurush"/>
          <w:sz w:val="24"/>
          <w:szCs w:val="24"/>
          <w:cs/>
          <w:lang w:bidi="bn-BD"/>
        </w:rPr>
        <w:t>অর্থাৎ ‘</w:t>
      </w:r>
      <w:r w:rsidR="00635F54" w:rsidRPr="004E4CE4">
        <w:rPr>
          <w:rFonts w:ascii="Kalpurush" w:eastAsia="Nikosh" w:hAnsi="Kalpurush" w:cs="Kalpurush"/>
          <w:sz w:val="24"/>
          <w:szCs w:val="24"/>
          <w:cs/>
          <w:lang w:bidi="bn-BD"/>
        </w:rPr>
        <w:t xml:space="preserve">আল্লাহ ব্যতীত ইবাদতের যোগ্য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মাবুদ নেই। তিনি এক তার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শরীক নেই। রাজত্ব তারই এবং প্রশংসা তার। তিনি সকল কিছুর </w:t>
      </w:r>
      <w:r w:rsidR="004E4CE4" w:rsidRPr="004E4CE4">
        <w:rPr>
          <w:rFonts w:ascii="Kalpurush" w:eastAsia="Nikosh" w:hAnsi="Kalpurush" w:cs="Kalpurush" w:hint="cs"/>
          <w:sz w:val="24"/>
          <w:szCs w:val="24"/>
          <w:cs/>
          <w:lang w:bidi="bn-BD"/>
        </w:rPr>
        <w:t>ও</w:t>
      </w:r>
      <w:r w:rsidR="00635F54" w:rsidRPr="004E4CE4">
        <w:rPr>
          <w:rFonts w:ascii="Kalpurush" w:eastAsia="Nikosh" w:hAnsi="Kalpurush" w:cs="Kalpurush"/>
          <w:sz w:val="24"/>
          <w:szCs w:val="24"/>
          <w:cs/>
          <w:lang w:bidi="bn-BD"/>
        </w:rPr>
        <w:t xml:space="preserve">পর ক্ষমতাবান। আল্লাহ প্রদত্ত শক্তি ব্যতীত গুনাহ থেকে বিরত থাকার ও ইবাদত করার শক্তি কারো নেই। আল্লাহ ব্যতীত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ইলাহ নেই। আমরা তাকে ছাড়া আর কারো ইবাদত করি না। সমস্ত অনুগ্রহ ও শ্রেষ্ঠত্ব তারই। সকল সুন্দর ও ভাল প্রশংসা তারই জন্য। তিনি ব্যতীত আর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ইলাহ নেই। আমরা ধর্মকে একমাত্র তারই জন্য নির্ধারণ করে নিয়েছি</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যদিও কাফেরা তা পছন্দ করে না</w:t>
      </w:r>
      <w:r w:rsidRPr="004E4CE4">
        <w:rPr>
          <w:rFonts w:ascii="Kalpurush" w:eastAsia="Nikosh" w:hAnsi="Kalpurush" w:cs="Kalpurush"/>
          <w:sz w:val="24"/>
          <w:szCs w:val="24"/>
          <w:cs/>
          <w:lang w:bidi="bn-BD"/>
        </w:rPr>
        <w:t>’</w:t>
      </w:r>
      <w:r w:rsidRPr="00411969">
        <w:rPr>
          <w:rFonts w:ascii="Kalpurush" w:eastAsia="Nikosh" w:hAnsi="Kalpurush" w:cs="SolaimanLipi"/>
          <w:sz w:val="24"/>
          <w:szCs w:val="24"/>
          <w:cs/>
          <w:lang w:bidi="hi-IN"/>
        </w:rPr>
        <w:t xml:space="preserve">। </w:t>
      </w:r>
      <w:r w:rsidR="00616B59" w:rsidRPr="004E4CE4">
        <w:rPr>
          <w:rFonts w:ascii="Kalpurush" w:eastAsia="Nikosh" w:hAnsi="Kalpurush" w:cs="Kalpurush"/>
          <w:sz w:val="24"/>
          <w:szCs w:val="24"/>
          <w:cs/>
          <w:lang w:bidi="bn-BD"/>
        </w:rPr>
        <w:t>ইবন</w:t>
      </w:r>
      <w:r w:rsidRPr="004E4CE4">
        <w:rPr>
          <w:rFonts w:ascii="Kalpurush" w:eastAsia="Nikosh" w:hAnsi="Kalpurush" w:cs="Kalpurush"/>
          <w:sz w:val="24"/>
          <w:szCs w:val="24"/>
          <w:cs/>
          <w:lang w:bidi="bn-BD"/>
        </w:rPr>
        <w:t xml:space="preserve"> যুবাইর রাদিয়াল্লাহু আনহু</w:t>
      </w:r>
      <w:r w:rsidR="00635F54" w:rsidRPr="004E4CE4">
        <w:rPr>
          <w:rFonts w:ascii="Kalpurush" w:eastAsia="Nikosh" w:hAnsi="Kalpurush" w:cs="Kalpurush"/>
          <w:sz w:val="24"/>
          <w:szCs w:val="24"/>
          <w:cs/>
          <w:lang w:bidi="bn-BD"/>
        </w:rPr>
        <w:t xml:space="preserve"> বলেন</w:t>
      </w:r>
      <w:r w:rsidR="00635F54"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lang w:bidi="bn-BD"/>
        </w:rPr>
        <w:t>‘</w:t>
      </w:r>
      <w:r w:rsidR="00635F54" w:rsidRPr="004E4CE4">
        <w:rPr>
          <w:rFonts w:ascii="Kalpurush" w:eastAsia="Nikosh" w:hAnsi="Kalpurush" w:cs="Kalpurush"/>
          <w:sz w:val="24"/>
          <w:szCs w:val="24"/>
          <w:cs/>
          <w:lang w:bidi="bn-BD"/>
        </w:rPr>
        <w:t xml:space="preserve">রাসূলুল্লাহ সাল্লাল্লাহু </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আলাইহি</w:t>
      </w:r>
      <w:r w:rsidR="00635F54" w:rsidRPr="004E4CE4">
        <w:rPr>
          <w:rFonts w:ascii="Kalpurush" w:eastAsia="Nikosh" w:hAnsi="Kalpurush" w:cs="Kalpurush"/>
          <w:sz w:val="24"/>
          <w:szCs w:val="24"/>
          <w:cs/>
          <w:lang w:bidi="bn-BD"/>
        </w:rPr>
        <w:t xml:space="preserve"> </w:t>
      </w:r>
      <w:r w:rsidR="00AE2C1F" w:rsidRPr="004E4CE4">
        <w:rPr>
          <w:rFonts w:ascii="Kalpurush" w:eastAsia="Nikosh" w:hAnsi="Kalpurush" w:cs="Kalpurush"/>
          <w:sz w:val="24"/>
          <w:szCs w:val="24"/>
          <w:cs/>
          <w:lang w:bidi="bn-BD"/>
        </w:rPr>
        <w:t>ওয়াসাল্লা</w:t>
      </w:r>
      <w:r w:rsidR="00635F54" w:rsidRPr="004E4CE4">
        <w:rPr>
          <w:rFonts w:ascii="Kalpurush" w:eastAsia="Nikosh" w:hAnsi="Kalpurush" w:cs="Kalpurush"/>
          <w:sz w:val="24"/>
          <w:szCs w:val="24"/>
          <w:cs/>
          <w:lang w:bidi="bn-BD"/>
        </w:rPr>
        <w:t>ম প্রত্যেক সালাতের শেষে এ বাক্যগুলোর মাধ্যমে আল্লাহর ইলাহিয়্যাতের ঘোষণা দিতেন</w:t>
      </w:r>
      <w:r w:rsidRPr="004E4CE4">
        <w:rPr>
          <w:rFonts w:ascii="Kalpurush" w:eastAsia="Nikosh" w:hAnsi="Kalpurush" w:cs="Kalpurush"/>
          <w:sz w:val="24"/>
          <w:szCs w:val="24"/>
          <w:cs/>
          <w:lang w:bidi="bn-BD"/>
        </w:rPr>
        <w:t>’</w:t>
      </w:r>
      <w:r w:rsidR="00635F54" w:rsidRPr="00411969">
        <w:rPr>
          <w:rFonts w:ascii="Kalpurush" w:eastAsia="Nikosh" w:hAnsi="Kalpurush" w:cs="SolaimanLipi"/>
          <w:sz w:val="24"/>
          <w:szCs w:val="24"/>
          <w:cs/>
          <w:lang w:bidi="hi-IN"/>
        </w:rPr>
        <w:t>।</w:t>
      </w:r>
      <w:r w:rsidRPr="004E4CE4">
        <w:rPr>
          <w:rFonts w:ascii="Kalpurush" w:eastAsia="Nikosh" w:hAnsi="Kalpurush" w:cs="Kalpurush"/>
          <w:sz w:val="24"/>
          <w:szCs w:val="24"/>
          <w:cs/>
          <w:lang w:bidi="bn-BD"/>
        </w:rPr>
        <w:t>”</w:t>
      </w:r>
      <w:r w:rsidRPr="004E4CE4">
        <w:rPr>
          <w:rStyle w:val="FootnoteReference"/>
          <w:rFonts w:ascii="Kalpurush" w:eastAsia="Nikosh" w:hAnsi="Kalpurush" w:cs="Kalpurush"/>
          <w:sz w:val="24"/>
          <w:szCs w:val="24"/>
          <w:cs/>
          <w:lang w:bidi="bn-BD"/>
        </w:rPr>
        <w:footnoteReference w:id="7"/>
      </w:r>
    </w:p>
    <w:p w:rsidR="008E58D5" w:rsidRPr="004E4CE4" w:rsidRDefault="008E58D5" w:rsidP="004E4CE4">
      <w:pPr>
        <w:bidi w:val="0"/>
        <w:spacing w:after="0"/>
        <w:jc w:val="both"/>
        <w:rPr>
          <w:rFonts w:ascii="Kalpurush" w:eastAsia="Nikosh" w:hAnsi="Kalpurush" w:cs="Kalpurush"/>
          <w:sz w:val="24"/>
          <w:szCs w:val="24"/>
          <w:lang w:bidi="bn-BD"/>
        </w:rPr>
      </w:pPr>
      <w:r w:rsidRPr="004E4CE4">
        <w:rPr>
          <w:rFonts w:ascii="Kalpurush" w:eastAsia="Nikosh" w:hAnsi="Kalpurush" w:cs="Kalpurush"/>
          <w:sz w:val="24"/>
          <w:szCs w:val="24"/>
          <w:cs/>
          <w:lang w:bidi="bn-BD"/>
        </w:rPr>
        <w:t xml:space="preserve">৪. </w:t>
      </w:r>
      <w:r w:rsidR="00FF468E">
        <w:rPr>
          <w:rFonts w:ascii="Kalpurush" w:eastAsia="Nikosh" w:hAnsi="Kalpurush" w:cs="Kalpurush"/>
          <w:sz w:val="24"/>
          <w:szCs w:val="24"/>
          <w:cs/>
          <w:lang w:bidi="bn-BD"/>
        </w:rPr>
        <w:t>আবু হুরা</w:t>
      </w:r>
      <w:r w:rsidR="00FF468E">
        <w:rPr>
          <w:rFonts w:ascii="Kalpurush" w:eastAsia="Nikosh" w:hAnsi="Kalpurush" w:cs="Kalpurush" w:hint="cs"/>
          <w:sz w:val="24"/>
          <w:szCs w:val="24"/>
          <w:cs/>
          <w:lang w:bidi="bn-BD"/>
        </w:rPr>
        <w:t>য়</w:t>
      </w:r>
      <w:r w:rsidR="00A47D50" w:rsidRPr="004E4CE4">
        <w:rPr>
          <w:rFonts w:ascii="Kalpurush" w:eastAsia="Nikosh" w:hAnsi="Kalpurush" w:cs="Kalpurush"/>
          <w:sz w:val="24"/>
          <w:szCs w:val="24"/>
          <w:cs/>
          <w:lang w:bidi="bn-BD"/>
        </w:rPr>
        <w:t xml:space="preserve">রা </w:t>
      </w:r>
      <w:r w:rsidR="004E4CE4" w:rsidRPr="004E4CE4">
        <w:rPr>
          <w:rFonts w:ascii="Kalpurush" w:eastAsia="Nikosh" w:hAnsi="Kalpurush" w:cs="Kalpurush"/>
          <w:sz w:val="24"/>
          <w:szCs w:val="24"/>
          <w:cs/>
          <w:lang w:bidi="bn-BD"/>
        </w:rPr>
        <w:t xml:space="preserve">রাদিয়াল্লাহু </w:t>
      </w:r>
      <w:r w:rsidR="004E4CE4" w:rsidRPr="004E4CE4">
        <w:rPr>
          <w:rFonts w:ascii="Kalpurush" w:eastAsia="Nikosh" w:hAnsi="Kalpurush" w:cs="Kalpurush"/>
          <w:sz w:val="24"/>
          <w:szCs w:val="24"/>
          <w:lang w:bidi="bn-BD"/>
        </w:rPr>
        <w:t>‘</w:t>
      </w:r>
      <w:r w:rsidR="004E4CE4" w:rsidRPr="004E4CE4">
        <w:rPr>
          <w:rFonts w:ascii="Kalpurush" w:eastAsia="Nikosh" w:hAnsi="Kalpurush" w:cs="Kalpurush"/>
          <w:sz w:val="24"/>
          <w:szCs w:val="24"/>
          <w:cs/>
          <w:lang w:bidi="bn-BD"/>
        </w:rPr>
        <w:t>আনহু</w:t>
      </w:r>
      <w:r w:rsidR="00A47D50" w:rsidRPr="004E4CE4">
        <w:rPr>
          <w:rFonts w:ascii="Kalpurush" w:eastAsia="Nikosh" w:hAnsi="Kalpurush" w:cs="Kalpurush"/>
          <w:sz w:val="24"/>
          <w:szCs w:val="24"/>
          <w:cs/>
          <w:lang w:bidi="bn-BD"/>
        </w:rPr>
        <w:t xml:space="preserve"> থেকে বর্ণিত</w:t>
      </w:r>
      <w:r w:rsidR="00A47D50" w:rsidRPr="004E4CE4">
        <w:rPr>
          <w:rFonts w:ascii="Kalpurush" w:eastAsia="Nikosh" w:hAnsi="Kalpurush" w:cs="Kalpurush"/>
          <w:sz w:val="24"/>
          <w:szCs w:val="24"/>
          <w:lang w:bidi="bn-BD"/>
        </w:rPr>
        <w:t xml:space="preserve">, </w:t>
      </w:r>
      <w:r w:rsidR="00A47D50" w:rsidRPr="004E4CE4">
        <w:rPr>
          <w:rFonts w:ascii="Kalpurush" w:eastAsia="Nikosh" w:hAnsi="Kalpurush" w:cs="Kalpurush"/>
          <w:sz w:val="24"/>
          <w:szCs w:val="24"/>
          <w:cs/>
          <w:lang w:bidi="bn-BD"/>
        </w:rPr>
        <w:t xml:space="preserve">রাসূলুল্লাহ সাল্লাল্লাহু </w:t>
      </w:r>
      <w:r w:rsidR="00A47D50" w:rsidRPr="004E4CE4">
        <w:rPr>
          <w:rFonts w:ascii="Kalpurush" w:eastAsia="Nikosh" w:hAnsi="Kalpurush" w:cs="Kalpurush"/>
          <w:sz w:val="24"/>
          <w:szCs w:val="24"/>
          <w:lang w:bidi="bn-BD"/>
        </w:rPr>
        <w:t>‘</w:t>
      </w:r>
      <w:r w:rsidR="00A47D50" w:rsidRPr="004E4CE4">
        <w:rPr>
          <w:rFonts w:ascii="Kalpurush" w:eastAsia="Nikosh" w:hAnsi="Kalpurush" w:cs="Kalpurush"/>
          <w:sz w:val="24"/>
          <w:szCs w:val="24"/>
          <w:cs/>
          <w:lang w:bidi="bn-BD"/>
        </w:rPr>
        <w:t>আলাইহি ওয়াসাল্লাম বলেছেন</w:t>
      </w:r>
      <w:r w:rsidR="00A47D50" w:rsidRPr="004E4CE4">
        <w:rPr>
          <w:rFonts w:ascii="Kalpurush" w:eastAsia="Nikosh" w:hAnsi="Kalpurush" w:cs="Kalpurush"/>
          <w:sz w:val="24"/>
          <w:szCs w:val="24"/>
          <w:lang w:bidi="bn-BD"/>
        </w:rPr>
        <w:t>,</w:t>
      </w:r>
    </w:p>
    <w:p w:rsidR="00186F8F" w:rsidRPr="004E4CE4" w:rsidRDefault="00A47D50" w:rsidP="004E4CE4">
      <w:pPr>
        <w:spacing w:after="0"/>
        <w:jc w:val="both"/>
        <w:rPr>
          <w:rFonts w:ascii="Kalpurush" w:eastAsia="Nikosh" w:hAnsi="Kalpurush" w:cs="KFGQPC Uthman Taha Naskh"/>
          <w:color w:val="2F5496" w:themeColor="accent5" w:themeShade="BF"/>
          <w:sz w:val="24"/>
          <w:szCs w:val="24"/>
          <w:rtl/>
        </w:rPr>
      </w:pPr>
      <w:r w:rsidRPr="004E4CE4">
        <w:rPr>
          <w:rFonts w:ascii="Kalpurush" w:eastAsia="Nikosh" w:hAnsi="Kalpurush" w:cs="KFGQPC Uthman Taha Naskh" w:hint="cs"/>
          <w:color w:val="2F5496" w:themeColor="accent5" w:themeShade="BF"/>
          <w:sz w:val="24"/>
          <w:szCs w:val="24"/>
          <w:rtl/>
        </w:rPr>
        <w:t>«</w:t>
      </w:r>
      <w:r w:rsidR="00186F8F" w:rsidRPr="004E4CE4">
        <w:rPr>
          <w:rFonts w:ascii="Kalpurush" w:eastAsia="Nikosh" w:hAnsi="Kalpurush" w:cs="KFGQPC Uthman Taha Naskh" w:hint="cs"/>
          <w:color w:val="2F5496" w:themeColor="accent5" w:themeShade="BF"/>
          <w:sz w:val="24"/>
          <w:szCs w:val="24"/>
          <w:rtl/>
        </w:rPr>
        <w:t>مَنْ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سَبَّحَ</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فِي</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دُبُرِ</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كُلِّ</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صَلَاةٍ</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ثَلَاثًا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وَثَلَاثِينَ،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وَحَمِدَ</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ثَلَاثًا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وَثَلَاثِينَ،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وَكَبَّرَ</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ثَلَاثًا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وَثَلَاثِينَ،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فَتْلِكَ</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تِسْعَةٌ</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وَتِسْعُونَ،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وَقَالَ</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تَمَامَ</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الْمِائَةِ</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لَا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إِلَهَ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إِلَّا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وَحْدَهُ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لَا</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شَرِيكَ</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الْمُلْكُ</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وَلَهُ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الْحَمْدُ</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وَهُوَ</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عَلَى</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كُلِّ</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شَيْءٍ</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قَدِيرٌ</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غُفِرَتْ</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خَطَايَاهُ</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وَإِنْ</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كَانَتْ</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مِثْلَ</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زَبَدِ</w:t>
      </w:r>
      <w:r w:rsidR="00186F8F" w:rsidRPr="004E4CE4">
        <w:rPr>
          <w:rFonts w:ascii="Kalpurush" w:eastAsia="Nikosh" w:hAnsi="Kalpurush" w:cs="KFGQPC Uthman Taha Naskh"/>
          <w:color w:val="2F5496" w:themeColor="accent5" w:themeShade="BF"/>
          <w:sz w:val="24"/>
          <w:szCs w:val="24"/>
          <w:rtl/>
        </w:rPr>
        <w:t xml:space="preserve"> </w:t>
      </w:r>
      <w:r w:rsidR="00186F8F" w:rsidRPr="004E4CE4">
        <w:rPr>
          <w:rFonts w:ascii="Kalpurush" w:eastAsia="Nikosh" w:hAnsi="Kalpurush" w:cs="KFGQPC Uthman Taha Naskh" w:hint="cs"/>
          <w:color w:val="2F5496" w:themeColor="accent5" w:themeShade="BF"/>
          <w:sz w:val="24"/>
          <w:szCs w:val="24"/>
          <w:rtl/>
        </w:rPr>
        <w:t>الْبَحْرِ</w:t>
      </w:r>
      <w:r w:rsidRPr="004E4CE4">
        <w:rPr>
          <w:rFonts w:ascii="Kalpurush" w:eastAsia="Nikosh" w:hAnsi="Kalpurush" w:cs="KFGQPC Uthman Taha Naskh" w:hint="cs"/>
          <w:color w:val="2F5496" w:themeColor="accent5" w:themeShade="BF"/>
          <w:sz w:val="24"/>
          <w:szCs w:val="24"/>
          <w:rtl/>
        </w:rPr>
        <w:t>»</w:t>
      </w:r>
    </w:p>
    <w:p w:rsidR="00635F54" w:rsidRPr="004E4CE4" w:rsidRDefault="00A47D50" w:rsidP="004E4CE4">
      <w:pPr>
        <w:bidi w:val="0"/>
        <w:spacing w:after="0"/>
        <w:jc w:val="both"/>
        <w:rPr>
          <w:sz w:val="24"/>
          <w:szCs w:val="24"/>
        </w:rPr>
      </w:pPr>
      <w:r w:rsidRPr="004E4CE4">
        <w:rPr>
          <w:rFonts w:ascii="Kalpurush" w:eastAsia="Nikosh" w:hAnsi="Kalpurush" w:cs="Kalpurush"/>
          <w:sz w:val="24"/>
          <w:szCs w:val="24"/>
          <w:cs/>
          <w:lang w:bidi="bn-BD"/>
        </w:rPr>
        <w:lastRenderedPageBreak/>
        <w:t>“</w:t>
      </w:r>
      <w:r w:rsidR="00635F54" w:rsidRPr="004E4CE4">
        <w:rPr>
          <w:rFonts w:ascii="Kalpurush" w:eastAsia="Nikosh" w:hAnsi="Kalpurush" w:cs="Kalpurush"/>
          <w:sz w:val="24"/>
          <w:szCs w:val="24"/>
          <w:cs/>
          <w:lang w:bidi="bn-BD"/>
        </w:rPr>
        <w:t xml:space="preserve">যে ব্যক্তি প্রত্যেক সালাতের পর তেত্রিশ বার </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সুবহানাল্লাহ</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বলবে</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তেত্রিশ বার</w:t>
      </w:r>
      <w:r w:rsidR="00645E80" w:rsidRPr="004E4CE4">
        <w:rPr>
          <w:rFonts w:ascii="Kalpurush" w:eastAsia="Nikosh" w:hAnsi="Kalpurush" w:cs="Kalpurush"/>
          <w:sz w:val="24"/>
          <w:szCs w:val="24"/>
          <w:cs/>
          <w:lang w:bidi="bn-BD"/>
        </w:rPr>
        <w:t xml:space="preserve"> </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আলহামদু লিল্লাহ</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বলবে ও তেত্রিশ বার </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আল্লাহু আকবার</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বলবে</w:t>
      </w:r>
      <w:r w:rsidRPr="00411969">
        <w:rPr>
          <w:rFonts w:ascii="Kalpurush" w:eastAsia="Nikosh" w:hAnsi="Kalpurush" w:cs="SolaimanLipi"/>
          <w:sz w:val="24"/>
          <w:szCs w:val="24"/>
          <w:cs/>
          <w:lang w:bidi="hi-IN"/>
        </w:rPr>
        <w:t>।</w:t>
      </w:r>
      <w:r w:rsidR="00635F54" w:rsidRPr="004E4CE4">
        <w:rPr>
          <w:rFonts w:ascii="Kalpurush" w:eastAsia="Nikosh" w:hAnsi="Kalpurush" w:cs="Kalpurush"/>
          <w:sz w:val="24"/>
          <w:szCs w:val="24"/>
          <w:cs/>
          <w:lang w:bidi="bn-BD"/>
        </w:rPr>
        <w:t xml:space="preserve"> এরপর </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লা-ইলাহা ইল্লাল্লাহ ওয়াহদাহু লা শারীকা লাহু লাহুল মুলকু ওয়া লাহুল হামদু ওয়াহুয়া আলা কুল্লি শাইয়িন কাদীর</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(আল্লাহ ব্যতীত ইবাদ</w:t>
      </w:r>
      <w:r w:rsidR="00FF468E">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 xml:space="preserve">তের যোগ্য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মা</w:t>
      </w:r>
      <w:r w:rsidR="00FF468E">
        <w:rPr>
          <w:rFonts w:ascii="Kalpurush" w:eastAsia="Nikosh" w:hAnsi="Kalpurush" w:cs="Kalpurush" w:hint="cs"/>
          <w:sz w:val="24"/>
          <w:szCs w:val="24"/>
          <w:cs/>
          <w:lang w:bidi="bn-BD"/>
        </w:rPr>
        <w:t>‘</w:t>
      </w:r>
      <w:r w:rsidR="00635F54" w:rsidRPr="004E4CE4">
        <w:rPr>
          <w:rFonts w:ascii="Kalpurush" w:eastAsia="Nikosh" w:hAnsi="Kalpurush" w:cs="Kalpurush"/>
          <w:sz w:val="24"/>
          <w:szCs w:val="24"/>
          <w:cs/>
          <w:lang w:bidi="bn-BD"/>
        </w:rPr>
        <w:t xml:space="preserve">বুদ নেই। তিনি এক তার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শরীক নেই। রাজত্ব তারই এবং প্রশংসা তার। তিনি সকল কি</w:t>
      </w:r>
      <w:r w:rsidRPr="004E4CE4">
        <w:rPr>
          <w:rFonts w:ascii="Kalpurush" w:eastAsia="Nikosh" w:hAnsi="Kalpurush" w:cs="Kalpurush"/>
          <w:sz w:val="24"/>
          <w:szCs w:val="24"/>
          <w:cs/>
          <w:lang w:bidi="bn-BD"/>
        </w:rPr>
        <w:t xml:space="preserve">ছুর </w:t>
      </w:r>
      <w:r w:rsidR="004E4CE4" w:rsidRPr="004E4CE4">
        <w:rPr>
          <w:rFonts w:ascii="Kalpurush" w:eastAsia="Nikosh" w:hAnsi="Kalpurush" w:cs="Kalpurush" w:hint="cs"/>
          <w:sz w:val="24"/>
          <w:szCs w:val="24"/>
          <w:cs/>
          <w:lang w:bidi="bn-BD"/>
        </w:rPr>
        <w:t>ও</w:t>
      </w:r>
      <w:r w:rsidRPr="004E4CE4">
        <w:rPr>
          <w:rFonts w:ascii="Kalpurush" w:eastAsia="Nikosh" w:hAnsi="Kalpurush" w:cs="Kalpurush"/>
          <w:sz w:val="24"/>
          <w:szCs w:val="24"/>
          <w:cs/>
          <w:lang w:bidi="bn-BD"/>
        </w:rPr>
        <w:t>পর ক্ষমতাবান) বলে একশ</w:t>
      </w:r>
      <w:r w:rsidR="00635F54" w:rsidRPr="004E4CE4">
        <w:rPr>
          <w:rFonts w:ascii="Kalpurush" w:eastAsia="Nikosh" w:hAnsi="Kalpurush" w:cs="Kalpurush"/>
          <w:sz w:val="24"/>
          <w:szCs w:val="24"/>
          <w:cs/>
          <w:lang w:bidi="bn-BD"/>
        </w:rPr>
        <w:t xml:space="preserve"> পূর্ণ করবে</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তার পাপগুলো ক্ষমা করে দেয়া হবে যদিও তা সমুদ্রের ফেনা পরিমাণ হয়।</w:t>
      </w:r>
      <w:r w:rsidRPr="004E4CE4">
        <w:rPr>
          <w:rFonts w:ascii="Kalpurush" w:eastAsia="Nikosh" w:hAnsi="Kalpurush" w:cs="Kalpurush"/>
          <w:sz w:val="24"/>
          <w:szCs w:val="24"/>
          <w:cs/>
          <w:lang w:bidi="bn-BD"/>
        </w:rPr>
        <w:t>”</w:t>
      </w:r>
      <w:r w:rsidRPr="004E4CE4">
        <w:rPr>
          <w:rStyle w:val="FootnoteReference"/>
          <w:rFonts w:ascii="Kalpurush" w:eastAsia="Nikosh" w:hAnsi="Kalpurush" w:cs="Kalpurush"/>
          <w:sz w:val="24"/>
          <w:szCs w:val="24"/>
          <w:cs/>
          <w:lang w:bidi="bn-BD"/>
        </w:rPr>
        <w:footnoteReference w:id="8"/>
      </w:r>
    </w:p>
    <w:p w:rsidR="00635F54" w:rsidRPr="004E4CE4" w:rsidRDefault="00635F54" w:rsidP="004E4CE4">
      <w:pPr>
        <w:bidi w:val="0"/>
        <w:spacing w:after="0"/>
        <w:jc w:val="both"/>
        <w:rPr>
          <w:sz w:val="24"/>
          <w:szCs w:val="24"/>
        </w:rPr>
      </w:pPr>
      <w:r w:rsidRPr="004E4CE4">
        <w:rPr>
          <w:rFonts w:ascii="Kalpurush" w:eastAsia="Nikosh" w:hAnsi="Kalpurush" w:cs="Kalpurush"/>
          <w:sz w:val="24"/>
          <w:szCs w:val="24"/>
          <w:cs/>
          <w:lang w:bidi="bn-BD"/>
        </w:rPr>
        <w:t xml:space="preserve">এ ছাড়াও সালাতের পর আরো অনেক যিকির ও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Pr="004E4CE4">
        <w:rPr>
          <w:rFonts w:ascii="Kalpurush" w:eastAsia="Nikosh" w:hAnsi="Kalpurush" w:cs="Kalpurush"/>
          <w:sz w:val="24"/>
          <w:szCs w:val="24"/>
          <w:cs/>
          <w:lang w:bidi="bn-BD"/>
        </w:rPr>
        <w:t>র কথা হাদীসে এসেছে। সেগুলো আদায় করা যেতে পারে। যেমন সুরা ইখলাছ</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সূরা ফালাক</w:t>
      </w:r>
      <w:r w:rsidRPr="004E4CE4">
        <w:rPr>
          <w:rFonts w:ascii="Kalpurush" w:eastAsia="Nikosh" w:hAnsi="Kalpurush" w:cs="Kalpurush"/>
          <w:sz w:val="24"/>
          <w:szCs w:val="24"/>
          <w:lang w:bidi="bn-BD"/>
        </w:rPr>
        <w:t xml:space="preserve">, </w:t>
      </w:r>
      <w:r w:rsidRPr="004E4CE4">
        <w:rPr>
          <w:rFonts w:ascii="Kalpurush" w:eastAsia="Nikosh" w:hAnsi="Kalpurush" w:cs="Kalpurush"/>
          <w:sz w:val="24"/>
          <w:szCs w:val="24"/>
          <w:cs/>
          <w:lang w:bidi="bn-BD"/>
        </w:rPr>
        <w:t>সুরা নাছ পাঠ করার কথা এসেছে। আয়াতুল কুরসী পাঠ করার বর্ণনা এসেছে ।</w:t>
      </w:r>
    </w:p>
    <w:p w:rsidR="004E4CE4" w:rsidRPr="004E4CE4" w:rsidRDefault="00681ED4" w:rsidP="004E4CE4">
      <w:pPr>
        <w:bidi w:val="0"/>
        <w:spacing w:after="0"/>
        <w:jc w:val="both"/>
        <w:rPr>
          <w:rFonts w:ascii="Kalpurush" w:eastAsia="Nikosh" w:hAnsi="Kalpurush" w:cs="Kalpurush"/>
          <w:sz w:val="24"/>
          <w:szCs w:val="24"/>
          <w:cs/>
          <w:lang w:bidi="bn-BD"/>
        </w:rPr>
      </w:pPr>
      <w:r w:rsidRPr="004E4CE4">
        <w:rPr>
          <w:rFonts w:ascii="Kalpurush" w:eastAsia="Nikosh" w:hAnsi="Kalpurush" w:cs="Kalpurush"/>
          <w:sz w:val="24"/>
          <w:szCs w:val="24"/>
          <w:cs/>
          <w:lang w:bidi="bn-BD"/>
        </w:rPr>
        <w:t>এ সব</w:t>
      </w:r>
      <w:r w:rsidR="00635F54" w:rsidRPr="004E4CE4">
        <w:rPr>
          <w:rFonts w:ascii="Kalpurush" w:eastAsia="Nikosh" w:hAnsi="Kalpurush" w:cs="Kalpurush"/>
          <w:sz w:val="24"/>
          <w:szCs w:val="24"/>
          <w:cs/>
          <w:lang w:bidi="bn-BD"/>
        </w:rPr>
        <w:t xml:space="preserve"> </w:t>
      </w:r>
      <w:r w:rsidR="00AE2C1F" w:rsidRPr="004E4CE4">
        <w:rPr>
          <w:rFonts w:ascii="Kalpurush" w:eastAsia="Nikosh" w:hAnsi="Kalpurush" w:cs="Kalpurush"/>
          <w:sz w:val="24"/>
          <w:szCs w:val="24"/>
          <w:cs/>
          <w:lang w:bidi="bn-BD"/>
        </w:rPr>
        <w:t>দো</w:t>
      </w:r>
      <w:r w:rsidR="00AE2C1F" w:rsidRPr="004E4CE4">
        <w:rPr>
          <w:rFonts w:ascii="Kalpurush" w:eastAsia="Nikosh" w:hAnsi="Kalpurush" w:cs="Kalpurush"/>
          <w:sz w:val="24"/>
          <w:szCs w:val="24"/>
          <w:lang w:bidi="bn-BD"/>
        </w:rPr>
        <w:t>‘</w:t>
      </w:r>
      <w:r w:rsidR="00AE2C1F" w:rsidRPr="004E4CE4">
        <w:rPr>
          <w:rFonts w:ascii="Kalpurush" w:eastAsia="Nikosh" w:hAnsi="Kalpurush" w:cs="Kalpurush"/>
          <w:sz w:val="24"/>
          <w:szCs w:val="24"/>
          <w:cs/>
          <w:lang w:bidi="bn-BD"/>
        </w:rPr>
        <w:t>আ</w:t>
      </w:r>
      <w:r w:rsidR="00635F54" w:rsidRPr="004E4CE4">
        <w:rPr>
          <w:rFonts w:ascii="Kalpurush" w:eastAsia="Nikosh" w:hAnsi="Kalpurush" w:cs="Kalpurush"/>
          <w:sz w:val="24"/>
          <w:szCs w:val="24"/>
          <w:cs/>
          <w:lang w:bidi="bn-BD"/>
        </w:rPr>
        <w:t xml:space="preserve"> একই সাথে আদায় করতে হবে এমন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বাধ্য বাধকতা নেই। সময় ও সুযোগ মত যা সহজ</w:t>
      </w:r>
      <w:r w:rsidRPr="004E4CE4">
        <w:rPr>
          <w:rFonts w:ascii="Kalpurush" w:eastAsia="Nikosh" w:hAnsi="Kalpurush" w:cs="Kalpurush"/>
          <w:sz w:val="24"/>
          <w:szCs w:val="24"/>
          <w:cs/>
          <w:lang w:bidi="bn-BD"/>
        </w:rPr>
        <w:t xml:space="preserve"> সেগুলো আদায় করা যেতে পারে। মোট</w:t>
      </w:r>
      <w:r w:rsidR="00635F54" w:rsidRPr="004E4CE4">
        <w:rPr>
          <w:rFonts w:ascii="Kalpurush" w:eastAsia="Nikosh" w:hAnsi="Kalpurush" w:cs="Kalpurush"/>
          <w:sz w:val="24"/>
          <w:szCs w:val="24"/>
          <w:cs/>
          <w:lang w:bidi="bn-BD"/>
        </w:rPr>
        <w:t xml:space="preserve">কথা </w:t>
      </w:r>
      <w:r w:rsidR="00A030D5" w:rsidRPr="004E4CE4">
        <w:rPr>
          <w:rFonts w:ascii="Kalpurush" w:eastAsia="Nikosh" w:hAnsi="Kalpurush" w:cs="Kalpurush"/>
          <w:sz w:val="24"/>
          <w:szCs w:val="24"/>
          <w:cs/>
          <w:lang w:bidi="bn-BD"/>
        </w:rPr>
        <w:t>হলো</w:t>
      </w:r>
      <w:r w:rsidRPr="004E4CE4">
        <w:rPr>
          <w:rFonts w:ascii="Kalpurush" w:eastAsia="Nikosh" w:hAnsi="Kalpurush" w:cs="Kalpurush"/>
          <w:sz w:val="24"/>
          <w:szCs w:val="24"/>
          <w:cs/>
          <w:lang w:bidi="bn-BD"/>
        </w:rPr>
        <w:t>,</w:t>
      </w:r>
      <w:r w:rsidR="00635F54" w:rsidRPr="004E4CE4">
        <w:rPr>
          <w:rFonts w:ascii="Kalpurush" w:eastAsia="Nikosh" w:hAnsi="Kalpurush" w:cs="Kalpurush"/>
          <w:sz w:val="24"/>
          <w:szCs w:val="24"/>
          <w:cs/>
          <w:lang w:bidi="bn-BD"/>
        </w:rPr>
        <w:t xml:space="preserve"> এ সুন্নতটি যেন আমরা </w:t>
      </w:r>
      <w:r w:rsidR="00186F8F" w:rsidRPr="004E4CE4">
        <w:rPr>
          <w:rFonts w:ascii="Kalpurush" w:eastAsia="Nikosh" w:hAnsi="Kalpurush" w:cs="Kalpurush"/>
          <w:sz w:val="24"/>
          <w:szCs w:val="24"/>
          <w:cs/>
          <w:lang w:bidi="bn-BD"/>
        </w:rPr>
        <w:t>কোনো</w:t>
      </w:r>
      <w:r w:rsidR="00635F54" w:rsidRPr="004E4CE4">
        <w:rPr>
          <w:rFonts w:ascii="Kalpurush" w:eastAsia="Nikosh" w:hAnsi="Kalpurush" w:cs="Kalpurush"/>
          <w:sz w:val="24"/>
          <w:szCs w:val="24"/>
          <w:cs/>
          <w:lang w:bidi="bn-BD"/>
        </w:rPr>
        <w:t xml:space="preserve"> কারণে ভুলে না যাই সে বিষয়ে সতর্ক থাকা দরকার। অনেককে </w:t>
      </w:r>
      <w:r w:rsidR="00AE2C1F" w:rsidRPr="004E4CE4">
        <w:rPr>
          <w:rFonts w:ascii="Kalpurush" w:eastAsia="Nikosh" w:hAnsi="Kalpurush" w:cs="Kalpurush"/>
          <w:sz w:val="24"/>
          <w:szCs w:val="24"/>
          <w:cs/>
          <w:lang w:bidi="bn-BD"/>
        </w:rPr>
        <w:t>সালাত</w:t>
      </w:r>
      <w:r w:rsidR="00635F54" w:rsidRPr="004E4CE4">
        <w:rPr>
          <w:rFonts w:ascii="Kalpurush" w:eastAsia="Nikosh" w:hAnsi="Kalpurush" w:cs="Kalpurush"/>
          <w:sz w:val="24"/>
          <w:szCs w:val="24"/>
          <w:cs/>
          <w:lang w:bidi="bn-BD"/>
        </w:rPr>
        <w:t xml:space="preserve"> শেষে এমন কিছু আমল করতে দেখা যায় যেগুলো হাদীসে পাওয়া যায় না</w:t>
      </w:r>
      <w:r w:rsidR="00635F54" w:rsidRPr="004E4CE4">
        <w:rPr>
          <w:rFonts w:ascii="Kalpurush" w:eastAsia="Nikosh" w:hAnsi="Kalpurush" w:cs="Kalpurush"/>
          <w:sz w:val="24"/>
          <w:szCs w:val="24"/>
          <w:lang w:bidi="bn-BD"/>
        </w:rPr>
        <w:t xml:space="preserve">, </w:t>
      </w:r>
      <w:r w:rsidR="00635F54" w:rsidRPr="004E4CE4">
        <w:rPr>
          <w:rFonts w:ascii="Kalpurush" w:eastAsia="Nikosh" w:hAnsi="Kalpurush" w:cs="Kalpurush"/>
          <w:sz w:val="24"/>
          <w:szCs w:val="24"/>
          <w:cs/>
          <w:lang w:bidi="bn-BD"/>
        </w:rPr>
        <w:t>সেগুলো বর্জন করা উচিত। যেমন মাথায় হাত দিয়ে কিছু পাঠ করা বা কিছু পাঠ করে চোখে ফুঁক দেয়া ইত্যাদি।</w:t>
      </w:r>
    </w:p>
    <w:p w:rsidR="004E4CE4" w:rsidRPr="004E4CE4" w:rsidRDefault="004E4CE4" w:rsidP="004E4CE4">
      <w:pPr>
        <w:bidi w:val="0"/>
        <w:spacing w:after="0"/>
        <w:rPr>
          <w:rFonts w:ascii="Kalpurush" w:eastAsia="Nikosh" w:hAnsi="Kalpurush" w:cs="Kalpurush"/>
          <w:sz w:val="24"/>
          <w:szCs w:val="24"/>
          <w:cs/>
          <w:lang w:bidi="bn-BD"/>
        </w:rPr>
      </w:pPr>
      <w:r w:rsidRPr="004E4CE4">
        <w:rPr>
          <w:rFonts w:ascii="Kalpurush" w:eastAsia="Nikosh" w:hAnsi="Kalpurush" w:cs="Kalpurush"/>
          <w:sz w:val="24"/>
          <w:szCs w:val="24"/>
          <w:cs/>
          <w:lang w:bidi="bn-BD"/>
        </w:rPr>
        <w:br w:type="page"/>
      </w:r>
    </w:p>
    <w:p w:rsidR="005666DC" w:rsidRPr="004E4CE4" w:rsidRDefault="004E4CE4" w:rsidP="00FF468E">
      <w:pPr>
        <w:bidi w:val="0"/>
        <w:spacing w:after="0"/>
        <w:jc w:val="both"/>
        <w:rPr>
          <w:rFonts w:asciiTheme="majorBidi" w:hAnsiTheme="majorBidi" w:cstheme="majorBidi"/>
          <w:color w:val="006666"/>
          <w:sz w:val="24"/>
          <w:szCs w:val="24"/>
          <w:rtl/>
        </w:rPr>
      </w:pPr>
      <w:r w:rsidRPr="004E4CE4">
        <w:rPr>
          <w:rFonts w:asciiTheme="majorBidi" w:hAnsiTheme="majorBidi" w:cstheme="majorBidi"/>
          <w:noProof/>
          <w:color w:val="006666"/>
          <w:sz w:val="24"/>
          <w:szCs w:val="24"/>
        </w:rPr>
        <w:lastRenderedPageBreak/>
        <w:drawing>
          <wp:anchor distT="0" distB="0" distL="114300" distR="114300" simplePos="0" relativeHeight="251669504" behindDoc="1" locked="0" layoutInCell="1" allowOverlap="1" wp14:anchorId="30C169E3" wp14:editId="0707FC1D">
            <wp:simplePos x="0" y="0"/>
            <wp:positionH relativeFrom="page">
              <wp:posOffset>3582</wp:posOffset>
            </wp:positionH>
            <wp:positionV relativeFrom="page">
              <wp:posOffset>-1219</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p>
    <w:sectPr w:rsidR="005666DC" w:rsidRPr="004E4CE4" w:rsidSect="001B047A">
      <w:headerReference w:type="first" r:id="rId16"/>
      <w:type w:val="continuous"/>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FB6" w:rsidRDefault="00C03FB6" w:rsidP="00E32771">
      <w:pPr>
        <w:spacing w:after="0" w:line="240" w:lineRule="auto"/>
      </w:pPr>
      <w:r>
        <w:separator/>
      </w:r>
    </w:p>
  </w:endnote>
  <w:endnote w:type="continuationSeparator" w:id="0">
    <w:p w:rsidR="00C03FB6" w:rsidRDefault="00C03FB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C45564B5-9AA0-4DE8-8DBA-FD1130FD9453}"/>
  </w:font>
  <w:font w:name="Wingdings">
    <w:panose1 w:val="05000000000000000000"/>
    <w:charset w:val="02"/>
    <w:family w:val="auto"/>
    <w:pitch w:val="variable"/>
    <w:sig w:usb0="00000000" w:usb1="10000000" w:usb2="00000000" w:usb3="00000000" w:csb0="80000000" w:csb1="00000000"/>
    <w:embedRegular r:id="rId2" w:fontKey="{459F5AF5-4B65-4091-AA7C-76A12D0506E1}"/>
  </w:font>
  <w:font w:name="Times New Roman">
    <w:panose1 w:val="02020603050405020304"/>
    <w:charset w:val="00"/>
    <w:family w:val="roman"/>
    <w:pitch w:val="variable"/>
    <w:sig w:usb0="E0002AFF" w:usb1="C0007841" w:usb2="00000009" w:usb3="00000000" w:csb0="000001FF" w:csb1="00000000"/>
    <w:embedRegular r:id="rId3" w:fontKey="{14DB423B-9A88-4214-ADE8-9CD36F69529A}"/>
    <w:embedBold r:id="rId4" w:fontKey="{AE594785-7EEA-40A6-A765-B79B91D8A3D4}"/>
  </w:font>
  <w:font w:name="Calibri">
    <w:panose1 w:val="020F0502020204030204"/>
    <w:charset w:val="00"/>
    <w:family w:val="swiss"/>
    <w:pitch w:val="variable"/>
    <w:sig w:usb0="E00002FF" w:usb1="4000ACFF" w:usb2="00000001" w:usb3="00000000" w:csb0="0000019F" w:csb1="00000000"/>
    <w:embedRegular r:id="rId5" w:fontKey="{077C0ABB-A494-4863-9229-CABAB48EFF8A}"/>
    <w:embedBold r:id="rId6" w:fontKey="{EAA0A92D-16EC-4F21-B9E0-542CB4DFF932}"/>
  </w:font>
  <w:font w:name="Arial">
    <w:panose1 w:val="020B0604020202020204"/>
    <w:charset w:val="00"/>
    <w:family w:val="swiss"/>
    <w:pitch w:val="variable"/>
    <w:sig w:usb0="E0002AFF" w:usb1="C0007843" w:usb2="00000009" w:usb3="00000000" w:csb0="000001FF" w:csb1="00000000"/>
    <w:embedRegular r:id="rId7" w:fontKey="{AB800D45-70DA-4CD4-8918-1FBD1D6B814C}"/>
    <w:embedBold r:id="rId8" w:fontKey="{3DD95134-D36C-4AC2-909E-D6550BEBE028}"/>
  </w:font>
  <w:font w:name="Kalpurush">
    <w:panose1 w:val="02000600000000000000"/>
    <w:charset w:val="00"/>
    <w:family w:val="auto"/>
    <w:pitch w:val="variable"/>
    <w:sig w:usb0="00010003" w:usb1="00000000" w:usb2="00000000" w:usb3="00000000" w:csb0="00000001" w:csb1="00000000"/>
    <w:embedRegular r:id="rId9" w:fontKey="{DBC13C3F-A999-49C3-9D1B-4C5127B68810}"/>
    <w:embedBold r:id="rId10" w:fontKey="{2ADAA9A6-16AC-466D-880B-F72C22494B8A}"/>
  </w:font>
  <w:font w:name="KFGQPC Uthman Taha Naskh">
    <w:panose1 w:val="02000000000000000000"/>
    <w:charset w:val="B2"/>
    <w:family w:val="auto"/>
    <w:pitch w:val="variable"/>
    <w:sig w:usb0="80002001" w:usb1="90000000" w:usb2="00000008" w:usb3="00000000" w:csb0="00000040" w:csb1="00000000"/>
    <w:embedRegular r:id="rId11" w:fontKey="{F3A14CEF-79D2-4EF3-A75B-B95D4BC22E67}"/>
  </w:font>
  <w:font w:name="Vrinda">
    <w:panose1 w:val="020B0502040204020203"/>
    <w:charset w:val="00"/>
    <w:family w:val="swiss"/>
    <w:pitch w:val="variable"/>
    <w:sig w:usb0="00010003" w:usb1="00000000" w:usb2="00000000" w:usb3="00000000" w:csb0="00000001" w:csb1="00000000"/>
    <w:embedRegular r:id="rId12" w:fontKey="{6F1DB075-AAF1-4FC1-9977-4CFE480B6AD8}"/>
  </w:font>
  <w:font w:name="Wingdings 2">
    <w:panose1 w:val="05020102010507070707"/>
    <w:charset w:val="02"/>
    <w:family w:val="roman"/>
    <w:pitch w:val="variable"/>
    <w:sig w:usb0="00000000" w:usb1="10000000" w:usb2="00000000" w:usb3="00000000" w:csb0="80000000" w:csb1="00000000"/>
    <w:embedRegular r:id="rId13" w:fontKey="{5F641CF6-DB7B-4BA5-A490-AB9C45C85908}"/>
  </w:font>
  <w:font w:name="Kalpurush ANSI">
    <w:panose1 w:val="02000000000000000000"/>
    <w:charset w:val="00"/>
    <w:family w:val="auto"/>
    <w:pitch w:val="variable"/>
    <w:sig w:usb0="A00000AF" w:usb1="00000048" w:usb2="00000000" w:usb3="00000000" w:csb0="00000111" w:csb1="00000000"/>
    <w:embedBold r:id="rId14" w:fontKey="{4661F90B-EC5C-4FEB-B383-5FA9235AF6F3}"/>
  </w:font>
  <w:font w:name="Nikosh">
    <w:charset w:val="00"/>
    <w:family w:val="auto"/>
    <w:pitch w:val="variable"/>
    <w:sig w:usb0="00018003" w:usb1="00000000" w:usb2="00000000" w:usb3="00000000" w:csb0="00000001" w:csb1="00000000"/>
    <w:embedRegular r:id="rId15" w:fontKey="{1EED0900-0A77-45E8-AD36-680B1759AC85}"/>
    <w:embedBold r:id="rId16" w:fontKey="{2B0E8BB0-1062-400D-BD68-5CA7B29F630B}"/>
  </w:font>
  <w:font w:name="LipiBold">
    <w:altName w:val="Times New Roman"/>
    <w:charset w:val="00"/>
    <w:family w:val="auto"/>
    <w:pitch w:val="variable"/>
    <w:sig w:usb0="00000003" w:usb1="00000000" w:usb2="00000000" w:usb3="00000000" w:csb0="00000001" w:csb1="00000000"/>
    <w:embedRegular r:id="rId17" w:fontKey="{AB19C6B9-B01D-4587-B94A-E06D17FC6CBE}"/>
  </w:font>
  <w:font w:name="Traditional Arabic">
    <w:panose1 w:val="02020603050405020304"/>
    <w:charset w:val="00"/>
    <w:family w:val="roman"/>
    <w:pitch w:val="variable"/>
    <w:sig w:usb0="00002003" w:usb1="80000000" w:usb2="00000008" w:usb3="00000000" w:csb0="00000041" w:csb1="00000000"/>
    <w:embedRegular r:id="rId18" w:fontKey="{B6676A9E-9AFB-435A-839E-320E8A19510A}"/>
  </w:font>
  <w:font w:name="SolaimanLipi">
    <w:panose1 w:val="03000600000000000000"/>
    <w:charset w:val="00"/>
    <w:family w:val="script"/>
    <w:pitch w:val="variable"/>
    <w:sig w:usb0="80018007" w:usb1="00002000" w:usb2="00000000" w:usb3="00000000" w:csb0="00000093" w:csb1="00000000"/>
    <w:embedRegular r:id="rId19" w:fontKey="{CEF863C2-0586-4485-975A-B7E1F6418A66}"/>
  </w:font>
  <w:font w:name="KFGQPC Uthmanic Script HAFS">
    <w:panose1 w:val="02000000000000000000"/>
    <w:charset w:val="B2"/>
    <w:family w:val="auto"/>
    <w:pitch w:val="variable"/>
    <w:sig w:usb0="00002001" w:usb1="00000000" w:usb2="00000000" w:usb3="00000000" w:csb0="00000040" w:csb1="00000000"/>
    <w:embedRegular r:id="rId20" w:fontKey="{8B357C2A-9444-4674-B64B-9BE414B65D10}"/>
  </w:font>
  <w:font w:name="Mangal">
    <w:panose1 w:val="02040503050203030202"/>
    <w:charset w:val="00"/>
    <w:family w:val="roman"/>
    <w:pitch w:val="variable"/>
    <w:sig w:usb0="00008003" w:usb1="00000000" w:usb2="00000000" w:usb3="00000000" w:csb0="00000001" w:csb1="00000000"/>
    <w:embedRegular r:id="rId21" w:fontKey="{B3671E5F-BD6D-4481-9643-1E2653B004D8}"/>
  </w:font>
  <w:font w:name="Calibri Light">
    <w:panose1 w:val="020F0302020204030204"/>
    <w:charset w:val="00"/>
    <w:family w:val="swiss"/>
    <w:pitch w:val="variable"/>
    <w:sig w:usb0="A00002EF" w:usb1="4000207B" w:usb2="00000000" w:usb3="00000000" w:csb0="0000019F" w:csb1="00000000"/>
    <w:embedRegular r:id="rId22" w:fontKey="{AAE9DB0E-D5F9-487B-BD95-ABE03D1864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21" w:rsidRDefault="00750A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03FB6">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21" w:rsidRDefault="00750A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FB6" w:rsidRDefault="00C03FB6" w:rsidP="0010548A">
      <w:pPr>
        <w:bidi w:val="0"/>
        <w:spacing w:after="0" w:line="240" w:lineRule="auto"/>
        <w:jc w:val="both"/>
      </w:pPr>
      <w:r>
        <w:separator/>
      </w:r>
    </w:p>
  </w:footnote>
  <w:footnote w:type="continuationSeparator" w:id="0">
    <w:p w:rsidR="00C03FB6" w:rsidRDefault="00C03FB6" w:rsidP="0010548A">
      <w:pPr>
        <w:bidi w:val="0"/>
        <w:spacing w:after="0" w:line="240" w:lineRule="auto"/>
      </w:pPr>
      <w:r>
        <w:continuationSeparator/>
      </w:r>
    </w:p>
  </w:footnote>
  <w:footnote w:id="1">
    <w:p w:rsidR="00616B59" w:rsidRPr="00616B59" w:rsidRDefault="00616B59" w:rsidP="004E4CE4">
      <w:pPr>
        <w:bidi w:val="0"/>
        <w:spacing w:after="0"/>
        <w:jc w:val="both"/>
        <w:rPr>
          <w:sz w:val="20"/>
          <w:szCs w:val="20"/>
          <w:lang w:val="is-IS"/>
        </w:rPr>
      </w:pPr>
      <w:r>
        <w:rPr>
          <w:rStyle w:val="FootnoteReference"/>
        </w:rPr>
        <w:footnoteRef/>
      </w:r>
      <w:r w:rsidRPr="004E4CE4">
        <w:rPr>
          <w:vertAlign w:val="superscript"/>
        </w:rPr>
        <w:t>.</w:t>
      </w:r>
      <w:r>
        <w:t xml:space="preserve"> </w:t>
      </w:r>
      <w:r w:rsidR="004E4CE4">
        <w:rPr>
          <w:rFonts w:ascii="Kalpurush" w:eastAsia="Nikosh" w:hAnsi="Kalpurush" w:cs="Kalpurush"/>
          <w:sz w:val="20"/>
          <w:szCs w:val="20"/>
          <w:cs/>
          <w:lang w:val="is-IS" w:bidi="bn-BD"/>
        </w:rPr>
        <w:t>সহীহ মুসলিম, হাদীস নং</w:t>
      </w:r>
      <w:r w:rsidR="004E4CE4">
        <w:rPr>
          <w:rFonts w:ascii="Kalpurush" w:eastAsia="Nikosh" w:hAnsi="Kalpurush" w:cs="Kalpurush" w:hint="cs"/>
          <w:sz w:val="20"/>
          <w:szCs w:val="20"/>
          <w:cs/>
          <w:lang w:val="is-IS" w:bidi="bn-BD"/>
        </w:rPr>
        <w:t xml:space="preserve"> ৫৯২</w:t>
      </w:r>
      <w:r w:rsidRPr="00616B59">
        <w:rPr>
          <w:rFonts w:ascii="Kalpurush" w:eastAsia="Nikosh" w:hAnsi="Kalpurush" w:cs="Kalpurush"/>
          <w:sz w:val="20"/>
          <w:szCs w:val="20"/>
          <w:cs/>
          <w:lang w:val="is-IS" w:bidi="bn-BD"/>
        </w:rPr>
        <w:t>; সুনান তিরমিযী</w:t>
      </w:r>
      <w:r w:rsidRPr="00616B59">
        <w:rPr>
          <w:rFonts w:ascii="Kalpurush" w:eastAsia="Nikosh" w:hAnsi="Kalpurush" w:cs="Kalpurush"/>
          <w:sz w:val="20"/>
          <w:szCs w:val="20"/>
          <w:lang w:val="is-IS" w:bidi="bn-BD"/>
        </w:rPr>
        <w:t xml:space="preserve">, </w:t>
      </w:r>
      <w:r w:rsidRPr="00616B59">
        <w:rPr>
          <w:rFonts w:ascii="Kalpurush" w:eastAsia="Nikosh" w:hAnsi="Kalpurush" w:cs="Kalpurush"/>
          <w:sz w:val="20"/>
          <w:szCs w:val="20"/>
          <w:cs/>
          <w:lang w:val="is-IS" w:bidi="bn-BD"/>
        </w:rPr>
        <w:t>হাদীস</w:t>
      </w:r>
      <w:r w:rsidRPr="00616B59">
        <w:rPr>
          <w:rFonts w:ascii="Kalpurush" w:eastAsia="Nikosh" w:hAnsi="Kalpurush" w:cs="Kalpurush"/>
          <w:sz w:val="20"/>
          <w:szCs w:val="20"/>
          <w:lang w:val="is-IS" w:bidi="bn-BD"/>
        </w:rPr>
        <w:t xml:space="preserve"> </w:t>
      </w:r>
      <w:r w:rsidRPr="00616B59">
        <w:rPr>
          <w:rFonts w:ascii="Kalpurush" w:eastAsia="Nikosh" w:hAnsi="Kalpurush" w:cs="Kalpurush"/>
          <w:sz w:val="20"/>
          <w:szCs w:val="20"/>
          <w:cs/>
          <w:lang w:val="is-IS" w:bidi="bn-BD"/>
        </w:rPr>
        <w:t>নং</w:t>
      </w:r>
      <w:r w:rsidR="004E4CE4">
        <w:rPr>
          <w:rFonts w:ascii="Kalpurush" w:eastAsia="Nikosh" w:hAnsi="Kalpurush" w:cs="Kalpurush" w:hint="cs"/>
          <w:sz w:val="20"/>
          <w:szCs w:val="20"/>
          <w:cs/>
          <w:lang w:val="is-IS" w:bidi="bn-BD"/>
        </w:rPr>
        <w:t xml:space="preserve"> ২৯৮</w:t>
      </w:r>
      <w:r w:rsidRPr="00616B59">
        <w:rPr>
          <w:rFonts w:ascii="Kalpurush" w:eastAsia="Nikosh" w:hAnsi="Kalpurush" w:cs="Kalpurush"/>
          <w:sz w:val="20"/>
          <w:szCs w:val="20"/>
          <w:lang w:val="is-IS" w:bidi="bn-BD"/>
        </w:rPr>
        <w:t xml:space="preserve">; </w:t>
      </w:r>
      <w:r w:rsidRPr="00616B59">
        <w:rPr>
          <w:rFonts w:ascii="Kalpurush" w:eastAsia="Nikosh" w:hAnsi="Kalpurush" w:cs="Kalpurush"/>
          <w:sz w:val="20"/>
          <w:szCs w:val="20"/>
          <w:cs/>
          <w:lang w:val="is-IS" w:bidi="bn-BD"/>
        </w:rPr>
        <w:t>সুনান</w:t>
      </w:r>
      <w:r w:rsidRPr="00616B59">
        <w:rPr>
          <w:rFonts w:ascii="Kalpurush" w:eastAsia="Nikosh" w:hAnsi="Kalpurush" w:cs="Kalpurush"/>
          <w:sz w:val="20"/>
          <w:szCs w:val="20"/>
          <w:lang w:val="is-IS" w:bidi="bn-BD"/>
        </w:rPr>
        <w:t xml:space="preserve"> </w:t>
      </w:r>
      <w:r w:rsidRPr="00616B59">
        <w:rPr>
          <w:rFonts w:ascii="Kalpurush" w:eastAsia="Nikosh" w:hAnsi="Kalpurush" w:cs="Kalpurush"/>
          <w:sz w:val="20"/>
          <w:szCs w:val="20"/>
          <w:cs/>
          <w:lang w:val="is-IS" w:bidi="bn-BD"/>
        </w:rPr>
        <w:t>ইবন মাজাহ, হাদীস নং</w:t>
      </w:r>
      <w:r w:rsidR="004E4CE4">
        <w:rPr>
          <w:rFonts w:ascii="Kalpurush" w:eastAsia="Nikosh" w:hAnsi="Kalpurush" w:cs="Kalpurush" w:hint="cs"/>
          <w:sz w:val="20"/>
          <w:szCs w:val="20"/>
          <w:cs/>
          <w:lang w:val="is-IS" w:bidi="bn-BD"/>
        </w:rPr>
        <w:t xml:space="preserve"> ৯২৪</w:t>
      </w:r>
    </w:p>
  </w:footnote>
  <w:footnote w:id="2">
    <w:p w:rsidR="00D45D62" w:rsidRPr="00C739D1" w:rsidRDefault="00D45D62" w:rsidP="004E4CE4">
      <w:pPr>
        <w:pStyle w:val="FootnoteText"/>
        <w:bidi w:val="0"/>
        <w:rPr>
          <w:rtl/>
        </w:rPr>
      </w:pPr>
      <w:r>
        <w:rPr>
          <w:rStyle w:val="FootnoteReference"/>
        </w:rPr>
        <w:footnoteRef/>
      </w:r>
      <w:r w:rsidRPr="004E4CE4">
        <w:rPr>
          <w:vertAlign w:val="superscript"/>
          <w:lang w:val="is-IS"/>
        </w:rPr>
        <w:t>.</w:t>
      </w:r>
      <w:r w:rsidRPr="004E4CE4">
        <w:rPr>
          <w:lang w:val="is-IS"/>
        </w:rPr>
        <w:t xml:space="preserve"> </w:t>
      </w:r>
      <w:r>
        <w:rPr>
          <w:rFonts w:ascii="Kalpurush" w:eastAsia="Nikosh" w:hAnsi="Kalpurush" w:cs="Kalpurush"/>
          <w:cs/>
          <w:lang w:val="is-IS" w:bidi="bn-BD"/>
        </w:rPr>
        <w:t>মজমু</w:t>
      </w:r>
      <w:r w:rsidR="004E4CE4">
        <w:rPr>
          <w:rFonts w:ascii="Kalpurush" w:eastAsia="Nikosh" w:hAnsi="Kalpurush" w:cs="Kalpurush" w:hint="cs"/>
          <w:cs/>
          <w:lang w:val="is-IS" w:bidi="bn-BD"/>
        </w:rPr>
        <w:t>‘</w:t>
      </w:r>
      <w:r>
        <w:rPr>
          <w:rFonts w:ascii="Kalpurush" w:eastAsia="Nikosh" w:hAnsi="Kalpurush" w:cs="Kalpurush"/>
          <w:cs/>
          <w:lang w:val="is-IS" w:bidi="bn-BD"/>
        </w:rPr>
        <w:t xml:space="preserve"> ফাত</w:t>
      </w:r>
      <w:r w:rsidR="004E4CE4">
        <w:rPr>
          <w:rFonts w:ascii="Kalpurush" w:eastAsia="Nikosh" w:hAnsi="Kalpurush" w:cs="Kalpurush" w:hint="cs"/>
          <w:cs/>
          <w:lang w:val="is-IS" w:bidi="bn-BD"/>
        </w:rPr>
        <w:t>া</w:t>
      </w:r>
      <w:r>
        <w:rPr>
          <w:rFonts w:ascii="Kalpurush" w:eastAsia="Nikosh" w:hAnsi="Kalpurush" w:cs="Kalpurush"/>
          <w:cs/>
          <w:lang w:val="is-IS" w:bidi="bn-BD"/>
        </w:rPr>
        <w:t>ওয়া,</w:t>
      </w:r>
      <w:r w:rsidRPr="00D45D62">
        <w:rPr>
          <w:rFonts w:ascii="Kalpurush" w:eastAsia="Nikosh" w:hAnsi="Kalpurush" w:cs="Kalpurush"/>
          <w:cs/>
          <w:lang w:val="is-IS" w:bidi="bn-BD"/>
        </w:rPr>
        <w:t xml:space="preserve"> ইমাম ইবন</w:t>
      </w:r>
      <w:r>
        <w:rPr>
          <w:rFonts w:ascii="Kalpurush" w:eastAsia="Nikosh" w:hAnsi="Kalpurush" w:cs="Kalpurush"/>
          <w:cs/>
          <w:lang w:val="is-IS" w:bidi="bn-BD"/>
        </w:rPr>
        <w:t xml:space="preserve"> তাইমি</w:t>
      </w:r>
      <w:r w:rsidR="004E4CE4">
        <w:rPr>
          <w:rFonts w:ascii="Kalpurush" w:eastAsia="Nikosh" w:hAnsi="Kalpurush" w:cs="Kalpurush" w:hint="cs"/>
          <w:cs/>
          <w:lang w:val="is-IS" w:bidi="bn-BD"/>
        </w:rPr>
        <w:t>য়্যাহ</w:t>
      </w:r>
    </w:p>
  </w:footnote>
  <w:footnote w:id="3">
    <w:p w:rsidR="00F93E1C" w:rsidRPr="004E4CE4" w:rsidRDefault="00F93E1C" w:rsidP="004E4CE4">
      <w:pPr>
        <w:pStyle w:val="FootnoteText"/>
        <w:bidi w:val="0"/>
        <w:rPr>
          <w:lang w:val="is-IS"/>
        </w:rPr>
      </w:pPr>
      <w:r>
        <w:rPr>
          <w:rStyle w:val="FootnoteReference"/>
        </w:rPr>
        <w:footnoteRef/>
      </w:r>
      <w:r w:rsidRPr="004E4CE4">
        <w:rPr>
          <w:vertAlign w:val="superscript"/>
          <w:lang w:val="is-IS"/>
        </w:rPr>
        <w:t>.</w:t>
      </w:r>
      <w:r w:rsidRPr="004E4CE4">
        <w:rPr>
          <w:lang w:val="is-IS"/>
        </w:rPr>
        <w:t xml:space="preserve"> </w:t>
      </w:r>
      <w:r w:rsidRPr="00F93E1C">
        <w:rPr>
          <w:rFonts w:ascii="Kalpurush" w:eastAsia="Nikosh" w:hAnsi="Kalpurush" w:cs="Kalpurush"/>
          <w:cs/>
          <w:lang w:val="is-IS" w:bidi="bn-BD"/>
        </w:rPr>
        <w:t>সহীহ মুসলিম, হাদীস নং ৭০৯</w:t>
      </w:r>
    </w:p>
  </w:footnote>
  <w:footnote w:id="4">
    <w:p w:rsidR="00154048" w:rsidRPr="004E4CE4" w:rsidRDefault="00154048" w:rsidP="004E4CE4">
      <w:pPr>
        <w:pStyle w:val="FootnoteText"/>
        <w:bidi w:val="0"/>
        <w:rPr>
          <w:lang w:val="is-IS"/>
        </w:rPr>
      </w:pPr>
      <w:r>
        <w:rPr>
          <w:rStyle w:val="FootnoteReference"/>
        </w:rPr>
        <w:footnoteRef/>
      </w:r>
      <w:r w:rsidRPr="004E4CE4">
        <w:rPr>
          <w:vertAlign w:val="superscript"/>
          <w:lang w:val="is-IS"/>
        </w:rPr>
        <w:t>.</w:t>
      </w:r>
      <w:r w:rsidRPr="004E4CE4">
        <w:rPr>
          <w:lang w:val="is-IS"/>
        </w:rPr>
        <w:t xml:space="preserve"> </w:t>
      </w:r>
      <w:r w:rsidRPr="00154048">
        <w:rPr>
          <w:rFonts w:ascii="Kalpurush" w:eastAsia="Nikosh" w:hAnsi="Kalpurush" w:cs="Kalpurush"/>
          <w:cs/>
          <w:lang w:val="is-IS" w:bidi="bn-BD"/>
        </w:rPr>
        <w:t>সুনান আবু দাউদ</w:t>
      </w:r>
      <w:r w:rsidRPr="00154048">
        <w:rPr>
          <w:rFonts w:ascii="Kalpurush" w:eastAsia="Nikosh" w:hAnsi="Kalpurush" w:cs="Kalpurush"/>
          <w:lang w:val="is-IS" w:bidi="bn-BD"/>
        </w:rPr>
        <w:t xml:space="preserve">, </w:t>
      </w:r>
      <w:r w:rsidRPr="00154048">
        <w:rPr>
          <w:rFonts w:ascii="Kalpurush" w:eastAsia="Nikosh" w:hAnsi="Kalpurush" w:cs="Kalpurush"/>
          <w:cs/>
          <w:lang w:val="is-IS" w:bidi="bn-BD"/>
        </w:rPr>
        <w:t>হাদীস</w:t>
      </w:r>
      <w:r w:rsidRPr="00154048">
        <w:rPr>
          <w:rFonts w:ascii="Kalpurush" w:eastAsia="Nikosh" w:hAnsi="Kalpurush" w:cs="Kalpurush"/>
          <w:lang w:val="is-IS" w:bidi="bn-BD"/>
        </w:rPr>
        <w:t xml:space="preserve"> </w:t>
      </w:r>
      <w:r w:rsidRPr="00154048">
        <w:rPr>
          <w:rFonts w:ascii="Kalpurush" w:eastAsia="Nikosh" w:hAnsi="Kalpurush" w:cs="Kalpurush"/>
          <w:cs/>
          <w:lang w:val="is-IS" w:bidi="bn-BD"/>
        </w:rPr>
        <w:t>নং</w:t>
      </w:r>
      <w:r w:rsidRPr="00154048">
        <w:rPr>
          <w:rFonts w:ascii="Kalpurush" w:eastAsia="Nikosh" w:hAnsi="Kalpurush" w:cs="Kalpurush"/>
          <w:lang w:val="is-IS" w:bidi="bn-BD"/>
        </w:rPr>
        <w:t xml:space="preserve"> </w:t>
      </w:r>
      <w:r w:rsidRPr="00154048">
        <w:rPr>
          <w:rFonts w:ascii="Kalpurush" w:eastAsia="Nikosh" w:hAnsi="Kalpurush" w:cs="Kalpurush"/>
          <w:cs/>
          <w:lang w:val="is-IS" w:bidi="bn-BD"/>
        </w:rPr>
        <w:t>১৫২২</w:t>
      </w:r>
    </w:p>
  </w:footnote>
  <w:footnote w:id="5">
    <w:p w:rsidR="00720627" w:rsidRPr="004E4CE4" w:rsidRDefault="00720627" w:rsidP="004E4CE4">
      <w:pPr>
        <w:bidi w:val="0"/>
        <w:spacing w:after="0"/>
        <w:jc w:val="both"/>
        <w:rPr>
          <w:sz w:val="24"/>
          <w:szCs w:val="24"/>
          <w:lang w:val="is-IS"/>
        </w:rPr>
      </w:pPr>
      <w:r>
        <w:rPr>
          <w:rStyle w:val="FootnoteReference"/>
        </w:rPr>
        <w:footnoteRef/>
      </w:r>
      <w:r w:rsidRPr="004E4CE4">
        <w:rPr>
          <w:vertAlign w:val="superscript"/>
          <w:lang w:val="is-IS"/>
        </w:rPr>
        <w:t>.</w:t>
      </w:r>
      <w:r w:rsidRPr="004E4CE4">
        <w:rPr>
          <w:lang w:val="is-IS"/>
        </w:rPr>
        <w:t xml:space="preserve"> </w:t>
      </w:r>
      <w:r w:rsidR="004E4CE4">
        <w:rPr>
          <w:rFonts w:ascii="Kalpurush" w:eastAsia="Nikosh" w:hAnsi="Kalpurush" w:cs="Kalpurush"/>
          <w:sz w:val="20"/>
          <w:szCs w:val="20"/>
          <w:cs/>
          <w:lang w:bidi="bn-BD"/>
        </w:rPr>
        <w:t>সহীহ মুসলিম, হাদীস নং</w:t>
      </w:r>
      <w:r w:rsidRPr="00997E9F">
        <w:rPr>
          <w:rFonts w:ascii="Kalpurush" w:eastAsia="Nikosh" w:hAnsi="Kalpurush" w:cs="Kalpurush"/>
          <w:sz w:val="20"/>
          <w:szCs w:val="20"/>
          <w:cs/>
          <w:lang w:bidi="bn-BD"/>
        </w:rPr>
        <w:t xml:space="preserve"> ৫৯১</w:t>
      </w:r>
    </w:p>
  </w:footnote>
  <w:footnote w:id="6">
    <w:p w:rsidR="007F58E0" w:rsidRPr="004E4CE4" w:rsidRDefault="007F58E0" w:rsidP="004E4CE4">
      <w:pPr>
        <w:pStyle w:val="FootnoteText"/>
        <w:bidi w:val="0"/>
        <w:rPr>
          <w:lang w:val="is-IS"/>
        </w:rPr>
      </w:pPr>
      <w:r>
        <w:rPr>
          <w:rStyle w:val="FootnoteReference"/>
        </w:rPr>
        <w:footnoteRef/>
      </w:r>
      <w:r w:rsidRPr="004E4CE4">
        <w:rPr>
          <w:vertAlign w:val="superscript"/>
          <w:lang w:val="is-IS"/>
        </w:rPr>
        <w:t>.</w:t>
      </w:r>
      <w:r w:rsidRPr="004E4CE4">
        <w:rPr>
          <w:lang w:val="is-IS"/>
        </w:rPr>
        <w:t xml:space="preserve"> </w:t>
      </w:r>
      <w:r w:rsidRPr="007F58E0">
        <w:rPr>
          <w:rFonts w:ascii="Kalpurush" w:eastAsia="Nikosh" w:hAnsi="Kalpurush" w:cs="Kalpurush"/>
          <w:cs/>
          <w:lang w:bidi="bn-BD"/>
        </w:rPr>
        <w:t>সহীহ বুখারী, হাদীস নং</w:t>
      </w:r>
      <w:r w:rsidRPr="004E4CE4">
        <w:rPr>
          <w:rFonts w:ascii="Kalpurush" w:eastAsia="Nikosh" w:hAnsi="Kalpurush" w:cs="Kalpurush"/>
          <w:lang w:val="is-IS" w:bidi="bn-BD"/>
        </w:rPr>
        <w:t xml:space="preserve"> </w:t>
      </w:r>
      <w:r w:rsidRPr="007F58E0">
        <w:rPr>
          <w:rFonts w:ascii="Kalpurush" w:eastAsia="Nikosh" w:hAnsi="Kalpurush" w:cs="Kalpurush"/>
          <w:cs/>
          <w:lang w:bidi="bn-BD"/>
        </w:rPr>
        <w:t>৮৪৪</w:t>
      </w:r>
      <w:r w:rsidRPr="004E4CE4">
        <w:rPr>
          <w:rFonts w:ascii="Kalpurush" w:eastAsia="Nikosh" w:hAnsi="Kalpurush" w:cs="Kalpurush"/>
          <w:lang w:val="is-IS" w:bidi="bn-BD"/>
        </w:rPr>
        <w:t xml:space="preserve">, </w:t>
      </w:r>
      <w:r w:rsidRPr="007F58E0">
        <w:rPr>
          <w:rFonts w:ascii="Kalpurush" w:eastAsia="Nikosh" w:hAnsi="Kalpurush" w:cs="Kalpurush"/>
          <w:cs/>
          <w:lang w:bidi="bn-BD"/>
        </w:rPr>
        <w:t>৬৩৩০</w:t>
      </w:r>
      <w:r w:rsidRPr="004E4CE4">
        <w:rPr>
          <w:rFonts w:ascii="Kalpurush" w:eastAsia="Nikosh" w:hAnsi="Kalpurush" w:cs="Kalpurush"/>
          <w:lang w:val="is-IS" w:bidi="bn-BD"/>
        </w:rPr>
        <w:t xml:space="preserve">, </w:t>
      </w:r>
      <w:r w:rsidRPr="007F58E0">
        <w:rPr>
          <w:rFonts w:ascii="Kalpurush" w:eastAsia="Nikosh" w:hAnsi="Kalpurush" w:cs="Kalpurush"/>
          <w:cs/>
          <w:lang w:bidi="bn-BD"/>
        </w:rPr>
        <w:t>৬৬১৫</w:t>
      </w:r>
      <w:r w:rsidRPr="004E4CE4">
        <w:rPr>
          <w:rFonts w:ascii="Kalpurush" w:eastAsia="Nikosh" w:hAnsi="Kalpurush" w:cs="Kalpurush"/>
          <w:lang w:val="is-IS" w:bidi="bn-BD"/>
        </w:rPr>
        <w:t xml:space="preserve">; </w:t>
      </w:r>
      <w:r w:rsidRPr="007F58E0">
        <w:rPr>
          <w:rFonts w:ascii="Kalpurush" w:eastAsia="Nikosh" w:hAnsi="Kalpurush" w:cs="Kalpurush"/>
          <w:cs/>
          <w:lang w:bidi="bn-BD"/>
        </w:rPr>
        <w:t>সহীহ মুসলিম, হাদীস নং ৫৯৩।</w:t>
      </w:r>
    </w:p>
  </w:footnote>
  <w:footnote w:id="7">
    <w:p w:rsidR="008C28D6" w:rsidRPr="004E4CE4" w:rsidRDefault="008C28D6" w:rsidP="004E4CE4">
      <w:pPr>
        <w:pStyle w:val="FootnoteText"/>
        <w:bidi w:val="0"/>
        <w:rPr>
          <w:lang w:val="is-IS"/>
        </w:rPr>
      </w:pPr>
      <w:r>
        <w:rPr>
          <w:rStyle w:val="FootnoteReference"/>
        </w:rPr>
        <w:footnoteRef/>
      </w:r>
      <w:r w:rsidRPr="004E4CE4">
        <w:rPr>
          <w:vertAlign w:val="superscript"/>
          <w:lang w:val="is-IS"/>
        </w:rPr>
        <w:t>.</w:t>
      </w:r>
      <w:r w:rsidRPr="004E4CE4">
        <w:rPr>
          <w:lang w:val="is-IS"/>
        </w:rPr>
        <w:t xml:space="preserve"> </w:t>
      </w:r>
      <w:r w:rsidRPr="008C28D6">
        <w:rPr>
          <w:rFonts w:ascii="Kalpurush" w:eastAsia="Nikosh" w:hAnsi="Kalpurush" w:cs="Kalpurush"/>
          <w:cs/>
          <w:lang w:bidi="bn-BD"/>
        </w:rPr>
        <w:t>সহীহ মুসলিম, হাদীস নং ৫৯৪।</w:t>
      </w:r>
    </w:p>
  </w:footnote>
  <w:footnote w:id="8">
    <w:p w:rsidR="00A47D50" w:rsidRPr="004E4CE4" w:rsidRDefault="00A47D50" w:rsidP="004E4CE4">
      <w:pPr>
        <w:pStyle w:val="FootnoteText"/>
        <w:bidi w:val="0"/>
        <w:rPr>
          <w:lang w:val="is-IS"/>
        </w:rPr>
      </w:pPr>
      <w:r>
        <w:rPr>
          <w:rStyle w:val="FootnoteReference"/>
        </w:rPr>
        <w:footnoteRef/>
      </w:r>
      <w:r w:rsidRPr="004E4CE4">
        <w:rPr>
          <w:vertAlign w:val="superscript"/>
          <w:lang w:val="is-IS"/>
        </w:rPr>
        <w:t>.</w:t>
      </w:r>
      <w:r w:rsidRPr="004E4CE4">
        <w:rPr>
          <w:lang w:val="is-IS"/>
        </w:rPr>
        <w:t xml:space="preserve"> </w:t>
      </w:r>
      <w:r w:rsidRPr="00A47D50">
        <w:rPr>
          <w:rFonts w:ascii="Kalpurush" w:eastAsia="Nikosh" w:hAnsi="Kalpurush" w:cs="Kalpurush"/>
          <w:cs/>
          <w:lang w:bidi="bn-BD"/>
        </w:rPr>
        <w:t>সহীহ মুসলিম, হাদীস নং ৫৯৭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21" w:rsidRDefault="00750A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03FB6">
    <w:pPr>
      <w:pStyle w:val="Header"/>
    </w:pPr>
    <w:r>
      <w:rPr>
        <w:noProof/>
      </w:rPr>
      <w:pict>
        <v:shapetype id="_x0000_t202" coordsize="21600,21600" o:spt="202" path="m,l,21600r21600,l21600,xe">
          <v:stroke joinstyle="miter"/>
          <v:path gradientshapeok="t" o:connecttype="rect"/>
        </v:shapetype>
        <v:shape id="Text Box 2" o:spid="_x0000_s2068" type="#_x0000_t202" style="position:absolute;left:0;text-align:left;margin-left:-44.35pt;margin-top:-14.45pt;width:201.7pt;height:31.5pt;z-index:251685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8378B2" w:rsidRDefault="00635F54"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0"/>
                    <w:cs/>
                    <w:lang w:bidi="bn-BD"/>
                  </w:rPr>
                  <w:t>পাঁচ</w:t>
                </w:r>
                <w:r>
                  <w:rPr>
                    <w:rFonts w:ascii="Kalpurush" w:hAnsi="Kalpurush" w:cs="Kalpurush"/>
                    <w:color w:val="205B83"/>
                    <w:sz w:val="20"/>
                    <w:szCs w:val="24"/>
                    <w:lang w:bidi="bn-BD"/>
                  </w:rPr>
                  <w:t xml:space="preserve"> </w:t>
                </w:r>
                <w:r>
                  <w:rPr>
                    <w:rFonts w:ascii="Kalpurush" w:hAnsi="Kalpurush" w:cs="Kalpurush"/>
                    <w:color w:val="205B83"/>
                    <w:sz w:val="20"/>
                    <w:szCs w:val="20"/>
                    <w:cs/>
                    <w:lang w:bidi="bn-BD"/>
                  </w:rPr>
                  <w:t>ওয়াক্ত</w:t>
                </w:r>
                <w:r>
                  <w:rPr>
                    <w:rFonts w:ascii="Kalpurush" w:hAnsi="Kalpurush" w:cs="Kalpurush"/>
                    <w:color w:val="205B83"/>
                    <w:sz w:val="20"/>
                    <w:szCs w:val="24"/>
                    <w:lang w:bidi="bn-BD"/>
                  </w:rPr>
                  <w:t xml:space="preserve"> </w:t>
                </w:r>
                <w:r>
                  <w:rPr>
                    <w:rFonts w:ascii="Kalpurush" w:hAnsi="Kalpurush" w:cs="Kalpurush"/>
                    <w:color w:val="205B83"/>
                    <w:sz w:val="20"/>
                    <w:szCs w:val="20"/>
                    <w:cs/>
                    <w:lang w:bidi="bn-BD"/>
                  </w:rPr>
                  <w:t>সালাতের</w:t>
                </w:r>
                <w:r>
                  <w:rPr>
                    <w:rFonts w:ascii="Kalpurush" w:hAnsi="Kalpurush" w:cs="Kalpurush"/>
                    <w:color w:val="205B83"/>
                    <w:sz w:val="20"/>
                    <w:szCs w:val="24"/>
                    <w:lang w:bidi="bn-BD"/>
                  </w:rPr>
                  <w:t xml:space="preserve"> </w:t>
                </w:r>
                <w:r>
                  <w:rPr>
                    <w:rFonts w:ascii="Kalpurush" w:hAnsi="Kalpurush" w:cs="Kalpurush"/>
                    <w:color w:val="205B83"/>
                    <w:sz w:val="20"/>
                    <w:szCs w:val="20"/>
                    <w:cs/>
                    <w:lang w:bidi="bn-BD"/>
                  </w:rPr>
                  <w:t>পর</w:t>
                </w:r>
                <w:r>
                  <w:rPr>
                    <w:rFonts w:ascii="Kalpurush" w:hAnsi="Kalpurush" w:cs="Kalpurush"/>
                    <w:color w:val="205B83"/>
                    <w:sz w:val="20"/>
                    <w:szCs w:val="24"/>
                    <w:lang w:bidi="bn-BD"/>
                  </w:rPr>
                  <w:t xml:space="preserve"> </w:t>
                </w:r>
                <w:r>
                  <w:rPr>
                    <w:rFonts w:ascii="Kalpurush" w:hAnsi="Kalpurush" w:cs="Kalpurush"/>
                    <w:color w:val="205B83"/>
                    <w:sz w:val="20"/>
                    <w:szCs w:val="20"/>
                    <w:cs/>
                    <w:lang w:bidi="bn-BD"/>
                  </w:rPr>
                  <w:t>সম্মিলিত</w:t>
                </w:r>
                <w:r>
                  <w:rPr>
                    <w:rFonts w:ascii="Kalpurush" w:hAnsi="Kalpurush" w:cs="Kalpurush"/>
                    <w:color w:val="205B83"/>
                    <w:sz w:val="20"/>
                    <w:szCs w:val="24"/>
                    <w:lang w:bidi="bn-BD"/>
                  </w:rPr>
                  <w:t xml:space="preserve"> </w:t>
                </w:r>
                <w:r>
                  <w:rPr>
                    <w:rFonts w:ascii="Kalpurush" w:hAnsi="Kalpurush" w:cs="Kalpurush"/>
                    <w:color w:val="205B83"/>
                    <w:sz w:val="20"/>
                    <w:szCs w:val="20"/>
                    <w:cs/>
                    <w:lang w:bidi="bn-BD"/>
                  </w:rPr>
                  <w:t>মুনাজাত</w:t>
                </w:r>
              </w:p>
            </w:txbxContent>
          </v:textbox>
        </v:shape>
      </w:pict>
    </w: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0;text-align:left;margin-left:388.35pt;margin-top:-6.5pt;width:91.8pt;height:24.85pt;z-index:251688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w:pict>
    </w:r>
    <w:r>
      <w:rPr>
        <w:noProof/>
      </w:rPr>
      <w:pict>
        <v:shape id="_x0000_s2066" type="#_x0000_t202" style="position:absolute;left:0;text-align:left;margin-left:385.45pt;margin-top:-9.45pt;width:97.35pt;height:30.95pt;z-index:2516879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_x0000_s2066">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95908"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095908" w:rsidRPr="008378B2">
                  <w:rPr>
                    <w:rFonts w:ascii="Kalpurush ANSI" w:hAnsi="Kalpurush ANSI" w:cstheme="majorBidi"/>
                    <w:b/>
                    <w:bCs/>
                    <w:color w:val="205B83"/>
                    <w:sz w:val="20"/>
                    <w:szCs w:val="20"/>
                    <w:lang w:bidi="ar-EG"/>
                  </w:rPr>
                  <w:fldChar w:fldCharType="separate"/>
                </w:r>
                <w:r w:rsidR="00F72B55">
                  <w:rPr>
                    <w:rFonts w:ascii="Kalpurush ANSI" w:hAnsi="Kalpurush ANSI" w:cstheme="majorBidi"/>
                    <w:b/>
                    <w:bCs/>
                    <w:noProof/>
                    <w:color w:val="205B83"/>
                    <w:sz w:val="20"/>
                    <w:szCs w:val="20"/>
                    <w:lang w:bidi="ar-EG"/>
                  </w:rPr>
                  <w:t>8</w:t>
                </w:r>
                <w:r w:rsidR="00095908"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w:r>
    <w:r>
      <w:rPr>
        <w:noProof/>
      </w:rPr>
      <w:pict>
        <v:line id="Straight Connector 8" o:spid="_x0000_s2067" style="position:absolute;left:0;text-align:left;flip:x;z-index:251686912;visibility:visible" from="-46.65pt,13.2pt" to="497.65pt,13.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03FB6">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C03FB6">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B7612"/>
    <w:multiLevelType w:val="hybridMultilevel"/>
    <w:tmpl w:val="F86C037C"/>
    <w:lvl w:ilvl="0" w:tplc="FFFFFFFF">
      <w:start w:val="2"/>
      <w:numFmt w:val="decimal"/>
      <w:lvlText w:val="%1."/>
      <w:lvlJc w:val="left"/>
      <w:pPr>
        <w:tabs>
          <w:tab w:val="num" w:pos="855"/>
        </w:tabs>
        <w:ind w:left="855" w:hanging="495"/>
      </w:pPr>
      <w:rPr>
        <w:rFonts w:ascii="NikoshBAN" w:eastAsia="NikoshBAN" w:hAnsi="NikoshBAN" w:cs="NikoshBAN" w:hint="default"/>
      </w:rPr>
    </w:lvl>
    <w:lvl w:ilvl="1" w:tplc="FFFFFFFF">
      <w:start w:val="1"/>
      <w:numFmt w:val="decimal"/>
      <w:lvlText w:val="%2."/>
      <w:lvlJc w:val="left"/>
      <w:pPr>
        <w:tabs>
          <w:tab w:val="num" w:pos="1545"/>
        </w:tabs>
        <w:ind w:left="1545" w:hanging="465"/>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0E54D45"/>
    <w:multiLevelType w:val="hybridMultilevel"/>
    <w:tmpl w:val="FADA15DA"/>
    <w:lvl w:ilvl="0" w:tplc="FFFFFFFF">
      <w:start w:val="1"/>
      <w:numFmt w:val="decimal"/>
      <w:lvlText w:val="%1."/>
      <w:lvlJc w:val="left"/>
      <w:pPr>
        <w:tabs>
          <w:tab w:val="num" w:pos="720"/>
        </w:tabs>
        <w:ind w:left="720" w:hanging="360"/>
      </w:pPr>
      <w:rPr>
        <w:rFonts w:ascii="NikoshBAN" w:eastAsia="NikoshBAN" w:hAnsi="NikoshBAN" w:cs="NikoshBAN" w:hint="default"/>
      </w:rPr>
    </w:lvl>
    <w:lvl w:ilvl="1" w:tplc="FFFFFFFF">
      <w:start w:val="5"/>
      <w:numFmt w:val="bullet"/>
      <w:lvlText w:val=""/>
      <w:lvlJc w:val="left"/>
      <w:pPr>
        <w:tabs>
          <w:tab w:val="num" w:pos="1575"/>
        </w:tabs>
        <w:ind w:left="1575" w:hanging="495"/>
      </w:pPr>
      <w:rPr>
        <w:rFonts w:ascii="NikoshBAN" w:eastAsia="NikoshBAN" w:hAnsi="NikoshBAN" w:cs="NikoshB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649181C"/>
    <w:multiLevelType w:val="hybridMultilevel"/>
    <w:tmpl w:val="72687A36"/>
    <w:lvl w:ilvl="0" w:tplc="FFFFFFFF">
      <w:start w:val="1"/>
      <w:numFmt w:val="decimal"/>
      <w:lvlText w:val="%1."/>
      <w:lvlJc w:val="left"/>
      <w:pPr>
        <w:tabs>
          <w:tab w:val="num" w:pos="945"/>
        </w:tabs>
        <w:ind w:left="945" w:hanging="58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4B677C6"/>
    <w:multiLevelType w:val="hybridMultilevel"/>
    <w:tmpl w:val="8A069A8A"/>
    <w:lvl w:ilvl="0" w:tplc="FFFFFFFF">
      <w:start w:val="1"/>
      <w:numFmt w:val="decimal"/>
      <w:lvlText w:val="%1."/>
      <w:lvlJc w:val="left"/>
      <w:pPr>
        <w:tabs>
          <w:tab w:val="num" w:pos="720"/>
        </w:tabs>
        <w:ind w:left="720" w:hanging="360"/>
      </w:pPr>
      <w:rPr>
        <w:rFonts w:ascii="NikoshBAN" w:eastAsia="NikoshBAN" w:hAnsi="NikoshBAN" w:cs="NikoshBAN" w:hint="default"/>
      </w:rPr>
    </w:lvl>
    <w:lvl w:ilvl="1" w:tplc="04090009">
      <w:start w:val="1"/>
      <w:numFmt w:val="bullet"/>
      <w:lvlText w:val=""/>
      <w:lvlJc w:val="left"/>
      <w:pPr>
        <w:tabs>
          <w:tab w:val="num" w:pos="1575"/>
        </w:tabs>
        <w:ind w:left="1575" w:hanging="495"/>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71EE7A7C"/>
    <w:multiLevelType w:val="hybridMultilevel"/>
    <w:tmpl w:val="3250B5A6"/>
    <w:lvl w:ilvl="0" w:tplc="FFFFFFFF">
      <w:start w:val="1"/>
      <w:numFmt w:val="decimal"/>
      <w:lvlText w:val="%1."/>
      <w:lvlJc w:val="left"/>
      <w:pPr>
        <w:tabs>
          <w:tab w:val="num" w:pos="855"/>
        </w:tabs>
        <w:ind w:left="855" w:hanging="495"/>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0A7B"/>
    <w:rsid w:val="000339C9"/>
    <w:rsid w:val="00054A51"/>
    <w:rsid w:val="000703D8"/>
    <w:rsid w:val="00095908"/>
    <w:rsid w:val="00096E0F"/>
    <w:rsid w:val="000A43B4"/>
    <w:rsid w:val="000A53B5"/>
    <w:rsid w:val="000A6307"/>
    <w:rsid w:val="000B4650"/>
    <w:rsid w:val="000C0F3B"/>
    <w:rsid w:val="000C2B16"/>
    <w:rsid w:val="000D552C"/>
    <w:rsid w:val="000D5816"/>
    <w:rsid w:val="000E6DF5"/>
    <w:rsid w:val="0010548A"/>
    <w:rsid w:val="001060F4"/>
    <w:rsid w:val="00115C5A"/>
    <w:rsid w:val="001201B3"/>
    <w:rsid w:val="001278C5"/>
    <w:rsid w:val="001300A0"/>
    <w:rsid w:val="0013505A"/>
    <w:rsid w:val="0013579E"/>
    <w:rsid w:val="00152A14"/>
    <w:rsid w:val="00154048"/>
    <w:rsid w:val="00154ADE"/>
    <w:rsid w:val="00164C5E"/>
    <w:rsid w:val="00170CA6"/>
    <w:rsid w:val="00171C08"/>
    <w:rsid w:val="0017761A"/>
    <w:rsid w:val="0018614E"/>
    <w:rsid w:val="00186F8F"/>
    <w:rsid w:val="00187D3B"/>
    <w:rsid w:val="00190FDC"/>
    <w:rsid w:val="00197A37"/>
    <w:rsid w:val="001A0D79"/>
    <w:rsid w:val="001B047A"/>
    <w:rsid w:val="001B09E4"/>
    <w:rsid w:val="001B15C7"/>
    <w:rsid w:val="001B428C"/>
    <w:rsid w:val="001D5361"/>
    <w:rsid w:val="001E5540"/>
    <w:rsid w:val="001F14F0"/>
    <w:rsid w:val="001F4E86"/>
    <w:rsid w:val="00210A91"/>
    <w:rsid w:val="0021157F"/>
    <w:rsid w:val="002219E3"/>
    <w:rsid w:val="0023307B"/>
    <w:rsid w:val="00235692"/>
    <w:rsid w:val="00257C41"/>
    <w:rsid w:val="00267C61"/>
    <w:rsid w:val="00270AE8"/>
    <w:rsid w:val="00285CF8"/>
    <w:rsid w:val="0028754E"/>
    <w:rsid w:val="002A3916"/>
    <w:rsid w:val="002B0F14"/>
    <w:rsid w:val="002B2FF1"/>
    <w:rsid w:val="002B662B"/>
    <w:rsid w:val="002C2993"/>
    <w:rsid w:val="002C4329"/>
    <w:rsid w:val="002D399E"/>
    <w:rsid w:val="002D5C65"/>
    <w:rsid w:val="002F72A4"/>
    <w:rsid w:val="00303E60"/>
    <w:rsid w:val="00303E87"/>
    <w:rsid w:val="0030445C"/>
    <w:rsid w:val="003072B2"/>
    <w:rsid w:val="00317B3C"/>
    <w:rsid w:val="003238D3"/>
    <w:rsid w:val="00347608"/>
    <w:rsid w:val="00351560"/>
    <w:rsid w:val="00355520"/>
    <w:rsid w:val="00365CB9"/>
    <w:rsid w:val="00371452"/>
    <w:rsid w:val="00376055"/>
    <w:rsid w:val="003947B2"/>
    <w:rsid w:val="003A526E"/>
    <w:rsid w:val="003B1A28"/>
    <w:rsid w:val="003C68AB"/>
    <w:rsid w:val="003E1AC6"/>
    <w:rsid w:val="003E4335"/>
    <w:rsid w:val="00411969"/>
    <w:rsid w:val="00422585"/>
    <w:rsid w:val="00437EF4"/>
    <w:rsid w:val="00447B55"/>
    <w:rsid w:val="00451428"/>
    <w:rsid w:val="004554F2"/>
    <w:rsid w:val="00470905"/>
    <w:rsid w:val="00477478"/>
    <w:rsid w:val="004823BA"/>
    <w:rsid w:val="00490593"/>
    <w:rsid w:val="004A7BA2"/>
    <w:rsid w:val="004C1156"/>
    <w:rsid w:val="004D08C4"/>
    <w:rsid w:val="004E1754"/>
    <w:rsid w:val="004E2AD6"/>
    <w:rsid w:val="004E2DC3"/>
    <w:rsid w:val="004E38A0"/>
    <w:rsid w:val="004E4CE4"/>
    <w:rsid w:val="004E78EF"/>
    <w:rsid w:val="0050521E"/>
    <w:rsid w:val="00535222"/>
    <w:rsid w:val="00536D3B"/>
    <w:rsid w:val="005666DC"/>
    <w:rsid w:val="00572F8E"/>
    <w:rsid w:val="00575281"/>
    <w:rsid w:val="0058544F"/>
    <w:rsid w:val="005A2707"/>
    <w:rsid w:val="005A6FDB"/>
    <w:rsid w:val="005B218B"/>
    <w:rsid w:val="005D2229"/>
    <w:rsid w:val="005D6840"/>
    <w:rsid w:val="00604920"/>
    <w:rsid w:val="00612832"/>
    <w:rsid w:val="006150BE"/>
    <w:rsid w:val="00616B59"/>
    <w:rsid w:val="0061787E"/>
    <w:rsid w:val="00625269"/>
    <w:rsid w:val="00631E7F"/>
    <w:rsid w:val="00632FB4"/>
    <w:rsid w:val="00635F54"/>
    <w:rsid w:val="0064350E"/>
    <w:rsid w:val="00645E80"/>
    <w:rsid w:val="00646908"/>
    <w:rsid w:val="006535B2"/>
    <w:rsid w:val="00656578"/>
    <w:rsid w:val="00662A2B"/>
    <w:rsid w:val="00677AE4"/>
    <w:rsid w:val="00681ED4"/>
    <w:rsid w:val="006831C0"/>
    <w:rsid w:val="0069533C"/>
    <w:rsid w:val="006C1068"/>
    <w:rsid w:val="006E0420"/>
    <w:rsid w:val="006E28A6"/>
    <w:rsid w:val="006E7DE6"/>
    <w:rsid w:val="006F4219"/>
    <w:rsid w:val="00717FAE"/>
    <w:rsid w:val="00720627"/>
    <w:rsid w:val="00750A21"/>
    <w:rsid w:val="00770342"/>
    <w:rsid w:val="00770B0C"/>
    <w:rsid w:val="0077162A"/>
    <w:rsid w:val="00795BD3"/>
    <w:rsid w:val="007C1387"/>
    <w:rsid w:val="007E5889"/>
    <w:rsid w:val="007E70EB"/>
    <w:rsid w:val="007F0871"/>
    <w:rsid w:val="007F58E0"/>
    <w:rsid w:val="007F6A0E"/>
    <w:rsid w:val="00814452"/>
    <w:rsid w:val="0081559F"/>
    <w:rsid w:val="008174CD"/>
    <w:rsid w:val="00820EAD"/>
    <w:rsid w:val="008210B3"/>
    <w:rsid w:val="00825D0B"/>
    <w:rsid w:val="00831498"/>
    <w:rsid w:val="008378B2"/>
    <w:rsid w:val="00853076"/>
    <w:rsid w:val="00855E30"/>
    <w:rsid w:val="00870DC1"/>
    <w:rsid w:val="008A5781"/>
    <w:rsid w:val="008A6BEA"/>
    <w:rsid w:val="008B3703"/>
    <w:rsid w:val="008B668D"/>
    <w:rsid w:val="008C22AA"/>
    <w:rsid w:val="008C28D6"/>
    <w:rsid w:val="008C5507"/>
    <w:rsid w:val="008D47C4"/>
    <w:rsid w:val="008D70C8"/>
    <w:rsid w:val="008E04CD"/>
    <w:rsid w:val="008E2038"/>
    <w:rsid w:val="008E58D5"/>
    <w:rsid w:val="00903907"/>
    <w:rsid w:val="00912D68"/>
    <w:rsid w:val="00943955"/>
    <w:rsid w:val="00944C90"/>
    <w:rsid w:val="0094547A"/>
    <w:rsid w:val="009967F9"/>
    <w:rsid w:val="00997E9F"/>
    <w:rsid w:val="009B16F7"/>
    <w:rsid w:val="009F3A1C"/>
    <w:rsid w:val="009F701F"/>
    <w:rsid w:val="00A03054"/>
    <w:rsid w:val="00A030D5"/>
    <w:rsid w:val="00A03680"/>
    <w:rsid w:val="00A052E1"/>
    <w:rsid w:val="00A2421B"/>
    <w:rsid w:val="00A32249"/>
    <w:rsid w:val="00A32669"/>
    <w:rsid w:val="00A47D50"/>
    <w:rsid w:val="00A52C40"/>
    <w:rsid w:val="00A61E5C"/>
    <w:rsid w:val="00A65935"/>
    <w:rsid w:val="00A7747E"/>
    <w:rsid w:val="00AC78CE"/>
    <w:rsid w:val="00AD2A33"/>
    <w:rsid w:val="00AE2C1F"/>
    <w:rsid w:val="00B32275"/>
    <w:rsid w:val="00B3510F"/>
    <w:rsid w:val="00B50A3A"/>
    <w:rsid w:val="00B572EF"/>
    <w:rsid w:val="00B57ED9"/>
    <w:rsid w:val="00B820AA"/>
    <w:rsid w:val="00B867C5"/>
    <w:rsid w:val="00B90471"/>
    <w:rsid w:val="00B94ED7"/>
    <w:rsid w:val="00B962D1"/>
    <w:rsid w:val="00BA456F"/>
    <w:rsid w:val="00BC2FFF"/>
    <w:rsid w:val="00BD190F"/>
    <w:rsid w:val="00BE3A50"/>
    <w:rsid w:val="00BF04A9"/>
    <w:rsid w:val="00C03201"/>
    <w:rsid w:val="00C03FB6"/>
    <w:rsid w:val="00C21104"/>
    <w:rsid w:val="00C30E9F"/>
    <w:rsid w:val="00C37C22"/>
    <w:rsid w:val="00C45A48"/>
    <w:rsid w:val="00C50098"/>
    <w:rsid w:val="00C72BD4"/>
    <w:rsid w:val="00C739D1"/>
    <w:rsid w:val="00C84D25"/>
    <w:rsid w:val="00C90E54"/>
    <w:rsid w:val="00CA78FE"/>
    <w:rsid w:val="00CB79C4"/>
    <w:rsid w:val="00CC1926"/>
    <w:rsid w:val="00CD4735"/>
    <w:rsid w:val="00D05DE4"/>
    <w:rsid w:val="00D12355"/>
    <w:rsid w:val="00D45D62"/>
    <w:rsid w:val="00D46176"/>
    <w:rsid w:val="00D7109D"/>
    <w:rsid w:val="00D819F7"/>
    <w:rsid w:val="00D85A5F"/>
    <w:rsid w:val="00D90ABB"/>
    <w:rsid w:val="00D9337B"/>
    <w:rsid w:val="00D9705D"/>
    <w:rsid w:val="00D97C77"/>
    <w:rsid w:val="00DB48B2"/>
    <w:rsid w:val="00DC6A8E"/>
    <w:rsid w:val="00DC7034"/>
    <w:rsid w:val="00DE0CFE"/>
    <w:rsid w:val="00DF1FFE"/>
    <w:rsid w:val="00DF6CCC"/>
    <w:rsid w:val="00DF7E4B"/>
    <w:rsid w:val="00E0449C"/>
    <w:rsid w:val="00E20546"/>
    <w:rsid w:val="00E210FF"/>
    <w:rsid w:val="00E25D4B"/>
    <w:rsid w:val="00E261DF"/>
    <w:rsid w:val="00E270CA"/>
    <w:rsid w:val="00E32771"/>
    <w:rsid w:val="00E36C03"/>
    <w:rsid w:val="00E41D18"/>
    <w:rsid w:val="00E443FF"/>
    <w:rsid w:val="00E5773C"/>
    <w:rsid w:val="00E614E6"/>
    <w:rsid w:val="00E65ECA"/>
    <w:rsid w:val="00E83B74"/>
    <w:rsid w:val="00E942BB"/>
    <w:rsid w:val="00E96A90"/>
    <w:rsid w:val="00EA13D2"/>
    <w:rsid w:val="00EA4758"/>
    <w:rsid w:val="00EB6A67"/>
    <w:rsid w:val="00EC4E1A"/>
    <w:rsid w:val="00EC6993"/>
    <w:rsid w:val="00EC7E50"/>
    <w:rsid w:val="00F02DEF"/>
    <w:rsid w:val="00F11B8A"/>
    <w:rsid w:val="00F14FCB"/>
    <w:rsid w:val="00F2418A"/>
    <w:rsid w:val="00F2420A"/>
    <w:rsid w:val="00F253F9"/>
    <w:rsid w:val="00F25412"/>
    <w:rsid w:val="00F266F2"/>
    <w:rsid w:val="00F3173B"/>
    <w:rsid w:val="00F72B55"/>
    <w:rsid w:val="00F76F3F"/>
    <w:rsid w:val="00F80820"/>
    <w:rsid w:val="00F93E1C"/>
    <w:rsid w:val="00F94CBA"/>
    <w:rsid w:val="00FD084C"/>
    <w:rsid w:val="00FD706F"/>
    <w:rsid w:val="00FE312B"/>
    <w:rsid w:val="00FE37A8"/>
    <w:rsid w:val="00FF164E"/>
    <w:rsid w:val="00FF468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D7FC914F-3BD7-4240-916A-3D2D3FD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105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48A"/>
    <w:rPr>
      <w:sz w:val="20"/>
      <w:szCs w:val="20"/>
    </w:rPr>
  </w:style>
  <w:style w:type="character" w:styleId="FootnoteReference">
    <w:name w:val="footnote reference"/>
    <w:basedOn w:val="DefaultParagraphFont"/>
    <w:uiPriority w:val="99"/>
    <w:semiHidden/>
    <w:unhideWhenUsed/>
    <w:rsid w:val="0010548A"/>
    <w:rPr>
      <w:vertAlign w:val="superscript"/>
    </w:rPr>
  </w:style>
  <w:style w:type="paragraph" w:styleId="ListParagraph">
    <w:name w:val="List Paragraph"/>
    <w:basedOn w:val="Normal"/>
    <w:uiPriority w:val="34"/>
    <w:qFormat/>
    <w:rsid w:val="001B0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2477A-00C0-428F-94C6-AF0D4AFA8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8</Pages>
  <Words>2095</Words>
  <Characters>11298</Characters>
  <Application>Microsoft Office Word</Application>
  <DocSecurity>0</DocSecurity>
  <Lines>198</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পাঁচ ওয়াক্ত সালাতের পর সম্মিলিত মুনাজাত</vt:lpstr>
      <vt:lpstr/>
    </vt:vector>
  </TitlesOfParts>
  <Manager/>
  <Company>islamhouse.com</Company>
  <LinksUpToDate>false</LinksUpToDate>
  <CharactersWithSpaces>13303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পাঁচ ওয়াক্ত সালাতের পর সম্মিলিত মুনাজাত</dc:title>
  <dc:subject>পাঁচ ওয়াক্ত সালাতের পর সম্মিলিত মুনাজাত</dc:subject>
  <dc:creator>আব্দুল্লাহ শহীদ আব্দুর রহমান</dc:creator>
  <cp:keywords>পাঁচ ওয়াক্ত সালাতের পর সম্মিলিত মুনাজাত</cp:keywords>
  <dc:description>পাঁচ ওয়াক্ত সালাতের পর সম্মিলিত মুনাজাত</dc:description>
  <cp:lastModifiedBy>elhashemy</cp:lastModifiedBy>
  <cp:revision>61</cp:revision>
  <cp:lastPrinted>2015-03-07T18:24:00Z</cp:lastPrinted>
  <dcterms:created xsi:type="dcterms:W3CDTF">2015-10-06T08:39:00Z</dcterms:created>
  <dcterms:modified xsi:type="dcterms:W3CDTF">2015-10-12T11:22:00Z</dcterms:modified>
  <cp:category/>
</cp:coreProperties>
</file>