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054" w:rsidRPr="00004BB2" w:rsidRDefault="00A03054" w:rsidP="00A03054">
      <w:pPr>
        <w:bidi w:val="0"/>
        <w:jc w:val="center"/>
        <w:rPr>
          <w:rFonts w:asciiTheme="majorBidi" w:hAnsiTheme="majorBidi" w:cs="Vrinda"/>
          <w:sz w:val="72"/>
          <w:szCs w:val="91"/>
          <w:lang w:bidi="bn-BD"/>
        </w:rPr>
      </w:pPr>
    </w:p>
    <w:p w:rsidR="00A03054" w:rsidRPr="003F7C63" w:rsidRDefault="003F7C63" w:rsidP="003F7C63">
      <w:pPr>
        <w:spacing w:after="0" w:line="240" w:lineRule="auto"/>
        <w:ind w:firstLine="113"/>
        <w:jc w:val="center"/>
        <w:rPr>
          <w:rFonts w:ascii="Kalpurush" w:hAnsi="Kalpurush" w:cs="Kalpurush"/>
          <w:color w:val="205B83"/>
          <w:sz w:val="62"/>
          <w:szCs w:val="62"/>
          <w:lang w:bidi="bn-BD"/>
        </w:rPr>
      </w:pPr>
      <w:r w:rsidRPr="003F7C63">
        <w:rPr>
          <w:rFonts w:ascii="Kalpurush" w:hAnsi="Kalpurush" w:cs="Kalpurush" w:hint="cs"/>
          <w:color w:val="205B83"/>
          <w:sz w:val="62"/>
          <w:szCs w:val="62"/>
          <w:cs/>
          <w:lang w:bidi="bn-BD"/>
        </w:rPr>
        <w:t>আল</w:t>
      </w:r>
      <w:r w:rsidRPr="003F7C63">
        <w:rPr>
          <w:rFonts w:ascii="Kalpurush" w:hAnsi="Kalpurush" w:cs="Kalpurush"/>
          <w:color w:val="205B83"/>
          <w:sz w:val="62"/>
          <w:szCs w:val="62"/>
          <w:cs/>
          <w:lang w:bidi="bn-BD"/>
        </w:rPr>
        <w:t>-</w:t>
      </w:r>
      <w:r w:rsidRPr="003F7C63">
        <w:rPr>
          <w:rFonts w:ascii="Kalpurush" w:hAnsi="Kalpurush" w:cs="Kalpurush" w:hint="cs"/>
          <w:color w:val="205B83"/>
          <w:sz w:val="62"/>
          <w:szCs w:val="62"/>
          <w:cs/>
          <w:lang w:bidi="bn-BD"/>
        </w:rPr>
        <w:t>কুরআনুল</w:t>
      </w:r>
      <w:r w:rsidRPr="003F7C63">
        <w:rPr>
          <w:rFonts w:ascii="Kalpurush" w:hAnsi="Kalpurush" w:cs="Kalpurush"/>
          <w:color w:val="205B83"/>
          <w:sz w:val="62"/>
          <w:szCs w:val="62"/>
          <w:cs/>
          <w:lang w:bidi="bn-BD"/>
        </w:rPr>
        <w:t xml:space="preserve"> </w:t>
      </w:r>
      <w:r w:rsidRPr="003F7C63">
        <w:rPr>
          <w:rFonts w:ascii="Kalpurush" w:hAnsi="Kalpurush" w:cs="Kalpurush" w:hint="cs"/>
          <w:color w:val="205B83"/>
          <w:sz w:val="62"/>
          <w:szCs w:val="62"/>
          <w:cs/>
          <w:lang w:bidi="bn-BD"/>
        </w:rPr>
        <w:t>কারীম</w:t>
      </w:r>
      <w:r w:rsidRPr="003F7C63">
        <w:rPr>
          <w:rFonts w:ascii="Kalpurush" w:hAnsi="Kalpurush" w:cs="Kalpurush"/>
          <w:color w:val="205B83"/>
          <w:sz w:val="62"/>
          <w:szCs w:val="62"/>
          <w:cs/>
          <w:lang w:bidi="bn-BD"/>
        </w:rPr>
        <w:t xml:space="preserve">: </w:t>
      </w:r>
      <w:r w:rsidRPr="003F7C63">
        <w:rPr>
          <w:rFonts w:ascii="Kalpurush" w:hAnsi="Kalpurush" w:cs="Kalpurush" w:hint="cs"/>
          <w:color w:val="205B83"/>
          <w:sz w:val="62"/>
          <w:szCs w:val="62"/>
          <w:cs/>
          <w:lang w:bidi="bn-BD"/>
        </w:rPr>
        <w:t>মর্যাদা</w:t>
      </w:r>
      <w:r w:rsidR="00063275">
        <w:rPr>
          <w:rFonts w:ascii="Kalpurush" w:hAnsi="Kalpurush" w:cs="Kalpurush"/>
          <w:color w:val="205B83"/>
          <w:sz w:val="62"/>
          <w:szCs w:val="62"/>
          <w:lang w:bidi="bn-BD"/>
        </w:rPr>
        <w:t>,</w:t>
      </w:r>
      <w:r w:rsidRPr="003F7C63">
        <w:rPr>
          <w:rFonts w:ascii="Kalpurush" w:hAnsi="Kalpurush" w:cs="Kalpurush"/>
          <w:color w:val="205B83"/>
          <w:sz w:val="62"/>
          <w:szCs w:val="62"/>
          <w:cs/>
          <w:lang w:bidi="bn-BD"/>
        </w:rPr>
        <w:t xml:space="preserve"> </w:t>
      </w:r>
      <w:r w:rsidRPr="003F7C63">
        <w:rPr>
          <w:rFonts w:ascii="Kalpurush" w:hAnsi="Kalpurush" w:cs="Kalpurush" w:hint="cs"/>
          <w:color w:val="205B83"/>
          <w:sz w:val="62"/>
          <w:szCs w:val="62"/>
          <w:cs/>
          <w:lang w:bidi="bn-BD"/>
        </w:rPr>
        <w:t>শিক্ষা</w:t>
      </w:r>
      <w:r w:rsidRPr="003F7C63">
        <w:rPr>
          <w:rFonts w:ascii="Kalpurush" w:hAnsi="Kalpurush" w:cs="Kalpurush"/>
          <w:color w:val="205B83"/>
          <w:sz w:val="62"/>
          <w:szCs w:val="62"/>
          <w:cs/>
          <w:lang w:bidi="bn-BD"/>
        </w:rPr>
        <w:t xml:space="preserve"> </w:t>
      </w:r>
      <w:r w:rsidRPr="003F7C63">
        <w:rPr>
          <w:rFonts w:ascii="Kalpurush" w:hAnsi="Kalpurush" w:cs="Kalpurush" w:hint="cs"/>
          <w:color w:val="205B83"/>
          <w:sz w:val="62"/>
          <w:szCs w:val="62"/>
          <w:cs/>
          <w:lang w:bidi="bn-BD"/>
        </w:rPr>
        <w:t>ও</w:t>
      </w:r>
      <w:r w:rsidRPr="003F7C63">
        <w:rPr>
          <w:rFonts w:ascii="Kalpurush" w:hAnsi="Kalpurush" w:cs="Kalpurush"/>
          <w:color w:val="205B83"/>
          <w:sz w:val="62"/>
          <w:szCs w:val="62"/>
          <w:cs/>
          <w:lang w:bidi="bn-BD"/>
        </w:rPr>
        <w:t xml:space="preserve"> </w:t>
      </w:r>
      <w:r w:rsidRPr="003F7C63">
        <w:rPr>
          <w:rFonts w:ascii="Kalpurush" w:hAnsi="Kalpurush" w:cs="Kalpurush" w:hint="cs"/>
          <w:color w:val="205B83"/>
          <w:sz w:val="62"/>
          <w:szCs w:val="62"/>
          <w:cs/>
          <w:lang w:bidi="bn-BD"/>
        </w:rPr>
        <w:t>বাস্তবায়নের</w:t>
      </w:r>
      <w:r w:rsidRPr="003F7C63">
        <w:rPr>
          <w:rFonts w:ascii="Kalpurush" w:hAnsi="Kalpurush" w:cs="Kalpurush"/>
          <w:color w:val="205B83"/>
          <w:sz w:val="62"/>
          <w:szCs w:val="62"/>
          <w:cs/>
          <w:lang w:bidi="bn-BD"/>
        </w:rPr>
        <w:t xml:space="preserve"> </w:t>
      </w:r>
      <w:r w:rsidRPr="003F7C63">
        <w:rPr>
          <w:rFonts w:ascii="Kalpurush" w:hAnsi="Kalpurush" w:cs="Kalpurush" w:hint="cs"/>
          <w:color w:val="205B83"/>
          <w:sz w:val="62"/>
          <w:szCs w:val="62"/>
          <w:cs/>
          <w:lang w:bidi="bn-BD"/>
        </w:rPr>
        <w:t>প্রয়োজনীয়তা</w:t>
      </w:r>
      <w:r w:rsidRPr="003F7C63">
        <w:rPr>
          <w:rFonts w:ascii="Kalpurush" w:hAnsi="Kalpurush" w:cs="Kalpurush"/>
          <w:color w:val="205B83"/>
          <w:sz w:val="62"/>
          <w:szCs w:val="62"/>
          <w:cs/>
          <w:lang w:bidi="bn-BD"/>
        </w:rPr>
        <w:t xml:space="preserve">: </w:t>
      </w:r>
      <w:r w:rsidRPr="003F7C63">
        <w:rPr>
          <w:rFonts w:ascii="Kalpurush" w:hAnsi="Kalpurush" w:cs="Kalpurush" w:hint="cs"/>
          <w:color w:val="205B83"/>
          <w:sz w:val="62"/>
          <w:szCs w:val="62"/>
          <w:cs/>
          <w:lang w:bidi="bn-BD"/>
        </w:rPr>
        <w:t>পর্ব</w:t>
      </w:r>
      <w:r w:rsidRPr="003F7C63">
        <w:rPr>
          <w:rFonts w:ascii="Kalpurush" w:hAnsi="Kalpurush" w:cs="Kalpurush"/>
          <w:color w:val="205B83"/>
          <w:sz w:val="62"/>
          <w:szCs w:val="62"/>
          <w:cs/>
          <w:lang w:bidi="bn-BD"/>
        </w:rPr>
        <w:t>-</w:t>
      </w:r>
      <w:r w:rsidRPr="003F7C63">
        <w:rPr>
          <w:rFonts w:ascii="Kalpurush" w:hAnsi="Kalpurush" w:cs="Kalpurush" w:hint="cs"/>
          <w:color w:val="205B83"/>
          <w:sz w:val="62"/>
          <w:szCs w:val="62"/>
          <w:cs/>
          <w:lang w:bidi="bn-BD"/>
        </w:rPr>
        <w:t>১</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3F7C63" w:rsidP="003F7C63">
      <w:pPr>
        <w:spacing w:after="0" w:line="240" w:lineRule="auto"/>
        <w:ind w:firstLine="113"/>
        <w:jc w:val="center"/>
        <w:rPr>
          <w:rFonts w:asciiTheme="majorBidi" w:hAnsiTheme="majorBidi" w:cs="KFGQPC Uthman Taha Naskh"/>
          <w:sz w:val="40"/>
          <w:szCs w:val="40"/>
          <w:rtl/>
        </w:rPr>
      </w:pPr>
      <w:r w:rsidRPr="003F7C63">
        <w:rPr>
          <w:rFonts w:asciiTheme="majorBidi" w:hAnsiTheme="majorBidi" w:cs="KFGQPC Uthman Taha Naskh" w:hint="cs"/>
          <w:sz w:val="40"/>
          <w:szCs w:val="40"/>
          <w:rtl/>
          <w:lang w:bidi="ar-EG"/>
        </w:rPr>
        <w:t>القرآن</w:t>
      </w:r>
      <w:r w:rsidRPr="003F7C63">
        <w:rPr>
          <w:rFonts w:asciiTheme="majorBidi" w:hAnsiTheme="majorBidi" w:cs="KFGQPC Uthman Taha Naskh"/>
          <w:sz w:val="40"/>
          <w:szCs w:val="40"/>
          <w:rtl/>
          <w:lang w:bidi="ar-EG"/>
        </w:rPr>
        <w:t xml:space="preserve"> </w:t>
      </w:r>
      <w:r w:rsidRPr="003F7C63">
        <w:rPr>
          <w:rFonts w:asciiTheme="majorBidi" w:hAnsiTheme="majorBidi" w:cs="KFGQPC Uthman Taha Naskh" w:hint="cs"/>
          <w:sz w:val="40"/>
          <w:szCs w:val="40"/>
          <w:rtl/>
          <w:lang w:bidi="ar-EG"/>
        </w:rPr>
        <w:t>الكريم،</w:t>
      </w:r>
      <w:r w:rsidRPr="003F7C63">
        <w:rPr>
          <w:rFonts w:asciiTheme="majorBidi" w:hAnsiTheme="majorBidi" w:cs="KFGQPC Uthman Taha Naskh"/>
          <w:sz w:val="40"/>
          <w:szCs w:val="40"/>
          <w:rtl/>
          <w:lang w:bidi="ar-EG"/>
        </w:rPr>
        <w:t xml:space="preserve"> </w:t>
      </w:r>
      <w:r w:rsidRPr="003F7C63">
        <w:rPr>
          <w:rFonts w:asciiTheme="majorBidi" w:hAnsiTheme="majorBidi" w:cs="KFGQPC Uthman Taha Naskh" w:hint="cs"/>
          <w:sz w:val="40"/>
          <w:szCs w:val="40"/>
          <w:rtl/>
          <w:lang w:bidi="ar-EG"/>
        </w:rPr>
        <w:t>منزلته</w:t>
      </w:r>
      <w:r w:rsidRPr="003F7C63">
        <w:rPr>
          <w:rFonts w:asciiTheme="majorBidi" w:hAnsiTheme="majorBidi" w:cs="KFGQPC Uthman Taha Naskh"/>
          <w:sz w:val="40"/>
          <w:szCs w:val="40"/>
          <w:rtl/>
          <w:lang w:bidi="ar-EG"/>
        </w:rPr>
        <w:t xml:space="preserve"> </w:t>
      </w:r>
      <w:r w:rsidRPr="003F7C63">
        <w:rPr>
          <w:rFonts w:asciiTheme="majorBidi" w:hAnsiTheme="majorBidi" w:cs="KFGQPC Uthman Taha Naskh" w:hint="cs"/>
          <w:sz w:val="40"/>
          <w:szCs w:val="40"/>
          <w:rtl/>
          <w:lang w:bidi="ar-EG"/>
        </w:rPr>
        <w:t>وضرورة</w:t>
      </w:r>
      <w:r w:rsidRPr="003F7C63">
        <w:rPr>
          <w:rFonts w:asciiTheme="majorBidi" w:hAnsiTheme="majorBidi" w:cs="KFGQPC Uthman Taha Naskh"/>
          <w:sz w:val="40"/>
          <w:szCs w:val="40"/>
          <w:rtl/>
          <w:lang w:bidi="ar-EG"/>
        </w:rPr>
        <w:t xml:space="preserve"> </w:t>
      </w:r>
      <w:r w:rsidRPr="003F7C63">
        <w:rPr>
          <w:rFonts w:asciiTheme="majorBidi" w:hAnsiTheme="majorBidi" w:cs="KFGQPC Uthman Taha Naskh" w:hint="cs"/>
          <w:sz w:val="40"/>
          <w:szCs w:val="40"/>
          <w:rtl/>
          <w:lang w:bidi="ar-EG"/>
        </w:rPr>
        <w:t>العناية</w:t>
      </w:r>
      <w:r w:rsidRPr="003F7C63">
        <w:rPr>
          <w:rFonts w:asciiTheme="majorBidi" w:hAnsiTheme="majorBidi" w:cs="KFGQPC Uthman Taha Naskh"/>
          <w:sz w:val="40"/>
          <w:szCs w:val="40"/>
          <w:rtl/>
          <w:lang w:bidi="ar-EG"/>
        </w:rPr>
        <w:t xml:space="preserve"> </w:t>
      </w:r>
      <w:r w:rsidRPr="003F7C63">
        <w:rPr>
          <w:rFonts w:asciiTheme="majorBidi" w:hAnsiTheme="majorBidi" w:cs="KFGQPC Uthman Taha Naskh" w:hint="cs"/>
          <w:sz w:val="40"/>
          <w:szCs w:val="40"/>
          <w:rtl/>
          <w:lang w:bidi="ar-EG"/>
        </w:rPr>
        <w:t>به</w:t>
      </w:r>
      <w:r w:rsidRPr="003F7C63">
        <w:rPr>
          <w:rFonts w:asciiTheme="majorBidi" w:hAnsiTheme="majorBidi" w:cs="KFGQPC Uthman Taha Naskh"/>
          <w:sz w:val="40"/>
          <w:szCs w:val="40"/>
          <w:rtl/>
          <w:lang w:bidi="ar-EG"/>
        </w:rPr>
        <w:t xml:space="preserve"> </w:t>
      </w:r>
      <w:r w:rsidRPr="003F7C63">
        <w:rPr>
          <w:rFonts w:asciiTheme="majorBidi" w:hAnsiTheme="majorBidi" w:cs="KFGQPC Uthman Taha Naskh" w:hint="cs"/>
          <w:sz w:val="40"/>
          <w:szCs w:val="40"/>
          <w:rtl/>
          <w:lang w:bidi="ar-EG"/>
        </w:rPr>
        <w:t>علما</w:t>
      </w:r>
      <w:r w:rsidRPr="003F7C63">
        <w:rPr>
          <w:rFonts w:asciiTheme="majorBidi" w:hAnsiTheme="majorBidi" w:cs="KFGQPC Uthman Taha Naskh"/>
          <w:sz w:val="40"/>
          <w:szCs w:val="40"/>
          <w:rtl/>
          <w:lang w:bidi="ar-EG"/>
        </w:rPr>
        <w:t xml:space="preserve"> </w:t>
      </w:r>
      <w:r w:rsidRPr="003F7C63">
        <w:rPr>
          <w:rFonts w:asciiTheme="majorBidi" w:hAnsiTheme="majorBidi" w:cs="KFGQPC Uthman Taha Naskh" w:hint="cs"/>
          <w:sz w:val="40"/>
          <w:szCs w:val="40"/>
          <w:rtl/>
          <w:lang w:bidi="ar-EG"/>
        </w:rPr>
        <w:t>وعملا</w:t>
      </w:r>
      <w:r w:rsidRPr="003F7C63">
        <w:rPr>
          <w:rFonts w:asciiTheme="majorBidi" w:hAnsiTheme="majorBidi" w:cs="KFGQPC Uthman Taha Naskh"/>
          <w:sz w:val="40"/>
          <w:szCs w:val="40"/>
          <w:rtl/>
          <w:lang w:bidi="ar-EG"/>
        </w:rPr>
        <w:t xml:space="preserve"> (1)</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254A6E" w:rsidP="008378B2">
      <w:pPr>
        <w:spacing w:after="0" w:line="240" w:lineRule="auto"/>
        <w:ind w:firstLine="113"/>
        <w:jc w:val="center"/>
        <w:rPr>
          <w:rFonts w:asciiTheme="majorBidi" w:hAnsiTheme="majorBidi" w:cs="KFGQPC Uthman Taha Naskh"/>
          <w:color w:val="205B83"/>
          <w:sz w:val="28"/>
          <w:szCs w:val="28"/>
          <w:lang w:bidi="ar-EG"/>
        </w:rPr>
      </w:pPr>
      <w:r w:rsidRPr="00254A6E">
        <w:rPr>
          <w:rFonts w:asciiTheme="majorBidi" w:hAnsiTheme="majorBidi" w:cs="KFGQPC Uthman Taha Naskh"/>
          <w:color w:val="808080" w:themeColor="background1" w:themeShade="80"/>
          <w:sz w:val="28"/>
          <w:szCs w:val="28"/>
          <w:rtl/>
          <w:lang w:bidi="ar-EG"/>
        </w:rPr>
        <w:t xml:space="preserve">&lt; </w:t>
      </w:r>
      <w:r w:rsidRPr="00254A6E">
        <w:rPr>
          <w:rFonts w:asciiTheme="majorBidi" w:hAnsiTheme="majorBidi" w:cs="Vrinda" w:hint="cs"/>
          <w:color w:val="808080" w:themeColor="background1" w:themeShade="80"/>
          <w:sz w:val="28"/>
          <w:szCs w:val="28"/>
          <w:cs/>
          <w:lang w:bidi="bn-IN"/>
        </w:rPr>
        <w:t>বাংলা</w:t>
      </w:r>
      <w:r w:rsidRPr="00254A6E">
        <w:rPr>
          <w:rFonts w:asciiTheme="majorBidi" w:hAnsiTheme="majorBidi" w:cs="KFGQPC Uthman Taha Naskh"/>
          <w:color w:val="808080" w:themeColor="background1" w:themeShade="80"/>
          <w:sz w:val="28"/>
          <w:szCs w:val="28"/>
          <w:rtl/>
          <w:lang w:bidi="ar-EG"/>
        </w:rPr>
        <w:t xml:space="preserve"> - </w:t>
      </w:r>
      <w:r w:rsidRPr="00254A6E">
        <w:rPr>
          <w:rFonts w:asciiTheme="majorBidi" w:hAnsiTheme="majorBidi" w:cs="KFGQPC Uthman Taha Naskh" w:hint="cs"/>
          <w:color w:val="808080" w:themeColor="background1" w:themeShade="80"/>
          <w:sz w:val="28"/>
          <w:szCs w:val="28"/>
          <w:rtl/>
          <w:lang w:bidi="ar-EG"/>
        </w:rPr>
        <w:t>بنغالي</w:t>
      </w:r>
      <w:r w:rsidRPr="00254A6E">
        <w:rPr>
          <w:rFonts w:asciiTheme="majorBidi" w:hAnsiTheme="majorBidi" w:cs="KFGQPC Uthman Taha Naskh"/>
          <w:color w:val="808080" w:themeColor="background1" w:themeShade="80"/>
          <w:sz w:val="28"/>
          <w:szCs w:val="28"/>
          <w:rtl/>
          <w:lang w:bidi="ar-EG"/>
        </w:rPr>
        <w:t xml:space="preserve"> - </w:t>
      </w:r>
      <w:r w:rsidRPr="00254A6E">
        <w:rPr>
          <w:rFonts w:asciiTheme="majorBidi" w:hAnsiTheme="majorBidi" w:cs="KFGQPC Uthman Taha Naskh"/>
          <w:color w:val="808080" w:themeColor="background1" w:themeShade="80"/>
          <w:sz w:val="28"/>
          <w:szCs w:val="28"/>
          <w:lang w:bidi="ar-EG"/>
        </w:rPr>
        <w:t>Bengali</w:t>
      </w:r>
      <w:r w:rsidRPr="00254A6E">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3F7C63" w:rsidRPr="00E96A90" w:rsidRDefault="003F7C63" w:rsidP="00912D68">
      <w:pPr>
        <w:spacing w:after="0" w:line="240" w:lineRule="auto"/>
        <w:ind w:firstLine="113"/>
        <w:jc w:val="center"/>
        <w:rPr>
          <w:rFonts w:asciiTheme="majorBidi" w:hAnsiTheme="majorBidi" w:cs="KFGQPC Uthman Taha Naskh"/>
          <w:sz w:val="36"/>
          <w:szCs w:val="36"/>
          <w:rtl/>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8378B2"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w:t>
      </w:r>
      <w:r w:rsidR="003F7C63" w:rsidRPr="003F7C63">
        <w:rPr>
          <w:rFonts w:cs="Vrinda" w:hint="cs"/>
          <w:cs/>
          <w:lang w:bidi="bn-IN"/>
        </w:rPr>
        <w:t xml:space="preserve"> </w:t>
      </w:r>
      <w:r w:rsidR="003F7C63" w:rsidRPr="003F7C63">
        <w:rPr>
          <w:rFonts w:ascii="Kalpurush" w:hAnsi="Kalpurush" w:cs="Kalpurush" w:hint="cs"/>
          <w:color w:val="205B83"/>
          <w:sz w:val="40"/>
          <w:szCs w:val="40"/>
          <w:cs/>
          <w:lang w:bidi="bn-IN"/>
        </w:rPr>
        <w:t>ইকবাল</w:t>
      </w:r>
      <w:r w:rsidR="003F7C63" w:rsidRPr="003F7C63">
        <w:rPr>
          <w:rFonts w:ascii="Kalpurush" w:hAnsi="Kalpurush" w:cs="Kalpurush"/>
          <w:color w:val="205B83"/>
          <w:sz w:val="40"/>
          <w:szCs w:val="40"/>
          <w:cs/>
          <w:lang w:bidi="bn-IN"/>
        </w:rPr>
        <w:t xml:space="preserve"> </w:t>
      </w:r>
      <w:r w:rsidR="003F7C63" w:rsidRPr="003F7C63">
        <w:rPr>
          <w:rFonts w:ascii="Kalpurush" w:hAnsi="Kalpurush" w:cs="Kalpurush" w:hint="cs"/>
          <w:color w:val="205B83"/>
          <w:sz w:val="40"/>
          <w:szCs w:val="40"/>
          <w:cs/>
          <w:lang w:bidi="bn-IN"/>
        </w:rPr>
        <w:t>হুসাইন</w:t>
      </w:r>
      <w:r w:rsidR="003F7C63" w:rsidRPr="003F7C63">
        <w:rPr>
          <w:rFonts w:ascii="Kalpurush" w:hAnsi="Kalpurush" w:cs="Kalpurush"/>
          <w:color w:val="205B83"/>
          <w:sz w:val="40"/>
          <w:szCs w:val="40"/>
          <w:cs/>
          <w:lang w:bidi="bn-IN"/>
        </w:rPr>
        <w:t xml:space="preserve"> </w:t>
      </w:r>
      <w:r w:rsidR="003F7C63" w:rsidRPr="003F7C63">
        <w:rPr>
          <w:rFonts w:ascii="Kalpurush" w:hAnsi="Kalpurush" w:cs="Kalpurush" w:hint="cs"/>
          <w:color w:val="205B83"/>
          <w:sz w:val="40"/>
          <w:szCs w:val="40"/>
          <w:cs/>
          <w:lang w:bidi="bn-IN"/>
        </w:rPr>
        <w:t>মাসুম</w:t>
      </w:r>
      <w:r w:rsidR="00A03054" w:rsidRPr="00E270CA">
        <w:rPr>
          <w:rFonts w:ascii="Kalpurush" w:hAnsi="Kalpurush" w:cs="Kalpurush"/>
          <w:color w:val="205B83"/>
          <w:sz w:val="40"/>
          <w:szCs w:val="40"/>
          <w:lang w:bidi="ar-EG"/>
        </w:rPr>
        <w:t xml:space="preserve"> </w:t>
      </w:r>
    </w:p>
    <w:p w:rsidR="00CE7B30" w:rsidRDefault="00E443FF" w:rsidP="00CE7B30">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p>
    <w:p w:rsidR="00912D68" w:rsidRDefault="003F7C63" w:rsidP="00CE7B30">
      <w:pPr>
        <w:tabs>
          <w:tab w:val="center" w:pos="4309"/>
          <w:tab w:val="left" w:pos="5644"/>
        </w:tabs>
        <w:bidi w:val="0"/>
        <w:spacing w:after="0" w:line="240" w:lineRule="auto"/>
        <w:ind w:firstLine="113"/>
        <w:jc w:val="center"/>
        <w:rPr>
          <w:rFonts w:ascii="Kalpurush" w:hAnsi="Kalpurush" w:cs="Kalpurush"/>
          <w:color w:val="205B83"/>
          <w:sz w:val="40"/>
          <w:szCs w:val="40"/>
          <w:lang w:bidi="bn-IN"/>
        </w:rPr>
      </w:pPr>
      <w:r w:rsidRPr="003F7C63">
        <w:rPr>
          <w:rFonts w:ascii="Kalpurush" w:hAnsi="Kalpurush" w:cs="Kalpurush" w:hint="cs"/>
          <w:color w:val="205B83"/>
          <w:sz w:val="40"/>
          <w:szCs w:val="40"/>
          <w:cs/>
          <w:lang w:bidi="bn-IN"/>
        </w:rPr>
        <w:t>আব্দুল্লাহ</w:t>
      </w:r>
      <w:r w:rsidRPr="003F7C63">
        <w:rPr>
          <w:rFonts w:ascii="Kalpurush" w:hAnsi="Kalpurush" w:cs="Kalpurush"/>
          <w:color w:val="205B83"/>
          <w:sz w:val="40"/>
          <w:szCs w:val="40"/>
          <w:cs/>
          <w:lang w:bidi="bn-IN"/>
        </w:rPr>
        <w:t xml:space="preserve"> </w:t>
      </w:r>
      <w:r w:rsidRPr="003F7C63">
        <w:rPr>
          <w:rFonts w:ascii="Kalpurush" w:hAnsi="Kalpurush" w:cs="Kalpurush" w:hint="cs"/>
          <w:color w:val="205B83"/>
          <w:sz w:val="40"/>
          <w:szCs w:val="40"/>
          <w:cs/>
          <w:lang w:bidi="bn-IN"/>
        </w:rPr>
        <w:t>শহীদ</w:t>
      </w:r>
      <w:r w:rsidRPr="003F7C63">
        <w:rPr>
          <w:rFonts w:ascii="Kalpurush" w:hAnsi="Kalpurush" w:cs="Kalpurush"/>
          <w:color w:val="205B83"/>
          <w:sz w:val="40"/>
          <w:szCs w:val="40"/>
          <w:cs/>
          <w:lang w:bidi="bn-IN"/>
        </w:rPr>
        <w:t xml:space="preserve"> </w:t>
      </w:r>
      <w:r w:rsidRPr="003F7C63">
        <w:rPr>
          <w:rFonts w:ascii="Kalpurush" w:hAnsi="Kalpurush" w:cs="Kalpurush" w:hint="cs"/>
          <w:color w:val="205B83"/>
          <w:sz w:val="40"/>
          <w:szCs w:val="40"/>
          <w:cs/>
          <w:lang w:bidi="bn-IN"/>
        </w:rPr>
        <w:t>আব্দুর</w:t>
      </w:r>
      <w:r w:rsidRPr="003F7C63">
        <w:rPr>
          <w:rFonts w:ascii="Kalpurush" w:hAnsi="Kalpurush" w:cs="Kalpurush"/>
          <w:color w:val="205B83"/>
          <w:sz w:val="40"/>
          <w:szCs w:val="40"/>
          <w:cs/>
          <w:lang w:bidi="bn-IN"/>
        </w:rPr>
        <w:t xml:space="preserve"> </w:t>
      </w:r>
      <w:r w:rsidRPr="003F7C63">
        <w:rPr>
          <w:rFonts w:ascii="Kalpurush" w:hAnsi="Kalpurush" w:cs="Kalpurush" w:hint="cs"/>
          <w:color w:val="205B83"/>
          <w:sz w:val="40"/>
          <w:szCs w:val="40"/>
          <w:cs/>
          <w:lang w:bidi="bn-IN"/>
        </w:rPr>
        <w:t>রহমান</w:t>
      </w:r>
    </w:p>
    <w:p w:rsidR="00CE7B30" w:rsidRDefault="00CE7B30" w:rsidP="00CE7B30">
      <w:pPr>
        <w:tabs>
          <w:tab w:val="center" w:pos="4309"/>
          <w:tab w:val="left" w:pos="5644"/>
        </w:tabs>
        <w:bidi w:val="0"/>
        <w:spacing w:after="0" w:line="240" w:lineRule="auto"/>
        <w:ind w:firstLine="113"/>
        <w:jc w:val="center"/>
        <w:rPr>
          <w:rFonts w:ascii="Kalpurush" w:hAnsi="Kalpurush" w:cs="Kalpurush"/>
          <w:color w:val="205B83"/>
          <w:sz w:val="40"/>
          <w:szCs w:val="40"/>
          <w:cs/>
          <w:lang w:bidi="bn-BD"/>
        </w:rPr>
      </w:pPr>
      <w:r>
        <w:rPr>
          <w:rFonts w:ascii="Kalpurush" w:hAnsi="Kalpurush" w:cs="Kalpurush" w:hint="cs"/>
          <w:color w:val="205B83"/>
          <w:sz w:val="40"/>
          <w:szCs w:val="40"/>
          <w:cs/>
          <w:lang w:bidi="bn-BD"/>
        </w:rPr>
        <w:t>ড. আবু বকর মুহাম্মাদ 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ترجمة: </w:t>
      </w:r>
      <w:r w:rsidR="003F7C63" w:rsidRPr="003F7C63">
        <w:rPr>
          <w:rFonts w:asciiTheme="majorBidi" w:hAnsiTheme="majorBidi" w:cs="KFGQPC Uthman Taha Naskh" w:hint="cs"/>
          <w:b/>
          <w:bCs/>
          <w:sz w:val="32"/>
          <w:szCs w:val="32"/>
          <w:rtl/>
          <w:lang w:bidi="ar-EG"/>
        </w:rPr>
        <w:t>إقبال</w:t>
      </w:r>
      <w:r w:rsidR="003F7C63" w:rsidRPr="003F7C63">
        <w:rPr>
          <w:rFonts w:asciiTheme="majorBidi" w:hAnsiTheme="majorBidi" w:cs="KFGQPC Uthman Taha Naskh"/>
          <w:b/>
          <w:bCs/>
          <w:sz w:val="32"/>
          <w:szCs w:val="32"/>
          <w:rtl/>
          <w:lang w:bidi="ar-EG"/>
        </w:rPr>
        <w:t xml:space="preserve"> </w:t>
      </w:r>
      <w:r w:rsidR="003F7C63" w:rsidRPr="003F7C63">
        <w:rPr>
          <w:rFonts w:asciiTheme="majorBidi" w:hAnsiTheme="majorBidi" w:cs="KFGQPC Uthman Taha Naskh" w:hint="cs"/>
          <w:b/>
          <w:bCs/>
          <w:sz w:val="32"/>
          <w:szCs w:val="32"/>
          <w:rtl/>
          <w:lang w:bidi="ar-EG"/>
        </w:rPr>
        <w:t>حسين</w:t>
      </w:r>
      <w:r w:rsidR="003F7C63" w:rsidRPr="003F7C63">
        <w:rPr>
          <w:rFonts w:asciiTheme="majorBidi" w:hAnsiTheme="majorBidi" w:cs="KFGQPC Uthman Taha Naskh"/>
          <w:b/>
          <w:bCs/>
          <w:sz w:val="32"/>
          <w:szCs w:val="32"/>
          <w:rtl/>
          <w:lang w:bidi="ar-EG"/>
        </w:rPr>
        <w:t xml:space="preserve"> </w:t>
      </w:r>
      <w:r w:rsidR="003F7C63" w:rsidRPr="003F7C63">
        <w:rPr>
          <w:rFonts w:asciiTheme="majorBidi" w:hAnsiTheme="majorBidi" w:cs="KFGQPC Uthman Taha Naskh" w:hint="cs"/>
          <w:b/>
          <w:bCs/>
          <w:sz w:val="32"/>
          <w:szCs w:val="32"/>
          <w:rtl/>
          <w:lang w:bidi="ar-EG"/>
        </w:rPr>
        <w:t>معصوم</w:t>
      </w:r>
    </w:p>
    <w:p w:rsidR="00817C2F" w:rsidRDefault="00A03054" w:rsidP="00817C2F">
      <w:pPr>
        <w:spacing w:after="0" w:line="240" w:lineRule="auto"/>
        <w:ind w:firstLine="113"/>
        <w:jc w:val="center"/>
        <w:rPr>
          <w:rFonts w:asciiTheme="majorBidi" w:hAnsiTheme="majorBidi" w:cs="Vrinda"/>
          <w:b/>
          <w:bCs/>
          <w:sz w:val="32"/>
          <w:szCs w:val="40"/>
          <w:lang w:bidi="bn-BD"/>
        </w:rPr>
      </w:pPr>
      <w:r w:rsidRPr="00E96A90">
        <w:rPr>
          <w:rFonts w:asciiTheme="majorBidi" w:hAnsiTheme="majorBidi" w:cs="KFGQPC Uthman Taha Naskh"/>
          <w:b/>
          <w:bCs/>
          <w:sz w:val="32"/>
          <w:szCs w:val="32"/>
          <w:rtl/>
          <w:lang w:bidi="ar-EG"/>
        </w:rPr>
        <w:t>مراجعة:</w:t>
      </w:r>
    </w:p>
    <w:p w:rsidR="008B3703" w:rsidRDefault="003F7C63" w:rsidP="00817C2F">
      <w:pPr>
        <w:spacing w:after="0" w:line="240" w:lineRule="auto"/>
        <w:ind w:firstLine="113"/>
        <w:jc w:val="center"/>
        <w:rPr>
          <w:rFonts w:asciiTheme="majorBidi" w:hAnsiTheme="majorBidi" w:cs="Vrinda"/>
          <w:b/>
          <w:bCs/>
          <w:sz w:val="32"/>
          <w:szCs w:val="40"/>
          <w:lang w:bidi="bn-BD"/>
        </w:rPr>
      </w:pPr>
      <w:r w:rsidRPr="003F7C63">
        <w:rPr>
          <w:rFonts w:asciiTheme="majorBidi" w:hAnsiTheme="majorBidi" w:cs="KFGQPC Uthman Taha Naskh" w:hint="cs"/>
          <w:b/>
          <w:bCs/>
          <w:sz w:val="32"/>
          <w:szCs w:val="32"/>
          <w:rtl/>
          <w:lang w:bidi="ar-EG"/>
        </w:rPr>
        <w:t>عبد</w:t>
      </w:r>
      <w:r w:rsidRPr="003F7C63">
        <w:rPr>
          <w:rFonts w:asciiTheme="majorBidi" w:hAnsiTheme="majorBidi" w:cs="KFGQPC Uthman Taha Naskh"/>
          <w:b/>
          <w:bCs/>
          <w:sz w:val="32"/>
          <w:szCs w:val="32"/>
          <w:rtl/>
          <w:lang w:bidi="ar-EG"/>
        </w:rPr>
        <w:t xml:space="preserve"> </w:t>
      </w:r>
      <w:r w:rsidRPr="003F7C63">
        <w:rPr>
          <w:rFonts w:asciiTheme="majorBidi" w:hAnsiTheme="majorBidi" w:cs="KFGQPC Uthman Taha Naskh" w:hint="cs"/>
          <w:b/>
          <w:bCs/>
          <w:sz w:val="32"/>
          <w:szCs w:val="32"/>
          <w:rtl/>
          <w:lang w:bidi="ar-EG"/>
        </w:rPr>
        <w:t>الله</w:t>
      </w:r>
      <w:r w:rsidRPr="003F7C63">
        <w:rPr>
          <w:rFonts w:asciiTheme="majorBidi" w:hAnsiTheme="majorBidi" w:cs="KFGQPC Uthman Taha Naskh"/>
          <w:b/>
          <w:bCs/>
          <w:sz w:val="32"/>
          <w:szCs w:val="32"/>
          <w:rtl/>
          <w:lang w:bidi="ar-EG"/>
        </w:rPr>
        <w:t xml:space="preserve"> </w:t>
      </w:r>
      <w:r w:rsidRPr="003F7C63">
        <w:rPr>
          <w:rFonts w:asciiTheme="majorBidi" w:hAnsiTheme="majorBidi" w:cs="KFGQPC Uthman Taha Naskh" w:hint="cs"/>
          <w:b/>
          <w:bCs/>
          <w:sz w:val="32"/>
          <w:szCs w:val="32"/>
          <w:rtl/>
          <w:lang w:bidi="ar-EG"/>
        </w:rPr>
        <w:t>شهيد</w:t>
      </w:r>
      <w:r w:rsidRPr="003F7C63">
        <w:rPr>
          <w:rFonts w:asciiTheme="majorBidi" w:hAnsiTheme="majorBidi" w:cs="KFGQPC Uthman Taha Naskh"/>
          <w:b/>
          <w:bCs/>
          <w:sz w:val="32"/>
          <w:szCs w:val="32"/>
          <w:rtl/>
          <w:lang w:bidi="ar-EG"/>
        </w:rPr>
        <w:t xml:space="preserve"> </w:t>
      </w:r>
      <w:r w:rsidRPr="003F7C63">
        <w:rPr>
          <w:rFonts w:asciiTheme="majorBidi" w:hAnsiTheme="majorBidi" w:cs="KFGQPC Uthman Taha Naskh" w:hint="cs"/>
          <w:b/>
          <w:bCs/>
          <w:sz w:val="32"/>
          <w:szCs w:val="32"/>
          <w:rtl/>
          <w:lang w:bidi="ar-EG"/>
        </w:rPr>
        <w:t>عبدالرحمن</w:t>
      </w:r>
    </w:p>
    <w:p w:rsidR="00817C2F" w:rsidRPr="00817C2F" w:rsidRDefault="00817C2F" w:rsidP="00817C2F">
      <w:pPr>
        <w:spacing w:after="0" w:line="240" w:lineRule="auto"/>
        <w:ind w:firstLine="113"/>
        <w:jc w:val="center"/>
        <w:rPr>
          <w:rFonts w:asciiTheme="majorBidi" w:hAnsiTheme="majorBidi" w:cs="KFGQPC Uthman Taha Naskh"/>
          <w:sz w:val="40"/>
          <w:szCs w:val="40"/>
          <w:rtl/>
        </w:rPr>
        <w:sectPr w:rsidR="00817C2F" w:rsidRPr="00817C2F"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817C2F">
        <w:rPr>
          <w:rFonts w:asciiTheme="majorBidi" w:hAnsiTheme="majorBidi" w:cs="KFGQPC Uthman Taha Naskh" w:hint="cs"/>
          <w:sz w:val="40"/>
          <w:szCs w:val="40"/>
          <w:rtl/>
        </w:rPr>
        <w:t>د/ ابو بكر محمد 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C65882">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098BB8B6" wp14:editId="5039D7A9">
            <wp:simplePos x="0" y="0"/>
            <wp:positionH relativeFrom="margin">
              <wp:posOffset>-67310</wp:posOffset>
            </wp:positionH>
            <wp:positionV relativeFrom="paragraph">
              <wp:posOffset>192828</wp:posOffset>
            </wp:positionV>
            <wp:extent cx="5974080" cy="467360"/>
            <wp:effectExtent l="0" t="0" r="0" b="889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974080" cy="467360"/>
                    </a:xfrm>
                    <a:prstGeom prst="rect">
                      <a:avLst/>
                    </a:prstGeom>
                  </pic:spPr>
                </pic:pic>
              </a:graphicData>
            </a:graphic>
            <wp14:sizeRelH relativeFrom="margin">
              <wp14:pctWidth>0</wp14:pctWidth>
            </wp14:sizeRelH>
            <wp14:sizeRelV relativeFrom="margin">
              <wp14:pctHeight>0</wp14:pctHeight>
            </wp14:sizeRelV>
          </wp:anchor>
        </w:drawing>
      </w:r>
      <w:r w:rsidR="00C65882" w:rsidRPr="00C65882">
        <w:rPr>
          <w:rFonts w:ascii="Kalpurush" w:hAnsi="Kalpurush" w:cs="Kalpurush" w:hint="cs"/>
          <w:color w:val="205B83"/>
          <w:sz w:val="32"/>
          <w:szCs w:val="32"/>
          <w:cs/>
          <w:lang w:bidi="bn-BD"/>
        </w:rPr>
        <w:t>আল</w:t>
      </w:r>
      <w:r w:rsidR="00C65882" w:rsidRPr="00C65882">
        <w:rPr>
          <w:rFonts w:ascii="Kalpurush" w:hAnsi="Kalpurush" w:cs="Kalpurush"/>
          <w:color w:val="205B83"/>
          <w:sz w:val="32"/>
          <w:szCs w:val="32"/>
          <w:cs/>
          <w:lang w:bidi="bn-BD"/>
        </w:rPr>
        <w:t>-</w:t>
      </w:r>
      <w:r w:rsidR="00C65882" w:rsidRPr="00C65882">
        <w:rPr>
          <w:rFonts w:ascii="Kalpurush" w:hAnsi="Kalpurush" w:cs="Kalpurush" w:hint="cs"/>
          <w:color w:val="205B83"/>
          <w:sz w:val="32"/>
          <w:szCs w:val="32"/>
          <w:cs/>
          <w:lang w:bidi="bn-BD"/>
        </w:rPr>
        <w:t>কুরআনুল</w:t>
      </w:r>
      <w:r w:rsidR="00C65882" w:rsidRPr="00C65882">
        <w:rPr>
          <w:rFonts w:ascii="Kalpurush" w:hAnsi="Kalpurush" w:cs="Kalpurush"/>
          <w:color w:val="205B83"/>
          <w:sz w:val="32"/>
          <w:szCs w:val="32"/>
          <w:cs/>
          <w:lang w:bidi="bn-BD"/>
        </w:rPr>
        <w:t xml:space="preserve"> </w:t>
      </w:r>
      <w:r w:rsidR="00C65882" w:rsidRPr="00C65882">
        <w:rPr>
          <w:rFonts w:ascii="Kalpurush" w:hAnsi="Kalpurush" w:cs="Kalpurush" w:hint="cs"/>
          <w:color w:val="205B83"/>
          <w:sz w:val="32"/>
          <w:szCs w:val="32"/>
          <w:cs/>
          <w:lang w:bidi="bn-BD"/>
        </w:rPr>
        <w:t>কারীম</w:t>
      </w:r>
      <w:r w:rsidR="00C65882" w:rsidRPr="00C65882">
        <w:rPr>
          <w:rFonts w:ascii="Kalpurush" w:hAnsi="Kalpurush" w:cs="Kalpurush"/>
          <w:color w:val="205B83"/>
          <w:sz w:val="32"/>
          <w:szCs w:val="32"/>
          <w:cs/>
          <w:lang w:bidi="bn-BD"/>
        </w:rPr>
        <w:t xml:space="preserve">: </w:t>
      </w:r>
      <w:r w:rsidR="00C65882" w:rsidRPr="00C65882">
        <w:rPr>
          <w:rFonts w:ascii="Kalpurush" w:hAnsi="Kalpurush" w:cs="Kalpurush" w:hint="cs"/>
          <w:color w:val="205B83"/>
          <w:sz w:val="32"/>
          <w:szCs w:val="32"/>
          <w:cs/>
          <w:lang w:bidi="bn-BD"/>
        </w:rPr>
        <w:t>মর্যাদা</w:t>
      </w:r>
      <w:r w:rsidR="00C65882" w:rsidRPr="00C65882">
        <w:rPr>
          <w:rFonts w:ascii="Kalpurush" w:hAnsi="Kalpurush" w:cs="Kalpurush"/>
          <w:color w:val="205B83"/>
          <w:sz w:val="32"/>
          <w:szCs w:val="32"/>
          <w:cs/>
          <w:lang w:bidi="bn-BD"/>
        </w:rPr>
        <w:t xml:space="preserve"> </w:t>
      </w:r>
      <w:r w:rsidR="00C65882" w:rsidRPr="00C65882">
        <w:rPr>
          <w:rFonts w:ascii="Kalpurush" w:hAnsi="Kalpurush" w:cs="Kalpurush" w:hint="cs"/>
          <w:color w:val="205B83"/>
          <w:sz w:val="32"/>
          <w:szCs w:val="32"/>
          <w:cs/>
          <w:lang w:bidi="bn-BD"/>
        </w:rPr>
        <w:t>শিক্ষা</w:t>
      </w:r>
      <w:r w:rsidR="00C65882" w:rsidRPr="00C65882">
        <w:rPr>
          <w:rFonts w:ascii="Kalpurush" w:hAnsi="Kalpurush" w:cs="Kalpurush"/>
          <w:color w:val="205B83"/>
          <w:sz w:val="32"/>
          <w:szCs w:val="32"/>
          <w:cs/>
          <w:lang w:bidi="bn-BD"/>
        </w:rPr>
        <w:t xml:space="preserve"> </w:t>
      </w:r>
      <w:r w:rsidR="00C65882" w:rsidRPr="00C65882">
        <w:rPr>
          <w:rFonts w:ascii="Kalpurush" w:hAnsi="Kalpurush" w:cs="Kalpurush" w:hint="cs"/>
          <w:color w:val="205B83"/>
          <w:sz w:val="32"/>
          <w:szCs w:val="32"/>
          <w:cs/>
          <w:lang w:bidi="bn-BD"/>
        </w:rPr>
        <w:t>ও</w:t>
      </w:r>
      <w:r w:rsidR="00C65882" w:rsidRPr="00C65882">
        <w:rPr>
          <w:rFonts w:ascii="Kalpurush" w:hAnsi="Kalpurush" w:cs="Kalpurush"/>
          <w:color w:val="205B83"/>
          <w:sz w:val="32"/>
          <w:szCs w:val="32"/>
          <w:cs/>
          <w:lang w:bidi="bn-BD"/>
        </w:rPr>
        <w:t xml:space="preserve"> </w:t>
      </w:r>
      <w:r w:rsidR="00C65882" w:rsidRPr="00C65882">
        <w:rPr>
          <w:rFonts w:ascii="Kalpurush" w:hAnsi="Kalpurush" w:cs="Kalpurush" w:hint="cs"/>
          <w:color w:val="205B83"/>
          <w:sz w:val="32"/>
          <w:szCs w:val="32"/>
          <w:cs/>
          <w:lang w:bidi="bn-BD"/>
        </w:rPr>
        <w:t>বাস্তবায়নের</w:t>
      </w:r>
      <w:r w:rsidR="00C65882" w:rsidRPr="00C65882">
        <w:rPr>
          <w:rFonts w:ascii="Kalpurush" w:hAnsi="Kalpurush" w:cs="Kalpurush"/>
          <w:color w:val="205B83"/>
          <w:sz w:val="32"/>
          <w:szCs w:val="32"/>
          <w:cs/>
          <w:lang w:bidi="bn-BD"/>
        </w:rPr>
        <w:t xml:space="preserve"> </w:t>
      </w:r>
      <w:r w:rsidR="00C65882" w:rsidRPr="00C65882">
        <w:rPr>
          <w:rFonts w:ascii="Kalpurush" w:hAnsi="Kalpurush" w:cs="Kalpurush" w:hint="cs"/>
          <w:color w:val="205B83"/>
          <w:sz w:val="32"/>
          <w:szCs w:val="32"/>
          <w:cs/>
          <w:lang w:bidi="bn-BD"/>
        </w:rPr>
        <w:t>প্রয়োজনীয়তা</w:t>
      </w:r>
      <w:r w:rsidR="00C65882" w:rsidRPr="00C65882">
        <w:rPr>
          <w:rFonts w:ascii="Kalpurush" w:hAnsi="Kalpurush" w:cs="Kalpurush"/>
          <w:color w:val="205B83"/>
          <w:sz w:val="32"/>
          <w:szCs w:val="32"/>
          <w:cs/>
          <w:lang w:bidi="bn-BD"/>
        </w:rPr>
        <w:t xml:space="preserve">: </w:t>
      </w:r>
      <w:r w:rsidR="00C65882" w:rsidRPr="00C65882">
        <w:rPr>
          <w:rFonts w:ascii="Kalpurush" w:hAnsi="Kalpurush" w:cs="Kalpurush" w:hint="cs"/>
          <w:color w:val="205B83"/>
          <w:sz w:val="32"/>
          <w:szCs w:val="32"/>
          <w:cs/>
          <w:lang w:bidi="bn-BD"/>
        </w:rPr>
        <w:t>পর্ব</w:t>
      </w:r>
      <w:r w:rsidR="00C65882" w:rsidRPr="00C65882">
        <w:rPr>
          <w:rFonts w:ascii="Kalpurush" w:hAnsi="Kalpurush" w:cs="Kalpurush"/>
          <w:color w:val="205B83"/>
          <w:sz w:val="32"/>
          <w:szCs w:val="32"/>
          <w:cs/>
          <w:lang w:bidi="bn-BD"/>
        </w:rPr>
        <w:t>-</w:t>
      </w:r>
      <w:r w:rsidR="00C65882" w:rsidRPr="00C65882">
        <w:rPr>
          <w:rFonts w:ascii="Kalpurush" w:hAnsi="Kalpurush" w:cs="Kalpurush" w:hint="cs"/>
          <w:color w:val="205B83"/>
          <w:sz w:val="32"/>
          <w:szCs w:val="32"/>
          <w:cs/>
          <w:lang w:bidi="bn-BD"/>
        </w:rPr>
        <w:t>১</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E82ABC" w:rsidRPr="00A7692D" w:rsidRDefault="00E82ABC" w:rsidP="00077E7C">
      <w:pPr>
        <w:pStyle w:val="NormalWeb"/>
        <w:spacing w:before="69" w:after="69"/>
        <w:ind w:firstLine="360"/>
        <w:jc w:val="both"/>
        <w:rPr>
          <w:rFonts w:ascii="Kalpurush" w:hAnsi="Kalpurush" w:cs="Vrinda"/>
          <w:highlight w:val="yellow"/>
          <w:lang w:bidi="bn-BD"/>
        </w:rPr>
      </w:pPr>
      <w:r w:rsidRPr="00A7692D">
        <w:rPr>
          <w:rFonts w:ascii="Tahoma" w:hAnsi="SolaimanLipi" w:cs="Kalpurush"/>
          <w:cs/>
          <w:lang w:bidi="bn-IN"/>
        </w:rPr>
        <w:t>মানব অন্তর কালিমাযুক্ত হয়ে কঠিন হয়ে যায়। দুনিয়ার প্রাচুর্</w:t>
      </w:r>
      <w:r w:rsidR="000069D6">
        <w:rPr>
          <w:rFonts w:ascii="Tahoma" w:hAnsi="SolaimanLipi" w:cs="Kalpurush"/>
          <w:cs/>
          <w:lang w:bidi="bn-IN"/>
        </w:rPr>
        <w:t>যের মোহ ও প্রবৃত্তির চাহিদা নফ</w:t>
      </w:r>
      <w:r w:rsidRPr="00A7692D">
        <w:rPr>
          <w:rFonts w:ascii="Tahoma" w:hAnsi="SolaimanLipi" w:cs="Kalpurush"/>
          <w:cs/>
          <w:lang w:bidi="bn-IN"/>
        </w:rPr>
        <w:t>সকে দুর্বল ও অসাড় করে ফেলে। মানুষকে এ পৃথিবীতে নফস</w:t>
      </w:r>
      <w:r w:rsidRPr="00A7692D">
        <w:rPr>
          <w:rFonts w:ascii="Tahoma" w:hAnsi="SolaimanLipi" w:cs="Kalpurush"/>
        </w:rPr>
        <w:t xml:space="preserve"> </w:t>
      </w:r>
      <w:r w:rsidRPr="00A7692D">
        <w:rPr>
          <w:rFonts w:ascii="Tahoma" w:hAnsi="SolaimanLipi" w:cs="Kalpurush"/>
          <w:cs/>
          <w:lang w:bidi="bn-IN"/>
        </w:rPr>
        <w:t>প্রবৃত্তি</w:t>
      </w:r>
      <w:r w:rsidRPr="00A7692D">
        <w:rPr>
          <w:rFonts w:ascii="Tahoma" w:hAnsi="SolaimanLipi" w:cs="Kalpurush"/>
        </w:rPr>
        <w:t xml:space="preserve"> </w:t>
      </w:r>
      <w:r w:rsidRPr="00A7692D">
        <w:rPr>
          <w:rFonts w:ascii="Tahoma" w:hAnsi="SolaimanLipi" w:cs="Kalpurush"/>
          <w:cs/>
          <w:lang w:bidi="bn-IN"/>
        </w:rPr>
        <w:t>ও শয়তানের সাথে যুদ্ধ ও সংগ্রাম করে বেঁচে থাকতে হয়। একজন যোদ্ধাকে যদি অভ্যন্তরীণ ও বাহ্যিক উভয় প্রকার অস্ত্রের মুখাপেক্ষী হতে হয় তাহলে চিরন্তন সফলতা যে যুদ্ধে বিজয় লাভের উপর নির্ভরশীল এমন যুদ্ধের যোদ্ধাকে অবশ্যই সক্রিয় ও কার্যকর অস্ত্রে সজ্জিত</w:t>
      </w:r>
      <w:r w:rsidR="000069D6">
        <w:rPr>
          <w:rFonts w:ascii="Tahoma" w:hAnsi="SolaimanLipi" w:cs="Kalpurush"/>
          <w:cs/>
          <w:lang w:bidi="bn-IN"/>
        </w:rPr>
        <w:t xml:space="preserve"> হতে হবে। আর তা হচ্ছে স্বীয় নফ</w:t>
      </w:r>
      <w:r w:rsidRPr="00A7692D">
        <w:rPr>
          <w:rFonts w:ascii="Tahoma" w:hAnsi="SolaimanLipi" w:cs="Kalpurush"/>
          <w:cs/>
          <w:lang w:bidi="bn-IN"/>
        </w:rPr>
        <w:t>সকে সংশোধন ও পবিত্রকরণ। এ ক্ষেত্রে কুরআন ও সুন্নাহ ভিন্ন অন্য কোন</w:t>
      </w:r>
      <w:r w:rsidR="000069D6">
        <w:rPr>
          <w:rFonts w:ascii="Tahoma" w:hAnsi="SolaimanLipi" w:cs="Kalpurush" w:hint="cs"/>
          <w:cs/>
          <w:lang w:bidi="bn-BD"/>
        </w:rPr>
        <w:t>ো</w:t>
      </w:r>
      <w:r w:rsidRPr="00A7692D">
        <w:rPr>
          <w:rFonts w:ascii="Tahoma" w:hAnsi="SolaimanLipi" w:cs="Kalpurush"/>
          <w:cs/>
          <w:lang w:bidi="bn-IN"/>
        </w:rPr>
        <w:t xml:space="preserve"> পথ ও পদ্ধতি নেই। কুরআন সম্পর্কে বলতে গেলে রম</w:t>
      </w:r>
      <w:r w:rsidRPr="00A7692D">
        <w:rPr>
          <w:rFonts w:ascii="Tahoma" w:hAnsi="SolaimanLipi" w:cs="Kalpurush" w:hint="cs"/>
          <w:cs/>
          <w:lang w:bidi="bn-BD"/>
        </w:rPr>
        <w:t>যা</w:t>
      </w:r>
      <w:r w:rsidRPr="00A7692D">
        <w:rPr>
          <w:rFonts w:ascii="Tahoma" w:hAnsi="SolaimanLipi" w:cs="Kalpurush"/>
          <w:cs/>
          <w:lang w:bidi="bn-IN"/>
        </w:rPr>
        <w:t>ন প্রসঙ্গে দু</w:t>
      </w:r>
      <w:r w:rsidR="000069D6">
        <w:rPr>
          <w:rFonts w:ascii="Tahoma" w:hAnsi="SolaimanLipi" w:cs="Kalpurush" w:hint="cs"/>
          <w:cs/>
          <w:lang w:bidi="bn-BD"/>
        </w:rPr>
        <w:t>’</w:t>
      </w:r>
      <w:r w:rsidR="000069D6">
        <w:rPr>
          <w:rFonts w:ascii="Tahoma" w:hAnsi="SolaimanLipi" w:cs="Kalpurush"/>
          <w:cs/>
          <w:lang w:bidi="bn-IN"/>
        </w:rPr>
        <w:t>টি কথা বলতে হয় কয়েক কারণে।</w:t>
      </w:r>
    </w:p>
    <w:p w:rsidR="00E82ABC" w:rsidRPr="00A7692D" w:rsidRDefault="00E82ABC" w:rsidP="00E82ABC">
      <w:pPr>
        <w:pStyle w:val="NormalWeb"/>
        <w:spacing w:before="69" w:after="69"/>
        <w:ind w:firstLine="360"/>
        <w:jc w:val="both"/>
        <w:rPr>
          <w:rFonts w:ascii="Kalpurush" w:hAnsi="Kalpurush" w:cs="Kalpurush"/>
          <w:highlight w:val="yellow"/>
        </w:rPr>
      </w:pPr>
      <w:r w:rsidRPr="00A7692D">
        <w:rPr>
          <w:rFonts w:ascii="Tahoma" w:hAnsi="SolaimanLipi" w:cs="Kalpurush"/>
          <w:cs/>
          <w:lang w:bidi="bn-IN"/>
        </w:rPr>
        <w:t>১. রম</w:t>
      </w:r>
      <w:r>
        <w:rPr>
          <w:rFonts w:ascii="Tahoma" w:hAnsi="SolaimanLipi" w:cs="Kalpurush" w:hint="cs"/>
          <w:cs/>
          <w:lang w:bidi="bn-BD"/>
        </w:rPr>
        <w:t>যা</w:t>
      </w:r>
      <w:r w:rsidRPr="00A7692D">
        <w:rPr>
          <w:rFonts w:ascii="Tahoma" w:hAnsi="SolaimanLipi" w:cs="Kalpurush"/>
          <w:cs/>
          <w:lang w:bidi="bn-IN"/>
        </w:rPr>
        <w:t>ন মাসেই কুরআন অবতীর্ণ হয়েছে।</w:t>
      </w:r>
    </w:p>
    <w:p w:rsidR="00E82ABC" w:rsidRPr="00A7692D" w:rsidRDefault="00E82ABC" w:rsidP="000069D6">
      <w:pPr>
        <w:pStyle w:val="NormalWeb"/>
        <w:tabs>
          <w:tab w:val="left" w:pos="540"/>
        </w:tabs>
        <w:spacing w:before="69" w:after="69"/>
        <w:ind w:firstLine="360"/>
        <w:jc w:val="both"/>
        <w:rPr>
          <w:rFonts w:ascii="Kalpurush" w:hAnsi="Kalpurush" w:cs="Kalpurush"/>
          <w:highlight w:val="yellow"/>
        </w:rPr>
      </w:pPr>
      <w:r w:rsidRPr="00A7692D">
        <w:rPr>
          <w:rFonts w:ascii="Tahoma" w:hAnsi="SolaimanLipi" w:cs="Kalpurush"/>
          <w:cs/>
          <w:lang w:bidi="bn-IN"/>
        </w:rPr>
        <w:t>২.</w:t>
      </w:r>
      <w:r w:rsidRPr="00A7692D">
        <w:rPr>
          <w:rFonts w:ascii="Tahoma" w:hAnsi="SolaimanLipi" w:cs="Kalpurush" w:hint="cs"/>
          <w:cs/>
          <w:lang w:bidi="bn-BD"/>
        </w:rPr>
        <w:t xml:space="preserve"> </w:t>
      </w:r>
      <w:r w:rsidRPr="00A7692D">
        <w:rPr>
          <w:rFonts w:ascii="Tahoma" w:hAnsi="SolaimanLipi" w:cs="Kalpurush"/>
          <w:cs/>
          <w:lang w:bidi="bn-IN"/>
        </w:rPr>
        <w:t xml:space="preserve">রাসূলুল্লাহ সাল্লাল্লাহু আলাইহি ওয়াসাল্লামের </w:t>
      </w:r>
      <w:r w:rsidR="000069D6">
        <w:rPr>
          <w:rFonts w:ascii="Tahoma" w:hAnsi="SolaimanLipi" w:cs="Kalpurush" w:hint="cs"/>
          <w:cs/>
          <w:lang w:bidi="bn-BD"/>
        </w:rPr>
        <w:t>ও</w:t>
      </w:r>
      <w:r w:rsidRPr="00A7692D">
        <w:rPr>
          <w:rFonts w:ascii="Tahoma" w:hAnsi="SolaimanLipi" w:cs="Kalpurush"/>
          <w:cs/>
          <w:lang w:bidi="bn-IN"/>
        </w:rPr>
        <w:t>পর ক</w:t>
      </w:r>
      <w:r w:rsidRPr="00A7692D">
        <w:rPr>
          <w:rFonts w:ascii="Tahoma" w:hAnsi="SolaimanLipi" w:cs="Kalpurush" w:hint="cs"/>
          <w:cs/>
          <w:lang w:bidi="bn-BD"/>
        </w:rPr>
        <w:t>ু</w:t>
      </w:r>
      <w:r w:rsidRPr="00A7692D">
        <w:rPr>
          <w:rFonts w:ascii="Tahoma" w:hAnsi="SolaimanLipi" w:cs="Kalpurush"/>
          <w:cs/>
          <w:lang w:bidi="bn-IN"/>
        </w:rPr>
        <w:t>রআন অবতরণের সূচনা রম</w:t>
      </w:r>
      <w:r w:rsidRPr="00A7692D">
        <w:rPr>
          <w:rFonts w:ascii="Tahoma" w:hAnsi="SolaimanLipi" w:cs="Kalpurush" w:hint="cs"/>
          <w:cs/>
          <w:lang w:bidi="bn-BD"/>
        </w:rPr>
        <w:t>যা</w:t>
      </w:r>
      <w:r w:rsidRPr="00A7692D">
        <w:rPr>
          <w:rFonts w:ascii="Tahoma" w:hAnsi="SolaimanLipi" w:cs="Kalpurush"/>
          <w:cs/>
          <w:lang w:bidi="bn-IN"/>
        </w:rPr>
        <w:t>ন মাসেই হয়েছে</w:t>
      </w:r>
      <w:r w:rsidRPr="00A7692D">
        <w:rPr>
          <w:rFonts w:ascii="Tahoma" w:hAnsi="SolaimanLipi" w:cs="Kalpurush"/>
        </w:rPr>
        <w:t xml:space="preserve"> </w:t>
      </w:r>
      <w:r w:rsidRPr="00A7692D">
        <w:rPr>
          <w:rFonts w:ascii="Tahoma" w:hAnsi="SolaimanLipi" w:cs="Kalpurush"/>
          <w:cs/>
          <w:lang w:bidi="bn-IN"/>
        </w:rPr>
        <w:t xml:space="preserve">তখন সূরা </w:t>
      </w:r>
      <w:r w:rsidRPr="00A7692D">
        <w:rPr>
          <w:rFonts w:ascii="Tahoma" w:hAnsi="SolaimanLipi" w:cs="Kalpurush" w:hint="cs"/>
          <w:cs/>
          <w:lang w:bidi="bn-BD"/>
        </w:rPr>
        <w:t>‘</w:t>
      </w:r>
      <w:r w:rsidRPr="00A7692D">
        <w:rPr>
          <w:rFonts w:ascii="Tahoma" w:hAnsi="SolaimanLipi" w:cs="Kalpurush"/>
          <w:cs/>
          <w:lang w:bidi="bn-IN"/>
        </w:rPr>
        <w:t xml:space="preserve">আলাকের প্রথম কয়েকটি আয়াত </w:t>
      </w:r>
      <w:r w:rsidR="000069D6" w:rsidRPr="00A7692D">
        <w:rPr>
          <w:rFonts w:ascii="Tahoma" w:hAnsi="SolaimanLipi" w:cs="Kalpurush"/>
          <w:cs/>
          <w:lang w:bidi="bn-IN"/>
        </w:rPr>
        <w:t xml:space="preserve">অবতীর্ণ </w:t>
      </w:r>
      <w:r w:rsidRPr="00A7692D">
        <w:rPr>
          <w:rFonts w:ascii="Tahoma" w:hAnsi="SolaimanLipi" w:cs="Kalpurush"/>
          <w:cs/>
          <w:lang w:bidi="bn-IN"/>
        </w:rPr>
        <w:t>হয়।</w:t>
      </w:r>
    </w:p>
    <w:p w:rsidR="00E82ABC" w:rsidRPr="00A7692D" w:rsidRDefault="000069D6" w:rsidP="00E82ABC">
      <w:pPr>
        <w:pStyle w:val="NormalWeb"/>
        <w:spacing w:before="69" w:after="69"/>
        <w:ind w:firstLine="360"/>
        <w:jc w:val="both"/>
        <w:rPr>
          <w:rFonts w:ascii="Kalpurush" w:hAnsi="Kalpurush" w:cs="Kalpurush"/>
          <w:highlight w:val="yellow"/>
        </w:rPr>
      </w:pPr>
      <w:r>
        <w:rPr>
          <w:rFonts w:ascii="Tahoma" w:hAnsi="SolaimanLipi" w:cs="Kalpurush"/>
          <w:cs/>
          <w:lang w:bidi="bn-IN"/>
        </w:rPr>
        <w:t>৩. জিবর</w:t>
      </w:r>
      <w:r>
        <w:rPr>
          <w:rFonts w:ascii="Tahoma" w:hAnsi="SolaimanLipi" w:cs="Kalpurush" w:hint="cs"/>
          <w:cs/>
          <w:lang w:bidi="bn-BD"/>
        </w:rPr>
        <w:t>ী</w:t>
      </w:r>
      <w:r w:rsidR="00E82ABC" w:rsidRPr="00A7692D">
        <w:rPr>
          <w:rFonts w:ascii="Tahoma" w:hAnsi="SolaimanLipi" w:cs="Kalpurush"/>
          <w:cs/>
          <w:lang w:bidi="bn-IN"/>
        </w:rPr>
        <w:t xml:space="preserve">ল </w:t>
      </w:r>
      <w:r w:rsidR="00E82ABC" w:rsidRPr="00A7692D">
        <w:rPr>
          <w:rFonts w:ascii="Tahoma" w:hAnsi="SolaimanLipi" w:cs="Kalpurush" w:hint="cs"/>
          <w:cs/>
          <w:lang w:bidi="bn-IN"/>
        </w:rPr>
        <w:t>আলাইহিস</w:t>
      </w:r>
      <w:r w:rsidR="00E82ABC" w:rsidRPr="00A7692D">
        <w:rPr>
          <w:rFonts w:ascii="Tahoma" w:hAnsi="SolaimanLipi" w:cs="Kalpurush"/>
          <w:cs/>
          <w:lang w:bidi="bn-IN"/>
        </w:rPr>
        <w:t xml:space="preserve"> </w:t>
      </w:r>
      <w:r w:rsidR="00E82ABC" w:rsidRPr="00A7692D">
        <w:rPr>
          <w:rFonts w:ascii="Tahoma" w:hAnsi="SolaimanLipi" w:cs="Kalpurush" w:hint="cs"/>
          <w:cs/>
          <w:lang w:bidi="bn-IN"/>
        </w:rPr>
        <w:t>সালাম</w:t>
      </w:r>
      <w:r w:rsidR="00E82ABC" w:rsidRPr="00A7692D">
        <w:rPr>
          <w:rFonts w:ascii="Tahoma" w:hAnsi="SolaimanLipi" w:cs="Kalpurush"/>
          <w:cs/>
          <w:lang w:bidi="bn-IN"/>
        </w:rPr>
        <w:t xml:space="preserve"> </w:t>
      </w:r>
      <w:r>
        <w:rPr>
          <w:rFonts w:ascii="Tahoma" w:hAnsi="SolaimanLipi" w:cs="Kalpurush"/>
          <w:cs/>
          <w:lang w:bidi="bn-IN"/>
        </w:rPr>
        <w:t>রমযানের</w:t>
      </w:r>
      <w:r w:rsidR="00E82ABC" w:rsidRPr="00A7692D">
        <w:rPr>
          <w:rFonts w:ascii="Tahoma" w:hAnsi="SolaimanLipi" w:cs="Kalpurush"/>
          <w:cs/>
          <w:lang w:bidi="bn-IN"/>
        </w:rPr>
        <w:t xml:space="preserve"> প্রতি রাতে এসে রাসূলুল্লাহ </w:t>
      </w:r>
      <w:r w:rsidR="00E82ABC" w:rsidRPr="00A7692D">
        <w:rPr>
          <w:rFonts w:ascii="Tahoma" w:hAnsi="SolaimanLipi" w:cs="Kalpurush" w:hint="cs"/>
          <w:cs/>
          <w:lang w:bidi="bn-IN"/>
        </w:rPr>
        <w:t>সাল্লাল্লাহু</w:t>
      </w:r>
      <w:r w:rsidR="00E82ABC" w:rsidRPr="00A7692D">
        <w:rPr>
          <w:rFonts w:ascii="Tahoma" w:hAnsi="SolaimanLipi" w:cs="Kalpurush"/>
          <w:cs/>
          <w:lang w:bidi="bn-IN"/>
        </w:rPr>
        <w:t xml:space="preserve"> </w:t>
      </w:r>
      <w:r w:rsidR="00E82ABC" w:rsidRPr="00A7692D">
        <w:rPr>
          <w:rFonts w:ascii="Tahoma" w:hAnsi="SolaimanLipi" w:cs="Kalpurush" w:hint="cs"/>
          <w:cs/>
          <w:lang w:bidi="bn-IN"/>
        </w:rPr>
        <w:t>আলাইহি</w:t>
      </w:r>
      <w:r w:rsidR="00E82ABC" w:rsidRPr="00A7692D">
        <w:rPr>
          <w:rFonts w:ascii="Tahoma" w:hAnsi="SolaimanLipi" w:cs="Kalpurush"/>
          <w:cs/>
          <w:lang w:bidi="bn-IN"/>
        </w:rPr>
        <w:t xml:space="preserve"> </w:t>
      </w:r>
      <w:r w:rsidR="00E82ABC" w:rsidRPr="00A7692D">
        <w:rPr>
          <w:rFonts w:ascii="Tahoma" w:hAnsi="SolaimanLipi" w:cs="Kalpurush" w:hint="cs"/>
          <w:cs/>
          <w:lang w:bidi="bn-IN"/>
        </w:rPr>
        <w:t>ওয়াসাল্লাম</w:t>
      </w:r>
      <w:r w:rsidR="00E82ABC" w:rsidRPr="00A7692D">
        <w:rPr>
          <w:rFonts w:ascii="Tahoma" w:hAnsi="SolaimanLipi" w:cs="Kalpurush"/>
          <w:cs/>
          <w:lang w:bidi="bn-IN"/>
        </w:rPr>
        <w:t xml:space="preserve">-কে কুরআন শিখাতেন আর তিনিও তাকে পূর্ণ কুরআন শুনিয়ে দিতেন। এ ব্যাপারটি </w:t>
      </w:r>
      <w:r>
        <w:rPr>
          <w:rFonts w:ascii="Tahoma" w:hAnsi="SolaimanLipi" w:cs="Kalpurush"/>
          <w:cs/>
          <w:lang w:bidi="bn-IN"/>
        </w:rPr>
        <w:t>রমযান</w:t>
      </w:r>
      <w:r w:rsidR="00E82ABC" w:rsidRPr="00A7692D">
        <w:rPr>
          <w:rFonts w:ascii="Tahoma" w:hAnsi="SolaimanLipi" w:cs="Kalpurush"/>
          <w:cs/>
          <w:lang w:bidi="bn-IN"/>
        </w:rPr>
        <w:t xml:space="preserve"> মাসে কুরআন খতমের বৈধতাকে প্রমাণ করে। তাছাড়া কুরআন খতম সারা বছরেই গুরুত্বপূর্ণ মোস্তাহাব। তবে</w:t>
      </w:r>
      <w:r w:rsidR="00E82ABC" w:rsidRPr="00A7692D">
        <w:rPr>
          <w:rFonts w:ascii="Tahoma" w:hAnsi="SolaimanLipi" w:cs="Kalpurush"/>
        </w:rPr>
        <w:t xml:space="preserve"> </w:t>
      </w:r>
      <w:r w:rsidR="00063275">
        <w:rPr>
          <w:rFonts w:ascii="Tahoma" w:hAnsi="SolaimanLipi" w:cs="Kalpurush"/>
          <w:cs/>
          <w:lang w:bidi="bn-IN"/>
        </w:rPr>
        <w:t>রম</w:t>
      </w:r>
      <w:r w:rsidR="00063275">
        <w:rPr>
          <w:rFonts w:ascii="Tahoma" w:hAnsi="SolaimanLipi" w:cs="Kalpurush" w:hint="cs"/>
          <w:cs/>
          <w:lang w:bidi="bn-BD"/>
        </w:rPr>
        <w:t>যা</w:t>
      </w:r>
      <w:r w:rsidR="00E82ABC" w:rsidRPr="00A7692D">
        <w:rPr>
          <w:rFonts w:ascii="Tahoma" w:hAnsi="SolaimanLipi" w:cs="Kalpurush"/>
          <w:cs/>
          <w:lang w:bidi="bn-IN"/>
        </w:rPr>
        <w:t>নে এর গুরুত্ব আরো বেড়ে যায়।</w:t>
      </w:r>
    </w:p>
    <w:p w:rsidR="00E82ABC" w:rsidRPr="00CE7B30" w:rsidRDefault="00E82ABC" w:rsidP="00E82ABC">
      <w:pPr>
        <w:pStyle w:val="NormalWeb"/>
        <w:spacing w:before="69" w:after="69"/>
        <w:jc w:val="both"/>
        <w:rPr>
          <w:rFonts w:ascii="Kalpurush" w:hAnsi="Kalpurush" w:cs="Kalpurush"/>
          <w:color w:val="C00000"/>
          <w:highlight w:val="yellow"/>
          <w:lang w:bidi="bn-BD"/>
        </w:rPr>
      </w:pPr>
      <w:r w:rsidRPr="00CE7B30">
        <w:rPr>
          <w:rStyle w:val="Strong"/>
          <w:rFonts w:ascii="Tahoma" w:hAnsi="SolaimanLipi" w:cs="Kalpurush"/>
          <w:color w:val="C00000"/>
          <w:cs/>
          <w:lang w:bidi="bn-IN"/>
        </w:rPr>
        <w:t>প্রথমত: ক</w:t>
      </w:r>
      <w:r w:rsidRPr="00CE7B30">
        <w:rPr>
          <w:rStyle w:val="Strong"/>
          <w:rFonts w:ascii="Tahoma" w:hAnsi="SolaimanLipi" w:cs="Kalpurush" w:hint="cs"/>
          <w:color w:val="C00000"/>
          <w:cs/>
          <w:lang w:bidi="bn-BD"/>
        </w:rPr>
        <w:t>ু</w:t>
      </w:r>
      <w:r w:rsidRPr="00CE7B30">
        <w:rPr>
          <w:rStyle w:val="Strong"/>
          <w:rFonts w:ascii="Tahoma" w:hAnsi="SolaimanLipi" w:cs="Kalpurush"/>
          <w:color w:val="C00000"/>
          <w:cs/>
          <w:lang w:bidi="bn-IN"/>
        </w:rPr>
        <w:t>রআনের মর্যাদা</w:t>
      </w:r>
      <w:r w:rsidR="00063275" w:rsidRPr="00CE7B30">
        <w:rPr>
          <w:rStyle w:val="Strong"/>
          <w:rFonts w:ascii="Tahoma" w:hAnsi="SolaimanLipi" w:cs="Kalpurush" w:hint="cs"/>
          <w:color w:val="C00000"/>
          <w:cs/>
          <w:lang w:bidi="bn-BD"/>
        </w:rPr>
        <w:t>,</w:t>
      </w:r>
      <w:r w:rsidRPr="00CE7B30">
        <w:rPr>
          <w:rStyle w:val="Strong"/>
          <w:rFonts w:ascii="Tahoma" w:hAnsi="SolaimanLipi" w:cs="Kalpurush"/>
          <w:color w:val="C00000"/>
        </w:rPr>
        <w:t xml:space="preserve"> </w:t>
      </w:r>
      <w:r w:rsidRPr="00CE7B30">
        <w:rPr>
          <w:rStyle w:val="Strong"/>
          <w:rFonts w:ascii="Tahoma" w:hAnsi="SolaimanLipi" w:cs="Kalpurush"/>
          <w:color w:val="C00000"/>
          <w:cs/>
          <w:lang w:bidi="bn-IN"/>
        </w:rPr>
        <w:t>ফ</w:t>
      </w:r>
      <w:r w:rsidRPr="00CE7B30">
        <w:rPr>
          <w:rStyle w:val="Strong"/>
          <w:rFonts w:ascii="Tahoma" w:hAnsi="SolaimanLipi" w:cs="Kalpurush" w:hint="cs"/>
          <w:color w:val="C00000"/>
          <w:cs/>
          <w:lang w:bidi="bn-BD"/>
        </w:rPr>
        <w:t>যি</w:t>
      </w:r>
      <w:r w:rsidRPr="00CE7B30">
        <w:rPr>
          <w:rStyle w:val="Strong"/>
          <w:rFonts w:ascii="Tahoma" w:hAnsi="SolaimanLipi" w:cs="Kalpurush"/>
          <w:color w:val="C00000"/>
          <w:cs/>
          <w:lang w:bidi="bn-IN"/>
        </w:rPr>
        <w:t>লত ও বৈশিষ্ট্য</w:t>
      </w:r>
      <w:r w:rsidRPr="00CE7B30">
        <w:rPr>
          <w:rStyle w:val="Strong"/>
          <w:rFonts w:ascii="Tahoma" w:hAnsi="SolaimanLipi" w:cs="Kalpurush" w:hint="cs"/>
          <w:color w:val="C00000"/>
          <w:cs/>
          <w:lang w:bidi="bn-BD"/>
        </w:rPr>
        <w:t>:</w:t>
      </w:r>
    </w:p>
    <w:p w:rsidR="00E82ABC" w:rsidRPr="00A7692D" w:rsidRDefault="00E82ABC" w:rsidP="00E82ABC">
      <w:pPr>
        <w:pStyle w:val="NormalWeb"/>
        <w:spacing w:before="69" w:after="69"/>
        <w:ind w:firstLine="360"/>
        <w:jc w:val="both"/>
        <w:rPr>
          <w:rFonts w:ascii="Kalpurush" w:hAnsi="Kalpurush" w:cs="Kalpurush"/>
          <w:highlight w:val="yellow"/>
          <w:lang w:bidi="bn-BD"/>
        </w:rPr>
      </w:pPr>
      <w:r w:rsidRPr="00A7692D">
        <w:rPr>
          <w:rFonts w:ascii="Tahoma" w:hAnsi="SolaimanLipi" w:cs="Kalpurush"/>
          <w:cs/>
          <w:lang w:bidi="bn-IN"/>
        </w:rPr>
        <w:t>ক</w:t>
      </w:r>
      <w:r w:rsidRPr="00A7692D">
        <w:rPr>
          <w:rFonts w:ascii="Tahoma" w:hAnsi="SolaimanLipi" w:cs="Kalpurush" w:hint="cs"/>
          <w:cs/>
          <w:lang w:bidi="bn-BD"/>
        </w:rPr>
        <w:t>ু</w:t>
      </w:r>
      <w:r w:rsidRPr="00A7692D">
        <w:rPr>
          <w:rFonts w:ascii="Tahoma" w:hAnsi="SolaimanLipi" w:cs="Kalpurush"/>
          <w:cs/>
          <w:lang w:bidi="bn-IN"/>
        </w:rPr>
        <w:t>রআনুল কারীমের মর্যাদা</w:t>
      </w:r>
      <w:r w:rsidR="00063275">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ফ</w:t>
      </w:r>
      <w:r w:rsidRPr="00A7692D">
        <w:rPr>
          <w:rFonts w:ascii="Tahoma" w:hAnsi="SolaimanLipi" w:cs="Kalpurush" w:hint="cs"/>
          <w:cs/>
          <w:lang w:bidi="bn-BD"/>
        </w:rPr>
        <w:t>যি</w:t>
      </w:r>
      <w:r w:rsidRPr="00A7692D">
        <w:rPr>
          <w:rFonts w:ascii="Tahoma" w:hAnsi="SolaimanLipi" w:cs="Kalpurush"/>
          <w:cs/>
          <w:lang w:bidi="bn-IN"/>
        </w:rPr>
        <w:t>লত</w:t>
      </w:r>
      <w:r w:rsidR="00063275">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 xml:space="preserve">অবস্থান ও বৈশিষ্ট্য সম্পর্কে পবিত্র </w:t>
      </w:r>
      <w:r w:rsidR="00063275">
        <w:rPr>
          <w:rFonts w:ascii="Tahoma" w:hAnsi="SolaimanLipi" w:cs="Kalpurush"/>
          <w:cs/>
          <w:lang w:bidi="bn-IN"/>
        </w:rPr>
        <w:t>কুরআ</w:t>
      </w:r>
      <w:r w:rsidRPr="00A7692D">
        <w:rPr>
          <w:rFonts w:ascii="Tahoma" w:hAnsi="SolaimanLipi" w:cs="Kalpurush"/>
          <w:cs/>
          <w:lang w:bidi="bn-IN"/>
        </w:rPr>
        <w:t>নেই অনেক আয়াত বর্ণিত হয়েছে</w:t>
      </w:r>
      <w:r w:rsidRPr="00A7692D">
        <w:rPr>
          <w:rFonts w:ascii="Tahoma" w:hAnsi="SolaimanLipi" w:cs="Kalpurush"/>
        </w:rPr>
        <w:t xml:space="preserve"> </w:t>
      </w:r>
      <w:r w:rsidRPr="00A7692D">
        <w:rPr>
          <w:rFonts w:ascii="Tahoma" w:hAnsi="SolaimanLipi" w:cs="Kalpurush"/>
          <w:cs/>
          <w:lang w:bidi="bn-IN"/>
        </w:rPr>
        <w:t>যেমনি এ প্রসঙ্গে বহু হাদ</w:t>
      </w:r>
      <w:r w:rsidR="00063275">
        <w:rPr>
          <w:rFonts w:ascii="Tahoma" w:hAnsi="SolaimanLipi" w:cs="Kalpurush"/>
          <w:cs/>
          <w:lang w:bidi="bn-IN"/>
        </w:rPr>
        <w:t>িস রয়েছে। কতক এখানে তুলে ধরা হল</w:t>
      </w:r>
      <w:r w:rsidR="00063275">
        <w:rPr>
          <w:rFonts w:ascii="Tahoma" w:hAnsi="SolaimanLipi" w:cs="Kalpurush" w:hint="cs"/>
          <w:cs/>
          <w:lang w:bidi="bn-BD"/>
        </w:rPr>
        <w:t>:</w:t>
      </w:r>
    </w:p>
    <w:p w:rsidR="00E82ABC" w:rsidRPr="00A7692D" w:rsidRDefault="00E82ABC" w:rsidP="000069D6">
      <w:pPr>
        <w:pStyle w:val="NormalWeb"/>
        <w:spacing w:before="69" w:after="69"/>
        <w:ind w:firstLine="360"/>
        <w:jc w:val="both"/>
        <w:rPr>
          <w:rFonts w:ascii="Kalpurush" w:hAnsi="Kalpurush" w:cs="Kalpurush"/>
          <w:highlight w:val="yellow"/>
          <w:lang w:bidi="bn-BD"/>
        </w:rPr>
      </w:pPr>
      <w:r w:rsidRPr="00A7692D">
        <w:rPr>
          <w:rFonts w:ascii="Tahoma" w:hAnsi="SolaimanLipi" w:cs="Kalpurush" w:hint="cs"/>
          <w:cs/>
          <w:lang w:bidi="bn-BD"/>
        </w:rPr>
        <w:t>(</w:t>
      </w:r>
      <w:r w:rsidRPr="00A7692D">
        <w:rPr>
          <w:rFonts w:ascii="Tahoma" w:hAnsi="SolaimanLipi" w:cs="Kalpurush"/>
          <w:cs/>
          <w:lang w:bidi="bn-IN"/>
        </w:rPr>
        <w:t>১) কুরআন বি</w:t>
      </w:r>
      <w:r w:rsidR="00063275">
        <w:rPr>
          <w:rFonts w:ascii="Tahoma" w:hAnsi="SolaimanLipi" w:cs="Kalpurush"/>
          <w:cs/>
          <w:lang w:bidi="bn-IN"/>
        </w:rPr>
        <w:t>শ্ব প্রতিপালক আল্লাহ তাবারাকা ও</w:t>
      </w:r>
      <w:r w:rsidR="00063275">
        <w:rPr>
          <w:rFonts w:ascii="Tahoma" w:hAnsi="SolaimanLipi" w:cs="Kalpurush" w:hint="cs"/>
          <w:cs/>
          <w:lang w:bidi="bn-BD"/>
        </w:rPr>
        <w:t>য়া</w:t>
      </w:r>
      <w:r w:rsidRPr="00A7692D">
        <w:rPr>
          <w:rFonts w:ascii="Tahoma" w:hAnsi="SolaimanLipi" w:cs="Kalpurush"/>
          <w:cs/>
          <w:lang w:bidi="bn-IN"/>
        </w:rPr>
        <w:t>তা</w:t>
      </w:r>
      <w:r w:rsidRPr="00A7692D">
        <w:rPr>
          <w:rFonts w:ascii="Tahoma" w:hAnsi="SolaimanLipi" w:cs="Kalpurush" w:hint="cs"/>
          <w:cs/>
          <w:lang w:bidi="bn-BD"/>
        </w:rPr>
        <w:t>‘</w:t>
      </w:r>
      <w:r w:rsidRPr="00A7692D">
        <w:rPr>
          <w:rFonts w:ascii="Tahoma" w:hAnsi="SolaimanLipi" w:cs="Kalpurush"/>
          <w:cs/>
          <w:lang w:bidi="bn-IN"/>
        </w:rPr>
        <w:t xml:space="preserve">আলার কালাম। তিনি তা স্বীয় নবী মুহাম্মদ সাল্লাল্লাহু আলাইহি ওয়াসাল্লামের </w:t>
      </w:r>
      <w:r w:rsidR="000069D6">
        <w:rPr>
          <w:rFonts w:ascii="Tahoma" w:hAnsi="SolaimanLipi" w:cs="Kalpurush" w:hint="cs"/>
          <w:cs/>
          <w:lang w:bidi="bn-BD"/>
        </w:rPr>
        <w:t>ও</w:t>
      </w:r>
      <w:r w:rsidRPr="00A7692D">
        <w:rPr>
          <w:rFonts w:ascii="Tahoma" w:hAnsi="SolaimanLipi" w:cs="Kalpurush"/>
          <w:cs/>
          <w:lang w:bidi="bn-IN"/>
        </w:rPr>
        <w:t xml:space="preserve">পর রূহুল আমীন </w:t>
      </w:r>
      <w:r w:rsidR="000069D6">
        <w:rPr>
          <w:rFonts w:ascii="Tahoma" w:hAnsi="SolaimanLipi" w:cs="Kalpurush"/>
          <w:cs/>
          <w:lang w:bidi="bn-IN"/>
        </w:rPr>
        <w:t>জিবরীল</w:t>
      </w:r>
      <w:r w:rsidRPr="00A7692D">
        <w:rPr>
          <w:rFonts w:ascii="Tahoma" w:hAnsi="SolaimanLipi" w:cs="Kalpurush" w:hint="cs"/>
          <w:cs/>
          <w:lang w:bidi="bn-BD"/>
        </w:rPr>
        <w:t xml:space="preserve"> আলাইহিস</w:t>
      </w:r>
      <w:r w:rsidRPr="00A7692D">
        <w:rPr>
          <w:rFonts w:ascii="Tahoma" w:hAnsi="SolaimanLipi" w:cs="Kalpurush"/>
          <w:cs/>
          <w:lang w:bidi="bn-BD"/>
        </w:rPr>
        <w:t xml:space="preserve"> </w:t>
      </w:r>
      <w:r w:rsidRPr="00A7692D">
        <w:rPr>
          <w:rFonts w:ascii="Tahoma" w:hAnsi="SolaimanLipi" w:cs="Kalpurush" w:hint="cs"/>
          <w:cs/>
          <w:lang w:bidi="bn-BD"/>
        </w:rPr>
        <w:t>সালাম</w:t>
      </w:r>
      <w:r w:rsidRPr="00A7692D">
        <w:rPr>
          <w:rFonts w:ascii="Tahoma" w:hAnsi="SolaimanLipi" w:cs="Kalpurush"/>
          <w:cs/>
          <w:lang w:bidi="bn-IN"/>
        </w:rPr>
        <w:t>-এর মাধ্যমে অবতীর্ণ করেছেন। আল্লাহ তা</w:t>
      </w:r>
      <w:r w:rsidRPr="00A7692D">
        <w:rPr>
          <w:rFonts w:ascii="Tahoma" w:hAnsi="SolaimanLipi" w:cs="Kalpurush" w:hint="cs"/>
          <w:cs/>
          <w:lang w:bidi="bn-BD"/>
        </w:rPr>
        <w:t>‘</w:t>
      </w:r>
      <w:r w:rsidRPr="00A7692D">
        <w:rPr>
          <w:rFonts w:ascii="Tahoma" w:hAnsi="SolaimanLipi" w:cs="Kalpurush"/>
          <w:cs/>
          <w:lang w:bidi="bn-IN"/>
        </w:rPr>
        <w:t>আলা বলেন:</w:t>
      </w:r>
    </w:p>
    <w:p w:rsidR="00E82ABC" w:rsidRPr="00A7692D" w:rsidRDefault="00E82ABC" w:rsidP="00E82ABC">
      <w:pPr>
        <w:pStyle w:val="NormalWeb"/>
        <w:bidi/>
        <w:spacing w:before="69" w:after="69"/>
        <w:ind w:hanging="13"/>
        <w:jc w:val="both"/>
        <w:rPr>
          <w:rFonts w:ascii="mylotus" w:hAnsi="mylotus" w:cs="Vrinda"/>
          <w:color w:val="339966"/>
          <w:lang w:bidi="bn-BD"/>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وَإِنۡ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أَحَدٞ</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ٱلۡمُشۡرِكِينَ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ٱسۡتَجَارَكَ</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فَأَجِرۡهُ</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حَتَّىٰ</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يَسۡمَعَ</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كَلَٰمَ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ٱللَّهِ</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ثُمَّ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أَبۡلِغۡهُ</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مَأۡمَنَهُۥۚ</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ذَٰلِكَ</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بِأَنَّهُمۡ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قَوۡمٞ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يَعۡلَمُونَ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٦</w:t>
      </w:r>
      <w:r w:rsidRPr="00A7692D">
        <w:rPr>
          <w:rFonts w:ascii="KFGQPC Uthmanic Script HAFS" w:cs="KFGQPC Uthmanic Script HAFS"/>
          <w:color w:val="008000"/>
          <w:rtl/>
        </w:rPr>
        <w:t xml:space="preserve"> </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التوبة</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٦</w:t>
      </w:r>
      <w:r w:rsidRPr="00A7692D">
        <w:rPr>
          <w:rFonts w:ascii="KFGQPC Uthman Taha Naskh" w:cs="KFGQPC Uthman Taha Naskh"/>
          <w:color w:val="008000"/>
          <w:rtl/>
        </w:rPr>
        <w:t>]</w:t>
      </w:r>
    </w:p>
    <w:p w:rsidR="00E82ABC" w:rsidRPr="00A7692D" w:rsidRDefault="00E82ABC" w:rsidP="00E82ABC">
      <w:pPr>
        <w:pStyle w:val="NormalWeb"/>
        <w:spacing w:before="69" w:after="69"/>
        <w:ind w:firstLine="360"/>
        <w:jc w:val="both"/>
        <w:rPr>
          <w:rFonts w:ascii="Kalpurush" w:hAnsi="Kalpurush" w:cs="Kalpurush"/>
          <w:highlight w:val="yellow"/>
          <w:rtl/>
          <w:cs/>
          <w:lang w:bidi="bn-BD"/>
        </w:rPr>
      </w:pPr>
      <w:r w:rsidRPr="00A7692D">
        <w:rPr>
          <w:rFonts w:ascii="Tahoma" w:hAnsi="SolaimanLipi" w:cs="Kalpurush" w:hint="cs"/>
          <w:cs/>
          <w:lang w:bidi="bn-BD"/>
        </w:rPr>
        <w:t>“</w:t>
      </w:r>
      <w:r w:rsidRPr="00A7692D">
        <w:rPr>
          <w:rFonts w:ascii="Tahoma" w:hAnsi="SolaimanLipi" w:cs="Kalpurush"/>
          <w:cs/>
          <w:lang w:bidi="bn-IN"/>
        </w:rPr>
        <w:t>মুশরিকদের কেউ যদি আপনার নিকট আশ্রয় প্রার্থনা করে</w:t>
      </w:r>
      <w:r w:rsidRPr="00A7692D">
        <w:rPr>
          <w:rFonts w:ascii="Tahoma" w:hAnsi="SolaimanLipi" w:cs="Kalpurush"/>
        </w:rPr>
        <w:t xml:space="preserve"> </w:t>
      </w:r>
      <w:r w:rsidRPr="00A7692D">
        <w:rPr>
          <w:rFonts w:ascii="Tahoma" w:hAnsi="SolaimanLipi" w:cs="Kalpurush"/>
          <w:cs/>
          <w:lang w:bidi="bn-IN"/>
        </w:rPr>
        <w:t>আপনি তাকে আশ্রয় দিয়ে দিন</w:t>
      </w:r>
      <w:r w:rsidRPr="00A7692D">
        <w:rPr>
          <w:rFonts w:ascii="Tahoma" w:hAnsi="SolaimanLipi" w:cs="Kalpurush"/>
        </w:rPr>
        <w:t xml:space="preserve"> </w:t>
      </w:r>
      <w:r w:rsidRPr="00A7692D">
        <w:rPr>
          <w:rFonts w:ascii="Tahoma" w:hAnsi="SolaimanLipi" w:cs="Kalpurush"/>
          <w:cs/>
          <w:lang w:bidi="bn-IN"/>
        </w:rPr>
        <w:t>যাতে সে আল্লাহর কালাম শুনতে পায়।</w:t>
      </w:r>
      <w:r w:rsidRPr="00A7692D">
        <w:rPr>
          <w:rFonts w:ascii="Tahoma" w:hAnsi="SolaimanLipi" w:cs="Kalpurush" w:hint="cs"/>
          <w:cs/>
          <w:lang w:bidi="bn-BD"/>
        </w:rPr>
        <w:t>”</w:t>
      </w:r>
      <w:r>
        <w:rPr>
          <w:rFonts w:ascii="Tahoma" w:hAnsi="SolaimanLipi" w:cs="Kalpurush" w:hint="cs"/>
          <w:cs/>
          <w:lang w:bidi="bn-BD"/>
        </w:rPr>
        <w:t xml:space="preserve"> [সূরা আত-তাওবাহ</w:t>
      </w:r>
      <w:r w:rsidR="000069D6">
        <w:rPr>
          <w:rFonts w:ascii="Tahoma" w:hAnsi="SolaimanLipi" w:cs="Kalpurush" w:hint="cs"/>
          <w:cs/>
          <w:lang w:bidi="bn-BD"/>
        </w:rPr>
        <w:t>, আয়াত</w:t>
      </w:r>
      <w:r>
        <w:rPr>
          <w:rFonts w:ascii="Tahoma" w:hAnsi="SolaimanLipi" w:cs="Kalpurush" w:hint="cs"/>
          <w:cs/>
          <w:lang w:bidi="bn-BD"/>
        </w:rPr>
        <w:t>: ৬]</w:t>
      </w:r>
    </w:p>
    <w:p w:rsidR="00E82ABC" w:rsidRPr="00A7692D" w:rsidRDefault="00E82ABC" w:rsidP="00E82ABC">
      <w:pPr>
        <w:pStyle w:val="NormalWeb"/>
        <w:spacing w:before="69" w:after="69"/>
        <w:ind w:firstLine="360"/>
        <w:jc w:val="both"/>
        <w:rPr>
          <w:rFonts w:ascii="Kalpurush" w:hAnsi="Kalpurush" w:cs="Kalpurush"/>
          <w:highlight w:val="yellow"/>
          <w:lang w:bidi="bn-BD"/>
        </w:rPr>
      </w:pPr>
      <w:r w:rsidRPr="00A7692D">
        <w:rPr>
          <w:rFonts w:ascii="Tahoma" w:hAnsi="SolaimanLipi" w:cs="Kalpurush"/>
        </w:rPr>
        <w:t>(</w:t>
      </w:r>
      <w:r w:rsidRPr="00A7692D">
        <w:rPr>
          <w:rFonts w:ascii="Tahoma" w:hAnsi="SolaimanLipi" w:cs="Kalpurush"/>
          <w:cs/>
          <w:lang w:bidi="bn-IN"/>
        </w:rPr>
        <w:t>২)</w:t>
      </w:r>
      <w:r w:rsidRPr="00A7692D">
        <w:rPr>
          <w:rFonts w:ascii="Tahoma" w:hAnsi="SolaimanLipi" w:cs="Kalpurush" w:hint="cs"/>
          <w:cs/>
          <w:lang w:bidi="bn-BD"/>
        </w:rPr>
        <w:t xml:space="preserve"> </w:t>
      </w:r>
      <w:r w:rsidRPr="00A7692D">
        <w:rPr>
          <w:rFonts w:ascii="Tahoma" w:hAnsi="SolaimanLipi" w:cs="Kalpurush"/>
          <w:cs/>
          <w:lang w:bidi="bn-IN"/>
        </w:rPr>
        <w:t>কুরআন মানবতার জন্য দিক-নির্দেশনা ও আলোকবর্তিকা। তাদেরকে প্রতিটি ক্ষেত্রে উজ্জ্বল ও সুস্পষ্ট পথ-পানে পথ-নির্দেশ করে। আল্লাহ বলেন</w:t>
      </w:r>
      <w:r>
        <w:rPr>
          <w:rFonts w:ascii="Tahoma" w:hAnsi="SolaimanLipi" w:cs="Kalpurush" w:hint="cs"/>
          <w:cs/>
          <w:lang w:bidi="bn-BD"/>
        </w:rPr>
        <w:t>:</w:t>
      </w:r>
    </w:p>
    <w:p w:rsidR="00E82ABC" w:rsidRPr="00A7692D" w:rsidRDefault="00E82ABC" w:rsidP="00E82ABC">
      <w:pPr>
        <w:pStyle w:val="NormalWeb"/>
        <w:bidi/>
        <w:spacing w:before="69" w:after="69"/>
        <w:ind w:hanging="13"/>
        <w:jc w:val="both"/>
        <w:rPr>
          <w:rFonts w:ascii="mylotus" w:hAnsi="mylotus" w:cs="Vrinda"/>
          <w:color w:val="339966"/>
          <w:lang w:bidi="bn-BD"/>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إِنَّ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هَٰذَا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ٱلۡقُرۡءَانَ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يَهۡدِي</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لِلَّتِي</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هِيَ</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أَقۡوَمُ</w:t>
      </w:r>
      <w:r w:rsidRPr="00A7692D">
        <w:rPr>
          <w:rFonts w:ascii="KFGQPC Uthmanic Script HAFS" w:cs="KFGQPC Uthmanic Script HAFS"/>
          <w:color w:val="008000"/>
          <w:rtl/>
        </w:rPr>
        <w:t xml:space="preserve"> </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الاسراء</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٩</w:t>
      </w:r>
      <w:r w:rsidRPr="00A7692D">
        <w:rPr>
          <w:rFonts w:ascii="KFGQPC Uthman Taha Naskh" w:cs="KFGQPC Uthman Taha Naskh"/>
          <w:color w:val="008000"/>
          <w:rtl/>
        </w:rPr>
        <w:t>]</w:t>
      </w:r>
    </w:p>
    <w:p w:rsidR="00E82ABC" w:rsidRPr="00A7692D" w:rsidRDefault="00E82ABC" w:rsidP="00E82ABC">
      <w:pPr>
        <w:pStyle w:val="NormalWeb"/>
        <w:spacing w:before="69" w:after="69"/>
        <w:ind w:firstLine="360"/>
        <w:jc w:val="both"/>
        <w:rPr>
          <w:rFonts w:ascii="Kalpurush" w:hAnsi="Kalpurush" w:cs="Kalpurush"/>
          <w:highlight w:val="yellow"/>
          <w:rtl/>
          <w:cs/>
          <w:lang w:bidi="bn-BD"/>
        </w:rPr>
      </w:pPr>
      <w:r w:rsidRPr="00A7692D">
        <w:rPr>
          <w:rFonts w:ascii="Tahoma" w:hAnsi="SolaimanLipi" w:cs="Kalpurush" w:hint="cs"/>
          <w:cs/>
          <w:lang w:bidi="bn-BD"/>
        </w:rPr>
        <w:t>“</w:t>
      </w:r>
      <w:r w:rsidRPr="00A7692D">
        <w:rPr>
          <w:rFonts w:ascii="Tahoma" w:hAnsi="SolaimanLipi" w:cs="Kalpurush"/>
          <w:cs/>
          <w:lang w:bidi="bn-IN"/>
        </w:rPr>
        <w:t>নিশ্চয় এ কুরআন এমন পথ-প্রদর্শন করে</w:t>
      </w:r>
      <w:r w:rsidRPr="00A7692D">
        <w:rPr>
          <w:rFonts w:ascii="Tahoma" w:hAnsi="SolaimanLipi" w:cs="Kalpurush"/>
        </w:rPr>
        <w:t xml:space="preserve"> </w:t>
      </w:r>
      <w:r w:rsidRPr="00A7692D">
        <w:rPr>
          <w:rFonts w:ascii="Tahoma" w:hAnsi="SolaimanLipi" w:cs="Kalpurush"/>
          <w:cs/>
          <w:lang w:bidi="bn-IN"/>
        </w:rPr>
        <w:t>যা সর্বাধিক সরল ও সঠিক।</w:t>
      </w:r>
      <w:r w:rsidRPr="00A7692D">
        <w:rPr>
          <w:rFonts w:ascii="Tahoma" w:hAnsi="SolaimanLipi" w:cs="Kalpurush" w:hint="cs"/>
          <w:cs/>
          <w:lang w:bidi="bn-BD"/>
        </w:rPr>
        <w:t>”</w:t>
      </w:r>
      <w:r>
        <w:rPr>
          <w:rFonts w:ascii="Tahoma" w:hAnsi="SolaimanLipi" w:cs="Kalpurush" w:hint="cs"/>
          <w:cs/>
          <w:lang w:bidi="bn-BD"/>
        </w:rPr>
        <w:t xml:space="preserve"> [সূরা আল-ইসরা</w:t>
      </w:r>
      <w:r w:rsidR="000069D6">
        <w:rPr>
          <w:rFonts w:ascii="Tahoma" w:hAnsi="SolaimanLipi" w:cs="Kalpurush" w:hint="cs"/>
          <w:cs/>
          <w:lang w:bidi="bn-BD"/>
        </w:rPr>
        <w:t>, আয়াত</w:t>
      </w:r>
      <w:r>
        <w:rPr>
          <w:rFonts w:ascii="Tahoma" w:hAnsi="SolaimanLipi" w:cs="Kalpurush" w:hint="cs"/>
          <w:cs/>
          <w:lang w:bidi="bn-BD"/>
        </w:rPr>
        <w:t>: ৯]</w:t>
      </w:r>
    </w:p>
    <w:p w:rsidR="00E82ABC" w:rsidRPr="00A7692D" w:rsidRDefault="00E82ABC" w:rsidP="00E82ABC">
      <w:pPr>
        <w:pStyle w:val="NormalWeb"/>
        <w:spacing w:before="69" w:after="69"/>
        <w:ind w:firstLine="360"/>
        <w:jc w:val="both"/>
        <w:rPr>
          <w:rFonts w:ascii="Kalpurush" w:hAnsi="Kalpurush" w:cs="Kalpurush"/>
          <w:highlight w:val="yellow"/>
          <w:lang w:bidi="bn-BD"/>
        </w:rPr>
      </w:pPr>
      <w:r w:rsidRPr="00A7692D">
        <w:rPr>
          <w:rFonts w:ascii="Tahoma" w:hAnsi="SolaimanLipi" w:cs="Kalpurush"/>
          <w:cs/>
          <w:lang w:bidi="bn-IN"/>
        </w:rPr>
        <w:t>কিয়ামত পর্যন্ত মানবজাতি যত সমস্যার সম্মুখীন হবে</w:t>
      </w:r>
      <w:r w:rsidRPr="00A7692D">
        <w:rPr>
          <w:rFonts w:ascii="Tahoma" w:hAnsi="SolaimanLipi" w:cs="Kalpurush"/>
        </w:rPr>
        <w:t xml:space="preserve"> </w:t>
      </w:r>
      <w:r w:rsidRPr="00A7692D">
        <w:rPr>
          <w:rFonts w:ascii="Tahoma" w:hAnsi="SolaimanLipi" w:cs="Kalpurush"/>
          <w:cs/>
          <w:lang w:bidi="bn-IN"/>
        </w:rPr>
        <w:t>তাদের যা যা প্রয়োজন হবে সকল বিষয়ের বর্ণনা রয়েছে এ ক</w:t>
      </w:r>
      <w:r w:rsidRPr="00A7692D">
        <w:rPr>
          <w:rFonts w:ascii="Tahoma" w:hAnsi="SolaimanLipi" w:cs="Kalpurush" w:hint="cs"/>
          <w:cs/>
          <w:lang w:bidi="bn-BD"/>
        </w:rPr>
        <w:t>ু</w:t>
      </w:r>
      <w:r w:rsidRPr="00A7692D">
        <w:rPr>
          <w:rFonts w:ascii="Tahoma" w:hAnsi="SolaimanLipi" w:cs="Kalpurush"/>
          <w:cs/>
          <w:lang w:bidi="bn-IN"/>
        </w:rPr>
        <w:t>রআনে</w:t>
      </w:r>
      <w:r w:rsidR="00063275">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আল্লাহ বলেন</w:t>
      </w:r>
      <w:r w:rsidR="000069D6">
        <w:rPr>
          <w:rFonts w:ascii="Tahoma" w:hAnsi="SolaimanLipi" w:cs="Kalpurush" w:hint="cs"/>
          <w:cs/>
          <w:lang w:bidi="bn-BD"/>
        </w:rPr>
        <w:t>:</w:t>
      </w:r>
    </w:p>
    <w:p w:rsidR="00E82ABC" w:rsidRPr="00A7692D" w:rsidRDefault="00E82ABC" w:rsidP="00E82ABC">
      <w:pPr>
        <w:pStyle w:val="NormalWeb"/>
        <w:bidi/>
        <w:spacing w:before="69" w:after="69"/>
        <w:ind w:hanging="13"/>
        <w:jc w:val="both"/>
        <w:rPr>
          <w:rFonts w:ascii="mylotus" w:hAnsi="mylotus" w:cs="mylotus"/>
          <w:color w:val="339966"/>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وَنَزَّلۡنَا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عَلَيۡكَ</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ٱلۡكِتَٰبَ</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تِبۡيَٰنٗا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لِّكُلِّ</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شَيۡءٖ</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وَهُدٗى</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وَرَحۡمَةٗ</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وَبُشۡرَىٰ</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لِلۡمُسۡلِمِينَ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٨٩</w:t>
      </w:r>
      <w:r w:rsidRPr="00A7692D">
        <w:rPr>
          <w:rFonts w:ascii="KFGQPC Uthmanic Script HAFS" w:cs="KFGQPC Uthmanic Script HAFS"/>
          <w:color w:val="008000"/>
          <w:rtl/>
        </w:rPr>
        <w:t xml:space="preserve"> </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النحل</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٨٩</w:t>
      </w:r>
      <w:r w:rsidRPr="00A7692D">
        <w:rPr>
          <w:rFonts w:ascii="KFGQPC Uthman Taha Naskh" w:cs="KFGQPC Uthman Taha Naskh"/>
          <w:color w:val="008000"/>
          <w:rtl/>
        </w:rPr>
        <w:t>]</w:t>
      </w:r>
    </w:p>
    <w:p w:rsidR="00E82ABC" w:rsidRPr="00A7692D" w:rsidRDefault="00E82ABC" w:rsidP="000069D6">
      <w:pPr>
        <w:pStyle w:val="NormalWeb"/>
        <w:spacing w:before="69" w:after="69"/>
        <w:ind w:firstLine="360"/>
        <w:jc w:val="both"/>
        <w:rPr>
          <w:rFonts w:ascii="Kalpurush" w:hAnsi="Kalpurush" w:cs="Kalpurush"/>
          <w:highlight w:val="yellow"/>
          <w:rtl/>
          <w:cs/>
          <w:lang w:bidi="bn-BD"/>
        </w:rPr>
      </w:pPr>
      <w:r w:rsidRPr="00A7692D">
        <w:rPr>
          <w:rFonts w:ascii="Tahoma" w:hAnsi="SolaimanLipi" w:cs="Kalpurush" w:hint="cs"/>
          <w:cs/>
          <w:lang w:bidi="bn-BD"/>
        </w:rPr>
        <w:lastRenderedPageBreak/>
        <w:t>“</w:t>
      </w:r>
      <w:r w:rsidR="00063275">
        <w:rPr>
          <w:rFonts w:ascii="Tahoma" w:hAnsi="SolaimanLipi" w:cs="Kalpurush"/>
          <w:cs/>
          <w:lang w:bidi="bn-IN"/>
        </w:rPr>
        <w:t>এবং আম</w:t>
      </w:r>
      <w:r w:rsidR="00063275">
        <w:rPr>
          <w:rFonts w:ascii="Tahoma" w:hAnsi="SolaimanLipi" w:cs="Kalpurush" w:hint="cs"/>
          <w:cs/>
          <w:lang w:bidi="bn-BD"/>
        </w:rPr>
        <w:t>রা</w:t>
      </w:r>
      <w:r w:rsidRPr="00A7692D">
        <w:rPr>
          <w:rFonts w:ascii="Tahoma" w:hAnsi="SolaimanLipi" w:cs="Kalpurush"/>
          <w:cs/>
          <w:lang w:bidi="bn-IN"/>
        </w:rPr>
        <w:t xml:space="preserve"> আপনার প্রতি এমন কিতাব না</w:t>
      </w:r>
      <w:r w:rsidR="000069D6">
        <w:rPr>
          <w:rFonts w:ascii="Tahoma" w:hAnsi="SolaimanLipi" w:cs="Kalpurush" w:hint="cs"/>
          <w:cs/>
          <w:lang w:bidi="bn-BD"/>
        </w:rPr>
        <w:t>যি</w:t>
      </w:r>
      <w:r w:rsidRPr="00A7692D">
        <w:rPr>
          <w:rFonts w:ascii="Tahoma" w:hAnsi="SolaimanLipi" w:cs="Kalpurush"/>
          <w:cs/>
          <w:lang w:bidi="bn-IN"/>
        </w:rPr>
        <w:t>ল করেছি যা প্র</w:t>
      </w:r>
      <w:r w:rsidR="000069D6">
        <w:rPr>
          <w:rFonts w:ascii="Tahoma" w:hAnsi="SolaimanLipi" w:cs="Kalpurush"/>
          <w:cs/>
          <w:lang w:bidi="bn-IN"/>
        </w:rPr>
        <w:t>ত্যেক বস্তুর সুস্পষ্ট বর্ণনা। হ</w:t>
      </w:r>
      <w:r w:rsidR="000069D6">
        <w:rPr>
          <w:rFonts w:ascii="Tahoma" w:hAnsi="SolaimanLipi" w:cs="Kalpurush" w:hint="cs"/>
          <w:cs/>
          <w:lang w:bidi="bn-BD"/>
        </w:rPr>
        <w:t>ি</w:t>
      </w:r>
      <w:r w:rsidRPr="00A7692D">
        <w:rPr>
          <w:rFonts w:ascii="Tahoma" w:hAnsi="SolaimanLipi" w:cs="Kalpurush"/>
          <w:cs/>
          <w:lang w:bidi="bn-IN"/>
        </w:rPr>
        <w:t>দায়াত</w:t>
      </w:r>
      <w:r w:rsidRPr="00A7692D">
        <w:rPr>
          <w:rFonts w:ascii="Tahoma" w:hAnsi="SolaimanLipi" w:cs="Kalpurush"/>
        </w:rPr>
        <w:t xml:space="preserve"> </w:t>
      </w:r>
      <w:r w:rsidRPr="00A7692D">
        <w:rPr>
          <w:rFonts w:ascii="Tahoma" w:hAnsi="SolaimanLipi" w:cs="Kalpurush"/>
          <w:cs/>
          <w:lang w:bidi="bn-IN"/>
        </w:rPr>
        <w:t>রহমত এবং মুসল</w:t>
      </w:r>
      <w:r w:rsidR="000069D6">
        <w:rPr>
          <w:rFonts w:ascii="Tahoma" w:hAnsi="SolaimanLipi" w:cs="Kalpurush" w:hint="cs"/>
          <w:cs/>
          <w:lang w:bidi="bn-BD"/>
        </w:rPr>
        <w:t>িম</w:t>
      </w:r>
      <w:r w:rsidRPr="00A7692D">
        <w:rPr>
          <w:rFonts w:ascii="Tahoma" w:hAnsi="SolaimanLipi" w:cs="Kalpurush"/>
          <w:cs/>
          <w:lang w:bidi="bn-IN"/>
        </w:rPr>
        <w:t>দের জন্য সুসংবাদ।</w:t>
      </w:r>
      <w:r w:rsidRPr="00A7692D">
        <w:rPr>
          <w:rFonts w:ascii="Tahoma" w:hAnsi="SolaimanLipi" w:cs="Kalpurush" w:hint="cs"/>
          <w:cs/>
          <w:lang w:bidi="bn-BD"/>
        </w:rPr>
        <w:t>”</w:t>
      </w:r>
      <w:r w:rsidRPr="00A7692D">
        <w:rPr>
          <w:rFonts w:ascii="Tahoma" w:hAnsi="SolaimanLipi" w:cs="Kalpurush"/>
          <w:cs/>
          <w:lang w:bidi="bn-IN"/>
        </w:rPr>
        <w:t xml:space="preserve"> </w:t>
      </w:r>
      <w:r w:rsidRPr="00A7692D">
        <w:rPr>
          <w:rFonts w:ascii="Tahoma" w:hAnsi="SolaimanLipi" w:cs="Kalpurush" w:hint="cs"/>
          <w:cs/>
          <w:lang w:bidi="bn-BD"/>
        </w:rPr>
        <w:t>[</w:t>
      </w:r>
      <w:r w:rsidRPr="00A7692D">
        <w:rPr>
          <w:rFonts w:ascii="Tahoma" w:hAnsi="SolaimanLipi" w:cs="Kalpurush"/>
          <w:cs/>
          <w:lang w:bidi="bn-IN"/>
        </w:rPr>
        <w:t xml:space="preserve">সূরা </w:t>
      </w:r>
      <w:r w:rsidRPr="00A7692D">
        <w:rPr>
          <w:rFonts w:ascii="Tahoma" w:hAnsi="SolaimanLipi" w:cs="Kalpurush" w:hint="cs"/>
          <w:cs/>
          <w:lang w:bidi="bn-BD"/>
        </w:rPr>
        <w:t>আন-</w:t>
      </w:r>
      <w:r w:rsidRPr="00A7692D">
        <w:rPr>
          <w:rFonts w:ascii="Tahoma" w:hAnsi="SolaimanLipi" w:cs="Kalpurush"/>
          <w:cs/>
          <w:lang w:bidi="bn-IN"/>
        </w:rPr>
        <w:t>নাহল</w:t>
      </w:r>
      <w:r w:rsidR="000069D6">
        <w:rPr>
          <w:rFonts w:ascii="Tahoma" w:hAnsi="SolaimanLipi" w:cs="Kalpurush" w:hint="cs"/>
          <w:cs/>
          <w:lang w:bidi="bn-BD"/>
        </w:rPr>
        <w:t>, আয়াত</w:t>
      </w:r>
      <w:r w:rsidRPr="00A7692D">
        <w:rPr>
          <w:rFonts w:ascii="Tahoma" w:hAnsi="SolaimanLipi" w:cs="Kalpurush"/>
          <w:cs/>
          <w:lang w:bidi="bn-IN"/>
        </w:rPr>
        <w:t>: ৮৯</w:t>
      </w:r>
      <w:r w:rsidRPr="00A7692D">
        <w:rPr>
          <w:rFonts w:ascii="Tahoma" w:hAnsi="SolaimanLipi" w:cs="Kalpurush" w:hint="cs"/>
          <w:cs/>
          <w:lang w:bidi="bn-BD"/>
        </w:rPr>
        <w:t>]</w:t>
      </w:r>
    </w:p>
    <w:p w:rsidR="00E82ABC" w:rsidRPr="00A7692D" w:rsidRDefault="00E82ABC" w:rsidP="00E82ABC">
      <w:pPr>
        <w:pStyle w:val="NormalWeb"/>
        <w:spacing w:before="69" w:after="69"/>
        <w:ind w:firstLine="360"/>
        <w:jc w:val="both"/>
        <w:rPr>
          <w:rFonts w:ascii="Tahoma" w:hAnsi="SolaimanLipi" w:cs="Kalpurush"/>
          <w:lang w:bidi="hi-IN"/>
        </w:rPr>
      </w:pPr>
      <w:r w:rsidRPr="00A7692D">
        <w:rPr>
          <w:rFonts w:ascii="Tahoma" w:hAnsi="SolaimanLipi" w:cs="Kalpurush"/>
          <w:cs/>
          <w:lang w:bidi="bn-IN"/>
        </w:rPr>
        <w:t>৩. মহান আল্লাহ তা</w:t>
      </w:r>
      <w:r w:rsidRPr="00A7692D">
        <w:rPr>
          <w:rFonts w:ascii="Tahoma" w:hAnsi="SolaimanLipi" w:cs="Kalpurush" w:hint="cs"/>
          <w:cs/>
          <w:lang w:bidi="bn-BD"/>
        </w:rPr>
        <w:t>‘</w:t>
      </w:r>
      <w:r w:rsidR="00063275">
        <w:rPr>
          <w:rFonts w:ascii="Tahoma" w:hAnsi="SolaimanLipi" w:cs="Kalpurush"/>
          <w:cs/>
          <w:lang w:bidi="bn-IN"/>
        </w:rPr>
        <w:t>আলা এর নাম দিয়েছেন ফ</w:t>
      </w:r>
      <w:r w:rsidR="00063275">
        <w:rPr>
          <w:rFonts w:ascii="Tahoma" w:hAnsi="SolaimanLipi" w:cs="Kalpurush" w:hint="cs"/>
          <w:cs/>
          <w:lang w:bidi="bn-BD"/>
        </w:rPr>
        <w:t>ু</w:t>
      </w:r>
      <w:r w:rsidRPr="00A7692D">
        <w:rPr>
          <w:rFonts w:ascii="Tahoma" w:hAnsi="SolaimanLipi" w:cs="Kalpurush"/>
          <w:cs/>
          <w:lang w:bidi="bn-IN"/>
        </w:rPr>
        <w:t>রকান</w:t>
      </w:r>
      <w:r w:rsidRPr="00A7692D">
        <w:rPr>
          <w:rFonts w:ascii="Tahoma" w:hAnsi="SolaimanLipi" w:cs="Kalpurush"/>
        </w:rPr>
        <w:t xml:space="preserve"> </w:t>
      </w:r>
      <w:r w:rsidRPr="00A7692D">
        <w:rPr>
          <w:rFonts w:ascii="Tahoma" w:hAnsi="SolaimanLipi" w:cs="Kalpurush" w:hint="cs"/>
          <w:cs/>
          <w:lang w:bidi="bn-BD"/>
        </w:rPr>
        <w:t>(</w:t>
      </w:r>
      <w:r w:rsidRPr="00A7692D">
        <w:rPr>
          <w:rFonts w:ascii="Tahoma" w:hAnsi="SolaimanLipi" w:cs="Kalpurush"/>
          <w:cs/>
          <w:lang w:bidi="bn-IN"/>
        </w:rPr>
        <w:t>পার্থক্যকারী) যা হালাল-হারাম</w:t>
      </w:r>
      <w:r w:rsidRPr="00A7692D">
        <w:rPr>
          <w:rFonts w:ascii="Tahoma" w:hAnsi="SolaimanLipi" w:cs="Kalpurush"/>
        </w:rPr>
        <w:t xml:space="preserve"> </w:t>
      </w:r>
      <w:r w:rsidR="000069D6">
        <w:rPr>
          <w:rFonts w:ascii="Tahoma" w:hAnsi="SolaimanLipi" w:cs="Kalpurush"/>
          <w:cs/>
          <w:lang w:bidi="bn-IN"/>
        </w:rPr>
        <w:t>হ</w:t>
      </w:r>
      <w:r w:rsidR="000069D6">
        <w:rPr>
          <w:rFonts w:ascii="Tahoma" w:hAnsi="SolaimanLipi" w:cs="Kalpurush" w:hint="cs"/>
          <w:cs/>
          <w:lang w:bidi="bn-BD"/>
        </w:rPr>
        <w:t>ি</w:t>
      </w:r>
      <w:r w:rsidRPr="00A7692D">
        <w:rPr>
          <w:rFonts w:ascii="Tahoma" w:hAnsi="SolaimanLipi" w:cs="Kalpurush"/>
          <w:cs/>
          <w:lang w:bidi="bn-IN"/>
        </w:rPr>
        <w:t>দায়াত-গোমরাহি এবং হক ও বাতেলের মাঝে পার্থক্য নির্ণয় করে।</w:t>
      </w:r>
    </w:p>
    <w:p w:rsidR="00E82ABC" w:rsidRPr="00A7692D" w:rsidRDefault="00E82ABC" w:rsidP="000069D6">
      <w:pPr>
        <w:pStyle w:val="NormalWeb"/>
        <w:spacing w:before="69" w:after="69"/>
        <w:ind w:firstLine="360"/>
        <w:jc w:val="both"/>
        <w:rPr>
          <w:rFonts w:ascii="Tahoma" w:hAnsi="SolaimanLipi" w:cs="Kalpurush"/>
          <w:lang w:bidi="bn-BD"/>
        </w:rPr>
      </w:pPr>
      <w:r w:rsidRPr="00A7692D">
        <w:rPr>
          <w:rFonts w:ascii="Tahoma" w:hAnsi="SolaimanLipi" w:cs="Kalpurush"/>
          <w:cs/>
          <w:lang w:bidi="bn-IN"/>
        </w:rPr>
        <w:t>৪. ক</w:t>
      </w:r>
      <w:r w:rsidRPr="00A7692D">
        <w:rPr>
          <w:rFonts w:ascii="Tahoma" w:hAnsi="SolaimanLipi" w:cs="Kalpurush" w:hint="cs"/>
          <w:cs/>
          <w:lang w:bidi="bn-BD"/>
        </w:rPr>
        <w:t>ু</w:t>
      </w:r>
      <w:r w:rsidRPr="00A7692D">
        <w:rPr>
          <w:rFonts w:ascii="Tahoma" w:hAnsi="SolaimanLipi" w:cs="Kalpurush"/>
          <w:cs/>
          <w:lang w:bidi="bn-IN"/>
        </w:rPr>
        <w:t>রআনুল কারীম আমাদের পূর্ববর্তীদের ঘটনাবলী</w:t>
      </w:r>
      <w:r w:rsidR="00063275">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পরবর্তীদের সংবাদ</w:t>
      </w:r>
      <w:r w:rsidR="00063275">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ম</w:t>
      </w:r>
      <w:r w:rsidRPr="00A7692D">
        <w:rPr>
          <w:rFonts w:ascii="Tahoma" w:hAnsi="SolaimanLipi" w:cs="Kalpurush" w:hint="cs"/>
          <w:cs/>
          <w:lang w:bidi="bn-BD"/>
        </w:rPr>
        <w:t>ু</w:t>
      </w:r>
      <w:r>
        <w:rPr>
          <w:rFonts w:ascii="Tahoma" w:hAnsi="SolaimanLipi" w:cs="Kalpurush" w:hint="cs"/>
          <w:cs/>
          <w:lang w:bidi="bn-BD"/>
        </w:rPr>
        <w:t>’</w:t>
      </w:r>
      <w:r w:rsidRPr="00A7692D">
        <w:rPr>
          <w:rFonts w:ascii="Tahoma" w:hAnsi="SolaimanLipi" w:cs="Kalpurush"/>
          <w:cs/>
          <w:lang w:bidi="bn-IN"/>
        </w:rPr>
        <w:t>মিনদের জন্য জান্নাতের সুসংবাদ এবং ক</w:t>
      </w:r>
      <w:r w:rsidR="000069D6">
        <w:rPr>
          <w:rFonts w:ascii="Tahoma" w:hAnsi="SolaimanLipi" w:cs="Kalpurush" w:hint="cs"/>
          <w:cs/>
          <w:lang w:bidi="bn-BD"/>
        </w:rPr>
        <w:t>া</w:t>
      </w:r>
      <w:r w:rsidRPr="00A7692D">
        <w:rPr>
          <w:rFonts w:ascii="Tahoma" w:hAnsi="SolaimanLipi" w:cs="Kalpurush"/>
          <w:cs/>
          <w:lang w:bidi="bn-IN"/>
        </w:rPr>
        <w:t>ফেরদের জন্য জাহান্নামের দু</w:t>
      </w:r>
      <w:r w:rsidR="000069D6">
        <w:rPr>
          <w:rFonts w:ascii="Tahoma" w:hAnsi="SolaimanLipi" w:cs="Kalpurush" w:hint="cs"/>
          <w:cs/>
          <w:lang w:bidi="bn-BD"/>
        </w:rPr>
        <w:t>ঃ</w:t>
      </w:r>
      <w:r w:rsidRPr="00A7692D">
        <w:rPr>
          <w:rFonts w:ascii="Tahoma" w:hAnsi="SolaimanLipi" w:cs="Kalpurush"/>
          <w:cs/>
          <w:lang w:bidi="bn-IN"/>
        </w:rPr>
        <w:t>সংবাদের বর্ণনায় পরিপূর্ণ। বর্ণিত সকল বিষয়ের বর্ণনায় এটি ততোধিক সত্য বক্তব্য প্রদানকারী। আল্লাহ তা</w:t>
      </w:r>
      <w:r w:rsidRPr="00A7692D">
        <w:rPr>
          <w:rFonts w:ascii="Tahoma" w:hAnsi="SolaimanLipi" w:cs="Kalpurush" w:hint="cs"/>
          <w:cs/>
          <w:lang w:bidi="bn-BD"/>
        </w:rPr>
        <w:t>‘</w:t>
      </w:r>
      <w:r w:rsidRPr="00A7692D">
        <w:rPr>
          <w:rFonts w:ascii="Tahoma" w:hAnsi="SolaimanLipi" w:cs="Kalpurush"/>
          <w:cs/>
          <w:lang w:bidi="bn-IN"/>
        </w:rPr>
        <w:t>আলা বলেন</w:t>
      </w:r>
      <w:r w:rsidR="000069D6">
        <w:rPr>
          <w:rFonts w:ascii="Tahoma" w:hAnsi="SolaimanLipi" w:cs="Kalpurush" w:hint="cs"/>
          <w:cs/>
          <w:lang w:bidi="bn-BD"/>
        </w:rPr>
        <w:t>:</w:t>
      </w:r>
    </w:p>
    <w:p w:rsidR="00E82ABC" w:rsidRPr="00A7692D" w:rsidRDefault="00E82ABC" w:rsidP="00E82ABC">
      <w:pPr>
        <w:pStyle w:val="NormalWeb"/>
        <w:bidi/>
        <w:spacing w:before="69" w:after="69"/>
        <w:jc w:val="both"/>
        <w:rPr>
          <w:rFonts w:ascii="mylotus" w:hAnsi="mylotus" w:cs="Vrinda"/>
          <w:color w:val="339966"/>
          <w:cs/>
          <w:lang w:bidi="bn-BD"/>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وَتَمَّتۡ</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كَلِمَتُ</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رَبِّكَ</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صِدۡقٗا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وَعَدۡلٗاۚ</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الانعام</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١١٥</w:t>
      </w:r>
      <w:r w:rsidRPr="00A7692D">
        <w:rPr>
          <w:rFonts w:ascii="KFGQPC Uthman Taha Naskh" w:cs="KFGQPC Uthman Taha Naskh"/>
          <w:color w:val="008000"/>
          <w:rtl/>
        </w:rPr>
        <w:t>]</w:t>
      </w:r>
    </w:p>
    <w:p w:rsidR="00E82ABC" w:rsidRPr="00A7692D" w:rsidRDefault="00E82ABC" w:rsidP="000069D6">
      <w:pPr>
        <w:pStyle w:val="NormalWeb"/>
        <w:spacing w:before="69" w:after="69"/>
        <w:ind w:firstLine="360"/>
        <w:jc w:val="both"/>
        <w:rPr>
          <w:rFonts w:ascii="Tahoma" w:hAnsi="SolaimanLipi" w:cs="Kalpurush"/>
          <w:rtl/>
          <w:cs/>
          <w:lang w:bidi="bn-BD"/>
        </w:rPr>
      </w:pPr>
      <w:r w:rsidRPr="00A7692D">
        <w:rPr>
          <w:rFonts w:ascii="Tahoma" w:hAnsi="SolaimanLipi" w:cs="Kalpurush" w:hint="cs"/>
          <w:cs/>
          <w:lang w:bidi="bn-BD"/>
        </w:rPr>
        <w:t>“</w:t>
      </w:r>
      <w:r w:rsidRPr="00A7692D">
        <w:rPr>
          <w:rFonts w:ascii="Tahoma" w:hAnsi="SolaimanLipi" w:cs="Kalpurush"/>
          <w:cs/>
          <w:lang w:bidi="bn-IN"/>
        </w:rPr>
        <w:t xml:space="preserve">আপনার </w:t>
      </w:r>
      <w:r w:rsidR="000069D6">
        <w:rPr>
          <w:rFonts w:ascii="Tahoma" w:hAnsi="SolaimanLipi" w:cs="Kalpurush" w:hint="cs"/>
          <w:cs/>
          <w:lang w:bidi="bn-BD"/>
        </w:rPr>
        <w:t>রবে</w:t>
      </w:r>
      <w:r w:rsidRPr="00A7692D">
        <w:rPr>
          <w:rFonts w:ascii="Tahoma" w:hAnsi="SolaimanLipi" w:cs="Kalpurush"/>
          <w:cs/>
          <w:lang w:bidi="bn-IN"/>
        </w:rPr>
        <w:t>র বাক্য পূর্ণ সত্য ও সুষম।</w:t>
      </w:r>
      <w:r w:rsidRPr="00A7692D">
        <w:rPr>
          <w:rFonts w:ascii="Tahoma" w:hAnsi="SolaimanLipi" w:cs="Kalpurush" w:hint="cs"/>
          <w:cs/>
          <w:lang w:bidi="bn-BD"/>
        </w:rPr>
        <w:t>” [সূরা আল-আন‘আম</w:t>
      </w:r>
      <w:r w:rsidR="000069D6">
        <w:rPr>
          <w:rFonts w:ascii="Tahoma" w:hAnsi="SolaimanLipi" w:cs="Kalpurush" w:hint="cs"/>
          <w:cs/>
          <w:lang w:bidi="bn-BD"/>
        </w:rPr>
        <w:t>, আয়াত</w:t>
      </w:r>
      <w:r w:rsidRPr="00A7692D">
        <w:rPr>
          <w:rFonts w:ascii="Tahoma" w:hAnsi="SolaimanLipi" w:cs="Kalpurush" w:hint="cs"/>
          <w:cs/>
          <w:lang w:bidi="bn-BD"/>
        </w:rPr>
        <w:t>: ১১৫]</w:t>
      </w:r>
    </w:p>
    <w:p w:rsidR="00E82ABC" w:rsidRPr="00A7692D" w:rsidRDefault="00E82ABC" w:rsidP="00E82ABC">
      <w:pPr>
        <w:pStyle w:val="NormalWeb"/>
        <w:spacing w:before="69" w:after="69"/>
        <w:ind w:firstLine="360"/>
        <w:jc w:val="both"/>
        <w:rPr>
          <w:rFonts w:ascii="Kalpurush" w:hAnsi="Kalpurush" w:cs="Vrinda"/>
          <w:highlight w:val="yellow"/>
          <w:cs/>
          <w:lang w:bidi="bn-BD"/>
        </w:rPr>
      </w:pPr>
      <w:r w:rsidRPr="00A7692D">
        <w:rPr>
          <w:rFonts w:ascii="Tahoma" w:hAnsi="SolaimanLipi" w:cs="Kalpurush"/>
          <w:cs/>
          <w:lang w:bidi="bn-IN"/>
        </w:rPr>
        <w:t>৫. আল</w:t>
      </w:r>
      <w:r w:rsidRPr="00A7692D">
        <w:rPr>
          <w:rFonts w:ascii="Tahoma" w:hAnsi="SolaimanLipi" w:cs="Kalpurush" w:hint="cs"/>
          <w:cs/>
          <w:lang w:bidi="bn-BD"/>
        </w:rPr>
        <w:t>-</w:t>
      </w:r>
      <w:r w:rsidRPr="00A7692D">
        <w:rPr>
          <w:rFonts w:ascii="Tahoma" w:hAnsi="SolaimanLipi" w:cs="Kalpurush"/>
          <w:cs/>
          <w:lang w:bidi="bn-IN"/>
        </w:rPr>
        <w:t>কুরআন বিশ্ববাসী সকলের জন্য রহমত। সে গাফেল হৃদয়কে জাগ্রত ও সক্রিয় করে</w:t>
      </w:r>
      <w:r w:rsidRPr="00A7692D">
        <w:rPr>
          <w:rFonts w:ascii="Tahoma" w:hAnsi="SolaimanLipi" w:cs="Kalpurush"/>
        </w:rPr>
        <w:t xml:space="preserve"> </w:t>
      </w:r>
      <w:r w:rsidR="000069D6">
        <w:rPr>
          <w:rFonts w:ascii="Tahoma" w:hAnsi="SolaimanLipi" w:cs="Kalpurush"/>
          <w:cs/>
          <w:lang w:bidi="bn-IN"/>
        </w:rPr>
        <w:t>অন্তরকে শি</w:t>
      </w:r>
      <w:r w:rsidR="000069D6">
        <w:rPr>
          <w:rFonts w:ascii="Tahoma" w:hAnsi="SolaimanLipi" w:cs="Kalpurush" w:hint="cs"/>
          <w:cs/>
          <w:lang w:bidi="bn-BD"/>
        </w:rPr>
        <w:t>র্ক</w:t>
      </w:r>
      <w:r w:rsidRPr="00A7692D">
        <w:rPr>
          <w:rFonts w:ascii="Tahoma" w:hAnsi="SolaimanLipi" w:cs="Kalpurush"/>
          <w:cs/>
          <w:lang w:bidi="bn-IN"/>
        </w:rPr>
        <w:t>-নিফাক এবং শরীরকে বিভিন্ন রোগ-ব্যাধি থেকে সুস্</w:t>
      </w:r>
      <w:r w:rsidR="000069D6">
        <w:rPr>
          <w:rFonts w:ascii="Tahoma" w:hAnsi="SolaimanLipi" w:cs="Kalpurush"/>
          <w:cs/>
          <w:lang w:bidi="bn-IN"/>
        </w:rPr>
        <w:t>থ করে তোলে। যেমন এ কথা সূরা ফা</w:t>
      </w:r>
      <w:r w:rsidR="000069D6">
        <w:rPr>
          <w:rFonts w:ascii="Tahoma" w:hAnsi="SolaimanLipi" w:cs="Kalpurush" w:hint="cs"/>
          <w:cs/>
          <w:lang w:bidi="bn-BD"/>
        </w:rPr>
        <w:t>তি</w:t>
      </w:r>
      <w:r w:rsidRPr="00A7692D">
        <w:rPr>
          <w:rFonts w:ascii="Tahoma" w:hAnsi="SolaimanLipi" w:cs="Kalpurush"/>
          <w:cs/>
          <w:lang w:bidi="bn-IN"/>
        </w:rPr>
        <w:t>হা ও সূরা নাস</w:t>
      </w:r>
      <w:r w:rsidRPr="00A7692D">
        <w:rPr>
          <w:rFonts w:ascii="Tahoma" w:hAnsi="SolaimanLipi" w:cs="Kalpurush"/>
        </w:rPr>
        <w:t xml:space="preserve"> </w:t>
      </w:r>
      <w:r w:rsidRPr="00A7692D">
        <w:rPr>
          <w:rFonts w:ascii="Tahoma" w:hAnsi="SolaimanLipi" w:cs="Kalpurush"/>
          <w:cs/>
          <w:lang w:bidi="bn-IN"/>
        </w:rPr>
        <w:t>ফালাক ইত্যাদির ক্ষেত্রে সত্য হিসেবে প্রমাণিত হয়েছে। আল্লাহ তা</w:t>
      </w:r>
      <w:r w:rsidRPr="00A7692D">
        <w:rPr>
          <w:rFonts w:ascii="Tahoma" w:hAnsi="SolaimanLipi" w:cs="Kalpurush" w:hint="cs"/>
          <w:cs/>
          <w:lang w:bidi="bn-BD"/>
        </w:rPr>
        <w:t>‘</w:t>
      </w:r>
      <w:r w:rsidRPr="00A7692D">
        <w:rPr>
          <w:rFonts w:ascii="Tahoma" w:hAnsi="SolaimanLipi" w:cs="Kalpurush"/>
          <w:cs/>
          <w:lang w:bidi="bn-IN"/>
        </w:rPr>
        <w:t>আলা বলেন</w:t>
      </w:r>
      <w:r w:rsidR="000069D6">
        <w:rPr>
          <w:rFonts w:ascii="Tahoma" w:hAnsi="SolaimanLipi" w:cs="Kalpurush" w:hint="cs"/>
          <w:cs/>
          <w:lang w:bidi="bn-BD"/>
        </w:rPr>
        <w:t>:</w:t>
      </w:r>
    </w:p>
    <w:p w:rsidR="00E82ABC" w:rsidRPr="00A7692D" w:rsidRDefault="00E82ABC" w:rsidP="00E82ABC">
      <w:pPr>
        <w:pStyle w:val="NormalWeb"/>
        <w:bidi/>
        <w:spacing w:before="69" w:after="69"/>
        <w:jc w:val="both"/>
        <w:rPr>
          <w:rFonts w:ascii="mylotus" w:hAnsi="mylotus" w:cs="Vrinda"/>
          <w:color w:val="339966"/>
          <w:cs/>
          <w:lang w:bidi="bn-BD"/>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يَٰٓأَيُّهَا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ٱلنَّاسُ</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قَدۡ</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جَآءَتۡكُم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مَّوۡعِظَةٞ</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رَّبِّكُمۡ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وَشِفَآءٞ</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لِّمَا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فِي</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ٱلصُّدُورِ</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وَهُدٗى</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وَرَحۡمَةٞ</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لِّلۡمُؤۡمِنِينَ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٥٧</w:t>
      </w:r>
      <w:r w:rsidRPr="00A7692D">
        <w:rPr>
          <w:rFonts w:ascii="KFGQPC Uthmanic Script HAFS" w:cs="KFGQPC Uthmanic Script HAFS"/>
          <w:color w:val="008000"/>
          <w:rtl/>
        </w:rPr>
        <w:t xml:space="preserve"> </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يونس</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٥٧</w:t>
      </w:r>
      <w:r w:rsidRPr="00A7692D">
        <w:rPr>
          <w:rFonts w:ascii="KFGQPC Uthman Taha Naskh" w:cs="KFGQPC Uthman Taha Naskh"/>
          <w:color w:val="008000"/>
          <w:rtl/>
        </w:rPr>
        <w:t>]</w:t>
      </w:r>
    </w:p>
    <w:p w:rsidR="00E82ABC" w:rsidRPr="00A7692D" w:rsidRDefault="00E82ABC" w:rsidP="000069D6">
      <w:pPr>
        <w:pStyle w:val="NormalWeb"/>
        <w:spacing w:before="69" w:after="69"/>
        <w:jc w:val="both"/>
        <w:rPr>
          <w:rFonts w:ascii="Tahoma" w:hAnsi="SolaimanLipi" w:cs="Kalpurush"/>
          <w:cs/>
          <w:lang w:bidi="bn-BD"/>
        </w:rPr>
      </w:pPr>
      <w:r w:rsidRPr="00A7692D">
        <w:rPr>
          <w:rFonts w:ascii="Tahoma" w:hAnsi="SolaimanLipi" w:cs="Kalpurush" w:hint="cs"/>
          <w:cs/>
          <w:lang w:bidi="bn-BD"/>
        </w:rPr>
        <w:t xml:space="preserve">    “</w:t>
      </w:r>
      <w:r w:rsidRPr="00A7692D">
        <w:rPr>
          <w:rFonts w:ascii="Tahoma" w:hAnsi="SolaimanLipi" w:cs="Kalpurush"/>
          <w:cs/>
          <w:lang w:bidi="bn-IN"/>
        </w:rPr>
        <w:t>হে মানবকুল! তোমাদের কাছে উপদেশ বাণী এসেছে তোমাদের রবের পক্ষ থেকে এবং অন্তরের রোগের নিরাময়</w:t>
      </w:r>
      <w:r w:rsidRPr="00A7692D">
        <w:rPr>
          <w:rFonts w:ascii="Tahoma" w:hAnsi="SolaimanLipi" w:cs="Kalpurush"/>
        </w:rPr>
        <w:t xml:space="preserve"> </w:t>
      </w:r>
      <w:r w:rsidR="000069D6">
        <w:rPr>
          <w:rFonts w:ascii="Tahoma" w:hAnsi="SolaimanLipi" w:cs="Kalpurush"/>
          <w:cs/>
          <w:lang w:bidi="bn-IN"/>
        </w:rPr>
        <w:t>হ</w:t>
      </w:r>
      <w:r w:rsidR="000069D6">
        <w:rPr>
          <w:rFonts w:ascii="Tahoma" w:hAnsi="SolaimanLipi" w:cs="Kalpurush" w:hint="cs"/>
          <w:cs/>
          <w:lang w:bidi="bn-BD"/>
        </w:rPr>
        <w:t>ি</w:t>
      </w:r>
      <w:r w:rsidR="000069D6">
        <w:rPr>
          <w:rFonts w:ascii="Tahoma" w:hAnsi="SolaimanLipi" w:cs="Kalpurush"/>
          <w:cs/>
          <w:lang w:bidi="bn-IN"/>
        </w:rPr>
        <w:t>দায়াত ও রহমত ম</w:t>
      </w:r>
      <w:r w:rsidR="00063275">
        <w:rPr>
          <w:rFonts w:ascii="Tahoma" w:hAnsi="SolaimanLipi" w:cs="Kalpurush" w:hint="cs"/>
          <w:cs/>
          <w:lang w:bidi="bn-BD"/>
        </w:rPr>
        <w:t>ু</w:t>
      </w:r>
      <w:r w:rsidRPr="00A7692D">
        <w:rPr>
          <w:rFonts w:ascii="Tahoma" w:hAnsi="SolaimanLipi" w:cs="Kalpurush"/>
          <w:cs/>
          <w:lang w:bidi="bn-IN"/>
        </w:rPr>
        <w:t>মিনদের জন্য।</w:t>
      </w:r>
      <w:r w:rsidRPr="00A7692D">
        <w:rPr>
          <w:rFonts w:ascii="Tahoma" w:hAnsi="SolaimanLipi" w:cs="Kalpurush" w:hint="cs"/>
          <w:cs/>
          <w:lang w:bidi="bn-BD"/>
        </w:rPr>
        <w:t>”</w:t>
      </w:r>
      <w:r w:rsidRPr="00A7692D">
        <w:rPr>
          <w:rFonts w:ascii="Tahoma" w:hAnsi="SolaimanLipi" w:cs="Kalpurush"/>
          <w:cs/>
          <w:lang w:bidi="bn-IN"/>
        </w:rPr>
        <w:t xml:space="preserve"> </w:t>
      </w:r>
      <w:r>
        <w:rPr>
          <w:rFonts w:ascii="Tahoma" w:hAnsi="SolaimanLipi" w:cs="Kalpurush" w:hint="cs"/>
          <w:cs/>
          <w:lang w:bidi="bn-BD"/>
        </w:rPr>
        <w:t>[সূরা ইউনুস</w:t>
      </w:r>
      <w:r w:rsidR="000069D6">
        <w:rPr>
          <w:rFonts w:ascii="Tahoma" w:hAnsi="SolaimanLipi" w:cs="Kalpurush" w:hint="cs"/>
          <w:cs/>
          <w:lang w:bidi="bn-BD"/>
        </w:rPr>
        <w:t>, আয়াত</w:t>
      </w:r>
      <w:r>
        <w:rPr>
          <w:rFonts w:ascii="Tahoma" w:hAnsi="SolaimanLipi" w:cs="Kalpurush" w:hint="cs"/>
          <w:cs/>
          <w:lang w:bidi="bn-BD"/>
        </w:rPr>
        <w:t>: ৫৭]</w:t>
      </w:r>
    </w:p>
    <w:p w:rsidR="00E82ABC" w:rsidRPr="00A7692D" w:rsidRDefault="00E82ABC" w:rsidP="00E82ABC">
      <w:pPr>
        <w:pStyle w:val="NormalWeb"/>
        <w:spacing w:before="69" w:after="69"/>
        <w:jc w:val="both"/>
        <w:rPr>
          <w:rFonts w:ascii="Kalpurush" w:hAnsi="Kalpurush" w:cs="Kalpurush"/>
          <w:highlight w:val="yellow"/>
          <w:rtl/>
          <w:cs/>
          <w:lang w:bidi="bn-BD"/>
        </w:rPr>
      </w:pPr>
      <w:r w:rsidRPr="00A7692D">
        <w:rPr>
          <w:rFonts w:ascii="Tahoma" w:hAnsi="SolaimanLipi" w:cs="Kalpurush"/>
          <w:cs/>
          <w:lang w:bidi="bn-IN"/>
        </w:rPr>
        <w:t>তাই দেখা যায়</w:t>
      </w:r>
      <w:r w:rsidR="00063275">
        <w:rPr>
          <w:rFonts w:ascii="Tahoma" w:hAnsi="SolaimanLipi" w:cs="Kalpurush" w:hint="cs"/>
          <w:cs/>
          <w:lang w:bidi="bn-BD"/>
        </w:rPr>
        <w:t>,</w:t>
      </w:r>
      <w:r w:rsidRPr="00A7692D">
        <w:rPr>
          <w:rFonts w:ascii="Tahoma" w:hAnsi="SolaimanLipi" w:cs="Kalpurush"/>
          <w:cs/>
          <w:lang w:bidi="bn-IN"/>
        </w:rPr>
        <w:t xml:space="preserve"> কুরআন অধ্যয়নের মাধ্যমে অন্তর প্রশান্ত হয়। দুশ্চিন্তা দূর হয়ে যায়। আল্লাহ তা</w:t>
      </w:r>
      <w:r w:rsidRPr="00A7692D">
        <w:rPr>
          <w:rFonts w:ascii="Tahoma" w:hAnsi="SolaimanLipi" w:cs="Kalpurush" w:hint="cs"/>
          <w:cs/>
          <w:lang w:bidi="bn-BD"/>
        </w:rPr>
        <w:t>‘</w:t>
      </w:r>
      <w:r w:rsidRPr="00A7692D">
        <w:rPr>
          <w:rFonts w:ascii="Tahoma" w:hAnsi="SolaimanLipi" w:cs="Kalpurush"/>
          <w:cs/>
          <w:lang w:bidi="bn-IN"/>
        </w:rPr>
        <w:t>আলা বলেন</w:t>
      </w:r>
      <w:r w:rsidR="000069D6">
        <w:rPr>
          <w:rFonts w:ascii="Tahoma" w:hAnsi="SolaimanLipi" w:cs="Kalpurush" w:hint="cs"/>
          <w:cs/>
          <w:lang w:bidi="bn-BD"/>
        </w:rPr>
        <w:t>:</w:t>
      </w:r>
    </w:p>
    <w:p w:rsidR="00E82ABC" w:rsidRPr="00A7692D" w:rsidRDefault="00E82ABC" w:rsidP="00E82ABC">
      <w:pPr>
        <w:pStyle w:val="NormalWeb"/>
        <w:bidi/>
        <w:spacing w:before="69" w:after="69"/>
        <w:jc w:val="both"/>
        <w:rPr>
          <w:rFonts w:ascii="mylotus" w:hAnsi="mylotus" w:cs="Vrinda"/>
          <w:color w:val="339966"/>
          <w:cs/>
          <w:lang w:bidi="bn-BD"/>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ٱلَّذِينَ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ءَامَنُواْ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وَتَطۡمَئِنُّ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قُلُوبُهُم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بِذِكۡرِ</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ٱللَّهِۗ</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أَلَا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بِذِكۡرِ</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ٱللَّهِ</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تَطۡمَئِنُّ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ٱلۡقُلُوبُ</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٢٨</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الرعد</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٢٨</w:t>
      </w:r>
      <w:r w:rsidRPr="00A7692D">
        <w:rPr>
          <w:rFonts w:ascii="KFGQPC Uthman Taha Naskh" w:cs="KFGQPC Uthman Taha Naskh"/>
          <w:color w:val="008000"/>
          <w:rtl/>
        </w:rPr>
        <w:t>]</w:t>
      </w:r>
    </w:p>
    <w:p w:rsidR="00E82ABC" w:rsidRPr="00A7692D" w:rsidRDefault="00E82ABC" w:rsidP="00063275">
      <w:pPr>
        <w:pStyle w:val="NormalWeb"/>
        <w:spacing w:before="69" w:after="69"/>
        <w:jc w:val="both"/>
        <w:rPr>
          <w:rFonts w:ascii="Kalpurush" w:hAnsi="Kalpurush" w:cs="Kalpurush"/>
          <w:highlight w:val="yellow"/>
          <w:rtl/>
          <w:cs/>
          <w:lang w:bidi="bn-BD"/>
        </w:rPr>
      </w:pPr>
      <w:r w:rsidRPr="00A7692D">
        <w:rPr>
          <w:rFonts w:ascii="Tahoma" w:hAnsi="SolaimanLipi" w:cs="Kalpurush" w:hint="cs"/>
          <w:cs/>
          <w:lang w:bidi="bn-BD"/>
        </w:rPr>
        <w:t>“</w:t>
      </w:r>
      <w:r w:rsidRPr="00A7692D">
        <w:rPr>
          <w:rFonts w:ascii="Tahoma" w:hAnsi="SolaimanLipi" w:cs="Kalpurush"/>
          <w:cs/>
          <w:lang w:bidi="bn-IN"/>
        </w:rPr>
        <w:t>যারা ঈমান আনে</w:t>
      </w:r>
      <w:r w:rsidRPr="00A7692D">
        <w:rPr>
          <w:rFonts w:ascii="Tahoma" w:hAnsi="SolaimanLipi" w:cs="Kalpurush"/>
        </w:rPr>
        <w:t xml:space="preserve"> </w:t>
      </w:r>
      <w:r w:rsidRPr="00A7692D">
        <w:rPr>
          <w:rFonts w:ascii="Tahoma" w:hAnsi="SolaimanLipi" w:cs="Kalpurush"/>
          <w:cs/>
          <w:lang w:bidi="bn-IN"/>
        </w:rPr>
        <w:t xml:space="preserve">এবং তাদের অন্তর আল্লাহর </w:t>
      </w:r>
      <w:r w:rsidR="000069D6">
        <w:rPr>
          <w:rFonts w:ascii="Tahoma" w:hAnsi="SolaimanLipi" w:cs="Kalpurush" w:hint="cs"/>
          <w:cs/>
          <w:lang w:bidi="bn-BD"/>
        </w:rPr>
        <w:t>যি</w:t>
      </w:r>
      <w:r w:rsidRPr="00A7692D">
        <w:rPr>
          <w:rFonts w:ascii="Tahoma" w:hAnsi="SolaimanLipi" w:cs="Kalpurush"/>
          <w:cs/>
          <w:lang w:bidi="bn-IN"/>
        </w:rPr>
        <w:t>কির দ্বারা শান্তি লাভ করে। জেনে রাখ</w:t>
      </w:r>
      <w:r w:rsidRPr="00A7692D">
        <w:rPr>
          <w:rFonts w:ascii="Tahoma" w:hAnsi="SolaimanLipi" w:cs="Kalpurush"/>
        </w:rPr>
        <w:t xml:space="preserve"> </w:t>
      </w:r>
      <w:r w:rsidRPr="00A7692D">
        <w:rPr>
          <w:rFonts w:ascii="Tahoma" w:hAnsi="SolaimanLipi" w:cs="Kalpurush"/>
          <w:cs/>
          <w:lang w:bidi="bn-IN"/>
        </w:rPr>
        <w:t xml:space="preserve">আল্লাহর </w:t>
      </w:r>
      <w:r w:rsidR="000069D6">
        <w:rPr>
          <w:rFonts w:ascii="Tahoma" w:hAnsi="SolaimanLipi" w:cs="Kalpurush" w:hint="cs"/>
          <w:cs/>
          <w:lang w:bidi="bn-BD"/>
        </w:rPr>
        <w:t>যি</w:t>
      </w:r>
      <w:r w:rsidRPr="00A7692D">
        <w:rPr>
          <w:rFonts w:ascii="Tahoma" w:hAnsi="SolaimanLipi" w:cs="Kalpurush"/>
          <w:cs/>
          <w:lang w:bidi="bn-IN"/>
        </w:rPr>
        <w:t>কির দ্বারাই অন্তরসমূহ শান্তি পায়।</w:t>
      </w:r>
      <w:r w:rsidRPr="00A7692D">
        <w:rPr>
          <w:rFonts w:ascii="Tahoma" w:hAnsi="SolaimanLipi" w:cs="Kalpurush" w:hint="cs"/>
          <w:cs/>
          <w:lang w:bidi="bn-BD"/>
        </w:rPr>
        <w:t>”</w:t>
      </w:r>
      <w:r>
        <w:rPr>
          <w:rFonts w:ascii="Tahoma" w:hAnsi="SolaimanLipi" w:cs="Kalpurush" w:hint="cs"/>
          <w:cs/>
          <w:lang w:bidi="bn-BD"/>
        </w:rPr>
        <w:t xml:space="preserve"> [সূরা আর-রা‘আদ</w:t>
      </w:r>
      <w:r w:rsidR="000069D6">
        <w:rPr>
          <w:rFonts w:ascii="Tahoma" w:hAnsi="SolaimanLipi" w:cs="Kalpurush" w:hint="cs"/>
          <w:cs/>
          <w:lang w:bidi="bn-BD"/>
        </w:rPr>
        <w:t>, আয়াত</w:t>
      </w:r>
      <w:r>
        <w:rPr>
          <w:rFonts w:ascii="Tahoma" w:hAnsi="SolaimanLipi" w:cs="Kalpurush" w:hint="cs"/>
          <w:cs/>
          <w:lang w:bidi="bn-BD"/>
        </w:rPr>
        <w:t>: ২৮]</w:t>
      </w:r>
    </w:p>
    <w:p w:rsidR="00E82ABC" w:rsidRPr="00A7692D" w:rsidRDefault="00E82ABC" w:rsidP="005A5C00">
      <w:pPr>
        <w:pStyle w:val="NormalWeb"/>
        <w:spacing w:before="69" w:after="69"/>
        <w:ind w:firstLine="360"/>
        <w:jc w:val="both"/>
        <w:rPr>
          <w:rFonts w:ascii="Kalpurush" w:hAnsi="Kalpurush" w:cs="Vrinda"/>
          <w:highlight w:val="yellow"/>
          <w:cs/>
          <w:lang w:bidi="bn-BD"/>
        </w:rPr>
      </w:pPr>
      <w:r w:rsidRPr="00A7692D">
        <w:rPr>
          <w:rFonts w:ascii="Tahoma" w:hAnsi="SolaimanLipi" w:cs="Kalpurush"/>
          <w:cs/>
          <w:lang w:bidi="bn-IN"/>
        </w:rPr>
        <w:t>ক</w:t>
      </w:r>
      <w:r w:rsidRPr="00A7692D">
        <w:rPr>
          <w:rFonts w:ascii="Tahoma" w:hAnsi="SolaimanLipi" w:cs="Kalpurush" w:hint="cs"/>
          <w:cs/>
          <w:lang w:bidi="bn-BD"/>
        </w:rPr>
        <w:t>ু</w:t>
      </w:r>
      <w:r w:rsidRPr="00A7692D">
        <w:rPr>
          <w:rFonts w:ascii="Tahoma" w:hAnsi="SolaimanLipi" w:cs="Kalpurush"/>
          <w:cs/>
          <w:lang w:bidi="bn-IN"/>
        </w:rPr>
        <w:t>রআনুল কারীম খুবই বরকতময়। তার উপকারিতা সু-বিশাল</w:t>
      </w:r>
      <w:r w:rsidRPr="00A7692D">
        <w:rPr>
          <w:rFonts w:ascii="Tahoma" w:hAnsi="SolaimanLipi" w:cs="Kalpurush"/>
        </w:rPr>
        <w:t xml:space="preserve"> </w:t>
      </w:r>
      <w:r w:rsidRPr="00A7692D">
        <w:rPr>
          <w:rFonts w:ascii="Tahoma" w:hAnsi="SolaimanLipi" w:cs="Kalpurush"/>
          <w:cs/>
          <w:lang w:bidi="bn-IN"/>
        </w:rPr>
        <w:t>মানবকুল ক</w:t>
      </w:r>
      <w:r w:rsidRPr="00A7692D">
        <w:rPr>
          <w:rFonts w:ascii="Tahoma" w:hAnsi="SolaimanLipi" w:cs="Kalpurush" w:hint="cs"/>
          <w:cs/>
          <w:lang w:bidi="bn-BD"/>
        </w:rPr>
        <w:t>ু</w:t>
      </w:r>
      <w:r w:rsidRPr="00A7692D">
        <w:rPr>
          <w:rFonts w:ascii="Tahoma" w:hAnsi="SolaimanLipi" w:cs="Kalpurush"/>
          <w:cs/>
          <w:lang w:bidi="bn-IN"/>
        </w:rPr>
        <w:t>রআনের মাধ্যমে দুনিয়া আখেরাত-উভয় জগতের কল্যাণ ও উন্নতি লাভ করতে পারে</w:t>
      </w:r>
      <w:r w:rsidR="00063275">
        <w:rPr>
          <w:rFonts w:ascii="Tahoma" w:hAnsi="SolaimanLipi" w:cs="Mangal" w:hint="cs"/>
          <w:cs/>
          <w:lang w:bidi="hi-IN"/>
        </w:rPr>
        <w:t xml:space="preserve">। </w:t>
      </w:r>
      <w:r w:rsidR="005A5C00" w:rsidRPr="00A7692D">
        <w:rPr>
          <w:rFonts w:ascii="Kalpurush" w:hAnsi="Kalpurush" w:cs="Kalpurush"/>
          <w:cs/>
          <w:lang w:bidi="bn-IN"/>
        </w:rPr>
        <w:t>আল্লাহ তা</w:t>
      </w:r>
      <w:r w:rsidR="005A5C00" w:rsidRPr="00A7692D">
        <w:rPr>
          <w:rFonts w:ascii="Kalpurush" w:hAnsi="Kalpurush" w:cs="Kalpurush"/>
          <w:cs/>
          <w:lang w:bidi="bn-BD"/>
        </w:rPr>
        <w:t>‘</w:t>
      </w:r>
      <w:r w:rsidR="005A5C00" w:rsidRPr="00A7692D">
        <w:rPr>
          <w:rFonts w:ascii="Kalpurush" w:hAnsi="Kalpurush" w:cs="Kalpurush"/>
          <w:cs/>
          <w:lang w:bidi="bn-IN"/>
        </w:rPr>
        <w:t>আলা বলেন</w:t>
      </w:r>
      <w:r w:rsidR="005A5C00">
        <w:rPr>
          <w:rFonts w:ascii="Kalpurush" w:hAnsi="Kalpurush" w:cs="Kalpurush" w:hint="cs"/>
          <w:cs/>
          <w:lang w:bidi="bn-BD"/>
        </w:rPr>
        <w:t>:</w:t>
      </w:r>
    </w:p>
    <w:p w:rsidR="00E82ABC" w:rsidRPr="00A7692D" w:rsidRDefault="00E82ABC" w:rsidP="00E82ABC">
      <w:pPr>
        <w:pStyle w:val="NormalWeb"/>
        <w:bidi/>
        <w:spacing w:before="69" w:after="69"/>
        <w:jc w:val="both"/>
        <w:rPr>
          <w:rFonts w:ascii="mylotus" w:hAnsi="mylotus" w:cs="Vrinda"/>
          <w:color w:val="339966"/>
          <w:cs/>
          <w:lang w:bidi="bn-BD"/>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فَإِمَّا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يَأۡتِيَنَّكُم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مِّنِّي</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هُدٗى</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فَمَنِ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ٱتَّبَعَ</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هُدَايَ</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فَلَا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يَضِلُّ</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وَلَا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يَشۡقَىٰ</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١٢٣</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وَمَنۡ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أَعۡرَضَ</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عَن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ذِكۡرِي</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فَإِنَّ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لَهُۥ</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مَعِيشَةٗ</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ضَنكٗا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وَنَحۡشُرُهُۥ</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يَوۡمَ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ٱلۡقِيَٰمَةِ</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أَعۡمَىٰ</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١٢٤</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قَالَ</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رَبِّ</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حَشَرۡتَنِيٓ</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أَعۡمَىٰ</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وَقَدۡ</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كُنتُ</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بَصِيرٗا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١٢٥</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قَالَ</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كَذَٰلِكَ</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أَتَتۡكَ</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ءَايَٰتُنَا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فَنَسِيتَهَاۖ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وَكَذَٰلِكَ</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ٱلۡيَوۡمَ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تُنسَىٰ</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١٢٦</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طه</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١٢٣،</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١٢٦</w:t>
      </w:r>
      <w:r w:rsidRPr="00A7692D">
        <w:rPr>
          <w:rFonts w:ascii="KFGQPC Uthman Taha Naskh" w:cs="KFGQPC Uthman Taha Naskh"/>
          <w:color w:val="008000"/>
          <w:rtl/>
        </w:rPr>
        <w:t>]</w:t>
      </w:r>
    </w:p>
    <w:p w:rsidR="00E82ABC" w:rsidRPr="00A7692D" w:rsidRDefault="00E82ABC" w:rsidP="009B3927">
      <w:pPr>
        <w:pStyle w:val="NormalWeb"/>
        <w:spacing w:before="69" w:after="69"/>
        <w:ind w:firstLine="360"/>
        <w:jc w:val="both"/>
        <w:rPr>
          <w:rFonts w:ascii="Tahoma" w:hAnsi="SolaimanLipi" w:cs="Kalpurush"/>
          <w:lang w:bidi="bn-BD"/>
        </w:rPr>
      </w:pPr>
      <w:r w:rsidRPr="00A7692D">
        <w:rPr>
          <w:rFonts w:ascii="Tahoma" w:hAnsi="SolaimanLipi" w:cs="Kalpurush" w:hint="cs"/>
          <w:cs/>
          <w:lang w:bidi="bn-BD"/>
        </w:rPr>
        <w:t>“</w:t>
      </w:r>
      <w:r w:rsidRPr="00A7692D">
        <w:rPr>
          <w:rFonts w:ascii="Tahoma" w:hAnsi="SolaimanLipi" w:cs="Kalpurush"/>
          <w:cs/>
          <w:lang w:bidi="bn-IN"/>
        </w:rPr>
        <w:t>এরপর যদ</w:t>
      </w:r>
      <w:r w:rsidR="000069D6">
        <w:rPr>
          <w:rFonts w:ascii="Tahoma" w:hAnsi="SolaimanLipi" w:cs="Kalpurush"/>
          <w:cs/>
          <w:lang w:bidi="bn-IN"/>
        </w:rPr>
        <w:t>ি আমার পক্ষ থেকে তোমাদের কাছে হ</w:t>
      </w:r>
      <w:r w:rsidR="000069D6">
        <w:rPr>
          <w:rFonts w:ascii="Tahoma" w:hAnsi="SolaimanLipi" w:cs="Kalpurush" w:hint="cs"/>
          <w:cs/>
          <w:lang w:bidi="bn-BD"/>
        </w:rPr>
        <w:t>ি</w:t>
      </w:r>
      <w:r w:rsidRPr="00A7692D">
        <w:rPr>
          <w:rFonts w:ascii="Tahoma" w:hAnsi="SolaimanLipi" w:cs="Kalpurush"/>
          <w:cs/>
          <w:lang w:bidi="bn-IN"/>
        </w:rPr>
        <w:t>দায়াত আসে</w:t>
      </w:r>
      <w:r w:rsidRPr="00A7692D">
        <w:rPr>
          <w:rFonts w:ascii="Tahoma" w:hAnsi="SolaimanLipi" w:cs="Kalpurush"/>
        </w:rPr>
        <w:t xml:space="preserve"> </w:t>
      </w:r>
      <w:r w:rsidRPr="00A7692D">
        <w:rPr>
          <w:rFonts w:ascii="Tahoma" w:hAnsi="SolaimanLipi" w:cs="Kalpurush"/>
          <w:cs/>
          <w:lang w:bidi="bn-IN"/>
        </w:rPr>
        <w:t>তখন যে আমার বর্ণিত পথ অনুসরণ করবে</w:t>
      </w:r>
      <w:r w:rsidRPr="00A7692D">
        <w:rPr>
          <w:rFonts w:ascii="Tahoma" w:hAnsi="SolaimanLipi" w:cs="Kalpurush"/>
        </w:rPr>
        <w:t xml:space="preserve"> </w:t>
      </w:r>
      <w:r w:rsidRPr="00A7692D">
        <w:rPr>
          <w:rFonts w:ascii="Tahoma" w:hAnsi="SolaimanLipi" w:cs="Kalpurush"/>
          <w:cs/>
          <w:lang w:bidi="bn-IN"/>
        </w:rPr>
        <w:t>সে পথভ্রষ</w:t>
      </w:r>
      <w:r w:rsidR="005A5C00">
        <w:rPr>
          <w:rFonts w:ascii="Tahoma" w:hAnsi="SolaimanLipi" w:cs="Kalpurush"/>
          <w:cs/>
          <w:lang w:bidi="bn-IN"/>
        </w:rPr>
        <w:t>্ট হবে না এবং কষ্টে পতিত হবে না</w:t>
      </w:r>
      <w:r w:rsidRPr="00A7692D">
        <w:rPr>
          <w:rFonts w:ascii="Tahoma" w:hAnsi="SolaimanLipi" w:cs="Kalpurush"/>
          <w:cs/>
          <w:lang w:bidi="bn-IN"/>
        </w:rPr>
        <w:t xml:space="preserve"> এবং যে আমার স্মরণ থেকে মুখ ফিরিয়ে নিবে</w:t>
      </w:r>
      <w:r w:rsidRPr="00A7692D">
        <w:rPr>
          <w:rFonts w:ascii="Tahoma" w:hAnsi="SolaimanLipi" w:cs="Kalpurush"/>
        </w:rPr>
        <w:t xml:space="preserve"> </w:t>
      </w:r>
      <w:r w:rsidRPr="00A7692D">
        <w:rPr>
          <w:rFonts w:ascii="Tahoma" w:hAnsi="SolaimanLipi" w:cs="Kalpurush"/>
          <w:cs/>
          <w:lang w:bidi="bn-IN"/>
        </w:rPr>
        <w:t>তার জীবিকা সংকীর্ণ হবে এবং আমি তাকে কিয়ামতের দিন অন্ধ করে উত্থিত করব। সে বলবে</w:t>
      </w:r>
      <w:r w:rsidRPr="00A7692D">
        <w:rPr>
          <w:rFonts w:ascii="Tahoma" w:hAnsi="SolaimanLipi" w:cs="Kalpurush"/>
        </w:rPr>
        <w:t xml:space="preserve"> </w:t>
      </w:r>
      <w:r w:rsidRPr="00A7692D">
        <w:rPr>
          <w:rFonts w:ascii="Tahoma" w:hAnsi="SolaimanLipi" w:cs="Kalpurush"/>
          <w:cs/>
          <w:lang w:bidi="bn-IN"/>
        </w:rPr>
        <w:t>হে আমার পালন-কর্তা! আমাকে কেন অন্ধ অবস্থায় উত্থিত করলেন</w:t>
      </w:r>
      <w:r w:rsidRPr="00A7692D">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আমিতো চক্ষুষ্মান ছিলাম। আল্লাহ বল</w:t>
      </w:r>
      <w:r w:rsidR="009B3927">
        <w:rPr>
          <w:rFonts w:ascii="Tahoma" w:hAnsi="SolaimanLipi" w:cs="Kalpurush" w:hint="cs"/>
          <w:cs/>
          <w:lang w:bidi="bn-BD"/>
        </w:rPr>
        <w:t>বে</w:t>
      </w:r>
      <w:r w:rsidRPr="00A7692D">
        <w:rPr>
          <w:rFonts w:ascii="Tahoma" w:hAnsi="SolaimanLipi" w:cs="Kalpurush"/>
          <w:cs/>
          <w:lang w:bidi="bn-IN"/>
        </w:rPr>
        <w:t>ন</w:t>
      </w:r>
      <w:r w:rsidR="005A5C00">
        <w:rPr>
          <w:rFonts w:ascii="Tahoma" w:hAnsi="SolaimanLipi" w:cs="Kalpurush" w:hint="cs"/>
          <w:cs/>
          <w:lang w:bidi="bn-BD"/>
        </w:rPr>
        <w:t>,</w:t>
      </w:r>
      <w:r w:rsidRPr="00A7692D">
        <w:rPr>
          <w:rFonts w:ascii="Tahoma" w:hAnsi="SolaimanLipi" w:cs="Kalpurush" w:hint="cs"/>
          <w:cs/>
          <w:lang w:bidi="bn-BD"/>
        </w:rPr>
        <w:t xml:space="preserve"> </w:t>
      </w:r>
      <w:r w:rsidRPr="00A7692D">
        <w:rPr>
          <w:rFonts w:ascii="Tahoma" w:hAnsi="SolaimanLipi" w:cs="Kalpurush"/>
          <w:cs/>
          <w:lang w:bidi="bn-IN"/>
        </w:rPr>
        <w:t>এমনিভাবে তোমার কাছ</w:t>
      </w:r>
      <w:r w:rsidRPr="00A7692D">
        <w:rPr>
          <w:rFonts w:ascii="Tahoma" w:hAnsi="SolaimanLipi" w:cs="Kalpurush" w:hint="cs"/>
          <w:cs/>
          <w:lang w:bidi="bn-BD"/>
        </w:rPr>
        <w:t>ে</w:t>
      </w:r>
      <w:r w:rsidR="009B3927">
        <w:rPr>
          <w:rFonts w:ascii="Tahoma" w:hAnsi="SolaimanLipi" w:cs="Kalpurush"/>
          <w:cs/>
          <w:lang w:bidi="bn-IN"/>
        </w:rPr>
        <w:t xml:space="preserve"> আমা</w:t>
      </w:r>
      <w:r w:rsidR="009B3927">
        <w:rPr>
          <w:rFonts w:ascii="Tahoma" w:hAnsi="SolaimanLipi" w:cs="Kalpurush" w:hint="cs"/>
          <w:cs/>
          <w:lang w:bidi="bn-BD"/>
        </w:rPr>
        <w:t>দে</w:t>
      </w:r>
      <w:r w:rsidR="009B3927">
        <w:rPr>
          <w:rFonts w:ascii="Tahoma" w:hAnsi="SolaimanLipi" w:cs="Kalpurush"/>
          <w:cs/>
          <w:lang w:bidi="bn-IN"/>
        </w:rPr>
        <w:t>র আয়াত</w:t>
      </w:r>
      <w:r w:rsidR="005A5C00">
        <w:rPr>
          <w:rFonts w:ascii="Tahoma" w:hAnsi="SolaimanLipi" w:cs="Kalpurush"/>
          <w:cs/>
          <w:lang w:bidi="bn-IN"/>
        </w:rPr>
        <w:t>সমূহ এসেছিল। অত</w:t>
      </w:r>
      <w:r w:rsidR="005A5C00">
        <w:rPr>
          <w:rFonts w:ascii="Tahoma" w:hAnsi="SolaimanLipi" w:cs="Kalpurush" w:hint="cs"/>
          <w:cs/>
          <w:lang w:bidi="bn-BD"/>
        </w:rPr>
        <w:t>ঃ</w:t>
      </w:r>
      <w:r w:rsidRPr="00A7692D">
        <w:rPr>
          <w:rFonts w:ascii="Tahoma" w:hAnsi="SolaimanLipi" w:cs="Kalpurush"/>
          <w:cs/>
          <w:lang w:bidi="bn-IN"/>
        </w:rPr>
        <w:t>পর তুমি সেগ</w:t>
      </w:r>
      <w:r w:rsidR="005A5C00">
        <w:rPr>
          <w:rFonts w:ascii="Tahoma" w:hAnsi="SolaimanLipi" w:cs="Kalpurush"/>
          <w:cs/>
          <w:lang w:bidi="bn-IN"/>
        </w:rPr>
        <w:t>ুলো ভুলে গিয়েছিলে। তেমনি</w:t>
      </w:r>
      <w:r w:rsidRPr="00A7692D">
        <w:rPr>
          <w:rFonts w:ascii="Tahoma" w:hAnsi="SolaimanLipi" w:cs="Kalpurush"/>
          <w:cs/>
          <w:lang w:bidi="bn-IN"/>
        </w:rPr>
        <w:t xml:space="preserve"> আজ তোমাকে </w:t>
      </w:r>
      <w:r w:rsidR="009B3927">
        <w:rPr>
          <w:rFonts w:ascii="Tahoma" w:hAnsi="SolaimanLipi" w:cs="Kalpurush" w:hint="cs"/>
          <w:cs/>
          <w:lang w:bidi="bn-BD"/>
        </w:rPr>
        <w:t xml:space="preserve">এখানে ছেড়ে </w:t>
      </w:r>
      <w:r w:rsidRPr="00A7692D">
        <w:rPr>
          <w:rFonts w:ascii="Tahoma" w:hAnsi="SolaimanLipi" w:cs="Kalpurush"/>
          <w:cs/>
          <w:lang w:bidi="bn-IN"/>
        </w:rPr>
        <w:t>যাওয়া হল</w:t>
      </w:r>
      <w:r w:rsidR="000069D6">
        <w:rPr>
          <w:rFonts w:ascii="Tahoma" w:hAnsi="SolaimanLipi" w:cs="Kalpurush" w:hint="cs"/>
          <w:cs/>
          <w:lang w:bidi="bn-BD"/>
        </w:rPr>
        <w:t>ো</w:t>
      </w:r>
      <w:r w:rsidR="009B3927">
        <w:rPr>
          <w:rFonts w:ascii="Tahoma" w:hAnsi="SolaimanLipi" w:cs="Mangal" w:hint="cs"/>
          <w:cs/>
          <w:lang w:bidi="hi-IN"/>
        </w:rPr>
        <w:t>।</w:t>
      </w:r>
      <w:r w:rsidRPr="00A7692D">
        <w:rPr>
          <w:rFonts w:ascii="Tahoma" w:hAnsi="SolaimanLipi" w:cs="Kalpurush" w:hint="cs"/>
          <w:cs/>
          <w:lang w:bidi="bn-BD"/>
        </w:rPr>
        <w:t>”</w:t>
      </w:r>
      <w:r w:rsidRPr="00A7692D">
        <w:rPr>
          <w:rFonts w:ascii="Tahoma" w:hAnsi="SolaimanLipi" w:cs="Kalpurush"/>
          <w:cs/>
          <w:lang w:bidi="bn-IN"/>
        </w:rPr>
        <w:t xml:space="preserve"> </w:t>
      </w:r>
      <w:r w:rsidRPr="00A7692D">
        <w:rPr>
          <w:rFonts w:ascii="Tahoma" w:hAnsi="SolaimanLipi" w:cs="Kalpurush" w:hint="cs"/>
          <w:cs/>
          <w:lang w:bidi="bn-BD"/>
        </w:rPr>
        <w:t>[</w:t>
      </w:r>
      <w:r w:rsidRPr="00A7692D">
        <w:rPr>
          <w:rFonts w:ascii="Tahoma" w:hAnsi="SolaimanLipi" w:cs="Kalpurush"/>
          <w:cs/>
          <w:lang w:bidi="bn-IN"/>
        </w:rPr>
        <w:t>সূরা</w:t>
      </w:r>
      <w:r w:rsidRPr="00A7692D">
        <w:rPr>
          <w:rFonts w:ascii="Tahoma" w:hAnsi="SolaimanLipi" w:cs="Kalpurush" w:hint="cs"/>
          <w:cs/>
          <w:lang w:bidi="bn-BD"/>
        </w:rPr>
        <w:t xml:space="preserve"> </w:t>
      </w:r>
      <w:r w:rsidRPr="00A7692D">
        <w:rPr>
          <w:rFonts w:ascii="Tahoma" w:hAnsi="SolaimanLipi" w:cs="Kalpurush"/>
          <w:cs/>
          <w:lang w:bidi="bn-IN"/>
        </w:rPr>
        <w:t>ত্ব</w:t>
      </w:r>
      <w:r w:rsidR="009B3927">
        <w:rPr>
          <w:rFonts w:ascii="Tahoma" w:hAnsi="SolaimanLipi" w:cs="Kalpurush" w:hint="cs"/>
          <w:cs/>
          <w:lang w:bidi="bn-BD"/>
        </w:rPr>
        <w:t>া</w:t>
      </w:r>
      <w:r w:rsidRPr="00A7692D">
        <w:rPr>
          <w:rFonts w:ascii="Tahoma" w:hAnsi="SolaimanLipi" w:cs="Kalpurush"/>
          <w:cs/>
          <w:lang w:bidi="bn-IN"/>
        </w:rPr>
        <w:t>হা</w:t>
      </w:r>
      <w:r w:rsidR="000069D6">
        <w:rPr>
          <w:rFonts w:ascii="Tahoma" w:hAnsi="SolaimanLipi" w:cs="Kalpurush" w:hint="cs"/>
          <w:cs/>
          <w:lang w:bidi="bn-BD"/>
        </w:rPr>
        <w:t>, আয়াত</w:t>
      </w:r>
      <w:r w:rsidRPr="00A7692D">
        <w:rPr>
          <w:rFonts w:ascii="Tahoma" w:hAnsi="SolaimanLipi" w:cs="Kalpurush"/>
          <w:cs/>
          <w:lang w:bidi="bn-IN"/>
        </w:rPr>
        <w:t>: ১২৩-১২৬</w:t>
      </w:r>
      <w:r w:rsidRPr="00A7692D">
        <w:rPr>
          <w:rFonts w:ascii="Tahoma" w:hAnsi="SolaimanLipi" w:cs="Kalpurush" w:hint="cs"/>
          <w:cs/>
          <w:lang w:bidi="bn-BD"/>
        </w:rPr>
        <w:t>]</w:t>
      </w:r>
    </w:p>
    <w:p w:rsidR="00E82ABC" w:rsidRPr="00A7692D" w:rsidRDefault="00E82ABC" w:rsidP="00E82ABC">
      <w:pPr>
        <w:pStyle w:val="NormalWeb"/>
        <w:spacing w:before="69" w:after="69"/>
        <w:ind w:firstLine="360"/>
        <w:jc w:val="both"/>
        <w:rPr>
          <w:rFonts w:ascii="Kalpurush" w:hAnsi="Kalpurush" w:cs="Vrinda"/>
          <w:highlight w:val="yellow"/>
          <w:rtl/>
          <w:cs/>
          <w:lang w:bidi="bn-BD"/>
        </w:rPr>
      </w:pPr>
      <w:r w:rsidRPr="00A7692D">
        <w:rPr>
          <w:rFonts w:ascii="Tahoma" w:hAnsi="SolaimanLipi" w:cs="Kalpurush"/>
          <w:cs/>
          <w:lang w:bidi="bn-IN"/>
        </w:rPr>
        <w:t>৭. আল</w:t>
      </w:r>
      <w:r w:rsidRPr="00A7692D">
        <w:rPr>
          <w:rFonts w:ascii="Tahoma" w:hAnsi="SolaimanLipi" w:cs="Kalpurush" w:hint="cs"/>
          <w:cs/>
          <w:lang w:bidi="bn-BD"/>
        </w:rPr>
        <w:t>-</w:t>
      </w:r>
      <w:r w:rsidRPr="00A7692D">
        <w:rPr>
          <w:rFonts w:ascii="Tahoma" w:hAnsi="SolaimanLipi" w:cs="Kalpurush"/>
          <w:cs/>
          <w:lang w:bidi="bn-IN"/>
        </w:rPr>
        <w:t>ক</w:t>
      </w:r>
      <w:r w:rsidRPr="00A7692D">
        <w:rPr>
          <w:rFonts w:ascii="Tahoma" w:hAnsi="SolaimanLipi" w:cs="Kalpurush" w:hint="cs"/>
          <w:cs/>
          <w:lang w:bidi="bn-BD"/>
        </w:rPr>
        <w:t>ু</w:t>
      </w:r>
      <w:r w:rsidRPr="00A7692D">
        <w:rPr>
          <w:rFonts w:ascii="Tahoma" w:hAnsi="SolaimanLipi" w:cs="Kalpurush"/>
          <w:cs/>
          <w:lang w:bidi="bn-IN"/>
        </w:rPr>
        <w:t>রআন এমন বৈশিষ্ট্যপূর্ণ কিতাব যা আল্লাহ তা</w:t>
      </w:r>
      <w:r w:rsidRPr="00A7692D">
        <w:rPr>
          <w:rFonts w:ascii="Tahoma" w:hAnsi="SolaimanLipi" w:cs="Kalpurush" w:hint="cs"/>
          <w:cs/>
          <w:lang w:bidi="bn-BD"/>
        </w:rPr>
        <w:t>‘</w:t>
      </w:r>
      <w:r w:rsidRPr="00A7692D">
        <w:rPr>
          <w:rFonts w:ascii="Tahoma" w:hAnsi="SolaimanLipi" w:cs="Kalpurush"/>
          <w:cs/>
          <w:lang w:bidi="bn-IN"/>
        </w:rPr>
        <w:t>আলার সংরক্ষণে সংরক্ষিত। আল্লাহ বলেন</w:t>
      </w:r>
      <w:r w:rsidR="005A5C00">
        <w:rPr>
          <w:rFonts w:ascii="Tahoma" w:hAnsi="SolaimanLipi" w:cs="Kalpurush" w:hint="cs"/>
          <w:cs/>
          <w:lang w:bidi="bn-BD"/>
        </w:rPr>
        <w:t>:</w:t>
      </w:r>
    </w:p>
    <w:p w:rsidR="00E82ABC" w:rsidRPr="00A7692D" w:rsidRDefault="00E82ABC" w:rsidP="00E82ABC">
      <w:pPr>
        <w:pStyle w:val="NormalWeb"/>
        <w:bidi/>
        <w:spacing w:before="69" w:after="69"/>
        <w:jc w:val="both"/>
        <w:rPr>
          <w:rFonts w:ascii="mylotus" w:hAnsi="mylotus" w:cs="Vrinda"/>
          <w:color w:val="339966"/>
          <w:cs/>
          <w:lang w:bidi="bn-BD"/>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إِنَّا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نَحۡنُ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نَزَّلۡنَا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ٱلذِّكۡرَ</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وَإِنَّا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لَهُۥ</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لَحَٰفِظُونَ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٩</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الحجر</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٩</w:t>
      </w:r>
      <w:r w:rsidRPr="00A7692D">
        <w:rPr>
          <w:rFonts w:ascii="KFGQPC Uthman Taha Naskh" w:cs="KFGQPC Uthman Taha Naskh"/>
          <w:color w:val="008000"/>
          <w:rtl/>
        </w:rPr>
        <w:t>]</w:t>
      </w:r>
    </w:p>
    <w:p w:rsidR="00E82ABC" w:rsidRPr="00A7692D" w:rsidRDefault="00E82ABC" w:rsidP="00E82ABC">
      <w:pPr>
        <w:pStyle w:val="NormalWeb"/>
        <w:spacing w:before="69" w:after="69"/>
        <w:ind w:firstLine="360"/>
        <w:jc w:val="both"/>
        <w:rPr>
          <w:rFonts w:ascii="Kalpurush" w:hAnsi="Kalpurush" w:cs="Kalpurush"/>
          <w:highlight w:val="yellow"/>
          <w:rtl/>
          <w:cs/>
          <w:lang w:bidi="bn-BD"/>
        </w:rPr>
      </w:pPr>
      <w:r w:rsidRPr="00A7692D">
        <w:rPr>
          <w:rFonts w:ascii="Tahoma" w:hAnsi="SolaimanLipi" w:cs="Kalpurush" w:hint="cs"/>
          <w:cs/>
          <w:lang w:bidi="bn-BD"/>
        </w:rPr>
        <w:t>“</w:t>
      </w:r>
      <w:r w:rsidRPr="00A7692D">
        <w:rPr>
          <w:rFonts w:ascii="Tahoma" w:hAnsi="SolaimanLipi" w:cs="Kalpurush"/>
          <w:cs/>
          <w:lang w:bidi="bn-IN"/>
        </w:rPr>
        <w:t>নিশ্চয় আমি কুরআন অবতীর্ণ করেছি এবং আমিই তা সংরক্ষণ করব।</w:t>
      </w:r>
      <w:r w:rsidRPr="00A7692D">
        <w:rPr>
          <w:rFonts w:ascii="Tahoma" w:hAnsi="SolaimanLipi" w:cs="Kalpurush" w:hint="cs"/>
          <w:cs/>
          <w:lang w:bidi="bn-BD"/>
        </w:rPr>
        <w:t>” [সূরা আল-হিজর</w:t>
      </w:r>
      <w:r w:rsidR="005A5C00">
        <w:rPr>
          <w:rFonts w:ascii="Tahoma" w:hAnsi="SolaimanLipi" w:cs="Kalpurush" w:hint="cs"/>
          <w:cs/>
          <w:lang w:bidi="bn-BD"/>
        </w:rPr>
        <w:t>, আয়াত</w:t>
      </w:r>
      <w:r w:rsidRPr="00A7692D">
        <w:rPr>
          <w:rFonts w:ascii="Tahoma" w:hAnsi="SolaimanLipi" w:cs="Kalpurush" w:hint="cs"/>
          <w:cs/>
          <w:lang w:bidi="bn-BD"/>
        </w:rPr>
        <w:t>: ৯]</w:t>
      </w:r>
    </w:p>
    <w:p w:rsidR="00E82ABC" w:rsidRPr="00A7692D" w:rsidRDefault="00E82ABC" w:rsidP="005A5C00">
      <w:pPr>
        <w:pStyle w:val="NormalWeb"/>
        <w:spacing w:before="69" w:after="69"/>
        <w:ind w:firstLine="360"/>
        <w:jc w:val="both"/>
        <w:rPr>
          <w:rFonts w:ascii="Kalpurush" w:hAnsi="Kalpurush" w:cs="Kalpurush"/>
          <w:highlight w:val="yellow"/>
        </w:rPr>
      </w:pPr>
      <w:r w:rsidRPr="00A7692D">
        <w:rPr>
          <w:rFonts w:ascii="Tahoma" w:hAnsi="SolaimanLipi" w:cs="Kalpurush"/>
          <w:cs/>
          <w:lang w:bidi="bn-IN"/>
        </w:rPr>
        <w:lastRenderedPageBreak/>
        <w:t>৮. ক</w:t>
      </w:r>
      <w:r w:rsidRPr="00A7692D">
        <w:rPr>
          <w:rFonts w:ascii="Tahoma" w:hAnsi="SolaimanLipi" w:cs="Kalpurush" w:hint="cs"/>
          <w:cs/>
          <w:lang w:bidi="bn-BD"/>
        </w:rPr>
        <w:t>ু</w:t>
      </w:r>
      <w:r w:rsidRPr="00A7692D">
        <w:rPr>
          <w:rFonts w:ascii="Tahoma" w:hAnsi="SolaimanLipi" w:cs="Kalpurush"/>
          <w:cs/>
          <w:lang w:bidi="bn-IN"/>
        </w:rPr>
        <w:t>রআনের অন্যতম একটি বৈশিষ্ট্য হল</w:t>
      </w:r>
      <w:r w:rsidR="005A5C00">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যে ব্যক্তি এটি বুঝার ও অনুধাবন করার চেষ্টা করে</w:t>
      </w:r>
      <w:r w:rsidRPr="00A7692D">
        <w:rPr>
          <w:rFonts w:ascii="Tahoma" w:hAnsi="SolaimanLipi" w:cs="Kalpurush"/>
        </w:rPr>
        <w:t xml:space="preserve"> </w:t>
      </w:r>
      <w:r w:rsidRPr="00A7692D">
        <w:rPr>
          <w:rFonts w:ascii="Tahoma" w:hAnsi="SolaimanLipi" w:cs="Kalpurush"/>
          <w:cs/>
          <w:lang w:bidi="bn-IN"/>
        </w:rPr>
        <w:t>সে তাকে দারুণভাবে প্রভাবিত করে</w:t>
      </w:r>
      <w:r w:rsidRPr="00A7692D">
        <w:rPr>
          <w:rFonts w:ascii="Tahoma" w:hAnsi="SolaimanLipi" w:cs="Kalpurush"/>
        </w:rPr>
        <w:t xml:space="preserve"> </w:t>
      </w:r>
      <w:r w:rsidRPr="00A7692D">
        <w:rPr>
          <w:rFonts w:ascii="Tahoma" w:hAnsi="SolaimanLipi" w:cs="Kalpurush"/>
          <w:cs/>
          <w:lang w:bidi="bn-IN"/>
        </w:rPr>
        <w:t>হৃদয়ে নাড়া দেয়। অন্তরকে মার্জিত ও পরিশীলিত করে। আত্মাকে করে সংশোধিত। মানুষকে নেক আমলের প্রতি উৎসাহী করে তোলে। তার প্রভাব ও আছর শুধু মানবকুল পর্যন্তই সীমিত নয়</w:t>
      </w:r>
      <w:r w:rsidRPr="00A7692D">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বরং একে যদি খুব মজবুত ও শক্ত পাহাড়ে অবতীর্ণ করানো হত তাহলে অবশ্যই সেটি কেঁপে উঠত</w:t>
      </w:r>
      <w:r w:rsidRPr="00A7692D">
        <w:rPr>
          <w:rFonts w:ascii="SolaimanLipi" w:hAnsi="SolaimanLipi" w:cs="SolaimanLipi"/>
          <w:cs/>
          <w:lang w:bidi="hi-IN"/>
        </w:rPr>
        <w:t>।</w:t>
      </w:r>
      <w:r w:rsidRPr="00CA61A3">
        <w:rPr>
          <w:rFonts w:ascii="SolaimanLipi" w:hAnsi="SolaimanLipi" w:cs="SolaimanLipi"/>
          <w:cs/>
          <w:lang w:bidi="hi-IN"/>
        </w:rPr>
        <w:t xml:space="preserve"> </w:t>
      </w:r>
      <w:r w:rsidRPr="00A7692D">
        <w:rPr>
          <w:rFonts w:ascii="Kalpurush" w:hAnsi="Kalpurush" w:cs="Kalpurush"/>
          <w:cs/>
          <w:lang w:bidi="bn-IN"/>
        </w:rPr>
        <w:t>এ প্রসঙ্গে আল্লাহ তা</w:t>
      </w:r>
      <w:r w:rsidRPr="00A7692D">
        <w:rPr>
          <w:rFonts w:ascii="Kalpurush" w:hAnsi="Kalpurush" w:cs="Kalpurush"/>
          <w:cs/>
          <w:lang w:bidi="bn-BD"/>
        </w:rPr>
        <w:t>‘</w:t>
      </w:r>
      <w:r w:rsidRPr="00A7692D">
        <w:rPr>
          <w:rFonts w:ascii="Kalpurush" w:hAnsi="Kalpurush" w:cs="Kalpurush"/>
          <w:cs/>
          <w:lang w:bidi="bn-IN"/>
        </w:rPr>
        <w:t>আলা বলেন</w:t>
      </w:r>
      <w:r w:rsidR="005A5C00">
        <w:rPr>
          <w:rFonts w:ascii="Kalpurush" w:hAnsi="Kalpurush" w:cs="Kalpurush" w:hint="cs"/>
          <w:cs/>
          <w:lang w:bidi="bn-BD"/>
        </w:rPr>
        <w:t>:</w:t>
      </w:r>
      <w:r w:rsidRPr="00A7692D">
        <w:rPr>
          <w:rFonts w:ascii="Kalpurush" w:hAnsi="Kalpurush" w:cs="Kalpurush"/>
        </w:rPr>
        <w:t xml:space="preserve"> </w:t>
      </w:r>
    </w:p>
    <w:p w:rsidR="00E82ABC" w:rsidRPr="00A7692D" w:rsidRDefault="00E82ABC" w:rsidP="00E82ABC">
      <w:pPr>
        <w:pStyle w:val="NormalWeb"/>
        <w:bidi/>
        <w:spacing w:before="69" w:after="69"/>
        <w:jc w:val="both"/>
        <w:rPr>
          <w:rFonts w:ascii="mylotus" w:hAnsi="mylotus" w:cs="Vrinda"/>
          <w:color w:val="339966"/>
          <w:cs/>
          <w:lang w:bidi="bn-BD"/>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لَوۡ</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أَنزَلۡنَا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هَٰذَا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ٱلۡقُرۡءَانَ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عَلَىٰ</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جَبَلٖ</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لَّرَأَيۡتَهُۥ</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خَٰشِعٗا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مُّتَصَدِّعٗا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خَشۡيَةِ</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ٱللَّهِۚ</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وَتِلۡكَ</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ٱلۡأَمۡثَٰلُ</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نَضۡرِبُهَا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لِلنَّاسِ</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لَعَلَّهُمۡ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يَتَفَكَّرُونَ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٢١</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الحشر</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٢١</w:t>
      </w:r>
      <w:r w:rsidRPr="00A7692D">
        <w:rPr>
          <w:rFonts w:ascii="KFGQPC Uthman Taha Naskh" w:cs="KFGQPC Uthman Taha Naskh"/>
          <w:color w:val="008000"/>
          <w:rtl/>
        </w:rPr>
        <w:t>]</w:t>
      </w:r>
    </w:p>
    <w:p w:rsidR="00E82ABC" w:rsidRPr="00A7692D" w:rsidRDefault="00E82ABC" w:rsidP="00E82ABC">
      <w:pPr>
        <w:pStyle w:val="NormalWeb"/>
        <w:spacing w:before="69" w:after="69"/>
        <w:ind w:firstLine="360"/>
        <w:jc w:val="both"/>
        <w:rPr>
          <w:rFonts w:ascii="Kalpurush" w:hAnsi="Kalpurush" w:cs="Kalpurush"/>
          <w:highlight w:val="yellow"/>
          <w:rtl/>
          <w:cs/>
          <w:lang w:bidi="bn-BD"/>
        </w:rPr>
      </w:pPr>
      <w:r w:rsidRPr="00A7692D">
        <w:rPr>
          <w:rFonts w:ascii="Tahoma" w:hAnsi="SolaimanLipi" w:cs="Kalpurush" w:hint="cs"/>
          <w:cs/>
          <w:lang w:bidi="bn-BD"/>
        </w:rPr>
        <w:t>“</w:t>
      </w:r>
      <w:r w:rsidR="009B3927">
        <w:rPr>
          <w:rFonts w:ascii="Tahoma" w:hAnsi="SolaimanLipi" w:cs="Kalpurush"/>
          <w:cs/>
          <w:lang w:bidi="bn-IN"/>
        </w:rPr>
        <w:t>যদি আম</w:t>
      </w:r>
      <w:r w:rsidR="009B3927">
        <w:rPr>
          <w:rFonts w:ascii="Tahoma" w:hAnsi="SolaimanLipi" w:cs="Kalpurush" w:hint="cs"/>
          <w:cs/>
          <w:lang w:bidi="bn-BD"/>
        </w:rPr>
        <w:t>রা</w:t>
      </w:r>
      <w:r w:rsidRPr="00A7692D">
        <w:rPr>
          <w:rFonts w:ascii="Tahoma" w:hAnsi="SolaimanLipi" w:cs="Kalpurush"/>
          <w:cs/>
          <w:lang w:bidi="bn-IN"/>
        </w:rPr>
        <w:t xml:space="preserve"> এ কুরআন পাহাড়ের উপর অবতীর্ণ করতাম</w:t>
      </w:r>
      <w:r w:rsidR="009B3927">
        <w:rPr>
          <w:rFonts w:ascii="Tahoma" w:hAnsi="SolaimanLipi" w:cs="Kalpurush" w:hint="cs"/>
          <w:cs/>
          <w:lang w:bidi="bn-BD"/>
        </w:rPr>
        <w:t>,</w:t>
      </w:r>
      <w:r w:rsidRPr="00A7692D">
        <w:rPr>
          <w:rFonts w:ascii="Tahoma" w:hAnsi="SolaimanLipi" w:cs="Kalpurush"/>
          <w:cs/>
          <w:lang w:bidi="bn-IN"/>
        </w:rPr>
        <w:t xml:space="preserve"> তবে আপনি দেখতে পেতেন যে</w:t>
      </w:r>
      <w:r w:rsidRPr="00A7692D">
        <w:rPr>
          <w:rFonts w:ascii="Tahoma" w:hAnsi="SolaimanLipi" w:cs="Kalpurush"/>
        </w:rPr>
        <w:t xml:space="preserve"> </w:t>
      </w:r>
      <w:r w:rsidRPr="00A7692D">
        <w:rPr>
          <w:rFonts w:ascii="Tahoma" w:hAnsi="SolaimanLipi" w:cs="Kalpurush"/>
          <w:cs/>
          <w:lang w:bidi="bn-IN"/>
        </w:rPr>
        <w:t>পাহাড় বিনীত হয়ে আল্লাহ তা</w:t>
      </w:r>
      <w:r w:rsidRPr="00A7692D">
        <w:rPr>
          <w:rFonts w:ascii="Tahoma" w:hAnsi="SolaimanLipi" w:cs="Kalpurush" w:hint="cs"/>
          <w:cs/>
          <w:lang w:bidi="bn-BD"/>
        </w:rPr>
        <w:t>‘</w:t>
      </w:r>
      <w:r w:rsidRPr="00A7692D">
        <w:rPr>
          <w:rFonts w:ascii="Tahoma" w:hAnsi="SolaimanLipi" w:cs="Kalpurush"/>
          <w:cs/>
          <w:lang w:bidi="bn-IN"/>
        </w:rPr>
        <w:t>আলার ভয়ে বিদীর্ণ হয়ে গেছে</w:t>
      </w:r>
      <w:r w:rsidR="009B3927">
        <w:rPr>
          <w:rFonts w:ascii="Tahoma" w:hAnsi="SolaimanLipi" w:cs="Kalpurush" w:hint="cs"/>
          <w:cs/>
          <w:lang w:bidi="bn-BD"/>
        </w:rPr>
        <w:t>,</w:t>
      </w:r>
      <w:r w:rsidRPr="00A7692D">
        <w:rPr>
          <w:rFonts w:ascii="Tahoma" w:hAnsi="SolaimanLipi" w:cs="Kalpurush"/>
        </w:rPr>
        <w:t xml:space="preserve"> </w:t>
      </w:r>
      <w:r w:rsidR="009B3927">
        <w:rPr>
          <w:rFonts w:ascii="Tahoma" w:hAnsi="SolaimanLipi" w:cs="Kalpurush"/>
          <w:cs/>
          <w:lang w:bidi="bn-IN"/>
        </w:rPr>
        <w:t>আম</w:t>
      </w:r>
      <w:r w:rsidR="009B3927">
        <w:rPr>
          <w:rFonts w:ascii="Tahoma" w:hAnsi="SolaimanLipi" w:cs="Kalpurush" w:hint="cs"/>
          <w:cs/>
          <w:lang w:bidi="bn-BD"/>
        </w:rPr>
        <w:t>রা</w:t>
      </w:r>
      <w:r w:rsidRPr="00A7692D">
        <w:rPr>
          <w:rFonts w:ascii="Tahoma" w:hAnsi="SolaimanLipi" w:cs="Kalpurush"/>
          <w:cs/>
          <w:lang w:bidi="bn-IN"/>
        </w:rPr>
        <w:t xml:space="preserve"> এসব দৃষ্টান্ত মানুষের জন্য বর্ণনা করি</w:t>
      </w:r>
      <w:r w:rsidRPr="00A7692D">
        <w:rPr>
          <w:rFonts w:ascii="Tahoma" w:hAnsi="SolaimanLipi" w:cs="Kalpurush"/>
        </w:rPr>
        <w:t xml:space="preserve"> </w:t>
      </w:r>
      <w:r w:rsidRPr="00A7692D">
        <w:rPr>
          <w:rFonts w:ascii="Tahoma" w:hAnsi="SolaimanLipi" w:cs="Kalpurush"/>
          <w:cs/>
          <w:lang w:bidi="bn-IN"/>
        </w:rPr>
        <w:t>যাতে তারা চিন্তা-ভাবনা করে।</w:t>
      </w:r>
      <w:r w:rsidRPr="00A7692D">
        <w:rPr>
          <w:rFonts w:ascii="Tahoma" w:hAnsi="SolaimanLipi" w:cs="Kalpurush" w:hint="cs"/>
          <w:cs/>
          <w:lang w:bidi="bn-BD"/>
        </w:rPr>
        <w:t>”</w:t>
      </w:r>
      <w:r w:rsidRPr="00A7692D">
        <w:rPr>
          <w:rFonts w:ascii="Tahoma" w:hAnsi="SolaimanLipi" w:cs="Kalpurush"/>
          <w:cs/>
          <w:lang w:bidi="bn-IN"/>
        </w:rPr>
        <w:t xml:space="preserve"> </w:t>
      </w:r>
      <w:r w:rsidRPr="00A7692D">
        <w:rPr>
          <w:rFonts w:ascii="Tahoma" w:hAnsi="SolaimanLipi" w:cs="Kalpurush" w:hint="cs"/>
          <w:cs/>
          <w:lang w:bidi="bn-BD"/>
        </w:rPr>
        <w:t>[</w:t>
      </w:r>
      <w:r w:rsidRPr="00A7692D">
        <w:rPr>
          <w:rFonts w:ascii="Tahoma" w:hAnsi="SolaimanLipi" w:cs="Kalpurush"/>
          <w:cs/>
          <w:lang w:bidi="bn-IN"/>
        </w:rPr>
        <w:t xml:space="preserve">সূরা </w:t>
      </w:r>
      <w:r w:rsidRPr="00A7692D">
        <w:rPr>
          <w:rFonts w:ascii="Tahoma" w:hAnsi="SolaimanLipi" w:cs="Kalpurush" w:hint="cs"/>
          <w:cs/>
          <w:lang w:bidi="bn-BD"/>
        </w:rPr>
        <w:t>আল-</w:t>
      </w:r>
      <w:r w:rsidRPr="00A7692D">
        <w:rPr>
          <w:rFonts w:ascii="Tahoma" w:hAnsi="SolaimanLipi" w:cs="Kalpurush"/>
          <w:cs/>
          <w:lang w:bidi="bn-IN"/>
        </w:rPr>
        <w:t>হাশর</w:t>
      </w:r>
      <w:r w:rsidR="005A5C00">
        <w:rPr>
          <w:rFonts w:ascii="Tahoma" w:hAnsi="SolaimanLipi" w:cs="Kalpurush" w:hint="cs"/>
          <w:cs/>
          <w:lang w:bidi="bn-BD"/>
        </w:rPr>
        <w:t>, আয়াত</w:t>
      </w:r>
      <w:r w:rsidRPr="00A7692D">
        <w:rPr>
          <w:rFonts w:ascii="Tahoma" w:hAnsi="SolaimanLipi" w:cs="Kalpurush"/>
          <w:cs/>
          <w:lang w:bidi="bn-IN"/>
        </w:rPr>
        <w:t>: ২১</w:t>
      </w:r>
      <w:r w:rsidRPr="00A7692D">
        <w:rPr>
          <w:rFonts w:ascii="Tahoma" w:hAnsi="SolaimanLipi" w:cs="Kalpurush" w:hint="cs"/>
          <w:cs/>
          <w:lang w:bidi="bn-BD"/>
        </w:rPr>
        <w:t>]</w:t>
      </w:r>
    </w:p>
    <w:p w:rsidR="00E82ABC" w:rsidRPr="00A7692D" w:rsidRDefault="00E82ABC" w:rsidP="005A5C00">
      <w:pPr>
        <w:pStyle w:val="NormalWeb"/>
        <w:spacing w:before="69" w:after="69"/>
        <w:ind w:firstLine="360"/>
        <w:jc w:val="both"/>
        <w:rPr>
          <w:rFonts w:ascii="Kalpurush" w:hAnsi="Kalpurush" w:cs="Vrinda"/>
          <w:highlight w:val="yellow"/>
          <w:cs/>
          <w:lang w:bidi="bn-BD"/>
        </w:rPr>
      </w:pPr>
      <w:r w:rsidRPr="00A7692D">
        <w:rPr>
          <w:rFonts w:ascii="Tahoma" w:hAnsi="SolaimanLipi" w:cs="Kalpurush"/>
          <w:cs/>
          <w:lang w:bidi="bn-IN"/>
        </w:rPr>
        <w:t xml:space="preserve">৯. কুরআন এ উম্মতের জন্য উপদেশ ও সম্মানের বস্তু। </w:t>
      </w:r>
      <w:r w:rsidR="005A5C00" w:rsidRPr="00A7692D">
        <w:rPr>
          <w:rFonts w:ascii="Kalpurush" w:hAnsi="Kalpurush" w:cs="Kalpurush"/>
          <w:cs/>
          <w:lang w:bidi="bn-IN"/>
        </w:rPr>
        <w:t>আল্লাহ তা</w:t>
      </w:r>
      <w:r w:rsidR="005A5C00" w:rsidRPr="00A7692D">
        <w:rPr>
          <w:rFonts w:ascii="Kalpurush" w:hAnsi="Kalpurush" w:cs="Kalpurush"/>
          <w:cs/>
          <w:lang w:bidi="bn-BD"/>
        </w:rPr>
        <w:t>‘</w:t>
      </w:r>
      <w:r w:rsidR="005A5C00" w:rsidRPr="00A7692D">
        <w:rPr>
          <w:rFonts w:ascii="Kalpurush" w:hAnsi="Kalpurush" w:cs="Kalpurush"/>
          <w:cs/>
          <w:lang w:bidi="bn-IN"/>
        </w:rPr>
        <w:t>আলা বলেন</w:t>
      </w:r>
      <w:r w:rsidR="005A5C00">
        <w:rPr>
          <w:rFonts w:ascii="Kalpurush" w:hAnsi="Kalpurush" w:cs="Kalpurush" w:hint="cs"/>
          <w:cs/>
          <w:lang w:bidi="bn-BD"/>
        </w:rPr>
        <w:t>:</w:t>
      </w:r>
    </w:p>
    <w:p w:rsidR="00E82ABC" w:rsidRPr="00A7692D" w:rsidRDefault="00E82ABC" w:rsidP="00E82ABC">
      <w:pPr>
        <w:pStyle w:val="NormalWeb"/>
        <w:bidi/>
        <w:spacing w:before="69" w:after="69"/>
        <w:jc w:val="both"/>
        <w:rPr>
          <w:rFonts w:ascii="mylotus" w:hAnsi="mylotus" w:cs="Vrinda"/>
          <w:color w:val="339966"/>
          <w:cs/>
          <w:lang w:bidi="bn-BD"/>
        </w:rPr>
      </w:pPr>
      <w:r w:rsidRPr="00A7692D">
        <w:rPr>
          <w:rFonts w:ascii="KFGQPC Uthman Taha Naskh" w:cs="KFGQPC Uthman Taha Naskh" w:hint="cs"/>
          <w:color w:val="008000"/>
          <w:rtl/>
        </w:rPr>
        <w:t>﴿</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وَإِنَّهُۥ</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لَذِكۡرٞ</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لَّكَ</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وَلِقَوۡمِكَۖ</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وَسَوۡفَ</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تُسۡ‍َٔلُونَ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٤٤</w:t>
      </w:r>
      <w:r w:rsidRPr="00A7692D">
        <w:rPr>
          <w:rFonts w:ascii="KFGQPC Uthmanic Script HAFS" w:cs="KFGQPC Uthmanic Script HAFS"/>
          <w:color w:val="008000"/>
          <w:rtl/>
        </w:rPr>
        <w:t xml:space="preserve"> </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الزخرف</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٤٤</w:t>
      </w:r>
      <w:r w:rsidRPr="00A7692D">
        <w:rPr>
          <w:rFonts w:ascii="KFGQPC Uthman Taha Naskh" w:cs="KFGQPC Uthman Taha Naskh"/>
          <w:color w:val="008000"/>
          <w:rtl/>
        </w:rPr>
        <w:t>]</w:t>
      </w:r>
    </w:p>
    <w:p w:rsidR="00E82ABC" w:rsidRPr="00A7692D" w:rsidRDefault="00E82ABC" w:rsidP="009B3927">
      <w:pPr>
        <w:pStyle w:val="NormalWeb"/>
        <w:spacing w:before="69" w:after="69"/>
        <w:ind w:firstLine="360"/>
        <w:jc w:val="both"/>
        <w:rPr>
          <w:rFonts w:ascii="Kalpurush" w:hAnsi="Kalpurush" w:cs="Kalpurush"/>
          <w:highlight w:val="yellow"/>
          <w:rtl/>
          <w:cs/>
          <w:lang w:bidi="bn-BD"/>
        </w:rPr>
      </w:pPr>
      <w:r w:rsidRPr="00A7692D">
        <w:rPr>
          <w:rFonts w:ascii="Tahoma" w:hAnsi="SolaimanLipi" w:cs="Kalpurush" w:hint="cs"/>
          <w:cs/>
          <w:lang w:bidi="bn-BD"/>
        </w:rPr>
        <w:t>“</w:t>
      </w:r>
      <w:r w:rsidRPr="00A7692D">
        <w:rPr>
          <w:rFonts w:ascii="Tahoma" w:hAnsi="SolaimanLipi" w:cs="Kalpurush"/>
          <w:cs/>
          <w:lang w:bidi="bn-IN"/>
        </w:rPr>
        <w:t xml:space="preserve">কুরআন তো আপনার ও আপনার জাতির জন্য </w:t>
      </w:r>
      <w:r w:rsidR="009B3927">
        <w:rPr>
          <w:rFonts w:ascii="Tahoma" w:hAnsi="SolaimanLipi" w:cs="Kalpurush" w:hint="cs"/>
          <w:cs/>
          <w:lang w:bidi="bn-BD"/>
        </w:rPr>
        <w:t xml:space="preserve">উপদেশ সম্মান ও স্মরণের </w:t>
      </w:r>
      <w:r w:rsidRPr="00A7692D">
        <w:rPr>
          <w:rFonts w:ascii="Tahoma" w:hAnsi="SolaimanLipi" w:cs="Kalpurush"/>
          <w:cs/>
          <w:lang w:bidi="bn-IN"/>
        </w:rPr>
        <w:t>বস্তু। অবশ্যই এ বিষয়ে সত্ত্বর জিজ্ঞাসিত হবেন।</w:t>
      </w:r>
      <w:r w:rsidRPr="00A7692D">
        <w:rPr>
          <w:rFonts w:ascii="Tahoma" w:hAnsi="SolaimanLipi" w:cs="Kalpurush" w:hint="cs"/>
          <w:cs/>
          <w:lang w:bidi="bn-BD"/>
        </w:rPr>
        <w:t>”</w:t>
      </w:r>
      <w:r w:rsidRPr="00A7692D">
        <w:rPr>
          <w:rFonts w:ascii="Tahoma" w:hAnsi="SolaimanLipi" w:cs="Kalpurush"/>
          <w:cs/>
          <w:lang w:bidi="bn-IN"/>
        </w:rPr>
        <w:t xml:space="preserve"> </w:t>
      </w:r>
      <w:r w:rsidRPr="00A7692D">
        <w:rPr>
          <w:rFonts w:ascii="Tahoma" w:hAnsi="SolaimanLipi" w:cs="Kalpurush" w:hint="cs"/>
          <w:cs/>
          <w:lang w:bidi="bn-BD"/>
        </w:rPr>
        <w:t>[</w:t>
      </w:r>
      <w:r w:rsidRPr="00A7692D">
        <w:rPr>
          <w:rFonts w:ascii="Tahoma" w:hAnsi="SolaimanLipi" w:cs="Kalpurush"/>
          <w:cs/>
          <w:lang w:bidi="bn-IN"/>
        </w:rPr>
        <w:t xml:space="preserve">সূরা </w:t>
      </w:r>
      <w:r w:rsidRPr="00A7692D">
        <w:rPr>
          <w:rFonts w:ascii="Tahoma" w:hAnsi="SolaimanLipi" w:cs="Kalpurush" w:hint="cs"/>
          <w:cs/>
          <w:lang w:bidi="bn-BD"/>
        </w:rPr>
        <w:t>আয-</w:t>
      </w:r>
      <w:r w:rsidRPr="00A7692D">
        <w:rPr>
          <w:rFonts w:ascii="Tahoma" w:hAnsi="SolaimanLipi" w:cs="Kalpurush"/>
          <w:cs/>
          <w:lang w:bidi="bn-IN"/>
        </w:rPr>
        <w:t>যুখরুফ</w:t>
      </w:r>
      <w:r w:rsidR="005A5C00">
        <w:rPr>
          <w:rFonts w:ascii="Tahoma" w:hAnsi="SolaimanLipi" w:cs="Kalpurush" w:hint="cs"/>
          <w:cs/>
          <w:lang w:bidi="bn-BD"/>
        </w:rPr>
        <w:t>, আয়াত</w:t>
      </w:r>
      <w:r w:rsidRPr="00A7692D">
        <w:rPr>
          <w:rFonts w:ascii="Tahoma" w:hAnsi="SolaimanLipi" w:cs="Kalpurush"/>
          <w:cs/>
          <w:lang w:bidi="bn-IN"/>
        </w:rPr>
        <w:t>: ৪৪</w:t>
      </w:r>
      <w:r w:rsidRPr="00A7692D">
        <w:rPr>
          <w:rFonts w:ascii="Tahoma" w:hAnsi="SolaimanLipi" w:cs="Kalpurush" w:hint="cs"/>
          <w:cs/>
          <w:lang w:bidi="bn-BD"/>
        </w:rPr>
        <w:t>]</w:t>
      </w:r>
    </w:p>
    <w:p w:rsidR="00E82ABC" w:rsidRPr="00A7692D" w:rsidRDefault="00E82ABC" w:rsidP="00E82ABC">
      <w:pPr>
        <w:pStyle w:val="NormalWeb"/>
        <w:spacing w:before="69" w:after="69"/>
        <w:ind w:firstLine="360"/>
        <w:jc w:val="both"/>
        <w:rPr>
          <w:rFonts w:ascii="Kalpurush" w:hAnsi="Kalpurush" w:cs="Vrinda"/>
          <w:highlight w:val="yellow"/>
          <w:cs/>
          <w:lang w:bidi="bn-BD"/>
        </w:rPr>
      </w:pPr>
      <w:r w:rsidRPr="00A7692D">
        <w:rPr>
          <w:rFonts w:ascii="Tahoma" w:hAnsi="SolaimanLipi" w:cs="Kalpurush"/>
          <w:cs/>
          <w:lang w:bidi="bn-IN"/>
        </w:rPr>
        <w:t>১০. সালাতের মত</w:t>
      </w:r>
      <w:r w:rsidR="005A5C00">
        <w:rPr>
          <w:rFonts w:ascii="Tahoma" w:hAnsi="SolaimanLipi" w:cs="Kalpurush" w:hint="cs"/>
          <w:cs/>
          <w:lang w:bidi="bn-BD"/>
        </w:rPr>
        <w:t>ো</w:t>
      </w:r>
      <w:r w:rsidRPr="00A7692D">
        <w:rPr>
          <w:rFonts w:ascii="Tahoma" w:hAnsi="SolaimanLipi" w:cs="Kalpurush"/>
          <w:cs/>
          <w:lang w:bidi="bn-IN"/>
        </w:rPr>
        <w:t xml:space="preserve"> গুরুত্বপূর্ণ </w:t>
      </w:r>
      <w:r w:rsidR="005A5C00">
        <w:rPr>
          <w:rFonts w:ascii="Tahoma" w:hAnsi="SolaimanLipi" w:cs="Kalpurush" w:hint="cs"/>
          <w:cs/>
          <w:lang w:bidi="bn-BD"/>
        </w:rPr>
        <w:t>‘</w:t>
      </w:r>
      <w:r w:rsidRPr="00A7692D">
        <w:rPr>
          <w:rFonts w:ascii="Tahoma" w:hAnsi="SolaimanLipi" w:cs="Kalpurush"/>
          <w:cs/>
          <w:lang w:bidi="bn-IN"/>
        </w:rPr>
        <w:t>আমল ক</w:t>
      </w:r>
      <w:r w:rsidRPr="00A7692D">
        <w:rPr>
          <w:rFonts w:ascii="Tahoma" w:hAnsi="SolaimanLipi" w:cs="Kalpurush" w:hint="cs"/>
          <w:cs/>
          <w:lang w:bidi="bn-BD"/>
        </w:rPr>
        <w:t>ু</w:t>
      </w:r>
      <w:r w:rsidR="005A5C00">
        <w:rPr>
          <w:rFonts w:ascii="Tahoma" w:hAnsi="SolaimanLipi" w:cs="Kalpurush"/>
          <w:cs/>
          <w:lang w:bidi="bn-IN"/>
        </w:rPr>
        <w:t>রআনের সূরা ফাত</w:t>
      </w:r>
      <w:r w:rsidR="005A5C00">
        <w:rPr>
          <w:rFonts w:ascii="Tahoma" w:hAnsi="SolaimanLipi" w:cs="Kalpurush" w:hint="cs"/>
          <w:cs/>
          <w:lang w:bidi="bn-BD"/>
        </w:rPr>
        <w:t>ি</w:t>
      </w:r>
      <w:r w:rsidRPr="00A7692D">
        <w:rPr>
          <w:rFonts w:ascii="Tahoma" w:hAnsi="SolaimanLipi" w:cs="Kalpurush"/>
          <w:cs/>
          <w:lang w:bidi="bn-IN"/>
        </w:rPr>
        <w:t xml:space="preserve">হা পড়া ব্যতীত সহীহ-শুদ্ধ হয় না। রাসূলুল্লাহ </w:t>
      </w:r>
      <w:r w:rsidRPr="00A7692D">
        <w:rPr>
          <w:rFonts w:ascii="Tahoma" w:hAnsi="SolaimanLipi" w:cs="Kalpurush" w:hint="cs"/>
          <w:cs/>
          <w:lang w:bidi="bn-IN"/>
        </w:rPr>
        <w:t>সাল্লাল্লাহু</w:t>
      </w:r>
      <w:r w:rsidRPr="00A7692D">
        <w:rPr>
          <w:rFonts w:ascii="Tahoma" w:hAnsi="SolaimanLipi" w:cs="Kalpurush"/>
          <w:cs/>
          <w:lang w:bidi="bn-IN"/>
        </w:rPr>
        <w:t xml:space="preserve"> </w:t>
      </w:r>
      <w:r w:rsidRPr="00A7692D">
        <w:rPr>
          <w:rFonts w:ascii="Tahoma" w:hAnsi="SolaimanLipi" w:cs="Kalpurush" w:hint="cs"/>
          <w:cs/>
          <w:lang w:bidi="bn-IN"/>
        </w:rPr>
        <w:t>আলাইহি</w:t>
      </w:r>
      <w:r w:rsidRPr="00A7692D">
        <w:rPr>
          <w:rFonts w:ascii="Tahoma" w:hAnsi="SolaimanLipi" w:cs="Kalpurush"/>
          <w:cs/>
          <w:lang w:bidi="bn-IN"/>
        </w:rPr>
        <w:t xml:space="preserve"> </w:t>
      </w:r>
      <w:r w:rsidRPr="00A7692D">
        <w:rPr>
          <w:rFonts w:ascii="Tahoma" w:hAnsi="SolaimanLipi" w:cs="Kalpurush" w:hint="cs"/>
          <w:cs/>
          <w:lang w:bidi="bn-IN"/>
        </w:rPr>
        <w:t>ওয়াসাল্লাম</w:t>
      </w:r>
      <w:r w:rsidRPr="00A7692D">
        <w:rPr>
          <w:rFonts w:ascii="Tahoma" w:hAnsi="SolaimanLipi" w:cs="Kalpurush"/>
          <w:cs/>
          <w:lang w:bidi="bn-IN"/>
        </w:rPr>
        <w:t xml:space="preserve"> বলেন</w:t>
      </w:r>
      <w:r w:rsidR="005A5C00">
        <w:rPr>
          <w:rFonts w:ascii="Tahoma" w:hAnsi="SolaimanLipi" w:cs="Kalpurush" w:hint="cs"/>
          <w:cs/>
          <w:lang w:bidi="bn-BD"/>
        </w:rPr>
        <w:t>:</w:t>
      </w:r>
    </w:p>
    <w:p w:rsidR="00E82ABC" w:rsidRPr="00A7692D" w:rsidRDefault="00E82ABC" w:rsidP="00E82ABC">
      <w:pPr>
        <w:pStyle w:val="NormalWeb"/>
        <w:bidi/>
        <w:spacing w:before="69" w:after="69"/>
        <w:jc w:val="both"/>
        <w:rPr>
          <w:rFonts w:ascii="mylotus" w:hAnsi="mylotus" w:cs="KFGQPC Uthman Taha Naskh"/>
          <w:color w:val="000000" w:themeColor="text1"/>
        </w:rPr>
      </w:pPr>
      <w:r w:rsidRPr="00E44DB4">
        <w:rPr>
          <w:rFonts w:ascii="mylotus" w:hAnsi="mylotus" w:cs="KFGQPC Uthman Taha Naskh" w:hint="cs"/>
          <w:color w:val="2F5496" w:themeColor="accent5" w:themeShade="BF"/>
          <w:rtl/>
        </w:rPr>
        <w:t>«</w:t>
      </w:r>
      <w:r w:rsidRPr="00E44DB4">
        <w:rPr>
          <w:rFonts w:ascii="mylotus" w:hAnsi="mylotus" w:cs="KFGQPC Uthman Taha Naskh"/>
          <w:color w:val="2F5496" w:themeColor="accent5" w:themeShade="BF"/>
          <w:rtl/>
        </w:rPr>
        <w:t>لاصلاة لمن لم يقرأ بفاتحة الكتاب</w:t>
      </w:r>
      <w:r w:rsidRPr="00E44DB4">
        <w:rPr>
          <w:rFonts w:ascii="mylotus" w:hAnsi="mylotus" w:cs="KFGQPC Uthman Taha Naskh" w:hint="cs"/>
          <w:color w:val="2F5496" w:themeColor="accent5" w:themeShade="BF"/>
          <w:rtl/>
        </w:rPr>
        <w:t>»</w:t>
      </w:r>
      <w:r w:rsidRPr="00E44DB4">
        <w:rPr>
          <w:rFonts w:ascii="mylotus" w:hAnsi="mylotus" w:cs="KFGQPC Uthman Taha Naskh"/>
          <w:color w:val="2F5496" w:themeColor="accent5" w:themeShade="BF"/>
          <w:rtl/>
        </w:rPr>
        <w:t xml:space="preserve">. </w:t>
      </w:r>
      <w:r w:rsidRPr="00A7692D">
        <w:rPr>
          <w:rFonts w:ascii="mylotus" w:hAnsi="mylotus" w:cs="KFGQPC Uthman Taha Naskh"/>
          <w:color w:val="000000" w:themeColor="text1"/>
          <w:rtl/>
        </w:rPr>
        <w:t>(متفق عليه)</w:t>
      </w:r>
    </w:p>
    <w:p w:rsidR="00E82ABC" w:rsidRPr="00A7692D" w:rsidRDefault="00E82ABC" w:rsidP="00E82ABC">
      <w:pPr>
        <w:pStyle w:val="NormalWeb"/>
        <w:spacing w:before="69" w:after="69"/>
        <w:ind w:firstLine="360"/>
        <w:jc w:val="both"/>
        <w:rPr>
          <w:rFonts w:ascii="Kalpurush" w:hAnsi="Kalpurush" w:cs="Kalpurush"/>
          <w:highlight w:val="yellow"/>
          <w:rtl/>
        </w:rPr>
      </w:pPr>
      <w:r w:rsidRPr="00A7692D">
        <w:rPr>
          <w:rFonts w:ascii="Tahoma" w:hAnsi="SolaimanLipi" w:cs="Kalpurush" w:hint="cs"/>
          <w:cs/>
          <w:lang w:bidi="bn-BD"/>
        </w:rPr>
        <w:t>“</w:t>
      </w:r>
      <w:r w:rsidRPr="00A7692D">
        <w:rPr>
          <w:rFonts w:ascii="Tahoma" w:hAnsi="SolaimanLipi" w:cs="Kalpurush"/>
          <w:cs/>
          <w:lang w:bidi="bn-IN"/>
        </w:rPr>
        <w:t>যে ব্যক্তি সূরা ফাতেহা পড়ে না তার সালাতই হয় না।</w:t>
      </w:r>
      <w:r w:rsidRPr="00A7692D">
        <w:rPr>
          <w:rFonts w:ascii="Tahoma" w:hAnsi="SolaimanLipi" w:cs="Kalpurush" w:hint="cs"/>
          <w:cs/>
          <w:lang w:bidi="bn-BD"/>
        </w:rPr>
        <w:t>”</w:t>
      </w:r>
      <w:r w:rsidRPr="00A7692D">
        <w:rPr>
          <w:rFonts w:ascii="Tahoma" w:hAnsi="SolaimanLipi" w:cs="Kalpurush"/>
          <w:cs/>
          <w:lang w:bidi="bn-IN"/>
        </w:rPr>
        <w:t xml:space="preserve"> (বোখারি ও মুসলিম)</w:t>
      </w:r>
    </w:p>
    <w:p w:rsidR="00E82ABC" w:rsidRPr="00A7692D" w:rsidRDefault="00E82ABC" w:rsidP="00E82ABC">
      <w:pPr>
        <w:pStyle w:val="NormalWeb"/>
        <w:spacing w:before="69" w:after="69"/>
        <w:ind w:firstLine="360"/>
        <w:jc w:val="both"/>
        <w:rPr>
          <w:rFonts w:ascii="Kalpurush" w:hAnsi="Kalpurush" w:cs="Vrinda"/>
          <w:highlight w:val="yellow"/>
          <w:cs/>
          <w:lang w:bidi="bn-BD"/>
        </w:rPr>
      </w:pPr>
      <w:r w:rsidRPr="00A7692D">
        <w:rPr>
          <w:rFonts w:ascii="Tahoma" w:hAnsi="SolaimanLipi" w:cs="Kalpurush"/>
        </w:rPr>
        <w:t>(</w:t>
      </w:r>
      <w:r w:rsidR="005A5C00">
        <w:rPr>
          <w:rFonts w:ascii="Tahoma" w:hAnsi="SolaimanLipi" w:cs="Kalpurush"/>
          <w:cs/>
          <w:lang w:bidi="bn-IN"/>
        </w:rPr>
        <w:t>১১) যারা হ</w:t>
      </w:r>
      <w:r w:rsidR="005A5C00">
        <w:rPr>
          <w:rFonts w:ascii="Tahoma" w:hAnsi="SolaimanLipi" w:cs="Kalpurush" w:hint="cs"/>
          <w:cs/>
          <w:lang w:bidi="bn-BD"/>
        </w:rPr>
        <w:t>ি</w:t>
      </w:r>
      <w:r w:rsidRPr="00A7692D">
        <w:rPr>
          <w:rFonts w:ascii="Tahoma" w:hAnsi="SolaimanLipi" w:cs="Kalpurush"/>
          <w:cs/>
          <w:lang w:bidi="bn-IN"/>
        </w:rPr>
        <w:t>দায়াত প্রত্যাশা করে এবং এর জন্য চেষ্টা করে</w:t>
      </w:r>
      <w:r w:rsidRPr="00A7692D">
        <w:rPr>
          <w:rFonts w:ascii="Tahoma" w:hAnsi="SolaimanLipi" w:cs="Kalpurush"/>
        </w:rPr>
        <w:t xml:space="preserve"> </w:t>
      </w:r>
      <w:r w:rsidRPr="00A7692D">
        <w:rPr>
          <w:rFonts w:ascii="Tahoma" w:hAnsi="SolaimanLipi" w:cs="Kalpurush"/>
          <w:cs/>
          <w:lang w:bidi="bn-IN"/>
        </w:rPr>
        <w:t>মহান আল্লাহ তা</w:t>
      </w:r>
      <w:r w:rsidR="005A5C00">
        <w:rPr>
          <w:rFonts w:ascii="Tahoma" w:hAnsi="SolaimanLipi" w:cs="Kalpurush" w:hint="cs"/>
          <w:cs/>
          <w:lang w:bidi="bn-BD"/>
        </w:rPr>
        <w:t>‘</w:t>
      </w:r>
      <w:r w:rsidR="005A5C00">
        <w:rPr>
          <w:rFonts w:ascii="Tahoma" w:hAnsi="SolaimanLipi" w:cs="Kalpurush"/>
          <w:cs/>
          <w:lang w:bidi="bn-IN"/>
        </w:rPr>
        <w:t>আলা তাদের উদ্দেশ্যে ক</w:t>
      </w:r>
      <w:r w:rsidR="005A5C00">
        <w:rPr>
          <w:rFonts w:ascii="Tahoma" w:hAnsi="SolaimanLipi" w:cs="Kalpurush" w:hint="cs"/>
          <w:cs/>
          <w:lang w:bidi="bn-BD"/>
        </w:rPr>
        <w:t>ু</w:t>
      </w:r>
      <w:r w:rsidRPr="00A7692D">
        <w:rPr>
          <w:rFonts w:ascii="Tahoma" w:hAnsi="SolaimanLipi" w:cs="Kalpurush"/>
          <w:cs/>
          <w:lang w:bidi="bn-IN"/>
        </w:rPr>
        <w:t>রআনের তিলাওয়াত</w:t>
      </w:r>
      <w:r w:rsidRPr="00A7692D">
        <w:rPr>
          <w:rFonts w:ascii="Tahoma" w:hAnsi="SolaimanLipi" w:cs="Kalpurush"/>
        </w:rPr>
        <w:t xml:space="preserve"> </w:t>
      </w:r>
      <w:r w:rsidRPr="00A7692D">
        <w:rPr>
          <w:rFonts w:ascii="Tahoma" w:hAnsi="SolaimanLipi" w:cs="Kalpurush"/>
          <w:cs/>
          <w:lang w:bidi="bn-IN"/>
        </w:rPr>
        <w:t>বুঝা</w:t>
      </w:r>
      <w:r w:rsidR="005A5C00">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হিফয করা</w:t>
      </w:r>
      <w:r w:rsidR="005A5C00">
        <w:rPr>
          <w:rFonts w:ascii="Tahoma" w:hAnsi="SolaimanLipi" w:cs="Kalpurush" w:hint="cs"/>
          <w:cs/>
          <w:lang w:bidi="bn-BD"/>
        </w:rPr>
        <w:t>,</w:t>
      </w:r>
      <w:r w:rsidRPr="00A7692D">
        <w:rPr>
          <w:rFonts w:ascii="Tahoma" w:hAnsi="SolaimanLipi" w:cs="Kalpurush"/>
        </w:rPr>
        <w:t xml:space="preserve"> </w:t>
      </w:r>
      <w:r w:rsidR="009B3927">
        <w:rPr>
          <w:rFonts w:ascii="Tahoma" w:hAnsi="SolaimanLipi" w:cs="Kalpurush"/>
          <w:cs/>
          <w:lang w:bidi="bn-IN"/>
        </w:rPr>
        <w:t>এর বিষয়</w:t>
      </w:r>
      <w:r w:rsidRPr="00A7692D">
        <w:rPr>
          <w:rFonts w:ascii="Tahoma" w:hAnsi="SolaimanLipi" w:cs="Kalpurush"/>
          <w:cs/>
          <w:lang w:bidi="bn-IN"/>
        </w:rPr>
        <w:t xml:space="preserve">বস্তু গভীরভাবে চিন্তা করে হৃদয়ংগম করা ও তার নির্দেশ অনুযায়ী </w:t>
      </w:r>
      <w:r w:rsidR="005A5C00">
        <w:rPr>
          <w:rFonts w:ascii="Tahoma" w:hAnsi="SolaimanLipi" w:cs="Kalpurush" w:hint="cs"/>
          <w:cs/>
          <w:lang w:bidi="bn-BD"/>
        </w:rPr>
        <w:t>‘</w:t>
      </w:r>
      <w:r w:rsidRPr="00A7692D">
        <w:rPr>
          <w:rFonts w:ascii="Tahoma" w:hAnsi="SolaimanLipi" w:cs="Kalpurush"/>
          <w:cs/>
          <w:lang w:bidi="bn-IN"/>
        </w:rPr>
        <w:t>আমল করা খুব সহজ করে দিয়েছেন। আল্লাহ তা</w:t>
      </w:r>
      <w:r w:rsidRPr="00A7692D">
        <w:rPr>
          <w:rFonts w:ascii="Tahoma" w:hAnsi="SolaimanLipi" w:cs="Kalpurush" w:hint="cs"/>
          <w:cs/>
          <w:lang w:bidi="bn-BD"/>
        </w:rPr>
        <w:t>‘</w:t>
      </w:r>
      <w:r w:rsidRPr="00A7692D">
        <w:rPr>
          <w:rFonts w:ascii="Tahoma" w:hAnsi="SolaimanLipi" w:cs="Kalpurush"/>
          <w:cs/>
          <w:lang w:bidi="bn-IN"/>
        </w:rPr>
        <w:t>আলা বলেন</w:t>
      </w:r>
      <w:r w:rsidR="005A5C00">
        <w:rPr>
          <w:rFonts w:ascii="Tahoma" w:hAnsi="SolaimanLipi" w:cs="Kalpurush" w:hint="cs"/>
          <w:cs/>
          <w:lang w:bidi="bn-BD"/>
        </w:rPr>
        <w:t>:</w:t>
      </w:r>
    </w:p>
    <w:p w:rsidR="00E82ABC" w:rsidRPr="00A7692D" w:rsidRDefault="00E82ABC" w:rsidP="00E82ABC">
      <w:pPr>
        <w:pStyle w:val="NormalWeb"/>
        <w:bidi/>
        <w:spacing w:before="69" w:after="69"/>
        <w:jc w:val="both"/>
        <w:rPr>
          <w:rFonts w:ascii="mylotus" w:hAnsi="mylotus" w:cs="Vrinda"/>
          <w:color w:val="339966"/>
          <w:cs/>
          <w:lang w:bidi="bn-BD"/>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وَلَقَدۡ</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يَسَّرۡنَا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ٱلۡقُرۡءَانَ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لِلذِّكۡرِ</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فَهَلۡ</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مُّدَّكِرٖ</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١٧</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القمر</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١٧</w:t>
      </w:r>
      <w:r w:rsidRPr="00A7692D">
        <w:rPr>
          <w:rFonts w:ascii="KFGQPC Uthman Taha Naskh" w:cs="KFGQPC Uthman Taha Naskh"/>
          <w:color w:val="008000"/>
          <w:rtl/>
        </w:rPr>
        <w:t>]</w:t>
      </w:r>
    </w:p>
    <w:p w:rsidR="00E82ABC" w:rsidRPr="00A7692D" w:rsidRDefault="00E82ABC" w:rsidP="005A5C00">
      <w:pPr>
        <w:pStyle w:val="NormalWeb"/>
        <w:spacing w:before="69" w:after="69"/>
        <w:ind w:firstLine="360"/>
        <w:jc w:val="both"/>
        <w:rPr>
          <w:rFonts w:ascii="Kalpurush" w:hAnsi="Kalpurush" w:cs="Kalpurush"/>
          <w:highlight w:val="yellow"/>
          <w:rtl/>
        </w:rPr>
      </w:pPr>
      <w:r w:rsidRPr="00A7692D">
        <w:rPr>
          <w:rFonts w:ascii="Tahoma" w:hAnsi="SolaimanLipi" w:cs="Kalpurush" w:hint="cs"/>
          <w:cs/>
          <w:lang w:bidi="bn-BD"/>
        </w:rPr>
        <w:t>“</w:t>
      </w:r>
      <w:r w:rsidR="009B3927">
        <w:rPr>
          <w:rFonts w:ascii="Tahoma" w:hAnsi="SolaimanLipi" w:cs="Kalpurush"/>
          <w:cs/>
          <w:lang w:bidi="bn-IN"/>
        </w:rPr>
        <w:t>এবং আম</w:t>
      </w:r>
      <w:r w:rsidR="009B3927">
        <w:rPr>
          <w:rFonts w:ascii="Tahoma" w:hAnsi="SolaimanLipi" w:cs="Kalpurush" w:hint="cs"/>
          <w:cs/>
          <w:lang w:bidi="bn-BD"/>
        </w:rPr>
        <w:t>রা</w:t>
      </w:r>
      <w:r w:rsidR="009B3927">
        <w:rPr>
          <w:rFonts w:ascii="Tahoma" w:hAnsi="SolaimanLipi" w:cs="Kalpurush"/>
          <w:cs/>
          <w:lang w:bidi="bn-IN"/>
        </w:rPr>
        <w:t xml:space="preserve"> কুরআনকে সহজ করে দিয়েছি ব</w:t>
      </w:r>
      <w:r w:rsidR="009B3927">
        <w:rPr>
          <w:rFonts w:ascii="Tahoma" w:hAnsi="SolaimanLipi" w:cs="Kalpurush" w:hint="cs"/>
          <w:cs/>
          <w:lang w:bidi="bn-BD"/>
        </w:rPr>
        <w:t>ু</w:t>
      </w:r>
      <w:r w:rsidRPr="00A7692D">
        <w:rPr>
          <w:rFonts w:ascii="Tahoma" w:hAnsi="SolaimanLipi" w:cs="Kalpurush"/>
          <w:cs/>
          <w:lang w:bidi="bn-IN"/>
        </w:rPr>
        <w:t>ঝা ও উপদেশ গ্রহণের জন্য। কোন</w:t>
      </w:r>
      <w:r w:rsidR="005A5C00">
        <w:rPr>
          <w:rFonts w:ascii="Tahoma" w:hAnsi="SolaimanLipi" w:cs="Kalpurush" w:hint="cs"/>
          <w:cs/>
          <w:lang w:bidi="bn-BD"/>
        </w:rPr>
        <w:t>ো</w:t>
      </w:r>
      <w:r w:rsidRPr="00A7692D">
        <w:rPr>
          <w:rFonts w:ascii="Tahoma" w:hAnsi="SolaimanLipi" w:cs="Kalpurush"/>
          <w:cs/>
          <w:lang w:bidi="bn-IN"/>
        </w:rPr>
        <w:t xml:space="preserve"> চিন্তাশীল উপদেশ গ্রহণকারী আছে কি</w:t>
      </w:r>
      <w:r w:rsidRPr="00A7692D">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hint="cs"/>
          <w:cs/>
          <w:lang w:bidi="bn-BD"/>
        </w:rPr>
        <w:t>[</w:t>
      </w:r>
      <w:r w:rsidRPr="00A7692D">
        <w:rPr>
          <w:rFonts w:ascii="Tahoma" w:hAnsi="SolaimanLipi" w:cs="Kalpurush"/>
          <w:cs/>
          <w:lang w:bidi="bn-IN"/>
        </w:rPr>
        <w:t xml:space="preserve">সূরা </w:t>
      </w:r>
      <w:r w:rsidRPr="00A7692D">
        <w:rPr>
          <w:rFonts w:ascii="Tahoma" w:hAnsi="SolaimanLipi" w:cs="Kalpurush" w:hint="cs"/>
          <w:cs/>
          <w:lang w:bidi="bn-BD"/>
        </w:rPr>
        <w:t>আল-ক্বা</w:t>
      </w:r>
      <w:r w:rsidRPr="00A7692D">
        <w:rPr>
          <w:rFonts w:ascii="Tahoma" w:hAnsi="SolaimanLipi" w:cs="Kalpurush"/>
          <w:cs/>
          <w:lang w:bidi="bn-IN"/>
        </w:rPr>
        <w:t>ম</w:t>
      </w:r>
      <w:r w:rsidR="009B3927">
        <w:rPr>
          <w:rFonts w:ascii="Tahoma" w:hAnsi="SolaimanLipi" w:cs="Kalpurush" w:hint="cs"/>
          <w:cs/>
          <w:lang w:bidi="bn-BD"/>
        </w:rPr>
        <w:t>া</w:t>
      </w:r>
      <w:r w:rsidRPr="00A7692D">
        <w:rPr>
          <w:rFonts w:ascii="Tahoma" w:hAnsi="SolaimanLipi" w:cs="Kalpurush"/>
          <w:cs/>
          <w:lang w:bidi="bn-IN"/>
        </w:rPr>
        <w:t>র</w:t>
      </w:r>
      <w:r w:rsidR="005A5C00">
        <w:rPr>
          <w:rFonts w:ascii="Tahoma" w:hAnsi="SolaimanLipi" w:cs="Kalpurush" w:hint="cs"/>
          <w:cs/>
          <w:lang w:bidi="bn-BD"/>
        </w:rPr>
        <w:t>, আয়াত</w:t>
      </w:r>
      <w:r w:rsidRPr="00A7692D">
        <w:rPr>
          <w:rFonts w:ascii="Tahoma" w:hAnsi="SolaimanLipi" w:cs="Kalpurush"/>
          <w:cs/>
          <w:lang w:bidi="bn-IN"/>
        </w:rPr>
        <w:t>: ১৭</w:t>
      </w:r>
      <w:r w:rsidRPr="00A7692D">
        <w:rPr>
          <w:rFonts w:ascii="Tahoma" w:hAnsi="SolaimanLipi" w:cs="Kalpurush" w:hint="cs"/>
          <w:cs/>
          <w:lang w:bidi="bn-BD"/>
        </w:rPr>
        <w:t>]</w:t>
      </w:r>
      <w:r w:rsidRPr="00A7692D">
        <w:rPr>
          <w:rFonts w:ascii="Tahoma" w:hAnsi="SolaimanLipi" w:cs="Kalpurush"/>
          <w:cs/>
          <w:lang w:bidi="bn-IN"/>
        </w:rPr>
        <w:t xml:space="preserve"> </w:t>
      </w:r>
    </w:p>
    <w:p w:rsidR="00E82ABC" w:rsidRPr="00A7692D" w:rsidRDefault="00E82ABC" w:rsidP="005A5C00">
      <w:pPr>
        <w:pStyle w:val="NormalWeb"/>
        <w:spacing w:before="69" w:after="69"/>
        <w:ind w:firstLine="360"/>
        <w:jc w:val="both"/>
        <w:rPr>
          <w:rFonts w:ascii="Kalpurush" w:hAnsi="Kalpurush" w:cs="Kalpurush"/>
          <w:highlight w:val="yellow"/>
          <w:lang w:bidi="bn-BD"/>
        </w:rPr>
      </w:pPr>
      <w:r w:rsidRPr="00A7692D">
        <w:rPr>
          <w:rFonts w:ascii="Tahoma" w:hAnsi="SolaimanLipi" w:cs="Kalpurush"/>
          <w:cs/>
          <w:lang w:bidi="bn-IN"/>
        </w:rPr>
        <w:t>সুতরাং</w:t>
      </w:r>
      <w:r w:rsidRPr="00A7692D">
        <w:rPr>
          <w:rFonts w:ascii="Tahoma" w:hAnsi="SolaimanLipi" w:cs="Kalpurush"/>
        </w:rPr>
        <w:t xml:space="preserve"> </w:t>
      </w:r>
      <w:r w:rsidRPr="00A7692D">
        <w:rPr>
          <w:rFonts w:ascii="Tahoma" w:hAnsi="SolaimanLipi" w:cs="Kalpurush"/>
          <w:cs/>
          <w:lang w:bidi="bn-IN"/>
        </w:rPr>
        <w:t>কুরআন আল্লাহ তা</w:t>
      </w:r>
      <w:r w:rsidRPr="00A7692D">
        <w:rPr>
          <w:rFonts w:ascii="Tahoma" w:hAnsi="SolaimanLipi" w:cs="Kalpurush" w:hint="cs"/>
          <w:cs/>
          <w:lang w:bidi="bn-BD"/>
        </w:rPr>
        <w:t>‘</w:t>
      </w:r>
      <w:r w:rsidR="005A5C00">
        <w:rPr>
          <w:rFonts w:ascii="Tahoma" w:hAnsi="SolaimanLipi" w:cs="Kalpurush"/>
          <w:cs/>
          <w:lang w:bidi="bn-IN"/>
        </w:rPr>
        <w:t>আলার একটি বিশাল ন</w:t>
      </w:r>
      <w:r w:rsidR="005A5C00">
        <w:rPr>
          <w:rFonts w:ascii="Tahoma" w:hAnsi="SolaimanLipi" w:cs="Kalpurush" w:hint="cs"/>
          <w:cs/>
          <w:lang w:bidi="bn-BD"/>
        </w:rPr>
        <w:t>ি‘আ</w:t>
      </w:r>
      <w:r w:rsidRPr="00A7692D">
        <w:rPr>
          <w:rFonts w:ascii="Tahoma" w:hAnsi="SolaimanLipi" w:cs="Kalpurush"/>
          <w:cs/>
          <w:lang w:bidi="bn-IN"/>
        </w:rPr>
        <w:t>মত ও বিশেষ অনুগ্রহ। তাই আমাদের সকলের এ কুরআন পেয়ে আনন্দিত হওয়া এবং সদা আল্লাহ তা</w:t>
      </w:r>
      <w:r w:rsidRPr="00A7692D">
        <w:rPr>
          <w:rFonts w:ascii="Tahoma" w:hAnsi="SolaimanLipi" w:cs="Kalpurush" w:hint="cs"/>
          <w:cs/>
          <w:lang w:bidi="bn-BD"/>
        </w:rPr>
        <w:t>‘</w:t>
      </w:r>
      <w:r w:rsidRPr="00A7692D">
        <w:rPr>
          <w:rFonts w:ascii="Tahoma" w:hAnsi="SolaimanLipi" w:cs="Kalpurush"/>
          <w:cs/>
          <w:lang w:bidi="bn-IN"/>
        </w:rPr>
        <w:t>আলার কৃতজ্ঞতা প্রকাশ করা উচিত। আল্লাহ তা</w:t>
      </w:r>
      <w:r w:rsidRPr="00A7692D">
        <w:rPr>
          <w:rFonts w:ascii="Tahoma" w:hAnsi="SolaimanLipi" w:cs="Kalpurush" w:hint="cs"/>
          <w:cs/>
          <w:lang w:bidi="bn-BD"/>
        </w:rPr>
        <w:t>‘</w:t>
      </w:r>
      <w:r w:rsidR="005A5C00">
        <w:rPr>
          <w:rFonts w:ascii="Tahoma" w:hAnsi="SolaimanLipi" w:cs="Kalpurush"/>
          <w:cs/>
          <w:lang w:bidi="bn-IN"/>
        </w:rPr>
        <w:t>আলা বলেছেন</w:t>
      </w:r>
      <w:r w:rsidR="005A5C00">
        <w:rPr>
          <w:rFonts w:ascii="Tahoma" w:hAnsi="SolaimanLipi" w:cs="Kalpurush" w:hint="cs"/>
          <w:cs/>
          <w:lang w:bidi="bn-BD"/>
        </w:rPr>
        <w:t>:</w:t>
      </w:r>
    </w:p>
    <w:p w:rsidR="00E82ABC" w:rsidRPr="00A7692D" w:rsidRDefault="00E82ABC" w:rsidP="00E82ABC">
      <w:pPr>
        <w:pStyle w:val="NormalWeb"/>
        <w:bidi/>
        <w:spacing w:before="69" w:after="69"/>
        <w:jc w:val="both"/>
        <w:rPr>
          <w:rFonts w:ascii="mylotus" w:hAnsi="mylotus" w:cs="Vrinda"/>
          <w:color w:val="339966"/>
          <w:cs/>
          <w:lang w:bidi="bn-BD"/>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قُلۡ</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بِفَضۡلِ</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ٱللَّهِ</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وَبِرَحۡمَتِهِۦ</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فَبِذَٰلِكَ</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فَلۡيَفۡرَحُواْ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هُوَ</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خَيۡرٞ</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مِّمَّا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يَجۡمَعُونَ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٥٨</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يونس</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٥٨</w:t>
      </w:r>
      <w:r w:rsidRPr="00A7692D">
        <w:rPr>
          <w:rFonts w:ascii="KFGQPC Uthman Taha Naskh" w:cs="KFGQPC Uthman Taha Naskh"/>
          <w:color w:val="008000"/>
          <w:rtl/>
        </w:rPr>
        <w:t>]</w:t>
      </w:r>
    </w:p>
    <w:p w:rsidR="00E82ABC" w:rsidRPr="00A7692D" w:rsidRDefault="00E82ABC" w:rsidP="00E82ABC">
      <w:pPr>
        <w:pStyle w:val="NormalWeb"/>
        <w:spacing w:before="69" w:after="69"/>
        <w:jc w:val="both"/>
        <w:rPr>
          <w:rFonts w:ascii="Kalpurush" w:hAnsi="Kalpurush" w:cs="Kalpurush"/>
          <w:highlight w:val="yellow"/>
          <w:rtl/>
          <w:cs/>
          <w:lang w:bidi="bn-BD"/>
        </w:rPr>
      </w:pPr>
      <w:r w:rsidRPr="00A7692D">
        <w:rPr>
          <w:rFonts w:ascii="Tahoma" w:hAnsi="SolaimanLipi" w:cs="Kalpurush" w:hint="cs"/>
          <w:cs/>
          <w:lang w:bidi="bn-BD"/>
        </w:rPr>
        <w:t xml:space="preserve">    “</w:t>
      </w:r>
      <w:r w:rsidRPr="00A7692D">
        <w:rPr>
          <w:rFonts w:ascii="Tahoma" w:hAnsi="SolaimanLipi" w:cs="Kalpurush"/>
          <w:cs/>
          <w:lang w:bidi="bn-IN"/>
        </w:rPr>
        <w:t>বলুন</w:t>
      </w:r>
      <w:r w:rsidRPr="00A7692D">
        <w:rPr>
          <w:rFonts w:ascii="Tahoma" w:hAnsi="SolaimanLipi" w:cs="Kalpurush"/>
        </w:rPr>
        <w:t xml:space="preserve"> </w:t>
      </w:r>
      <w:r w:rsidRPr="00A7692D">
        <w:rPr>
          <w:rFonts w:ascii="Tahoma" w:hAnsi="SolaimanLipi" w:cs="Kalpurush"/>
          <w:cs/>
          <w:lang w:bidi="bn-IN"/>
        </w:rPr>
        <w:t>আল্লাহর অনুগ্রহ ও মেহেরবাণীতে। সুতরাং এরই প্রতি তাদের আনন্দিত ও সন্তুষ্ট হওয়া উচিত। তারা যা সঞ্চয় করছে তা অপেক্ষা এটিই অতি উত্তম।</w:t>
      </w:r>
      <w:r w:rsidRPr="00A7692D">
        <w:rPr>
          <w:rFonts w:ascii="Tahoma" w:hAnsi="SolaimanLipi" w:cs="Kalpurush" w:hint="cs"/>
          <w:cs/>
          <w:lang w:bidi="bn-BD"/>
        </w:rPr>
        <w:t>”</w:t>
      </w:r>
      <w:r w:rsidRPr="00A7692D">
        <w:rPr>
          <w:rFonts w:ascii="Tahoma" w:hAnsi="SolaimanLipi" w:cs="Kalpurush"/>
          <w:cs/>
          <w:lang w:bidi="bn-IN"/>
        </w:rPr>
        <w:t xml:space="preserve"> </w:t>
      </w:r>
      <w:r w:rsidRPr="00A7692D">
        <w:rPr>
          <w:rFonts w:ascii="Tahoma" w:hAnsi="SolaimanLipi" w:cs="Kalpurush" w:hint="cs"/>
          <w:cs/>
          <w:lang w:bidi="bn-BD"/>
        </w:rPr>
        <w:t>[</w:t>
      </w:r>
      <w:r w:rsidRPr="00A7692D">
        <w:rPr>
          <w:rFonts w:ascii="Tahoma" w:hAnsi="SolaimanLipi" w:cs="Kalpurush"/>
          <w:cs/>
          <w:lang w:bidi="bn-IN"/>
        </w:rPr>
        <w:t>সূরা ইউনুস</w:t>
      </w:r>
      <w:r w:rsidR="005A5C00">
        <w:rPr>
          <w:rFonts w:ascii="Tahoma" w:hAnsi="SolaimanLipi" w:cs="Kalpurush" w:hint="cs"/>
          <w:cs/>
          <w:lang w:bidi="bn-BD"/>
        </w:rPr>
        <w:t>, আয়াত</w:t>
      </w:r>
      <w:r w:rsidRPr="00A7692D">
        <w:rPr>
          <w:rFonts w:ascii="Tahoma" w:hAnsi="SolaimanLipi" w:cs="Kalpurush"/>
          <w:cs/>
          <w:lang w:bidi="bn-IN"/>
        </w:rPr>
        <w:t>: ৫৮</w:t>
      </w:r>
      <w:r w:rsidRPr="00A7692D">
        <w:rPr>
          <w:rFonts w:ascii="Tahoma" w:hAnsi="SolaimanLipi" w:cs="Kalpurush" w:hint="cs"/>
          <w:cs/>
          <w:lang w:bidi="bn-BD"/>
        </w:rPr>
        <w:t>]</w:t>
      </w:r>
    </w:p>
    <w:p w:rsidR="00E82ABC" w:rsidRPr="00CE7B30" w:rsidRDefault="00CE7B30" w:rsidP="00E82ABC">
      <w:pPr>
        <w:pStyle w:val="NormalWeb"/>
        <w:keepNext/>
        <w:spacing w:before="69" w:after="69"/>
        <w:jc w:val="both"/>
        <w:rPr>
          <w:rFonts w:ascii="Kalpurush" w:hAnsi="Kalpurush" w:cs="Vrinda"/>
          <w:color w:val="C00000"/>
          <w:highlight w:val="yellow"/>
          <w:cs/>
          <w:lang w:bidi="bn-BD"/>
        </w:rPr>
      </w:pPr>
      <w:r w:rsidRPr="00CE7B30">
        <w:rPr>
          <w:rStyle w:val="Strong"/>
          <w:rFonts w:ascii="Tahoma" w:hAnsi="SolaimanLipi" w:cs="Kalpurush"/>
          <w:color w:val="C00000"/>
          <w:cs/>
          <w:lang w:bidi="bn-IN"/>
        </w:rPr>
        <w:lastRenderedPageBreak/>
        <w:t>দ্বিতীয়ত</w:t>
      </w:r>
      <w:r w:rsidR="00E82ABC" w:rsidRPr="00CE7B30">
        <w:rPr>
          <w:rStyle w:val="Strong"/>
          <w:rFonts w:ascii="Tahoma" w:hAnsi="SolaimanLipi" w:cs="Kalpurush"/>
          <w:color w:val="C00000"/>
          <w:cs/>
          <w:lang w:bidi="bn-IN"/>
        </w:rPr>
        <w:t>: ক</w:t>
      </w:r>
      <w:r w:rsidR="00E82ABC" w:rsidRPr="00CE7B30">
        <w:rPr>
          <w:rStyle w:val="Strong"/>
          <w:rFonts w:ascii="Tahoma" w:hAnsi="SolaimanLipi" w:cs="Kalpurush" w:hint="cs"/>
          <w:color w:val="C00000"/>
          <w:cs/>
          <w:lang w:bidi="bn-BD"/>
        </w:rPr>
        <w:t>ু</w:t>
      </w:r>
      <w:r w:rsidR="00E82ABC" w:rsidRPr="00CE7B30">
        <w:rPr>
          <w:rStyle w:val="Strong"/>
          <w:rFonts w:ascii="Tahoma" w:hAnsi="SolaimanLipi" w:cs="Kalpurush"/>
          <w:color w:val="C00000"/>
          <w:cs/>
          <w:lang w:bidi="bn-IN"/>
        </w:rPr>
        <w:t>রআনুল কারীমের মূল্যায়ন ও গুরুত্ব প্রদান</w:t>
      </w:r>
      <w:r w:rsidR="00E82ABC" w:rsidRPr="00CE7B30">
        <w:rPr>
          <w:rStyle w:val="Strong"/>
          <w:rFonts w:ascii="Tahoma" w:hAnsi="SolaimanLipi" w:cs="Kalpurush" w:hint="cs"/>
          <w:color w:val="C00000"/>
          <w:cs/>
          <w:lang w:bidi="bn-BD"/>
        </w:rPr>
        <w:t>:</w:t>
      </w:r>
    </w:p>
    <w:p w:rsidR="00E82ABC" w:rsidRPr="00A7692D" w:rsidRDefault="00077E7C" w:rsidP="009D773E">
      <w:pPr>
        <w:pStyle w:val="NormalWeb"/>
        <w:spacing w:before="69" w:after="69"/>
        <w:ind w:firstLine="360"/>
        <w:jc w:val="both"/>
        <w:rPr>
          <w:rFonts w:ascii="Kalpurush" w:hAnsi="Kalpurush" w:cs="Kalpurush"/>
          <w:highlight w:val="yellow"/>
          <w:lang w:bidi="bn-BD"/>
        </w:rPr>
      </w:pPr>
      <w:r>
        <w:rPr>
          <w:rFonts w:ascii="Tahoma" w:hAnsi="SolaimanLipi" w:cs="Kalpurush"/>
          <w:cs/>
          <w:lang w:bidi="bn-IN"/>
        </w:rPr>
        <w:t>পৃথিবীতে অনেক মুসল</w:t>
      </w:r>
      <w:r>
        <w:rPr>
          <w:rFonts w:ascii="Tahoma" w:hAnsi="SolaimanLipi" w:cs="Kalpurush" w:hint="cs"/>
          <w:cs/>
          <w:lang w:bidi="bn-BD"/>
        </w:rPr>
        <w:t>ি</w:t>
      </w:r>
      <w:r>
        <w:rPr>
          <w:rFonts w:ascii="Tahoma" w:hAnsi="SolaimanLipi" w:cs="Kalpurush"/>
          <w:cs/>
          <w:lang w:bidi="bn-IN"/>
        </w:rPr>
        <w:t>ম</w:t>
      </w:r>
      <w:r w:rsidR="00E82ABC" w:rsidRPr="00A7692D">
        <w:rPr>
          <w:rFonts w:ascii="Tahoma" w:hAnsi="SolaimanLipi" w:cs="Kalpurush"/>
          <w:cs/>
          <w:lang w:bidi="bn-IN"/>
        </w:rPr>
        <w:t xml:space="preserve"> আছেন</w:t>
      </w:r>
      <w:r>
        <w:rPr>
          <w:rFonts w:ascii="Tahoma" w:hAnsi="SolaimanLipi" w:cs="Kalpurush" w:hint="cs"/>
          <w:cs/>
          <w:lang w:bidi="bn-BD"/>
        </w:rPr>
        <w:t>,</w:t>
      </w:r>
      <w:r w:rsidR="00E82ABC" w:rsidRPr="00A7692D">
        <w:rPr>
          <w:rFonts w:ascii="Tahoma" w:hAnsi="SolaimanLipi" w:cs="Kalpurush"/>
        </w:rPr>
        <w:t xml:space="preserve"> </w:t>
      </w:r>
      <w:r w:rsidR="00E82ABC" w:rsidRPr="00A7692D">
        <w:rPr>
          <w:rFonts w:ascii="Tahoma" w:hAnsi="SolaimanLipi" w:cs="Kalpurush"/>
          <w:cs/>
          <w:lang w:bidi="bn-IN"/>
        </w:rPr>
        <w:t>যারা তার পক্ষে যতটুকু সহজ</w:t>
      </w:r>
      <w:r>
        <w:rPr>
          <w:rFonts w:ascii="Tahoma" w:hAnsi="SolaimanLipi" w:cs="Kalpurush"/>
          <w:cs/>
          <w:lang w:bidi="bn-IN"/>
        </w:rPr>
        <w:t xml:space="preserve"> ততটুকু শুধু</w:t>
      </w:r>
      <w:r w:rsidR="00E82ABC" w:rsidRPr="00A7692D">
        <w:rPr>
          <w:rFonts w:ascii="Tahoma" w:hAnsi="SolaimanLipi" w:cs="Kalpurush"/>
          <w:cs/>
          <w:lang w:bidi="bn-IN"/>
        </w:rPr>
        <w:t xml:space="preserve"> তিলাওয়াতকেই ক</w:t>
      </w:r>
      <w:r w:rsidR="00E82ABC" w:rsidRPr="00A7692D">
        <w:rPr>
          <w:rFonts w:ascii="Tahoma" w:hAnsi="SolaimanLipi" w:cs="Kalpurush" w:hint="cs"/>
          <w:cs/>
          <w:lang w:bidi="bn-BD"/>
        </w:rPr>
        <w:t>ু</w:t>
      </w:r>
      <w:r w:rsidR="00E82ABC" w:rsidRPr="00A7692D">
        <w:rPr>
          <w:rFonts w:ascii="Tahoma" w:hAnsi="SolaimanLipi" w:cs="Kalpurush"/>
          <w:cs/>
          <w:lang w:bidi="bn-IN"/>
        </w:rPr>
        <w:t xml:space="preserve">রআনের যথাযথ হক আদায় ও মূল্যায়নের জন্য যথেষ্ট মনে করেন। তাদের সম্পর্কে </w:t>
      </w:r>
      <w:r w:rsidR="009D773E">
        <w:rPr>
          <w:rFonts w:ascii="Tahoma" w:hAnsi="SolaimanLipi" w:cs="Kalpurush" w:hint="cs"/>
          <w:cs/>
          <w:lang w:bidi="bn-BD"/>
        </w:rPr>
        <w:t xml:space="preserve">প্রখ্যাত আল্লাহওয়ালা আলেম ও আবেদ </w:t>
      </w:r>
      <w:r w:rsidR="00E82ABC" w:rsidRPr="00A7692D">
        <w:rPr>
          <w:rFonts w:ascii="Tahoma" w:hAnsi="SolaimanLipi" w:cs="Kalpurush"/>
          <w:cs/>
          <w:lang w:bidi="bn-IN"/>
        </w:rPr>
        <w:t xml:space="preserve">ইমাম </w:t>
      </w:r>
      <w:r w:rsidR="009D773E">
        <w:rPr>
          <w:rFonts w:ascii="Tahoma" w:hAnsi="SolaimanLipi" w:cs="Kalpurush" w:hint="cs"/>
          <w:cs/>
          <w:lang w:bidi="bn-BD"/>
        </w:rPr>
        <w:t xml:space="preserve">ফুদাইল ইবন ‘আইয়াদ্ব </w:t>
      </w:r>
      <w:r w:rsidR="00E82ABC" w:rsidRPr="00A7692D">
        <w:rPr>
          <w:rFonts w:ascii="Tahoma" w:hAnsi="SolaimanLipi" w:cs="Kalpurush"/>
          <w:cs/>
          <w:lang w:bidi="bn-IN"/>
        </w:rPr>
        <w:t>রহ. চমৎকার বলেছেন</w:t>
      </w:r>
      <w:r w:rsidR="005A5C00">
        <w:rPr>
          <w:rFonts w:ascii="Tahoma" w:hAnsi="SolaimanLipi" w:cs="Kalpurush" w:hint="cs"/>
          <w:cs/>
          <w:lang w:bidi="bn-BD"/>
        </w:rPr>
        <w:t>:</w:t>
      </w:r>
    </w:p>
    <w:p w:rsidR="00E82ABC" w:rsidRPr="00A7692D" w:rsidRDefault="009D773E" w:rsidP="009D773E">
      <w:pPr>
        <w:pStyle w:val="NormalWeb"/>
        <w:bidi/>
        <w:spacing w:before="69" w:after="69"/>
        <w:jc w:val="both"/>
        <w:rPr>
          <w:rFonts w:ascii="Kalpurush" w:hAnsi="Kalpurush" w:cs="KFGQPC Uthman Taha Naskh"/>
        </w:rPr>
      </w:pPr>
      <w:r>
        <w:rPr>
          <w:rFonts w:ascii="Kalpurush" w:hAnsi="Kalpurush" w:cs="KFGQPC Uthman Taha Naskh" w:hint="cs"/>
          <w:rtl/>
        </w:rPr>
        <w:t xml:space="preserve">إنما </w:t>
      </w:r>
      <w:r w:rsidR="00E82ABC" w:rsidRPr="00A7692D">
        <w:rPr>
          <w:rFonts w:ascii="Kalpurush" w:hAnsi="Kalpurush" w:cs="KFGQPC Uthman Taha Naskh"/>
          <w:rtl/>
        </w:rPr>
        <w:t>نزل القرآن ليعمل به</w:t>
      </w:r>
      <w:r>
        <w:rPr>
          <w:rFonts w:ascii="Kalpurush" w:hAnsi="Kalpurush" w:cs="KFGQPC Uthman Taha Naskh" w:hint="cs"/>
          <w:rtl/>
        </w:rPr>
        <w:t>،</w:t>
      </w:r>
      <w:r w:rsidR="00E82ABC" w:rsidRPr="00A7692D">
        <w:rPr>
          <w:rFonts w:ascii="Kalpurush" w:hAnsi="Kalpurush" w:cs="KFGQPC Uthman Taha Naskh"/>
          <w:rtl/>
        </w:rPr>
        <w:t xml:space="preserve"> فاتخذ</w:t>
      </w:r>
      <w:r>
        <w:rPr>
          <w:rFonts w:ascii="Kalpurush" w:hAnsi="Kalpurush" w:cs="KFGQPC Uthman Taha Naskh" w:hint="cs"/>
          <w:rtl/>
        </w:rPr>
        <w:t xml:space="preserve"> الناس قراءته </w:t>
      </w:r>
      <w:r w:rsidR="00E82ABC" w:rsidRPr="00A7692D">
        <w:rPr>
          <w:rFonts w:ascii="Kalpurush" w:hAnsi="Kalpurush" w:cs="KFGQPC Uthman Taha Naskh"/>
          <w:rtl/>
        </w:rPr>
        <w:t>عملا.</w:t>
      </w:r>
    </w:p>
    <w:p w:rsidR="00E82ABC" w:rsidRPr="00A7692D" w:rsidRDefault="00E82ABC" w:rsidP="00E82ABC">
      <w:pPr>
        <w:pStyle w:val="NormalWeb"/>
        <w:spacing w:before="69" w:after="69"/>
        <w:ind w:firstLine="360"/>
        <w:jc w:val="both"/>
        <w:rPr>
          <w:rFonts w:ascii="Kalpurush" w:hAnsi="Kalpurush" w:cs="Kalpurush"/>
          <w:highlight w:val="yellow"/>
          <w:rtl/>
          <w:cs/>
          <w:lang w:bidi="bn-BD"/>
        </w:rPr>
      </w:pPr>
      <w:r w:rsidRPr="00A7692D">
        <w:rPr>
          <w:rFonts w:ascii="Tahoma" w:hAnsi="SolaimanLipi" w:cs="Kalpurush" w:hint="cs"/>
          <w:cs/>
          <w:lang w:bidi="bn-BD"/>
        </w:rPr>
        <w:t>“</w:t>
      </w:r>
      <w:r w:rsidRPr="00A7692D">
        <w:rPr>
          <w:rFonts w:ascii="Tahoma" w:hAnsi="SolaimanLipi" w:cs="Kalpurush"/>
          <w:cs/>
          <w:lang w:bidi="bn-IN"/>
        </w:rPr>
        <w:t>কুরআন-তদনুযায়ী-আমল করার জন্য অবতীর্ণ হল</w:t>
      </w:r>
      <w:r w:rsidR="009B3927">
        <w:rPr>
          <w:rFonts w:ascii="Tahoma" w:hAnsi="SolaimanLipi" w:cs="Kalpurush" w:hint="cs"/>
          <w:cs/>
          <w:lang w:bidi="bn-BD"/>
        </w:rPr>
        <w:t>ো</w:t>
      </w:r>
      <w:r w:rsidRPr="00A7692D">
        <w:rPr>
          <w:rFonts w:ascii="Tahoma" w:hAnsi="SolaimanLipi" w:cs="Kalpurush"/>
          <w:cs/>
          <w:lang w:bidi="bn-IN"/>
        </w:rPr>
        <w:t xml:space="preserve"> আর লোকেরা শুধু তিলাওয়াতকেই আমল বানিয়ে বসে আছে।</w:t>
      </w:r>
      <w:r w:rsidRPr="00A7692D">
        <w:rPr>
          <w:rFonts w:ascii="Tahoma" w:hAnsi="SolaimanLipi" w:cs="Kalpurush" w:hint="cs"/>
          <w:cs/>
          <w:lang w:bidi="bn-BD"/>
        </w:rPr>
        <w:t>”</w:t>
      </w:r>
      <w:r w:rsidRPr="00A7692D">
        <w:rPr>
          <w:rFonts w:ascii="Tahoma" w:hAnsi="SolaimanLipi" w:cs="Kalpurush"/>
          <w:cs/>
          <w:lang w:bidi="bn-IN"/>
        </w:rPr>
        <w:t xml:space="preserve"> </w:t>
      </w:r>
      <w:r w:rsidR="009D773E">
        <w:rPr>
          <w:rFonts w:ascii="Tahoma" w:hAnsi="SolaimanLipi" w:cs="Kalpurush" w:hint="cs"/>
          <w:cs/>
          <w:lang w:bidi="bn-BD"/>
        </w:rPr>
        <w:t>[আখলাকু হামালাতিল কুরআন লিল-আজুররী, ৩৮] বলা হলো, কিভাবে আমল করবে? তিনি বললেন, তার হালালকে হালাল করবে, হারামকে হারাম করবে</w:t>
      </w:r>
      <w:r w:rsidR="001B17D3">
        <w:rPr>
          <w:rFonts w:ascii="Tahoma" w:hAnsi="SolaimanLipi" w:cs="Kalpurush" w:hint="cs"/>
          <w:cs/>
          <w:lang w:bidi="bn-BD"/>
        </w:rPr>
        <w:t>, আদেশ পালন করবে, নিষেধ থেকে বিরত থাকবে, আশ্চর্য বিষয়গুলো যথাযথভাবে অবহিত হবে।” এ কথাটি হাসান বসরী রহ. থেকেও বর্ণিত আছে।</w:t>
      </w:r>
      <w:r w:rsidR="009D773E">
        <w:rPr>
          <w:rFonts w:ascii="Tahoma" w:hAnsi="SolaimanLipi" w:cs="Kalpurush" w:hint="cs"/>
          <w:cs/>
          <w:lang w:bidi="bn-BD"/>
        </w:rPr>
        <w:t xml:space="preserve"> </w:t>
      </w:r>
    </w:p>
    <w:p w:rsidR="00E82ABC" w:rsidRPr="00A7692D" w:rsidRDefault="00E82ABC" w:rsidP="005A5C00">
      <w:pPr>
        <w:pStyle w:val="NormalWeb"/>
        <w:spacing w:before="69" w:after="69"/>
        <w:ind w:firstLine="360"/>
        <w:jc w:val="both"/>
        <w:rPr>
          <w:rFonts w:ascii="Kalpurush" w:hAnsi="Kalpurush" w:cs="Vrinda"/>
          <w:highlight w:val="yellow"/>
          <w:cs/>
          <w:lang w:bidi="bn-BD"/>
        </w:rPr>
      </w:pPr>
      <w:r w:rsidRPr="00A7692D">
        <w:rPr>
          <w:rFonts w:ascii="Tahoma" w:hAnsi="SolaimanLipi" w:cs="Kalpurush"/>
          <w:cs/>
          <w:lang w:bidi="bn-IN"/>
        </w:rPr>
        <w:t>সুতরাং</w:t>
      </w:r>
      <w:r w:rsidRPr="00A7692D">
        <w:rPr>
          <w:rFonts w:ascii="Tahoma" w:hAnsi="SolaimanLipi" w:cs="Kalpurush"/>
        </w:rPr>
        <w:t xml:space="preserve"> </w:t>
      </w:r>
      <w:r w:rsidRPr="00A7692D">
        <w:rPr>
          <w:rFonts w:ascii="Tahoma" w:hAnsi="SolaimanLipi" w:cs="Kalpurush"/>
          <w:cs/>
          <w:lang w:bidi="bn-IN"/>
        </w:rPr>
        <w:t>শুধু তিলাওয়াতই ক</w:t>
      </w:r>
      <w:r w:rsidRPr="00A7692D">
        <w:rPr>
          <w:rFonts w:ascii="Tahoma" w:hAnsi="SolaimanLipi" w:cs="Kalpurush" w:hint="cs"/>
          <w:cs/>
          <w:lang w:bidi="bn-BD"/>
        </w:rPr>
        <w:t>ু</w:t>
      </w:r>
      <w:r w:rsidRPr="00A7692D">
        <w:rPr>
          <w:rFonts w:ascii="Tahoma" w:hAnsi="SolaimanLipi" w:cs="Kalpurush"/>
          <w:cs/>
          <w:lang w:bidi="bn-IN"/>
        </w:rPr>
        <w:t>রআনের হক আদায়ের জন্য যথেষ্ট নয়</w:t>
      </w:r>
      <w:r w:rsidRPr="00A7692D">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বরং যথাযথ মূল্যায়নের জন্য তিলাওয়াতের পাশাপাশি একে বুঝতে হবে</w:t>
      </w:r>
      <w:r w:rsidR="005A5C00">
        <w:rPr>
          <w:rFonts w:ascii="Tahoma" w:hAnsi="SolaimanLipi" w:cs="Kalpurush" w:hint="cs"/>
          <w:cs/>
          <w:lang w:bidi="bn-BD"/>
        </w:rPr>
        <w:t xml:space="preserve">, </w:t>
      </w:r>
      <w:r w:rsidRPr="00A7692D">
        <w:rPr>
          <w:rFonts w:ascii="Tahoma" w:hAnsi="SolaimanLipi" w:cs="Kalpurush"/>
          <w:cs/>
          <w:lang w:bidi="bn-IN"/>
        </w:rPr>
        <w:t>বুঝার চেষ্টা করতে হবে</w:t>
      </w:r>
      <w:r w:rsidR="005A5C00">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হিফয করতে হবে</w:t>
      </w:r>
      <w:r w:rsidR="005A5C00">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বর্ণিত বিষয়াদিত</w:t>
      </w:r>
      <w:r w:rsidR="005A5C00">
        <w:rPr>
          <w:rFonts w:ascii="Tahoma" w:hAnsi="SolaimanLipi" w:cs="Kalpurush"/>
          <w:cs/>
          <w:lang w:bidi="bn-IN"/>
        </w:rPr>
        <w:t>ে চিন্তা</w:t>
      </w:r>
      <w:r w:rsidR="005A5C00">
        <w:rPr>
          <w:rFonts w:ascii="Tahoma" w:hAnsi="SolaimanLipi" w:cs="Kalpurush" w:hint="cs"/>
          <w:cs/>
          <w:lang w:bidi="bn-BD"/>
        </w:rPr>
        <w:t>-</w:t>
      </w:r>
      <w:r w:rsidRPr="00A7692D">
        <w:rPr>
          <w:rFonts w:ascii="Tahoma" w:hAnsi="SolaimanLipi" w:cs="Kalpurush"/>
          <w:cs/>
          <w:lang w:bidi="bn-IN"/>
        </w:rPr>
        <w:t>গবেষণা করতে হবে</w:t>
      </w:r>
      <w:r w:rsidR="005A5C00">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 xml:space="preserve">তদনুযায়ী </w:t>
      </w:r>
      <w:r w:rsidR="005A5C00">
        <w:rPr>
          <w:rFonts w:ascii="Tahoma" w:hAnsi="SolaimanLipi" w:cs="Kalpurush" w:hint="cs"/>
          <w:cs/>
          <w:lang w:bidi="bn-BD"/>
        </w:rPr>
        <w:t>‘</w:t>
      </w:r>
      <w:r w:rsidRPr="00A7692D">
        <w:rPr>
          <w:rFonts w:ascii="Tahoma" w:hAnsi="SolaimanLipi" w:cs="Kalpurush"/>
          <w:cs/>
          <w:lang w:bidi="bn-IN"/>
        </w:rPr>
        <w:t>আমল করতে হবে</w:t>
      </w:r>
      <w:r w:rsidRPr="00A7692D">
        <w:rPr>
          <w:rFonts w:ascii="Tahoma" w:hAnsi="SolaimanLipi" w:cs="Kalpurush"/>
        </w:rPr>
        <w:t xml:space="preserve"> </w:t>
      </w:r>
      <w:r w:rsidRPr="00A7692D">
        <w:rPr>
          <w:rFonts w:ascii="Tahoma" w:hAnsi="SolaimanLipi" w:cs="Kalpurush"/>
          <w:cs/>
          <w:lang w:bidi="bn-IN"/>
        </w:rPr>
        <w:t>শাসন</w:t>
      </w:r>
      <w:r w:rsidRPr="00A7692D">
        <w:rPr>
          <w:rFonts w:ascii="Tahoma" w:hAnsi="SolaimanLipi" w:cs="Kalpurush"/>
        </w:rPr>
        <w:t xml:space="preserve"> </w:t>
      </w:r>
      <w:r w:rsidRPr="00A7692D">
        <w:rPr>
          <w:rFonts w:ascii="Tahoma" w:hAnsi="SolaimanLipi" w:cs="Kalpurush"/>
          <w:cs/>
          <w:lang w:bidi="bn-IN"/>
        </w:rPr>
        <w:t>বিচার ও বিরোধ-মীমাংসার জন্য তার শরণাপন্ন হতে হবে। কিন্তু</w:t>
      </w:r>
      <w:r w:rsidRPr="00A7692D">
        <w:rPr>
          <w:rFonts w:ascii="Tahoma" w:hAnsi="SolaimanLipi" w:cs="Kalpurush"/>
        </w:rPr>
        <w:t xml:space="preserve"> </w:t>
      </w:r>
      <w:r w:rsidR="005A5C00">
        <w:rPr>
          <w:rFonts w:ascii="Tahoma" w:hAnsi="SolaimanLipi" w:cs="Kalpurush"/>
          <w:cs/>
          <w:lang w:bidi="bn-IN"/>
        </w:rPr>
        <w:t>দু</w:t>
      </w:r>
      <w:r w:rsidR="005A5C00">
        <w:rPr>
          <w:rFonts w:ascii="Tahoma" w:hAnsi="SolaimanLipi" w:cs="Kalpurush" w:hint="cs"/>
          <w:cs/>
          <w:lang w:bidi="bn-BD"/>
        </w:rPr>
        <w:t>ঃ</w:t>
      </w:r>
      <w:r w:rsidRPr="00A7692D">
        <w:rPr>
          <w:rFonts w:ascii="Tahoma" w:hAnsi="SolaimanLipi" w:cs="Kalpurush"/>
          <w:cs/>
          <w:lang w:bidi="bn-IN"/>
        </w:rPr>
        <w:t>খজনক ব্যাপার হল</w:t>
      </w:r>
      <w:r w:rsidR="005A5C00">
        <w:rPr>
          <w:rFonts w:ascii="Tahoma" w:hAnsi="SolaimanLipi" w:cs="Kalpurush" w:hint="cs"/>
          <w:cs/>
          <w:lang w:bidi="bn-BD"/>
        </w:rPr>
        <w:t>ো</w:t>
      </w:r>
      <w:r w:rsidRPr="00A7692D">
        <w:rPr>
          <w:rFonts w:ascii="Tahoma" w:hAnsi="SolaimanLipi" w:cs="Kalpurush"/>
          <w:cs/>
          <w:lang w:bidi="bn-IN"/>
        </w:rPr>
        <w:t xml:space="preserve"> লোকেরা এর তিলাওয়াতকেই যথাযথ মূল্যায়নের জন</w:t>
      </w:r>
      <w:r w:rsidR="005A5C00">
        <w:rPr>
          <w:rFonts w:ascii="Tahoma" w:hAnsi="SolaimanLipi" w:cs="Kalpurush"/>
          <w:cs/>
          <w:lang w:bidi="bn-IN"/>
        </w:rPr>
        <w:t>্য যথেষ্ট মনে করছে। এর চেয়েও দু</w:t>
      </w:r>
      <w:r w:rsidR="005A5C00">
        <w:rPr>
          <w:rFonts w:ascii="Tahoma" w:hAnsi="SolaimanLipi" w:cs="Kalpurush" w:hint="cs"/>
          <w:cs/>
          <w:lang w:bidi="bn-BD"/>
        </w:rPr>
        <w:t>ঃ</w:t>
      </w:r>
      <w:r w:rsidRPr="00A7692D">
        <w:rPr>
          <w:rFonts w:ascii="Tahoma" w:hAnsi="SolaimanLipi" w:cs="Kalpurush"/>
          <w:cs/>
          <w:lang w:bidi="bn-IN"/>
        </w:rPr>
        <w:t>খজনক হচ্ছে-যারা তিলাওয়াতকে যথেষ্ট মনে করছে তাদের অধিকাংশ এ তিলাওয়াতের ব্যাপারে অবহেলা-উপেক্ষা করছে</w:t>
      </w:r>
      <w:r w:rsidRPr="005A5C00">
        <w:rPr>
          <w:rFonts w:ascii="SolaimanLipi" w:hAnsi="SolaimanLipi" w:cs="SolaimanLipi"/>
          <w:cs/>
          <w:lang w:bidi="hi-IN"/>
        </w:rPr>
        <w:t>।</w:t>
      </w:r>
    </w:p>
    <w:p w:rsidR="00E82ABC" w:rsidRPr="00A7692D" w:rsidRDefault="00E82ABC" w:rsidP="00E82ABC">
      <w:pPr>
        <w:pStyle w:val="NormalWeb"/>
        <w:bidi/>
        <w:spacing w:before="69" w:after="69"/>
        <w:jc w:val="both"/>
        <w:rPr>
          <w:rFonts w:ascii="Kalpurush" w:hAnsi="Kalpurush" w:cs="KFGQPC Uthman Taha Naskh"/>
        </w:rPr>
      </w:pPr>
      <w:r w:rsidRPr="00A7692D">
        <w:rPr>
          <w:rFonts w:ascii="Kalpurush" w:hAnsi="Kalpurush" w:cs="KFGQPC Uthman Taha Naskh"/>
          <w:rtl/>
        </w:rPr>
        <w:t>ولا حول ولا قوة إلا بالله العلي العظيم.</w:t>
      </w:r>
    </w:p>
    <w:p w:rsidR="00E82ABC" w:rsidRPr="00A7692D" w:rsidRDefault="00E82ABC" w:rsidP="00E82ABC">
      <w:pPr>
        <w:pStyle w:val="NormalWeb"/>
        <w:spacing w:before="69" w:after="69"/>
        <w:ind w:firstLine="360"/>
        <w:jc w:val="both"/>
        <w:rPr>
          <w:rFonts w:ascii="Kalpurush" w:hAnsi="Kalpurush" w:cs="Kalpurush"/>
          <w:highlight w:val="yellow"/>
          <w:rtl/>
        </w:rPr>
      </w:pPr>
      <w:r w:rsidRPr="00A7692D">
        <w:rPr>
          <w:rFonts w:ascii="Tahoma" w:hAnsi="SolaimanLipi" w:cs="Kalpurush"/>
          <w:cs/>
          <w:lang w:bidi="bn-IN"/>
        </w:rPr>
        <w:t>বৎসর অতিক্রান্ত হয়ে যায় অথচ পূর্ণ বৎসরে একবারও কুরআন খতম করতে পারে না। একটিমাত্র সূরাও মুখস্থ করে না। রম</w:t>
      </w:r>
      <w:r w:rsidRPr="00A7692D">
        <w:rPr>
          <w:rFonts w:ascii="Tahoma" w:hAnsi="SolaimanLipi" w:cs="Kalpurush" w:hint="cs"/>
          <w:cs/>
          <w:lang w:bidi="bn-BD"/>
        </w:rPr>
        <w:t>যা</w:t>
      </w:r>
      <w:r w:rsidRPr="00A7692D">
        <w:rPr>
          <w:rFonts w:ascii="Tahoma" w:hAnsi="SolaimanLipi" w:cs="Kalpurush"/>
          <w:cs/>
          <w:lang w:bidi="bn-IN"/>
        </w:rPr>
        <w:t>ন মাস</w:t>
      </w:r>
      <w:r w:rsidRPr="00A7692D">
        <w:rPr>
          <w:rFonts w:ascii="Tahoma" w:hAnsi="SolaimanLipi" w:cs="Kalpurush"/>
        </w:rPr>
        <w:t xml:space="preserve"> </w:t>
      </w:r>
      <w:r w:rsidR="001B17D3">
        <w:rPr>
          <w:rFonts w:ascii="Tahoma" w:hAnsi="SolaimanLipi" w:cs="Kalpurush"/>
          <w:cs/>
          <w:lang w:bidi="bn-IN"/>
        </w:rPr>
        <w:t>যখন সকল মুসল</w:t>
      </w:r>
      <w:r w:rsidR="001B17D3">
        <w:rPr>
          <w:rFonts w:ascii="Tahoma" w:hAnsi="SolaimanLipi" w:cs="Kalpurush" w:hint="cs"/>
          <w:cs/>
          <w:lang w:bidi="bn-BD"/>
        </w:rPr>
        <w:t>িম</w:t>
      </w:r>
      <w:r w:rsidRPr="00A7692D">
        <w:rPr>
          <w:rFonts w:ascii="Tahoma" w:hAnsi="SolaimanLipi" w:cs="Kalpurush"/>
          <w:cs/>
          <w:lang w:bidi="bn-IN"/>
        </w:rPr>
        <w:t xml:space="preserve"> পূর্ণ</w:t>
      </w:r>
      <w:r w:rsidR="005A5C00">
        <w:rPr>
          <w:rFonts w:ascii="Tahoma" w:hAnsi="SolaimanLipi" w:cs="Kalpurush"/>
          <w:cs/>
          <w:lang w:bidi="bn-IN"/>
        </w:rPr>
        <w:t>োদ্দমে কুরআন অধ্যয়নসহ সকল ইসলাম</w:t>
      </w:r>
      <w:r w:rsidR="005A5C00">
        <w:rPr>
          <w:rFonts w:ascii="Tahoma" w:hAnsi="SolaimanLipi" w:cs="Kalpurush" w:hint="cs"/>
          <w:cs/>
          <w:lang w:bidi="bn-BD"/>
        </w:rPr>
        <w:t>ী</w:t>
      </w:r>
      <w:r w:rsidRPr="00A7692D">
        <w:rPr>
          <w:rFonts w:ascii="Tahoma" w:hAnsi="SolaimanLipi" w:cs="Kalpurush"/>
          <w:cs/>
          <w:lang w:bidi="bn-IN"/>
        </w:rPr>
        <w:t xml:space="preserve"> কর্মকাণ্ড সর্বোচ্চ আন্তরিকতার সাথে সম্পাদন করে</w:t>
      </w:r>
      <w:r w:rsidRPr="00A7692D">
        <w:rPr>
          <w:rFonts w:ascii="Tahoma" w:hAnsi="SolaimanLipi" w:cs="Kalpurush"/>
        </w:rPr>
        <w:t xml:space="preserve"> </w:t>
      </w:r>
      <w:r w:rsidR="001B17D3">
        <w:rPr>
          <w:rFonts w:ascii="Tahoma" w:hAnsi="SolaimanLipi" w:cs="Kalpurush"/>
          <w:cs/>
          <w:lang w:bidi="bn-IN"/>
        </w:rPr>
        <w:t>তখনও কিছু মুসল</w:t>
      </w:r>
      <w:r w:rsidR="001B17D3">
        <w:rPr>
          <w:rFonts w:ascii="Tahoma" w:hAnsi="SolaimanLipi" w:cs="Kalpurush" w:hint="cs"/>
          <w:cs/>
          <w:lang w:bidi="bn-BD"/>
        </w:rPr>
        <w:t>িম</w:t>
      </w:r>
      <w:r w:rsidRPr="00A7692D">
        <w:rPr>
          <w:rFonts w:ascii="Tahoma" w:hAnsi="SolaimanLipi" w:cs="Kalpurush"/>
          <w:cs/>
          <w:lang w:bidi="bn-IN"/>
        </w:rPr>
        <w:t>কে আপনি দেখতে পাবেন</w:t>
      </w:r>
      <w:r w:rsidRPr="00A7692D">
        <w:rPr>
          <w:rFonts w:ascii="Tahoma" w:hAnsi="SolaimanLipi" w:cs="Kalpurush"/>
        </w:rPr>
        <w:t xml:space="preserve"> </w:t>
      </w:r>
      <w:r w:rsidRPr="00A7692D">
        <w:rPr>
          <w:rFonts w:ascii="Tahoma" w:hAnsi="SolaimanLipi" w:cs="Kalpurush"/>
          <w:cs/>
          <w:lang w:bidi="bn-IN"/>
        </w:rPr>
        <w:t>যারা এর তিলাওয়াত থেকে দূরে</w:t>
      </w:r>
      <w:r w:rsidR="001B17D3">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এ বরকতময় মাসেও এর খতম পূর্ণ করার জন্য চেষ্টা করে না।</w:t>
      </w:r>
    </w:p>
    <w:p w:rsidR="00E82ABC" w:rsidRPr="005662E7" w:rsidRDefault="00E82ABC" w:rsidP="00E82ABC">
      <w:pPr>
        <w:pStyle w:val="NormalWeb"/>
        <w:spacing w:before="69" w:after="69"/>
        <w:jc w:val="both"/>
        <w:rPr>
          <w:rFonts w:ascii="Kalpurush" w:hAnsi="Kalpurush" w:cs="Vrinda"/>
          <w:sz w:val="32"/>
          <w:szCs w:val="28"/>
          <w:highlight w:val="yellow"/>
          <w:cs/>
          <w:lang w:bidi="bn-BD"/>
        </w:rPr>
      </w:pPr>
      <w:r w:rsidRPr="005662E7">
        <w:rPr>
          <w:rStyle w:val="Strong"/>
          <w:rFonts w:ascii="Tahoma" w:hAnsi="SolaimanLipi" w:cs="Kalpurush"/>
          <w:color w:val="800000"/>
          <w:sz w:val="32"/>
          <w:szCs w:val="32"/>
          <w:cs/>
          <w:lang w:bidi="bn-IN"/>
        </w:rPr>
        <w:t>ক</w:t>
      </w:r>
      <w:r w:rsidRPr="005662E7">
        <w:rPr>
          <w:rStyle w:val="Strong"/>
          <w:rFonts w:ascii="Tahoma" w:hAnsi="SolaimanLipi" w:cs="Kalpurush" w:hint="cs"/>
          <w:color w:val="800000"/>
          <w:sz w:val="32"/>
          <w:szCs w:val="32"/>
          <w:cs/>
          <w:lang w:bidi="bn-BD"/>
        </w:rPr>
        <w:t>ু</w:t>
      </w:r>
      <w:r w:rsidR="001B17D3" w:rsidRPr="005662E7">
        <w:rPr>
          <w:rStyle w:val="Strong"/>
          <w:rFonts w:ascii="Tahoma" w:hAnsi="SolaimanLipi" w:cs="Kalpurush"/>
          <w:color w:val="800000"/>
          <w:sz w:val="32"/>
          <w:szCs w:val="32"/>
          <w:cs/>
          <w:lang w:bidi="bn-IN"/>
        </w:rPr>
        <w:t>রআনুল কারীমের মূল্যায়নের দিক</w:t>
      </w:r>
      <w:r w:rsidRPr="005662E7">
        <w:rPr>
          <w:rStyle w:val="Strong"/>
          <w:rFonts w:ascii="Tahoma" w:hAnsi="SolaimanLipi" w:cs="Kalpurush"/>
          <w:color w:val="800000"/>
          <w:sz w:val="32"/>
          <w:szCs w:val="32"/>
          <w:cs/>
          <w:lang w:bidi="bn-IN"/>
        </w:rPr>
        <w:t>সমূহ:</w:t>
      </w:r>
    </w:p>
    <w:p w:rsidR="00E82ABC" w:rsidRPr="005662E7" w:rsidRDefault="005662E7" w:rsidP="005662E7">
      <w:pPr>
        <w:pStyle w:val="NormalWeb"/>
        <w:spacing w:before="69" w:after="69"/>
        <w:jc w:val="both"/>
        <w:rPr>
          <w:rFonts w:ascii="Kalpurush" w:hAnsi="Kalpurush" w:cs="Kalpurush"/>
          <w:b/>
          <w:bCs/>
          <w:color w:val="FF0000"/>
          <w:sz w:val="32"/>
          <w:szCs w:val="32"/>
          <w:highlight w:val="yellow"/>
          <w:cs/>
          <w:lang w:bidi="bn-BD"/>
        </w:rPr>
      </w:pPr>
      <w:r w:rsidRPr="005662E7">
        <w:rPr>
          <w:rFonts w:ascii="Tahoma" w:hAnsi="SolaimanLipi" w:cs="Kalpurush" w:hint="cs"/>
          <w:b/>
          <w:bCs/>
          <w:color w:val="FF0000"/>
          <w:sz w:val="32"/>
          <w:szCs w:val="32"/>
          <w:cs/>
          <w:lang w:bidi="bn-BD"/>
        </w:rPr>
        <w:t>প্রথমত:</w:t>
      </w:r>
      <w:r w:rsidR="00E82ABC" w:rsidRPr="005662E7">
        <w:rPr>
          <w:rFonts w:ascii="Tahoma" w:hAnsi="SolaimanLipi" w:cs="Kalpurush"/>
          <w:b/>
          <w:bCs/>
          <w:color w:val="FF0000"/>
          <w:sz w:val="32"/>
          <w:szCs w:val="32"/>
          <w:cs/>
          <w:lang w:bidi="bn-IN"/>
        </w:rPr>
        <w:t xml:space="preserve"> তিলাওয়াত করা</w:t>
      </w:r>
    </w:p>
    <w:p w:rsidR="00E82ABC" w:rsidRPr="00A7692D" w:rsidRDefault="00077E7C" w:rsidP="00E82ABC">
      <w:pPr>
        <w:pStyle w:val="NormalWeb"/>
        <w:spacing w:before="69" w:after="69"/>
        <w:jc w:val="both"/>
        <w:rPr>
          <w:rFonts w:ascii="Kalpurush" w:hAnsi="Kalpurush" w:cs="Vrinda"/>
          <w:highlight w:val="yellow"/>
          <w:cs/>
          <w:lang w:bidi="bn-IN"/>
        </w:rPr>
      </w:pPr>
      <w:r>
        <w:rPr>
          <w:rStyle w:val="Strong"/>
          <w:rFonts w:ascii="Tahoma" w:hAnsi="SolaimanLipi" w:cs="Kalpurush"/>
          <w:color w:val="800000"/>
          <w:cs/>
          <w:lang w:bidi="bn-IN"/>
        </w:rPr>
        <w:t>তিলাওয়াতের ফ</w:t>
      </w:r>
      <w:r>
        <w:rPr>
          <w:rStyle w:val="Strong"/>
          <w:rFonts w:ascii="Tahoma" w:hAnsi="SolaimanLipi" w:cs="Kalpurush" w:hint="cs"/>
          <w:color w:val="800000"/>
          <w:cs/>
          <w:lang w:bidi="bn-BD"/>
        </w:rPr>
        <w:t>যি</w:t>
      </w:r>
      <w:r w:rsidR="00E82ABC" w:rsidRPr="00A7692D">
        <w:rPr>
          <w:rStyle w:val="Strong"/>
          <w:rFonts w:ascii="Tahoma" w:hAnsi="SolaimanLipi" w:cs="Kalpurush"/>
          <w:color w:val="800000"/>
          <w:cs/>
          <w:lang w:bidi="bn-IN"/>
        </w:rPr>
        <w:t>লত:</w:t>
      </w:r>
    </w:p>
    <w:p w:rsidR="00E82ABC" w:rsidRPr="00A7692D" w:rsidRDefault="00E82ABC" w:rsidP="00E82ABC">
      <w:pPr>
        <w:pStyle w:val="NormalWeb"/>
        <w:spacing w:before="69" w:after="69"/>
        <w:ind w:firstLine="360"/>
        <w:jc w:val="both"/>
        <w:rPr>
          <w:rFonts w:ascii="Kalpurush" w:hAnsi="Kalpurush" w:cs="Kalpurush"/>
          <w:highlight w:val="yellow"/>
          <w:lang w:bidi="bn-BD"/>
        </w:rPr>
      </w:pPr>
      <w:r w:rsidRPr="00A7692D">
        <w:rPr>
          <w:rFonts w:ascii="Tahoma" w:hAnsi="SolaimanLipi" w:cs="Kalpurush"/>
        </w:rPr>
        <w:t>(</w:t>
      </w:r>
      <w:r w:rsidRPr="00A7692D">
        <w:rPr>
          <w:rFonts w:ascii="Tahoma" w:hAnsi="SolaimanLipi" w:cs="Kalpurush"/>
          <w:cs/>
          <w:lang w:bidi="bn-IN"/>
        </w:rPr>
        <w:t>১) ক</w:t>
      </w:r>
      <w:r w:rsidRPr="00A7692D">
        <w:rPr>
          <w:rFonts w:ascii="Tahoma" w:hAnsi="SolaimanLipi" w:cs="Kalpurush" w:hint="cs"/>
          <w:cs/>
          <w:lang w:bidi="bn-BD"/>
        </w:rPr>
        <w:t>ু</w:t>
      </w:r>
      <w:r w:rsidRPr="00A7692D">
        <w:rPr>
          <w:rFonts w:ascii="Tahoma" w:hAnsi="SolaimanLipi" w:cs="Kalpurush"/>
          <w:cs/>
          <w:lang w:bidi="bn-IN"/>
        </w:rPr>
        <w:t>রআনুল কারীমের যথাযথ তিলাওয়াত ও অধ্যয়ন আল্লাহর সাথে একটি লাভজনক ব্যবসা। আল্লাহ তা</w:t>
      </w:r>
      <w:r w:rsidRPr="00A7692D">
        <w:rPr>
          <w:rFonts w:ascii="Tahoma" w:hAnsi="SolaimanLipi" w:cs="Kalpurush" w:hint="cs"/>
          <w:cs/>
          <w:lang w:bidi="bn-BD"/>
        </w:rPr>
        <w:t>‘</w:t>
      </w:r>
      <w:r w:rsidRPr="00A7692D">
        <w:rPr>
          <w:rFonts w:ascii="Tahoma" w:hAnsi="SolaimanLipi" w:cs="Kalpurush"/>
          <w:cs/>
          <w:lang w:bidi="bn-IN"/>
        </w:rPr>
        <w:t>আলা বলেন</w:t>
      </w:r>
    </w:p>
    <w:p w:rsidR="00E82ABC" w:rsidRPr="00A7692D" w:rsidRDefault="00E82ABC" w:rsidP="00E82ABC">
      <w:pPr>
        <w:pStyle w:val="NormalWeb"/>
        <w:bidi/>
        <w:spacing w:before="69" w:after="69"/>
        <w:jc w:val="both"/>
        <w:rPr>
          <w:rFonts w:ascii="mylotus" w:hAnsi="mylotus" w:cs="Vrinda"/>
          <w:color w:val="339966"/>
          <w:cs/>
          <w:lang w:bidi="bn-BD"/>
        </w:rPr>
      </w:pPr>
      <w:r w:rsidRPr="00A7692D">
        <w:rPr>
          <w:rFonts w:ascii="KFGQPC Uthman Taha Naskh" w:cs="KFGQPC Uthman Taha Naskh" w:hint="cs"/>
          <w:color w:val="008000"/>
          <w:rtl/>
        </w:rPr>
        <w:t>﴿</w:t>
      </w:r>
      <w:r w:rsidRPr="00A7692D">
        <w:rPr>
          <w:rFonts w:ascii="KFGQPC Uthmanic Script HAFS" w:cs="KFGQPC Uthmanic Script HAFS" w:hint="cs"/>
          <w:color w:val="008000"/>
          <w:rtl/>
        </w:rPr>
        <w:t>إِنَّ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ٱلَّذِينَ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يَتۡلُونَ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كِتَٰبَ</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ٱللَّهِ</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وَأَقَامُواْ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ٱلصَّلَوٰةَ</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وَأَنفَقُواْ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مِمَّا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رَزَقۡنَٰهُمۡ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سِرّٗا</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وَعَلَانِيَةٗ</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يَرۡجُونَ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تِجَٰرَةٗ</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تَبُورَ</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٢٩</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لِيُوَفِّيَهُمۡ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أُجُورَهُمۡ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وَيَزِيدَهُم</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مِّن</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فَضۡلِهِۦٓۚ</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إِنَّهُۥ</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غَفُورٞ</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شَكُورٞ</w:t>
      </w:r>
      <w:r w:rsidRPr="00A7692D">
        <w:rPr>
          <w:rFonts w:ascii="KFGQPC Uthmanic Script HAFS" w:cs="KFGQPC Uthmanic Script HAFS"/>
          <w:color w:val="008000"/>
          <w:rtl/>
        </w:rPr>
        <w:t xml:space="preserve"> </w:t>
      </w:r>
      <w:r w:rsidRPr="00A7692D">
        <w:rPr>
          <w:rFonts w:ascii="KFGQPC Uthmanic Script HAFS" w:cs="KFGQPC Uthmanic Script HAFS" w:hint="cs"/>
          <w:color w:val="008000"/>
          <w:rtl/>
        </w:rPr>
        <w:t>٣٠</w:t>
      </w:r>
      <w:r w:rsidRPr="00A7692D">
        <w:rPr>
          <w:rFonts w:ascii="KFGQPC Uthmanic Script HAFS" w:cs="KFGQPC Uthmanic Script HAFS"/>
          <w:color w:val="008000"/>
          <w:rtl/>
        </w:rPr>
        <w:t xml:space="preserve"> </w:t>
      </w:r>
      <w:r w:rsidRPr="00A7692D">
        <w:rPr>
          <w:rFonts w:ascii="KFGQPC Uthman Taha Naskh" w:cs="KFGQPC Uthman Taha Naskh" w:hint="cs"/>
          <w:color w:val="008000"/>
          <w:rtl/>
        </w:rPr>
        <w:t>﴾</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فاطر</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٢٩،</w:t>
      </w:r>
      <w:r w:rsidRPr="00A7692D">
        <w:rPr>
          <w:rFonts w:ascii="KFGQPC Uthman Taha Naskh" w:cs="KFGQPC Uthman Taha Naskh"/>
          <w:color w:val="008000"/>
          <w:rtl/>
        </w:rPr>
        <w:t xml:space="preserve">  </w:t>
      </w:r>
      <w:r w:rsidRPr="00A7692D">
        <w:rPr>
          <w:rFonts w:ascii="KFGQPC Uthman Taha Naskh" w:cs="KFGQPC Uthman Taha Naskh" w:hint="cs"/>
          <w:color w:val="008000"/>
          <w:rtl/>
        </w:rPr>
        <w:t>٣٠</w:t>
      </w:r>
      <w:r w:rsidRPr="00A7692D">
        <w:rPr>
          <w:rFonts w:ascii="KFGQPC Uthman Taha Naskh" w:cs="KFGQPC Uthman Taha Naskh"/>
          <w:color w:val="008000"/>
          <w:rtl/>
        </w:rPr>
        <w:t>]</w:t>
      </w:r>
    </w:p>
    <w:p w:rsidR="00E82ABC" w:rsidRPr="00A7692D" w:rsidRDefault="00E82ABC" w:rsidP="001B17D3">
      <w:pPr>
        <w:pStyle w:val="NormalWeb"/>
        <w:spacing w:before="69" w:after="69"/>
        <w:ind w:firstLine="360"/>
        <w:jc w:val="both"/>
        <w:rPr>
          <w:rFonts w:ascii="Kalpurush" w:hAnsi="Kalpurush" w:cs="Kalpurush"/>
          <w:highlight w:val="yellow"/>
          <w:rtl/>
          <w:cs/>
          <w:lang w:bidi="bn-BD"/>
        </w:rPr>
      </w:pPr>
      <w:r w:rsidRPr="00A7692D">
        <w:rPr>
          <w:rFonts w:ascii="Tahoma" w:hAnsi="SolaimanLipi" w:cs="Kalpurush" w:hint="cs"/>
          <w:cs/>
          <w:lang w:bidi="bn-BD"/>
        </w:rPr>
        <w:t>“</w:t>
      </w:r>
      <w:r w:rsidRPr="00A7692D">
        <w:rPr>
          <w:rFonts w:ascii="Tahoma" w:hAnsi="SolaimanLipi" w:cs="Kalpurush"/>
          <w:cs/>
          <w:lang w:bidi="bn-IN"/>
        </w:rPr>
        <w:t>যারা আল্লাহর কিতাব পাঠ করে</w:t>
      </w:r>
      <w:r w:rsidRPr="00A7692D">
        <w:rPr>
          <w:rFonts w:ascii="Tahoma" w:hAnsi="SolaimanLipi" w:cs="Kalpurush"/>
        </w:rPr>
        <w:t xml:space="preserve"> </w:t>
      </w:r>
      <w:r w:rsidR="001B17D3">
        <w:rPr>
          <w:rFonts w:ascii="Tahoma" w:hAnsi="SolaimanLipi" w:cs="Kalpurush"/>
          <w:cs/>
          <w:lang w:bidi="bn-IN"/>
        </w:rPr>
        <w:t>সালাত কায়েম করে এবং আম</w:t>
      </w:r>
      <w:r w:rsidR="001B17D3">
        <w:rPr>
          <w:rFonts w:ascii="Tahoma" w:hAnsi="SolaimanLipi" w:cs="Kalpurush" w:hint="cs"/>
          <w:cs/>
          <w:lang w:bidi="bn-BD"/>
        </w:rPr>
        <w:t>রা</w:t>
      </w:r>
      <w:r w:rsidRPr="00A7692D">
        <w:rPr>
          <w:rFonts w:ascii="Tahoma" w:hAnsi="SolaimanLipi" w:cs="Kalpurush"/>
          <w:cs/>
          <w:lang w:bidi="bn-IN"/>
        </w:rPr>
        <w:t xml:space="preserve"> যা দিয়েছি তা থেকে গোপনে ও প্রকাশ্যে ব্যয় করে</w:t>
      </w:r>
      <w:r w:rsidR="005A5C00">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তারা এমন ব্যবসা আশা করে</w:t>
      </w:r>
      <w:r w:rsidRPr="00A7692D">
        <w:rPr>
          <w:rFonts w:ascii="Tahoma" w:hAnsi="SolaimanLipi" w:cs="Kalpurush"/>
        </w:rPr>
        <w:t xml:space="preserve"> </w:t>
      </w:r>
      <w:r w:rsidRPr="00A7692D">
        <w:rPr>
          <w:rFonts w:ascii="Tahoma" w:hAnsi="SolaimanLipi" w:cs="Kalpurush"/>
          <w:cs/>
          <w:lang w:bidi="bn-IN"/>
        </w:rPr>
        <w:t xml:space="preserve">যাতে কখনও লোকসান হবে না। পরিণামে তাদেরকে আল্লাহ তাদের সওয়াব পুরোপুরি দেবেন এবং নিজ অনুগ্রহে আরও </w:t>
      </w:r>
      <w:r w:rsidRPr="00077E7C">
        <w:rPr>
          <w:rFonts w:ascii="Kalpurush" w:hAnsi="Kalpurush" w:cs="Kalpurush"/>
          <w:cs/>
          <w:lang w:bidi="bn-IN"/>
        </w:rPr>
        <w:t>বেশি</w:t>
      </w:r>
      <w:r w:rsidR="00077E7C" w:rsidRPr="005A5C00">
        <w:rPr>
          <w:rFonts w:ascii="SolaimanLipi" w:hAnsi="SolaimanLipi" w:cs="SolaimanLipi"/>
          <w:cs/>
          <w:lang w:bidi="hi-IN"/>
        </w:rPr>
        <w:t>।</w:t>
      </w:r>
      <w:r w:rsidR="005A5C00">
        <w:rPr>
          <w:rFonts w:ascii="SolaimanLipi" w:hAnsi="SolaimanLipi" w:cs="SolaimanLipi" w:hint="cs"/>
          <w:cs/>
          <w:lang w:bidi="bn-BD"/>
        </w:rPr>
        <w:t xml:space="preserve"> </w:t>
      </w:r>
      <w:r w:rsidRPr="00077E7C">
        <w:rPr>
          <w:rFonts w:ascii="Kalpurush" w:hAnsi="Kalpurush" w:cs="Kalpurush"/>
          <w:cs/>
          <w:lang w:bidi="bn-IN"/>
        </w:rPr>
        <w:t>নিশ্চয় তিনি</w:t>
      </w:r>
      <w:r w:rsidRPr="00A7692D">
        <w:rPr>
          <w:rFonts w:ascii="Tahoma" w:hAnsi="SolaimanLipi" w:cs="Kalpurush"/>
          <w:cs/>
          <w:lang w:bidi="bn-IN"/>
        </w:rPr>
        <w:t xml:space="preserve"> ক্ষমাশীল </w:t>
      </w:r>
      <w:r w:rsidR="001B17D3">
        <w:rPr>
          <w:rFonts w:ascii="Tahoma" w:hAnsi="SolaimanLipi" w:cs="Kalpurush" w:hint="cs"/>
          <w:cs/>
          <w:lang w:bidi="bn-BD"/>
        </w:rPr>
        <w:t>গুণগ্রাহী</w:t>
      </w:r>
      <w:r w:rsidRPr="00A7692D">
        <w:rPr>
          <w:rFonts w:ascii="Tahoma" w:hAnsi="SolaimanLipi" w:cs="Mangal"/>
          <w:cs/>
          <w:lang w:bidi="hi-IN"/>
        </w:rPr>
        <w:t>।</w:t>
      </w:r>
      <w:r w:rsidRPr="00A7692D">
        <w:rPr>
          <w:rFonts w:ascii="Tahoma" w:hAnsi="SolaimanLipi" w:cs="Kalpurush" w:hint="cs"/>
          <w:cs/>
          <w:lang w:bidi="bn-BD"/>
        </w:rPr>
        <w:t>”</w:t>
      </w:r>
      <w:r w:rsidRPr="00A7692D">
        <w:rPr>
          <w:rFonts w:ascii="Tahoma" w:hAnsi="SolaimanLipi" w:cs="Kalpurush"/>
          <w:cs/>
          <w:lang w:bidi="bn-IN"/>
        </w:rPr>
        <w:t xml:space="preserve"> </w:t>
      </w:r>
      <w:r w:rsidRPr="00A7692D">
        <w:rPr>
          <w:rFonts w:ascii="Tahoma" w:hAnsi="SolaimanLipi" w:cs="Kalpurush" w:hint="cs"/>
          <w:cs/>
          <w:lang w:bidi="bn-BD"/>
        </w:rPr>
        <w:t>[</w:t>
      </w:r>
      <w:r w:rsidR="00077E7C">
        <w:rPr>
          <w:rFonts w:ascii="Tahoma" w:hAnsi="SolaimanLipi" w:cs="Kalpurush"/>
          <w:cs/>
          <w:lang w:bidi="bn-IN"/>
        </w:rPr>
        <w:t>স</w:t>
      </w:r>
      <w:r w:rsidR="00077E7C">
        <w:rPr>
          <w:rFonts w:ascii="Tahoma" w:hAnsi="SolaimanLipi" w:cs="Kalpurush" w:hint="cs"/>
          <w:cs/>
          <w:lang w:bidi="bn-BD"/>
        </w:rPr>
        <w:t>ূ</w:t>
      </w:r>
      <w:r w:rsidR="00077E7C">
        <w:rPr>
          <w:rFonts w:ascii="Tahoma" w:hAnsi="SolaimanLipi" w:cs="Kalpurush"/>
          <w:cs/>
          <w:lang w:bidi="bn-IN"/>
        </w:rPr>
        <w:t>র</w:t>
      </w:r>
      <w:r w:rsidR="00077E7C">
        <w:rPr>
          <w:rFonts w:ascii="Tahoma" w:hAnsi="SolaimanLipi" w:cs="Kalpurush" w:hint="cs"/>
          <w:cs/>
          <w:lang w:bidi="bn-BD"/>
        </w:rPr>
        <w:t>া আল</w:t>
      </w:r>
      <w:r w:rsidRPr="00A7692D">
        <w:rPr>
          <w:rFonts w:ascii="Tahoma" w:hAnsi="SolaimanLipi" w:cs="Kalpurush"/>
          <w:cs/>
          <w:lang w:bidi="bn-IN"/>
        </w:rPr>
        <w:t>-ফাতির</w:t>
      </w:r>
      <w:r w:rsidR="005A5C00">
        <w:rPr>
          <w:rFonts w:ascii="Tahoma" w:hAnsi="SolaimanLipi" w:cs="Kalpurush" w:hint="cs"/>
          <w:cs/>
          <w:lang w:bidi="bn-BD"/>
        </w:rPr>
        <w:t>, আয়াত</w:t>
      </w:r>
      <w:r w:rsidRPr="00A7692D">
        <w:rPr>
          <w:rFonts w:ascii="Tahoma" w:hAnsi="SolaimanLipi" w:cs="Kalpurush" w:hint="cs"/>
          <w:cs/>
          <w:lang w:bidi="bn-BD"/>
        </w:rPr>
        <w:t xml:space="preserve">: </w:t>
      </w:r>
      <w:r w:rsidRPr="00A7692D">
        <w:rPr>
          <w:rFonts w:ascii="Tahoma" w:hAnsi="SolaimanLipi" w:cs="Kalpurush"/>
          <w:cs/>
          <w:lang w:bidi="bn-IN"/>
        </w:rPr>
        <w:t>২৯-৩০</w:t>
      </w:r>
      <w:r w:rsidRPr="00A7692D">
        <w:rPr>
          <w:rFonts w:ascii="Tahoma" w:hAnsi="SolaimanLipi" w:cs="Kalpurush" w:hint="cs"/>
          <w:cs/>
          <w:lang w:bidi="bn-BD"/>
        </w:rPr>
        <w:t>]</w:t>
      </w:r>
    </w:p>
    <w:p w:rsidR="00E82ABC" w:rsidRPr="00A7692D" w:rsidRDefault="00E82ABC" w:rsidP="001B17D3">
      <w:pPr>
        <w:pStyle w:val="NormalWeb"/>
        <w:spacing w:before="69" w:after="69"/>
        <w:ind w:firstLine="360"/>
        <w:jc w:val="both"/>
        <w:rPr>
          <w:rFonts w:ascii="Kalpurush" w:hAnsi="Kalpurush" w:cs="Kalpurush"/>
          <w:highlight w:val="yellow"/>
          <w:lang w:bidi="bn-BD"/>
        </w:rPr>
      </w:pPr>
      <w:r w:rsidRPr="00A7692D">
        <w:rPr>
          <w:rFonts w:ascii="Tahoma" w:hAnsi="SolaimanLipi" w:cs="Kalpurush"/>
        </w:rPr>
        <w:t>(</w:t>
      </w:r>
      <w:r w:rsidRPr="00A7692D">
        <w:rPr>
          <w:rFonts w:ascii="Tahoma" w:hAnsi="SolaimanLipi" w:cs="Kalpurush"/>
          <w:cs/>
          <w:lang w:bidi="bn-IN"/>
        </w:rPr>
        <w:t>২) কুরআন তিলাওয়াতকারী প্রত্যে</w:t>
      </w:r>
      <w:r w:rsidR="005A5C00">
        <w:rPr>
          <w:rFonts w:ascii="Tahoma" w:hAnsi="SolaimanLipi" w:cs="Kalpurush"/>
          <w:cs/>
          <w:lang w:bidi="bn-IN"/>
        </w:rPr>
        <w:t xml:space="preserve">ক অক্ষরের পরিবর্তে একটি করে </w:t>
      </w:r>
      <w:r w:rsidR="001B17D3">
        <w:rPr>
          <w:rFonts w:ascii="Tahoma" w:hAnsi="SolaimanLipi" w:cs="Kalpurush" w:hint="cs"/>
          <w:cs/>
          <w:lang w:bidi="bn-BD"/>
        </w:rPr>
        <w:t xml:space="preserve">সাওয়াব </w:t>
      </w:r>
      <w:r w:rsidRPr="00A7692D">
        <w:rPr>
          <w:rFonts w:ascii="Tahoma" w:hAnsi="SolaimanLipi" w:cs="Kalpurush"/>
          <w:cs/>
          <w:lang w:bidi="bn-IN"/>
        </w:rPr>
        <w:t xml:space="preserve">লাভ করে। রাসূলুল্লাহ সাল্লাল্লাহু আলাইহি ওয়াসাল্লাম </w:t>
      </w:r>
      <w:r w:rsidR="005A5C00">
        <w:rPr>
          <w:rFonts w:ascii="Tahoma" w:hAnsi="SolaimanLipi" w:cs="Kalpurush" w:hint="cs"/>
          <w:cs/>
          <w:lang w:bidi="bn-BD"/>
        </w:rPr>
        <w:t>বলেন</w:t>
      </w:r>
      <w:r w:rsidR="00077E7C">
        <w:rPr>
          <w:rFonts w:ascii="Tahoma" w:hAnsi="SolaimanLipi" w:cs="Kalpurush" w:hint="cs"/>
          <w:cs/>
          <w:lang w:bidi="bn-BD"/>
        </w:rPr>
        <w:t>,</w:t>
      </w:r>
    </w:p>
    <w:p w:rsidR="00E82ABC" w:rsidRPr="00A7692D" w:rsidRDefault="00E82ABC" w:rsidP="00E82ABC">
      <w:pPr>
        <w:pStyle w:val="NormalWeb"/>
        <w:bidi/>
        <w:spacing w:before="69" w:after="69"/>
        <w:jc w:val="both"/>
        <w:rPr>
          <w:rFonts w:ascii="mylotus" w:hAnsi="mylotus" w:cs="KFGQPC Uthman Taha Naskh"/>
          <w:color w:val="000000" w:themeColor="text1"/>
        </w:rPr>
      </w:pPr>
      <w:r w:rsidRPr="00077E7C">
        <w:rPr>
          <w:rFonts w:ascii="mylotus" w:hAnsi="mylotus" w:cs="KFGQPC Uthman Taha Naskh" w:hint="cs"/>
          <w:color w:val="2F5496" w:themeColor="accent5" w:themeShade="BF"/>
          <w:rtl/>
        </w:rPr>
        <w:lastRenderedPageBreak/>
        <w:t>«</w:t>
      </w:r>
      <w:r w:rsidRPr="00077E7C">
        <w:rPr>
          <w:rFonts w:ascii="mylotus" w:hAnsi="mylotus" w:cs="KFGQPC Uthman Taha Naskh"/>
          <w:color w:val="2F5496" w:themeColor="accent5" w:themeShade="BF"/>
          <w:rtl/>
        </w:rPr>
        <w:t xml:space="preserve">من قرأ حرفا من كتاب الله فله حسنة، والحسنة بعشر أمثالها، لا أقول: (الم) حرف، </w:t>
      </w:r>
      <w:r w:rsidRPr="00077E7C">
        <w:rPr>
          <w:rFonts w:ascii="mylotus" w:hAnsi="mylotus" w:cs="Vrinda" w:hint="cs"/>
          <w:color w:val="2F5496" w:themeColor="accent5" w:themeShade="BF"/>
          <w:cs/>
          <w:lang w:bidi="bn-BD"/>
        </w:rPr>
        <w:t xml:space="preserve"> </w:t>
      </w:r>
      <w:r w:rsidRPr="00077E7C">
        <w:rPr>
          <w:rFonts w:ascii="mylotus" w:hAnsi="mylotus" w:cs="KFGQPC Uthman Taha Naskh"/>
          <w:color w:val="2F5496" w:themeColor="accent5" w:themeShade="BF"/>
          <w:rtl/>
        </w:rPr>
        <w:t xml:space="preserve">ولكن ألف حرف، </w:t>
      </w:r>
      <w:r w:rsidRPr="00077E7C">
        <w:rPr>
          <w:rFonts w:ascii="mylotus" w:hAnsi="mylotus" w:cs="Vrinda" w:hint="cs"/>
          <w:color w:val="2F5496" w:themeColor="accent5" w:themeShade="BF"/>
          <w:cs/>
          <w:lang w:bidi="bn-BD"/>
        </w:rPr>
        <w:t xml:space="preserve"> </w:t>
      </w:r>
      <w:r w:rsidRPr="00077E7C">
        <w:rPr>
          <w:rFonts w:ascii="mylotus" w:hAnsi="mylotus" w:cs="KFGQPC Uthman Taha Naskh"/>
          <w:color w:val="2F5496" w:themeColor="accent5" w:themeShade="BF"/>
          <w:rtl/>
        </w:rPr>
        <w:t xml:space="preserve">ولام حرف، </w:t>
      </w:r>
      <w:r w:rsidRPr="00077E7C">
        <w:rPr>
          <w:rFonts w:ascii="mylotus" w:hAnsi="mylotus" w:cs="Vrinda" w:hint="cs"/>
          <w:color w:val="2F5496" w:themeColor="accent5" w:themeShade="BF"/>
          <w:cs/>
          <w:lang w:bidi="bn-BD"/>
        </w:rPr>
        <w:t xml:space="preserve"> </w:t>
      </w:r>
      <w:r w:rsidRPr="00077E7C">
        <w:rPr>
          <w:rFonts w:ascii="mylotus" w:hAnsi="mylotus" w:cs="KFGQPC Uthman Taha Naskh"/>
          <w:color w:val="2F5496" w:themeColor="accent5" w:themeShade="BF"/>
          <w:rtl/>
        </w:rPr>
        <w:t>وميم حرف</w:t>
      </w:r>
      <w:r w:rsidRPr="00077E7C">
        <w:rPr>
          <w:rFonts w:ascii="mylotus" w:hAnsi="mylotus" w:cs="KFGQPC Uthman Taha Naskh" w:hint="cs"/>
          <w:color w:val="2F5496" w:themeColor="accent5" w:themeShade="BF"/>
          <w:rtl/>
        </w:rPr>
        <w:t>»</w:t>
      </w:r>
      <w:r w:rsidRPr="00077E7C">
        <w:rPr>
          <w:rFonts w:ascii="mylotus" w:hAnsi="mylotus" w:cs="KFGQPC Uthman Taha Naskh"/>
          <w:color w:val="2F5496" w:themeColor="accent5" w:themeShade="BF"/>
          <w:rtl/>
        </w:rPr>
        <w:t>.</w:t>
      </w:r>
      <w:r w:rsidRPr="00077E7C">
        <w:rPr>
          <w:rFonts w:ascii="mylotus" w:hAnsi="mylotus" w:cs="Vrinda" w:hint="cs"/>
          <w:color w:val="2F5496" w:themeColor="accent5" w:themeShade="BF"/>
          <w:cs/>
          <w:lang w:bidi="bn-BD"/>
        </w:rPr>
        <w:t xml:space="preserve"> </w:t>
      </w:r>
      <w:r w:rsidRPr="00077E7C">
        <w:rPr>
          <w:rFonts w:ascii="mylotus" w:hAnsi="mylotus" w:cs="KFGQPC Uthman Taha Naskh"/>
          <w:color w:val="2F5496" w:themeColor="accent5" w:themeShade="BF"/>
          <w:rtl/>
        </w:rPr>
        <w:t xml:space="preserve"> </w:t>
      </w:r>
      <w:r w:rsidRPr="00A7692D">
        <w:rPr>
          <w:rFonts w:ascii="mylotus" w:hAnsi="mylotus" w:cs="KFGQPC Uthman Taha Naskh"/>
          <w:color w:val="000000" w:themeColor="text1"/>
          <w:rtl/>
        </w:rPr>
        <w:t>(رواه الترمذي)</w:t>
      </w:r>
    </w:p>
    <w:p w:rsidR="00E82ABC" w:rsidRPr="00A7692D" w:rsidRDefault="00E82ABC" w:rsidP="001B17D3">
      <w:pPr>
        <w:pStyle w:val="NormalWeb"/>
        <w:spacing w:before="69" w:after="69"/>
        <w:ind w:firstLine="360"/>
        <w:jc w:val="both"/>
        <w:rPr>
          <w:rFonts w:ascii="Kalpurush" w:hAnsi="Kalpurush" w:cs="Kalpurush"/>
          <w:highlight w:val="yellow"/>
          <w:rtl/>
          <w:cs/>
          <w:lang w:bidi="bn-BD"/>
        </w:rPr>
      </w:pPr>
      <w:r w:rsidRPr="00A7692D">
        <w:rPr>
          <w:rFonts w:ascii="Tahoma" w:hAnsi="SolaimanLipi" w:cs="Kalpurush" w:hint="cs"/>
          <w:cs/>
          <w:lang w:bidi="bn-BD"/>
        </w:rPr>
        <w:t>“</w:t>
      </w:r>
      <w:r w:rsidRPr="00A7692D">
        <w:rPr>
          <w:rFonts w:ascii="Tahoma" w:hAnsi="SolaimanLipi" w:cs="Kalpurush"/>
          <w:cs/>
          <w:lang w:bidi="bn-IN"/>
        </w:rPr>
        <w:t xml:space="preserve">যে ব্যক্তি কুরআন </w:t>
      </w:r>
      <w:r w:rsidR="005A5C00">
        <w:rPr>
          <w:rFonts w:ascii="Tahoma" w:hAnsi="SolaimanLipi" w:cs="Kalpurush" w:hint="cs"/>
          <w:cs/>
          <w:lang w:bidi="bn-BD"/>
        </w:rPr>
        <w:t>মাজীদ</w:t>
      </w:r>
      <w:r w:rsidRPr="00A7692D">
        <w:rPr>
          <w:rFonts w:ascii="Tahoma" w:hAnsi="SolaimanLipi" w:cs="Kalpurush"/>
          <w:cs/>
          <w:lang w:bidi="bn-IN"/>
        </w:rPr>
        <w:t xml:space="preserve"> থেকে একটি অক</w:t>
      </w:r>
      <w:r w:rsidR="001B17D3">
        <w:rPr>
          <w:rFonts w:ascii="Tahoma" w:hAnsi="SolaimanLipi" w:cs="Kalpurush"/>
          <w:cs/>
          <w:lang w:bidi="bn-IN"/>
        </w:rPr>
        <w:t xml:space="preserve">্ষর তিলাওয়াত করবে তাকে একটি </w:t>
      </w:r>
      <w:r w:rsidR="001B17D3">
        <w:rPr>
          <w:rFonts w:ascii="Tahoma" w:hAnsi="SolaimanLipi" w:cs="Kalpurush" w:hint="cs"/>
          <w:cs/>
          <w:lang w:bidi="bn-BD"/>
        </w:rPr>
        <w:t>সাওয়াব</w:t>
      </w:r>
      <w:r w:rsidRPr="00A7692D">
        <w:rPr>
          <w:rFonts w:ascii="Tahoma" w:hAnsi="SolaimanLipi" w:cs="Kalpurush"/>
          <w:cs/>
          <w:lang w:bidi="bn-IN"/>
        </w:rPr>
        <w:t xml:space="preserve"> দে</w:t>
      </w:r>
      <w:r w:rsidR="00E44DB4">
        <w:rPr>
          <w:rFonts w:ascii="Tahoma" w:hAnsi="SolaimanLipi" w:cs="Kalpurush" w:hint="cs"/>
          <w:cs/>
          <w:lang w:bidi="bn-BD"/>
        </w:rPr>
        <w:t>ও</w:t>
      </w:r>
      <w:r w:rsidR="005A5C00">
        <w:rPr>
          <w:rFonts w:ascii="Tahoma" w:hAnsi="SolaimanLipi" w:cs="Kalpurush"/>
          <w:cs/>
          <w:lang w:bidi="bn-IN"/>
        </w:rPr>
        <w:t xml:space="preserve">য়া হবে। উক্ত এক </w:t>
      </w:r>
      <w:r w:rsidR="001B17D3">
        <w:rPr>
          <w:rFonts w:ascii="Tahoma" w:hAnsi="SolaimanLipi" w:cs="Kalpurush" w:hint="cs"/>
          <w:cs/>
          <w:lang w:bidi="bn-BD"/>
        </w:rPr>
        <w:t xml:space="preserve">সাওয়াব </w:t>
      </w:r>
      <w:r w:rsidR="005A5C00">
        <w:rPr>
          <w:rFonts w:ascii="Tahoma" w:hAnsi="SolaimanLipi" w:cs="Kalpurush"/>
          <w:cs/>
          <w:lang w:bidi="bn-IN"/>
        </w:rPr>
        <w:t xml:space="preserve">হবে দশ </w:t>
      </w:r>
      <w:r w:rsidR="001B17D3">
        <w:rPr>
          <w:rFonts w:ascii="Tahoma" w:hAnsi="SolaimanLipi" w:cs="Kalpurush" w:hint="cs"/>
          <w:cs/>
          <w:lang w:bidi="bn-BD"/>
        </w:rPr>
        <w:t>সাওয়াবে</w:t>
      </w:r>
      <w:r w:rsidRPr="00A7692D">
        <w:rPr>
          <w:rFonts w:ascii="Tahoma" w:hAnsi="SolaimanLipi" w:cs="Kalpurush"/>
          <w:cs/>
          <w:lang w:bidi="bn-IN"/>
        </w:rPr>
        <w:t xml:space="preserve">র সমতুল্য। আমি একথা বলি না যে </w:t>
      </w:r>
      <w:r w:rsidRPr="00077E7C">
        <w:rPr>
          <w:rFonts w:ascii="Tahoma" w:hAnsi="SolaimanLipi" w:cs="KFGQPC Uthman Taha Naskh"/>
          <w:rtl/>
        </w:rPr>
        <w:t>الم</w:t>
      </w:r>
      <w:r w:rsidRPr="00A7692D">
        <w:rPr>
          <w:rFonts w:ascii="Tahoma" w:hAnsi="SolaimanLipi" w:cs="Kalpurush"/>
          <w:cs/>
          <w:lang w:bidi="bn-IN"/>
        </w:rPr>
        <w:t xml:space="preserve"> একটি অক্ষর বরং </w:t>
      </w:r>
      <w:r w:rsidRPr="00077E7C">
        <w:rPr>
          <w:rFonts w:ascii="Tahoma" w:hAnsi="SolaimanLipi" w:cs="KFGQPC Uthman Taha Naskh"/>
          <w:rtl/>
        </w:rPr>
        <w:t>الف</w:t>
      </w:r>
      <w:r w:rsidRPr="00A7692D">
        <w:rPr>
          <w:rFonts w:ascii="Tahoma" w:hAnsi="SolaimanLipi" w:cs="Kalpurush"/>
          <w:cs/>
          <w:lang w:bidi="bn-IN"/>
        </w:rPr>
        <w:t xml:space="preserve"> একটি অক্ষর </w:t>
      </w:r>
      <w:r w:rsidRPr="00077E7C">
        <w:rPr>
          <w:rFonts w:ascii="Tahoma" w:hAnsi="SolaimanLipi" w:cs="KFGQPC Uthman Taha Naskh"/>
          <w:rtl/>
        </w:rPr>
        <w:t>لام</w:t>
      </w:r>
      <w:r w:rsidRPr="00A7692D">
        <w:rPr>
          <w:rFonts w:ascii="Tahoma" w:hAnsi="SolaimanLipi" w:cs="Kalpurush"/>
          <w:cs/>
          <w:lang w:bidi="bn-IN"/>
        </w:rPr>
        <w:t xml:space="preserve"> একটি অক্ষর </w:t>
      </w:r>
      <w:r w:rsidRPr="00077E7C">
        <w:rPr>
          <w:rFonts w:ascii="Tahoma" w:hAnsi="SolaimanLipi" w:cs="KFGQPC Uthman Taha Naskh"/>
          <w:rtl/>
        </w:rPr>
        <w:t>ميم</w:t>
      </w:r>
      <w:r w:rsidRPr="00A7692D">
        <w:rPr>
          <w:rFonts w:ascii="Tahoma" w:hAnsi="SolaimanLipi" w:cs="Kalpurush"/>
          <w:cs/>
          <w:lang w:bidi="bn-IN"/>
        </w:rPr>
        <w:t xml:space="preserve"> একটি অক্ষর।</w:t>
      </w:r>
      <w:r w:rsidR="005A5C00">
        <w:rPr>
          <w:rFonts w:ascii="Tahoma" w:hAnsi="SolaimanLipi" w:cs="Kalpurush" w:hint="cs"/>
          <w:cs/>
          <w:lang w:bidi="bn-BD"/>
        </w:rPr>
        <w:t>(</w:t>
      </w:r>
      <w:r w:rsidRPr="00A7692D">
        <w:rPr>
          <w:rFonts w:ascii="Tahoma" w:hAnsi="SolaimanLipi" w:cs="Kalpurush"/>
          <w:cs/>
          <w:lang w:bidi="bn-IN"/>
        </w:rPr>
        <w:t xml:space="preserve"> </w:t>
      </w:r>
      <w:r w:rsidRPr="00077E7C">
        <w:rPr>
          <w:rFonts w:ascii="Tahoma" w:hAnsi="SolaimanLipi" w:cs="KFGQPC Uthman Taha Naskh"/>
          <w:rtl/>
        </w:rPr>
        <w:t>الم</w:t>
      </w:r>
      <w:r w:rsidRPr="00A7692D">
        <w:rPr>
          <w:rFonts w:ascii="Tahoma" w:hAnsi="SolaimanLipi" w:cs="Kalpurush"/>
          <w:cs/>
          <w:lang w:bidi="bn-IN"/>
        </w:rPr>
        <w:t xml:space="preserve"> তি</w:t>
      </w:r>
      <w:r w:rsidR="001B17D3">
        <w:rPr>
          <w:rFonts w:ascii="Tahoma" w:hAnsi="SolaimanLipi" w:cs="Kalpurush"/>
          <w:cs/>
          <w:lang w:bidi="bn-IN"/>
        </w:rPr>
        <w:t xml:space="preserve">লাওয়াত করলে ন্যূনতম ত্রিশটি </w:t>
      </w:r>
      <w:r w:rsidR="001B17D3">
        <w:rPr>
          <w:rFonts w:ascii="Tahoma" w:hAnsi="SolaimanLipi" w:cs="Kalpurush" w:hint="cs"/>
          <w:cs/>
          <w:lang w:bidi="bn-BD"/>
        </w:rPr>
        <w:t>সাওয়াব</w:t>
      </w:r>
      <w:r w:rsidRPr="00A7692D">
        <w:rPr>
          <w:rFonts w:ascii="Tahoma" w:hAnsi="SolaimanLipi" w:cs="Kalpurush"/>
          <w:cs/>
          <w:lang w:bidi="bn-IN"/>
        </w:rPr>
        <w:t xml:space="preserve"> প্রাপ্ত হবে)</w:t>
      </w:r>
      <w:r w:rsidR="00077E7C" w:rsidRPr="00CA61A3">
        <w:rPr>
          <w:rFonts w:ascii="SolaimanLipi" w:hAnsi="SolaimanLipi" w:cs="SolaimanLipi"/>
          <w:cs/>
          <w:lang w:bidi="hi-IN"/>
        </w:rPr>
        <w:t>।</w:t>
      </w:r>
      <w:r w:rsidR="00077E7C">
        <w:rPr>
          <w:rFonts w:ascii="Tahoma" w:hAnsi="SolaimanLipi" w:cs="Kalpurush"/>
          <w:cs/>
          <w:lang w:bidi="bn-IN"/>
        </w:rPr>
        <w:t xml:space="preserve"> (তিরমি</w:t>
      </w:r>
      <w:r w:rsidR="00077E7C">
        <w:rPr>
          <w:rFonts w:ascii="Tahoma" w:hAnsi="SolaimanLipi" w:cs="Kalpurush" w:hint="cs"/>
          <w:cs/>
          <w:lang w:bidi="bn-BD"/>
        </w:rPr>
        <w:t>যী</w:t>
      </w:r>
      <w:r w:rsidRPr="00A7692D">
        <w:rPr>
          <w:rFonts w:ascii="Tahoma" w:hAnsi="SolaimanLipi" w:cs="Kalpurush"/>
          <w:cs/>
          <w:lang w:bidi="bn-IN"/>
        </w:rPr>
        <w:t>)</w:t>
      </w:r>
    </w:p>
    <w:p w:rsidR="00E82ABC" w:rsidRPr="00A7692D" w:rsidRDefault="00E82ABC" w:rsidP="00E82ABC">
      <w:pPr>
        <w:pStyle w:val="NormalWeb"/>
        <w:spacing w:before="69" w:after="69"/>
        <w:ind w:firstLine="360"/>
        <w:jc w:val="both"/>
        <w:rPr>
          <w:rFonts w:ascii="Kalpurush" w:hAnsi="Kalpurush" w:cs="Kalpurush"/>
          <w:highlight w:val="yellow"/>
          <w:lang w:bidi="bn-BD"/>
        </w:rPr>
      </w:pPr>
      <w:r w:rsidRPr="00A7692D">
        <w:rPr>
          <w:rFonts w:ascii="Tahoma" w:hAnsi="SolaimanLipi" w:cs="Kalpurush"/>
        </w:rPr>
        <w:t>(</w:t>
      </w:r>
      <w:r w:rsidRPr="00A7692D">
        <w:rPr>
          <w:rFonts w:ascii="Tahoma" w:hAnsi="SolaimanLipi" w:cs="Kalpurush"/>
          <w:cs/>
          <w:lang w:bidi="bn-IN"/>
        </w:rPr>
        <w:t>৩) কুরআন তিলাওয়াতকারী ভিতর বাহির উভয় দিক থেকে উত্তম-উৎকৃষ্ট। রাসূলুল্লাহ</w:t>
      </w:r>
      <w:r w:rsidR="00077E7C">
        <w:rPr>
          <w:rFonts w:ascii="Tahoma" w:hAnsi="SolaimanLipi" w:cs="Kalpurush" w:hint="cs"/>
          <w:cs/>
          <w:lang w:bidi="bn-BD"/>
        </w:rPr>
        <w:t>্</w:t>
      </w:r>
      <w:r w:rsidRPr="00A7692D">
        <w:rPr>
          <w:rFonts w:ascii="Tahoma" w:hAnsi="SolaimanLipi" w:cs="Kalpurush"/>
          <w:cs/>
          <w:lang w:bidi="bn-IN"/>
        </w:rPr>
        <w:t xml:space="preserve"> </w:t>
      </w:r>
      <w:r w:rsidRPr="00A7692D">
        <w:rPr>
          <w:rFonts w:ascii="Tahoma" w:hAnsi="SolaimanLipi" w:cs="Kalpurush" w:hint="cs"/>
          <w:cs/>
          <w:lang w:bidi="bn-IN"/>
        </w:rPr>
        <w:t>সাল্লাল্লাহু</w:t>
      </w:r>
      <w:r w:rsidRPr="00A7692D">
        <w:rPr>
          <w:rFonts w:ascii="Tahoma" w:hAnsi="SolaimanLipi" w:cs="Kalpurush"/>
          <w:cs/>
          <w:lang w:bidi="bn-IN"/>
        </w:rPr>
        <w:t xml:space="preserve"> </w:t>
      </w:r>
      <w:r w:rsidRPr="00A7692D">
        <w:rPr>
          <w:rFonts w:ascii="Tahoma" w:hAnsi="SolaimanLipi" w:cs="Kalpurush" w:hint="cs"/>
          <w:cs/>
          <w:lang w:bidi="bn-IN"/>
        </w:rPr>
        <w:t>আলাইহি</w:t>
      </w:r>
      <w:r w:rsidRPr="00A7692D">
        <w:rPr>
          <w:rFonts w:ascii="Tahoma" w:hAnsi="SolaimanLipi" w:cs="Kalpurush"/>
          <w:cs/>
          <w:lang w:bidi="bn-IN"/>
        </w:rPr>
        <w:t xml:space="preserve"> </w:t>
      </w:r>
      <w:r w:rsidRPr="00A7692D">
        <w:rPr>
          <w:rFonts w:ascii="Tahoma" w:hAnsi="SolaimanLipi" w:cs="Kalpurush" w:hint="cs"/>
          <w:cs/>
          <w:lang w:bidi="bn-IN"/>
        </w:rPr>
        <w:t>ওয়াসাল্লাম</w:t>
      </w:r>
      <w:r w:rsidRPr="00A7692D">
        <w:rPr>
          <w:rFonts w:ascii="Tahoma" w:hAnsi="SolaimanLipi" w:cs="Kalpurush"/>
          <w:cs/>
          <w:lang w:bidi="bn-IN"/>
        </w:rPr>
        <w:t xml:space="preserve"> বলেন</w:t>
      </w:r>
      <w:r w:rsidR="00077E7C">
        <w:rPr>
          <w:rFonts w:ascii="Tahoma" w:hAnsi="SolaimanLipi" w:cs="Kalpurush" w:hint="cs"/>
          <w:cs/>
          <w:lang w:bidi="bn-BD"/>
        </w:rPr>
        <w:t>,</w:t>
      </w:r>
    </w:p>
    <w:p w:rsidR="00E82ABC" w:rsidRPr="00A7692D" w:rsidRDefault="00E82ABC" w:rsidP="00E82ABC">
      <w:pPr>
        <w:pStyle w:val="NormalWeb"/>
        <w:bidi/>
        <w:spacing w:before="69" w:after="69"/>
        <w:jc w:val="both"/>
        <w:rPr>
          <w:rFonts w:ascii="mylotus" w:hAnsi="mylotus" w:cs="mylotus"/>
          <w:color w:val="000080"/>
        </w:rPr>
      </w:pPr>
      <w:r w:rsidRPr="00077E7C">
        <w:rPr>
          <w:rFonts w:ascii="mylotus" w:hAnsi="mylotus" w:cs="KFGQPC Uthman Taha Naskh" w:hint="cs"/>
          <w:color w:val="2F5496" w:themeColor="accent5" w:themeShade="BF"/>
          <w:rtl/>
        </w:rPr>
        <w:t>«</w:t>
      </w:r>
      <w:r w:rsidRPr="00077E7C">
        <w:rPr>
          <w:rFonts w:ascii="mylotus" w:hAnsi="mylotus" w:cs="KFGQPC Uthman Taha Naskh"/>
          <w:color w:val="2F5496" w:themeColor="accent5" w:themeShade="BF"/>
          <w:rtl/>
        </w:rPr>
        <w:t>مثل المؤمن الذي يقرأ القرآن مثل الأترجة: ريحها طيب، وطعمها طيب، ومثل المؤمن الذي لا يقرأ القرآن كمثل التمرة: لا ريح لها وطعمها حلو، ومثل المنافق الذي يقرأ القرآن كمثل الريحانة: ريحها طيب وطعمها مر، ومثل المنافق الذي لا يقرأ القرآن كمثل الحنظلة: ليس لها ريح، وطعمها مر</w:t>
      </w:r>
      <w:r w:rsidRPr="00077E7C">
        <w:rPr>
          <w:rFonts w:ascii="mylotus" w:hAnsi="mylotus" w:cs="KFGQPC Uthman Taha Naskh" w:hint="cs"/>
          <w:color w:val="2F5496" w:themeColor="accent5" w:themeShade="BF"/>
          <w:rtl/>
        </w:rPr>
        <w:t>»</w:t>
      </w:r>
      <w:r w:rsidRPr="00077E7C">
        <w:rPr>
          <w:rFonts w:ascii="mylotus" w:hAnsi="mylotus" w:cs="KFGQPC Uthman Taha Naskh"/>
          <w:color w:val="2F5496" w:themeColor="accent5" w:themeShade="BF"/>
          <w:rtl/>
        </w:rPr>
        <w:t>.</w:t>
      </w:r>
      <w:r w:rsidRPr="00A7692D">
        <w:rPr>
          <w:rFonts w:ascii="mylotus" w:hAnsi="mylotus" w:cs="Vrinda" w:hint="cs"/>
          <w:color w:val="0033CC"/>
          <w:cs/>
          <w:lang w:bidi="bn-BD"/>
        </w:rPr>
        <w:t xml:space="preserve"> </w:t>
      </w:r>
      <w:r w:rsidRPr="00A7692D">
        <w:rPr>
          <w:rFonts w:ascii="mylotus" w:hAnsi="mylotus" w:cs="mylotus"/>
          <w:color w:val="000000" w:themeColor="text1"/>
          <w:rtl/>
        </w:rPr>
        <w:t>(</w:t>
      </w:r>
      <w:r w:rsidRPr="00A7692D">
        <w:rPr>
          <w:rFonts w:ascii="mylotus" w:hAnsi="mylotus"/>
          <w:color w:val="000000" w:themeColor="text1"/>
          <w:rtl/>
        </w:rPr>
        <w:t>متفق عليه</w:t>
      </w:r>
      <w:r w:rsidRPr="00A7692D">
        <w:rPr>
          <w:rFonts w:ascii="mylotus" w:hAnsi="mylotus" w:cs="mylotus"/>
          <w:color w:val="000000" w:themeColor="text1"/>
          <w:rtl/>
        </w:rPr>
        <w:t>)</w:t>
      </w:r>
    </w:p>
    <w:p w:rsidR="00E82ABC" w:rsidRPr="00A7692D" w:rsidRDefault="00E82ABC" w:rsidP="00E82ABC">
      <w:pPr>
        <w:pStyle w:val="NormalWeb"/>
        <w:spacing w:before="69" w:after="69"/>
        <w:ind w:firstLine="360"/>
        <w:jc w:val="both"/>
        <w:rPr>
          <w:rFonts w:ascii="Kalpurush" w:hAnsi="Kalpurush" w:cs="Kalpurush"/>
          <w:highlight w:val="yellow"/>
          <w:rtl/>
        </w:rPr>
      </w:pPr>
      <w:r w:rsidRPr="00A7692D">
        <w:rPr>
          <w:rFonts w:ascii="Tahoma" w:hAnsi="SolaimanLipi" w:cs="Kalpurush" w:hint="cs"/>
          <w:cs/>
          <w:lang w:bidi="bn-BD"/>
        </w:rPr>
        <w:t>“</w:t>
      </w:r>
      <w:r w:rsidR="001B17D3">
        <w:rPr>
          <w:rFonts w:ascii="Tahoma" w:hAnsi="SolaimanLipi" w:cs="Kalpurush"/>
          <w:cs/>
          <w:lang w:bidi="bn-IN"/>
        </w:rPr>
        <w:t>যে ম</w:t>
      </w:r>
      <w:r w:rsidR="001B17D3">
        <w:rPr>
          <w:rFonts w:ascii="Tahoma" w:hAnsi="SolaimanLipi" w:cs="Kalpurush" w:hint="cs"/>
          <w:cs/>
          <w:lang w:bidi="bn-BD"/>
        </w:rPr>
        <w:t>ু</w:t>
      </w:r>
      <w:r w:rsidRPr="00A7692D">
        <w:rPr>
          <w:rFonts w:ascii="Tahoma" w:hAnsi="SolaimanLipi" w:cs="Kalpurush"/>
          <w:cs/>
          <w:lang w:bidi="bn-IN"/>
        </w:rPr>
        <w:t>মিন কুরআন তিলাওয়াত করে সে জামীর সদৃশ যার সুগন্ধি বড় চমৎ</w:t>
      </w:r>
      <w:r w:rsidR="001B17D3">
        <w:rPr>
          <w:rFonts w:ascii="Tahoma" w:hAnsi="SolaimanLipi" w:cs="Kalpurush"/>
          <w:cs/>
          <w:lang w:bidi="bn-IN"/>
        </w:rPr>
        <w:t>কার এবং স্বাদও সুমিষ্ট। আর যে ম</w:t>
      </w:r>
      <w:r w:rsidR="001B17D3">
        <w:rPr>
          <w:rFonts w:ascii="Tahoma" w:hAnsi="SolaimanLipi" w:cs="Kalpurush" w:hint="cs"/>
          <w:cs/>
          <w:lang w:bidi="bn-BD"/>
        </w:rPr>
        <w:t>ু</w:t>
      </w:r>
      <w:r w:rsidRPr="00A7692D">
        <w:rPr>
          <w:rFonts w:ascii="Tahoma" w:hAnsi="SolaimanLipi" w:cs="Kalpurush"/>
          <w:cs/>
          <w:lang w:bidi="bn-IN"/>
        </w:rPr>
        <w:t>মিন কুরআন তিলাওয়াত করে না সে খেজুর সমতুল্য। যার গন্ধ নেই</w:t>
      </w:r>
      <w:r w:rsidRPr="00A7692D">
        <w:rPr>
          <w:rFonts w:ascii="Tahoma" w:hAnsi="SolaimanLipi" w:cs="Kalpurush"/>
        </w:rPr>
        <w:t xml:space="preserve"> </w:t>
      </w:r>
      <w:r w:rsidRPr="00A7692D">
        <w:rPr>
          <w:rFonts w:ascii="Tahoma" w:hAnsi="SolaimanLipi" w:cs="Kalpurush"/>
          <w:cs/>
          <w:lang w:bidi="bn-IN"/>
        </w:rPr>
        <w:t>কিন</w:t>
      </w:r>
      <w:r w:rsidR="001B17D3">
        <w:rPr>
          <w:rFonts w:ascii="Tahoma" w:hAnsi="SolaimanLipi" w:cs="Kalpurush"/>
          <w:cs/>
          <w:lang w:bidi="bn-IN"/>
        </w:rPr>
        <w:t>্তু স্বাদ বড় মিষ্ট। আর যে মুনাফ</w:t>
      </w:r>
      <w:r w:rsidR="001B17D3">
        <w:rPr>
          <w:rFonts w:ascii="Tahoma" w:hAnsi="SolaimanLipi" w:cs="Kalpurush" w:hint="cs"/>
          <w:cs/>
          <w:lang w:bidi="bn-BD"/>
        </w:rPr>
        <w:t>ি</w:t>
      </w:r>
      <w:r w:rsidRPr="00A7692D">
        <w:rPr>
          <w:rFonts w:ascii="Tahoma" w:hAnsi="SolaimanLipi" w:cs="Kalpurush"/>
          <w:cs/>
          <w:lang w:bidi="bn-IN"/>
        </w:rPr>
        <w:t>ক কুরআন পাঠ করে সে রাইহান ফলের মত যার সুগন্ধি চমৎকার কিন্</w:t>
      </w:r>
      <w:r w:rsidR="001B17D3">
        <w:rPr>
          <w:rFonts w:ascii="Tahoma" w:hAnsi="SolaimanLipi" w:cs="Kalpurush"/>
          <w:cs/>
          <w:lang w:bidi="bn-IN"/>
        </w:rPr>
        <w:t>তু স্বাদ বড়ই তিক্ত। আর যে মুনাফ</w:t>
      </w:r>
      <w:r w:rsidR="001B17D3">
        <w:rPr>
          <w:rFonts w:ascii="Tahoma" w:hAnsi="SolaimanLipi" w:cs="Kalpurush" w:hint="cs"/>
          <w:cs/>
          <w:lang w:bidi="bn-BD"/>
        </w:rPr>
        <w:t>ি</w:t>
      </w:r>
      <w:r w:rsidRPr="00A7692D">
        <w:rPr>
          <w:rFonts w:ascii="Tahoma" w:hAnsi="SolaimanLipi" w:cs="Kalpurush"/>
          <w:cs/>
          <w:lang w:bidi="bn-IN"/>
        </w:rPr>
        <w:t>ক কুরআন পড়ে না সে হানযালা বা কেদাঁ ফলের সমতুল্য যার কোন</w:t>
      </w:r>
      <w:r w:rsidR="001B17D3">
        <w:rPr>
          <w:rFonts w:ascii="Tahoma" w:hAnsi="SolaimanLipi" w:cs="Kalpurush" w:hint="cs"/>
          <w:cs/>
          <w:lang w:bidi="bn-BD"/>
        </w:rPr>
        <w:t>ো</w:t>
      </w:r>
      <w:r w:rsidRPr="00A7692D">
        <w:rPr>
          <w:rFonts w:ascii="Tahoma" w:hAnsi="SolaimanLipi" w:cs="Kalpurush"/>
          <w:cs/>
          <w:lang w:bidi="bn-IN"/>
        </w:rPr>
        <w:t xml:space="preserve"> ঘ্রাণ নেই এবং স্বাদও তিক্ত।</w:t>
      </w:r>
      <w:r w:rsidRPr="00A7692D">
        <w:rPr>
          <w:rFonts w:ascii="Tahoma" w:hAnsi="SolaimanLipi" w:cs="Kalpurush" w:hint="cs"/>
          <w:cs/>
          <w:lang w:bidi="bn-BD"/>
        </w:rPr>
        <w:t>”</w:t>
      </w:r>
      <w:r w:rsidR="001B17D3">
        <w:rPr>
          <w:rFonts w:ascii="Tahoma" w:hAnsi="SolaimanLipi" w:cs="Kalpurush"/>
          <w:cs/>
          <w:lang w:bidi="bn-IN"/>
        </w:rPr>
        <w:t xml:space="preserve"> (ব</w:t>
      </w:r>
      <w:r w:rsidR="001B17D3">
        <w:rPr>
          <w:rFonts w:ascii="Tahoma" w:hAnsi="SolaimanLipi" w:cs="Kalpurush" w:hint="cs"/>
          <w:cs/>
          <w:lang w:bidi="bn-BD"/>
        </w:rPr>
        <w:t>ু</w:t>
      </w:r>
      <w:r w:rsidR="001B17D3">
        <w:rPr>
          <w:rFonts w:ascii="Tahoma" w:hAnsi="SolaimanLipi" w:cs="Kalpurush"/>
          <w:cs/>
          <w:lang w:bidi="bn-IN"/>
        </w:rPr>
        <w:t>খার</w:t>
      </w:r>
      <w:r w:rsidR="001B17D3">
        <w:rPr>
          <w:rFonts w:ascii="Tahoma" w:hAnsi="SolaimanLipi" w:cs="Kalpurush" w:hint="cs"/>
          <w:cs/>
          <w:lang w:bidi="bn-BD"/>
        </w:rPr>
        <w:t>ী</w:t>
      </w:r>
      <w:r w:rsidRPr="00A7692D">
        <w:rPr>
          <w:rFonts w:ascii="Tahoma" w:hAnsi="SolaimanLipi" w:cs="Kalpurush" w:hint="cs"/>
          <w:cs/>
          <w:lang w:bidi="bn-BD"/>
        </w:rPr>
        <w:t xml:space="preserve"> ও</w:t>
      </w:r>
      <w:r w:rsidRPr="00A7692D">
        <w:rPr>
          <w:rFonts w:ascii="Tahoma" w:hAnsi="SolaimanLipi" w:cs="Kalpurush"/>
          <w:cs/>
          <w:lang w:bidi="bn-IN"/>
        </w:rPr>
        <w:t xml:space="preserve"> মুসলিম)</w:t>
      </w:r>
    </w:p>
    <w:p w:rsidR="00E82ABC" w:rsidRPr="00A7692D" w:rsidRDefault="00E82ABC" w:rsidP="00E82ABC">
      <w:pPr>
        <w:pStyle w:val="NormalWeb"/>
        <w:spacing w:before="69" w:after="69"/>
        <w:ind w:firstLine="360"/>
        <w:jc w:val="both"/>
        <w:rPr>
          <w:rFonts w:ascii="Kalpurush" w:hAnsi="Kalpurush" w:cs="Kalpurush"/>
          <w:highlight w:val="yellow"/>
          <w:lang w:bidi="bn-BD"/>
        </w:rPr>
      </w:pPr>
      <w:r w:rsidRPr="00A7692D">
        <w:rPr>
          <w:rFonts w:ascii="Tahoma" w:hAnsi="SolaimanLipi" w:cs="Kalpurush"/>
          <w:cs/>
          <w:lang w:bidi="bn-IN"/>
        </w:rPr>
        <w:t>৪. কুরআন পাঠে সাকীনা (বিশেষ রহ</w:t>
      </w:r>
      <w:r w:rsidR="001B17D3">
        <w:rPr>
          <w:rFonts w:ascii="Tahoma" w:hAnsi="SolaimanLipi" w:cs="Kalpurush"/>
          <w:cs/>
          <w:lang w:bidi="bn-IN"/>
        </w:rPr>
        <w:t>মত) অবতীর্ণ হয়। সাহাব</w:t>
      </w:r>
      <w:r w:rsidR="001B17D3">
        <w:rPr>
          <w:rFonts w:ascii="Tahoma" w:hAnsi="SolaimanLipi" w:cs="Kalpurush" w:hint="cs"/>
          <w:cs/>
          <w:lang w:bidi="bn-BD"/>
        </w:rPr>
        <w:t>ী</w:t>
      </w:r>
      <w:r w:rsidR="001B17D3">
        <w:rPr>
          <w:rFonts w:ascii="Tahoma" w:hAnsi="SolaimanLipi" w:cs="Kalpurush"/>
          <w:cs/>
          <w:lang w:bidi="bn-IN"/>
        </w:rPr>
        <w:t xml:space="preserve"> বারা ইবন</w:t>
      </w:r>
      <w:r w:rsidRPr="00A7692D">
        <w:rPr>
          <w:rFonts w:ascii="Tahoma" w:hAnsi="SolaimanLipi" w:cs="Kalpurush"/>
          <w:cs/>
          <w:lang w:bidi="bn-IN"/>
        </w:rPr>
        <w:t xml:space="preserve"> </w:t>
      </w:r>
      <w:r w:rsidR="00077E7C">
        <w:rPr>
          <w:rFonts w:ascii="Tahoma" w:hAnsi="SolaimanLipi" w:cs="Kalpurush" w:hint="cs"/>
          <w:cs/>
          <w:lang w:bidi="bn-BD"/>
        </w:rPr>
        <w:t>‘</w:t>
      </w:r>
      <w:r w:rsidR="001B17D3">
        <w:rPr>
          <w:rFonts w:ascii="Tahoma" w:hAnsi="SolaimanLipi" w:cs="Kalpurush"/>
          <w:cs/>
          <w:lang w:bidi="bn-IN"/>
        </w:rPr>
        <w:t>আয</w:t>
      </w:r>
      <w:r w:rsidR="001B17D3">
        <w:rPr>
          <w:rFonts w:ascii="Tahoma" w:hAnsi="SolaimanLipi" w:cs="Kalpurush" w:hint="cs"/>
          <w:cs/>
          <w:lang w:bidi="bn-BD"/>
        </w:rPr>
        <w:t>ি</w:t>
      </w:r>
      <w:r w:rsidRPr="00A7692D">
        <w:rPr>
          <w:rFonts w:ascii="Tahoma" w:hAnsi="SolaimanLipi" w:cs="Kalpurush"/>
          <w:cs/>
          <w:lang w:bidi="bn-IN"/>
        </w:rPr>
        <w:t xml:space="preserve">ব </w:t>
      </w:r>
      <w:r w:rsidRPr="00A7692D">
        <w:rPr>
          <w:rFonts w:ascii="Tahoma" w:hAnsi="SolaimanLipi" w:cs="Kalpurush" w:hint="cs"/>
          <w:cs/>
          <w:lang w:bidi="bn-IN"/>
        </w:rPr>
        <w:t>রাদিয়াল্লাহু</w:t>
      </w:r>
      <w:r w:rsidRPr="00A7692D">
        <w:rPr>
          <w:rFonts w:ascii="Tahoma" w:hAnsi="SolaimanLipi" w:cs="Kalpurush"/>
          <w:cs/>
          <w:lang w:bidi="bn-IN"/>
        </w:rPr>
        <w:t xml:space="preserve"> </w:t>
      </w:r>
      <w:r w:rsidRPr="00A7692D">
        <w:rPr>
          <w:lang w:bidi="bn-IN"/>
        </w:rPr>
        <w:t>‘</w:t>
      </w:r>
      <w:r w:rsidRPr="00A7692D">
        <w:rPr>
          <w:rFonts w:ascii="Tahoma" w:hAnsi="SolaimanLipi" w:cs="Kalpurush" w:hint="cs"/>
          <w:cs/>
          <w:lang w:bidi="bn-IN"/>
        </w:rPr>
        <w:t>আন</w:t>
      </w:r>
      <w:r w:rsidRPr="00A7692D">
        <w:rPr>
          <w:rFonts w:ascii="Tahoma" w:hAnsi="SolaimanLipi" w:cs="SolaimanLipi"/>
          <w:cs/>
          <w:lang w:bidi="bn-IN"/>
        </w:rPr>
        <w:t>হু</w:t>
      </w:r>
      <w:r w:rsidRPr="00A7692D">
        <w:rPr>
          <w:rFonts w:ascii="Tahoma" w:hAnsi="SolaimanLipi" w:cs="Kalpurush"/>
          <w:cs/>
          <w:lang w:bidi="bn-IN"/>
        </w:rPr>
        <w:t xml:space="preserve"> বর্ণনা করেছেন</w:t>
      </w:r>
      <w:r w:rsidR="001B17D3">
        <w:rPr>
          <w:rFonts w:ascii="Tahoma" w:hAnsi="SolaimanLipi" w:cs="Kalpurush" w:hint="cs"/>
          <w:cs/>
          <w:lang w:bidi="bn-BD"/>
        </w:rPr>
        <w:t>,</w:t>
      </w:r>
    </w:p>
    <w:p w:rsidR="00E82ABC" w:rsidRPr="00077E7C" w:rsidRDefault="00E82ABC" w:rsidP="00077E7C">
      <w:pPr>
        <w:pStyle w:val="NormalWeb"/>
        <w:bidi/>
        <w:spacing w:before="69" w:after="69" w:line="259" w:lineRule="auto"/>
        <w:jc w:val="both"/>
        <w:rPr>
          <w:rFonts w:ascii="mylotus" w:hAnsi="mylotus" w:cs="KFGQPC Uthman Taha Naskh"/>
          <w:color w:val="0033CC"/>
        </w:rPr>
      </w:pPr>
      <w:r w:rsidRPr="00077E7C">
        <w:rPr>
          <w:rFonts w:ascii="mylotus" w:hAnsi="mylotus" w:cs="KFGQPC Uthman Taha Naskh" w:hint="cs"/>
          <w:color w:val="2F5496" w:themeColor="accent5" w:themeShade="BF"/>
          <w:rtl/>
        </w:rPr>
        <w:t>«</w:t>
      </w:r>
      <w:r w:rsidRPr="00077E7C">
        <w:rPr>
          <w:rFonts w:ascii="mylotus" w:hAnsi="mylotus" w:cs="KFGQPC Uthman Taha Naskh"/>
          <w:color w:val="2F5496" w:themeColor="accent5" w:themeShade="BF"/>
          <w:rtl/>
        </w:rPr>
        <w:t>كان رجل يقرأ سورة الكهف وعنده فرس مربوط بشطنين (بحبلين) فتغشته سحابة، فجعلت تدنو، وجعل فرسه ينفر منها، فلما أصبح أتى النبي صلى الله عليه وسلم فذكر ذلك له، فقال: (تلك السكينة تنـزلت للقرآن)</w:t>
      </w:r>
      <w:r w:rsidRPr="00077E7C">
        <w:rPr>
          <w:rFonts w:ascii="mylotus" w:hAnsi="mylotus" w:cs="KFGQPC Uthman Taha Naskh" w:hint="cs"/>
          <w:color w:val="2F5496" w:themeColor="accent5" w:themeShade="BF"/>
          <w:rtl/>
        </w:rPr>
        <w:t>»</w:t>
      </w:r>
      <w:r w:rsidRPr="00077E7C">
        <w:rPr>
          <w:rFonts w:ascii="mylotus" w:hAnsi="mylotus" w:cs="KFGQPC Uthman Taha Naskh"/>
          <w:color w:val="2F5496" w:themeColor="accent5" w:themeShade="BF"/>
          <w:rtl/>
        </w:rPr>
        <w:t xml:space="preserve">. </w:t>
      </w:r>
      <w:r w:rsidRPr="00077E7C">
        <w:rPr>
          <w:rFonts w:ascii="mylotus" w:hAnsi="mylotus" w:cs="KFGQPC Uthman Taha Naskh"/>
          <w:color w:val="000000" w:themeColor="text1"/>
          <w:rtl/>
        </w:rPr>
        <w:t>(متفق عليه)</w:t>
      </w:r>
    </w:p>
    <w:p w:rsidR="00E82ABC" w:rsidRPr="00A7692D" w:rsidRDefault="00E82ABC" w:rsidP="001B17D3">
      <w:pPr>
        <w:pStyle w:val="NormalWeb"/>
        <w:spacing w:before="69" w:after="69"/>
        <w:ind w:firstLine="360"/>
        <w:jc w:val="both"/>
        <w:rPr>
          <w:rFonts w:ascii="Kalpurush" w:hAnsi="Kalpurush" w:cs="Kalpurush"/>
          <w:highlight w:val="yellow"/>
          <w:rtl/>
        </w:rPr>
      </w:pPr>
      <w:r w:rsidRPr="00A7692D">
        <w:rPr>
          <w:rFonts w:ascii="Tahoma" w:hAnsi="SolaimanLipi" w:cs="Kalpurush" w:hint="cs"/>
          <w:cs/>
          <w:lang w:bidi="bn-BD"/>
        </w:rPr>
        <w:t>“</w:t>
      </w:r>
      <w:r w:rsidR="001B17D3">
        <w:rPr>
          <w:rFonts w:ascii="Tahoma" w:hAnsi="SolaimanLipi" w:cs="Kalpurush"/>
          <w:cs/>
          <w:lang w:bidi="bn-IN"/>
        </w:rPr>
        <w:t>জনৈক সাহাব</w:t>
      </w:r>
      <w:r w:rsidR="001B17D3">
        <w:rPr>
          <w:rFonts w:ascii="Tahoma" w:hAnsi="SolaimanLipi" w:cs="Kalpurush" w:hint="cs"/>
          <w:cs/>
          <w:lang w:bidi="bn-BD"/>
        </w:rPr>
        <w:t>ী</w:t>
      </w:r>
      <w:r w:rsidRPr="00A7692D">
        <w:rPr>
          <w:rFonts w:ascii="Tahoma" w:hAnsi="SolaimanLipi" w:cs="Kalpurush"/>
          <w:cs/>
          <w:lang w:bidi="bn-IN"/>
        </w:rPr>
        <w:t xml:space="preserve"> সূরা কাহাফ তিলাওয়াত করছিলেন। তার নিকট রশি দিয়ে বাঁধা একটি ঘোড়া ছিল। অল্প সময়ের মধ্যেই একটি </w:t>
      </w:r>
      <w:r w:rsidR="001B17D3">
        <w:rPr>
          <w:rFonts w:ascii="Tahoma" w:hAnsi="SolaimanLipi" w:cs="Kalpurush" w:hint="cs"/>
          <w:cs/>
          <w:lang w:bidi="bn-BD"/>
        </w:rPr>
        <w:t>মেঘ</w:t>
      </w:r>
      <w:r w:rsidRPr="00A7692D">
        <w:rPr>
          <w:rFonts w:ascii="Tahoma" w:hAnsi="SolaimanLipi" w:cs="Kalpurush"/>
          <w:cs/>
          <w:lang w:bidi="bn-IN"/>
        </w:rPr>
        <w:t xml:space="preserve"> তাকে ঢেকে নিল এবং ক্রমেই সেটি কাছে আসছিল আর ঘোড়া ছোটাছুটি করছিল। সকাল হলে তিনি রাসূলুল্লাহ সাল্লাল্লাহু আলাইহি ওয়াসাল্লামের দরবারে উপস্থিত হয়ে পূর্ণ ঘটনা খুলে বললেন। শুনে রাসূলুল্লাহ </w:t>
      </w:r>
      <w:r w:rsidRPr="00A7692D">
        <w:rPr>
          <w:rFonts w:ascii="Tahoma" w:hAnsi="SolaimanLipi" w:cs="Kalpurush" w:hint="cs"/>
          <w:cs/>
          <w:lang w:bidi="bn-IN"/>
        </w:rPr>
        <w:t>সাল্লাল্লাহু</w:t>
      </w:r>
      <w:r w:rsidRPr="00A7692D">
        <w:rPr>
          <w:rFonts w:ascii="Tahoma" w:hAnsi="SolaimanLipi" w:cs="Kalpurush"/>
          <w:cs/>
          <w:lang w:bidi="bn-IN"/>
        </w:rPr>
        <w:t xml:space="preserve"> </w:t>
      </w:r>
      <w:r w:rsidRPr="00A7692D">
        <w:rPr>
          <w:rFonts w:ascii="Tahoma" w:hAnsi="SolaimanLipi" w:cs="Kalpurush" w:hint="cs"/>
          <w:cs/>
          <w:lang w:bidi="bn-IN"/>
        </w:rPr>
        <w:t>আলাইহি</w:t>
      </w:r>
      <w:r w:rsidRPr="00A7692D">
        <w:rPr>
          <w:rFonts w:ascii="Tahoma" w:hAnsi="SolaimanLipi" w:cs="Kalpurush"/>
          <w:cs/>
          <w:lang w:bidi="bn-IN"/>
        </w:rPr>
        <w:t xml:space="preserve"> </w:t>
      </w:r>
      <w:r w:rsidRPr="00A7692D">
        <w:rPr>
          <w:rFonts w:ascii="Tahoma" w:hAnsi="SolaimanLipi" w:cs="Kalpurush" w:hint="cs"/>
          <w:cs/>
          <w:lang w:bidi="bn-IN"/>
        </w:rPr>
        <w:t>ওয়াসাল্লাম</w:t>
      </w:r>
      <w:r w:rsidRPr="00A7692D">
        <w:rPr>
          <w:rFonts w:ascii="Tahoma" w:hAnsi="SolaimanLipi" w:cs="Kalpurush"/>
          <w:cs/>
          <w:lang w:bidi="bn-IN"/>
        </w:rPr>
        <w:t xml:space="preserve"> বললেন সেটি সাকীনা (এক প্রকার বিশেষ রহমত যা দ্বারা অন্তরের প্রশান্তি লাভ হয়) কুরআনুল কারীমের তিলাওয়াতের কারণে অবতীর্ণ হয়েছে।</w:t>
      </w:r>
      <w:r w:rsidRPr="00A7692D">
        <w:rPr>
          <w:cs/>
          <w:lang w:bidi="bn-IN"/>
        </w:rPr>
        <w:t>”</w:t>
      </w:r>
      <w:r w:rsidRPr="00A7692D">
        <w:rPr>
          <w:rFonts w:ascii="Tahoma" w:hAnsi="SolaimanLipi" w:cs="Kalpurush"/>
          <w:cs/>
          <w:lang w:bidi="bn-IN"/>
        </w:rPr>
        <w:t xml:space="preserve"> (বুখারী</w:t>
      </w:r>
      <w:r w:rsidR="001B17D3">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 xml:space="preserve">মুসলিম) </w:t>
      </w:r>
    </w:p>
    <w:p w:rsidR="00E82ABC" w:rsidRPr="00A7692D" w:rsidRDefault="00E82ABC" w:rsidP="00E82ABC">
      <w:pPr>
        <w:pStyle w:val="NormalWeb"/>
        <w:spacing w:before="69" w:after="69"/>
        <w:ind w:firstLine="360"/>
        <w:jc w:val="both"/>
        <w:rPr>
          <w:rFonts w:ascii="Kalpurush" w:hAnsi="Kalpurush" w:cs="Kalpurush"/>
          <w:highlight w:val="yellow"/>
          <w:lang w:bidi="bn-BD"/>
        </w:rPr>
      </w:pPr>
      <w:r w:rsidRPr="00A7692D">
        <w:rPr>
          <w:rFonts w:ascii="Tahoma" w:hAnsi="SolaimanLipi" w:cs="Kalpurush"/>
        </w:rPr>
        <w:t>(</w:t>
      </w:r>
      <w:r w:rsidRPr="00A7692D">
        <w:rPr>
          <w:rFonts w:ascii="Tahoma" w:hAnsi="SolaimanLipi" w:cs="Kalpurush"/>
          <w:cs/>
          <w:lang w:bidi="bn-IN"/>
        </w:rPr>
        <w:t>৫) কুরআনের একটি আয়াত (পাঠ করা বা শিক্ষা দে</w:t>
      </w:r>
      <w:r w:rsidR="001B17D3">
        <w:rPr>
          <w:rFonts w:ascii="Tahoma" w:hAnsi="SolaimanLipi" w:cs="Kalpurush" w:hint="cs"/>
          <w:cs/>
          <w:lang w:bidi="bn-BD"/>
        </w:rPr>
        <w:t>ও</w:t>
      </w:r>
      <w:r w:rsidRPr="00A7692D">
        <w:rPr>
          <w:rFonts w:ascii="Tahoma" w:hAnsi="SolaimanLipi" w:cs="Kalpurush"/>
          <w:cs/>
          <w:lang w:bidi="bn-IN"/>
        </w:rPr>
        <w:t xml:space="preserve">য়া) উটের মালিক হওয়া অপেক্ষা উত্তম। </w:t>
      </w:r>
      <w:r w:rsidR="00077E7C" w:rsidRPr="00A7692D">
        <w:rPr>
          <w:rFonts w:ascii="Tahoma" w:hAnsi="SolaimanLipi" w:cs="Kalpurush"/>
          <w:cs/>
          <w:lang w:bidi="bn-IN"/>
        </w:rPr>
        <w:t>রাসূলুল্লাহ</w:t>
      </w:r>
      <w:r w:rsidR="00077E7C" w:rsidRPr="00A7692D">
        <w:rPr>
          <w:rFonts w:ascii="Tahoma" w:hAnsi="SolaimanLipi" w:cs="Kalpurush" w:hint="cs"/>
          <w:cs/>
          <w:lang w:bidi="bn-BD"/>
        </w:rPr>
        <w:t xml:space="preserve"> সাল্লাল্লাহু</w:t>
      </w:r>
      <w:r w:rsidR="00077E7C" w:rsidRPr="00A7692D">
        <w:rPr>
          <w:rFonts w:ascii="Tahoma" w:hAnsi="SolaimanLipi" w:cs="Kalpurush"/>
          <w:cs/>
          <w:lang w:bidi="bn-BD"/>
        </w:rPr>
        <w:t xml:space="preserve"> </w:t>
      </w:r>
      <w:r w:rsidR="00077E7C" w:rsidRPr="00A7692D">
        <w:rPr>
          <w:rFonts w:ascii="Tahoma" w:hAnsi="SolaimanLipi" w:cs="Kalpurush" w:hint="cs"/>
          <w:cs/>
          <w:lang w:bidi="bn-BD"/>
        </w:rPr>
        <w:t>আলাইহি</w:t>
      </w:r>
      <w:r w:rsidR="00077E7C" w:rsidRPr="00A7692D">
        <w:rPr>
          <w:rFonts w:ascii="Tahoma" w:hAnsi="SolaimanLipi" w:cs="Kalpurush"/>
          <w:cs/>
          <w:lang w:bidi="bn-BD"/>
        </w:rPr>
        <w:t xml:space="preserve"> </w:t>
      </w:r>
      <w:r w:rsidR="00077E7C" w:rsidRPr="00A7692D">
        <w:rPr>
          <w:rFonts w:ascii="Tahoma" w:hAnsi="SolaimanLipi" w:cs="Kalpurush" w:hint="cs"/>
          <w:cs/>
          <w:lang w:bidi="bn-BD"/>
        </w:rPr>
        <w:t>ওয়াসাল্লাম</w:t>
      </w:r>
      <w:r w:rsidR="00077E7C" w:rsidRPr="00A7692D">
        <w:rPr>
          <w:rFonts w:ascii="Tahoma" w:hAnsi="SolaimanLipi" w:cs="Kalpurush"/>
          <w:cs/>
          <w:lang w:bidi="bn-IN"/>
        </w:rPr>
        <w:t xml:space="preserve"> বলেন</w:t>
      </w:r>
      <w:r w:rsidR="00077E7C">
        <w:rPr>
          <w:rFonts w:ascii="Tahoma" w:hAnsi="SolaimanLipi" w:cs="Kalpurush" w:hint="cs"/>
          <w:cs/>
          <w:lang w:bidi="bn-BD"/>
        </w:rPr>
        <w:t>,</w:t>
      </w:r>
    </w:p>
    <w:p w:rsidR="00E82ABC" w:rsidRPr="00A7692D" w:rsidRDefault="00E82ABC" w:rsidP="00077E7C">
      <w:pPr>
        <w:pStyle w:val="NormalWeb"/>
        <w:bidi/>
        <w:spacing w:before="69" w:after="69"/>
        <w:jc w:val="both"/>
        <w:rPr>
          <w:rFonts w:ascii="mylotus" w:hAnsi="mylotus" w:cs="KFGQPC Uthman Taha Naskh"/>
          <w:color w:val="0033CC"/>
        </w:rPr>
      </w:pPr>
      <w:r w:rsidRPr="00077E7C">
        <w:rPr>
          <w:rFonts w:ascii="mylotus" w:hAnsi="mylotus" w:cs="KFGQPC Uthman Taha Naskh" w:hint="cs"/>
          <w:color w:val="2F5496" w:themeColor="accent5" w:themeShade="BF"/>
          <w:rtl/>
        </w:rPr>
        <w:t>«</w:t>
      </w:r>
      <w:r w:rsidRPr="00077E7C">
        <w:rPr>
          <w:rFonts w:ascii="mylotus" w:hAnsi="mylotus" w:cs="KFGQPC Uthman Taha Naskh"/>
          <w:color w:val="2F5496" w:themeColor="accent5" w:themeShade="BF"/>
          <w:rtl/>
        </w:rPr>
        <w:t>أفلا يغدو أحدكم إلى المسجد فيعلم أو يقرأ آيتين من كتاب الله عز وجل خير له من ناقتين، وثلاث خير له من ثلاث، وأربع خير له من أربع، ومن أعدادهن من الإبل)</w:t>
      </w:r>
      <w:r w:rsidRPr="00077E7C">
        <w:rPr>
          <w:rFonts w:ascii="mylotus" w:hAnsi="mylotus" w:cs="KFGQPC Uthman Taha Naskh" w:hint="cs"/>
          <w:color w:val="2F5496" w:themeColor="accent5" w:themeShade="BF"/>
          <w:rtl/>
        </w:rPr>
        <w:t>»</w:t>
      </w:r>
      <w:r w:rsidRPr="00077E7C">
        <w:rPr>
          <w:rFonts w:ascii="mylotus" w:hAnsi="mylotus" w:cs="KFGQPC Uthman Taha Naskh"/>
          <w:color w:val="2F5496" w:themeColor="accent5" w:themeShade="BF"/>
          <w:rtl/>
        </w:rPr>
        <w:t xml:space="preserve">. </w:t>
      </w:r>
      <w:r w:rsidRPr="00077E7C">
        <w:rPr>
          <w:rFonts w:ascii="mylotus" w:hAnsi="mylotus" w:cs="Vrinda" w:hint="cs"/>
          <w:color w:val="2F5496" w:themeColor="accent5" w:themeShade="BF"/>
          <w:cs/>
          <w:lang w:bidi="bn-BD"/>
        </w:rPr>
        <w:t xml:space="preserve"> </w:t>
      </w:r>
      <w:r w:rsidRPr="00A7692D">
        <w:rPr>
          <w:rFonts w:ascii="mylotus" w:hAnsi="mylotus" w:cs="KFGQPC Uthman Taha Naskh"/>
          <w:color w:val="000000" w:themeColor="text1"/>
          <w:rtl/>
        </w:rPr>
        <w:t xml:space="preserve">(رواه </w:t>
      </w:r>
      <w:r w:rsidRPr="00A7692D">
        <w:rPr>
          <w:rFonts w:ascii="mylotus" w:hAnsi="mylotus" w:cs="KFGQPC Uthman Taha Naskh" w:hint="cs"/>
          <w:color w:val="000000" w:themeColor="text1"/>
          <w:rtl/>
        </w:rPr>
        <w:t>مسلم )</w:t>
      </w:r>
    </w:p>
    <w:p w:rsidR="00E82ABC" w:rsidRPr="00A7692D" w:rsidRDefault="00E82ABC" w:rsidP="001B17D3">
      <w:pPr>
        <w:pStyle w:val="NormalWeb"/>
        <w:spacing w:before="69" w:after="69"/>
        <w:ind w:firstLine="360"/>
        <w:jc w:val="both"/>
        <w:rPr>
          <w:rFonts w:ascii="Kalpurush" w:hAnsi="Kalpurush" w:cs="Kalpurush"/>
          <w:highlight w:val="yellow"/>
          <w:rtl/>
        </w:rPr>
      </w:pPr>
      <w:r w:rsidRPr="00A7692D">
        <w:rPr>
          <w:cs/>
          <w:lang w:bidi="bn-IN"/>
        </w:rPr>
        <w:t>“</w:t>
      </w:r>
      <w:r w:rsidRPr="00A7692D">
        <w:rPr>
          <w:rFonts w:ascii="Tahoma" w:hAnsi="SolaimanLipi" w:cs="Kalpurush"/>
          <w:cs/>
          <w:lang w:bidi="bn-IN"/>
        </w:rPr>
        <w:t xml:space="preserve">তোমাদের কেউ কেন সকালে মসজিদে গিয়ে আল্লাহর কুরআন হতে দুটি আয়াত </w:t>
      </w:r>
      <w:r w:rsidR="001B17D3">
        <w:rPr>
          <w:rFonts w:ascii="Tahoma" w:hAnsi="SolaimanLipi" w:cs="Kalpurush" w:hint="cs"/>
          <w:cs/>
          <w:lang w:bidi="bn-BD"/>
        </w:rPr>
        <w:t xml:space="preserve">শিখে না বা </w:t>
      </w:r>
      <w:r w:rsidRPr="00A7692D">
        <w:rPr>
          <w:rFonts w:ascii="Tahoma" w:hAnsi="SolaimanLipi" w:cs="Kalpurush"/>
          <w:cs/>
          <w:lang w:bidi="bn-IN"/>
        </w:rPr>
        <w:t>পড়ে না?</w:t>
      </w:r>
      <w:r w:rsidRPr="00A7692D">
        <w:rPr>
          <w:rFonts w:ascii="Tahoma" w:hAnsi="SolaimanLipi" w:cs="Kalpurush"/>
        </w:rPr>
        <w:t xml:space="preserve"> </w:t>
      </w:r>
      <w:r w:rsidRPr="00A7692D">
        <w:rPr>
          <w:rFonts w:ascii="Tahoma" w:hAnsi="SolaimanLipi" w:cs="Kalpurush"/>
          <w:cs/>
          <w:lang w:bidi="bn-IN"/>
        </w:rPr>
        <w:t>তাহলে সেটি তার জন্য</w:t>
      </w:r>
      <w:r w:rsidR="001B17D3">
        <w:rPr>
          <w:rFonts w:ascii="Tahoma" w:hAnsi="SolaimanLipi" w:cs="Kalpurush"/>
          <w:cs/>
          <w:lang w:bidi="bn-IN"/>
        </w:rPr>
        <w:t xml:space="preserve"> দুটি উট লাভ করার চেয়ে উত্তম হ</w:t>
      </w:r>
      <w:r w:rsidR="001B17D3">
        <w:rPr>
          <w:rFonts w:ascii="Tahoma" w:hAnsi="SolaimanLipi" w:cs="Kalpurush" w:hint="cs"/>
          <w:cs/>
          <w:lang w:bidi="bn-BD"/>
        </w:rPr>
        <w:t>তো</w:t>
      </w:r>
      <w:r w:rsidRPr="00A7692D">
        <w:rPr>
          <w:rFonts w:ascii="Tahoma" w:hAnsi="SolaimanLipi" w:cs="Mangal"/>
          <w:cs/>
          <w:lang w:bidi="hi-IN"/>
        </w:rPr>
        <w:t xml:space="preserve">। </w:t>
      </w:r>
      <w:r w:rsidRPr="00A7692D">
        <w:rPr>
          <w:rFonts w:ascii="Tahoma" w:hAnsi="SolaimanLipi" w:cs="Vrinda"/>
          <w:cs/>
          <w:lang w:bidi="bn-IN"/>
        </w:rPr>
        <w:t>তিনটি আয়াত তিনটি উট অপেক্ষা উত্তম। চারটি আয়</w:t>
      </w:r>
      <w:r w:rsidR="002968AC">
        <w:rPr>
          <w:rFonts w:ascii="Tahoma" w:hAnsi="SolaimanLipi" w:cs="Kalpurush" w:hint="cs"/>
          <w:cs/>
          <w:lang w:bidi="bn-BD"/>
        </w:rPr>
        <w:t>া</w:t>
      </w:r>
      <w:r w:rsidRPr="00A7692D">
        <w:rPr>
          <w:rFonts w:ascii="Tahoma" w:hAnsi="SolaimanLipi" w:cs="Kalpurush"/>
          <w:cs/>
          <w:lang w:bidi="bn-IN"/>
        </w:rPr>
        <w:t>ত চার উট অপেক্ষা উত্তম</w:t>
      </w:r>
      <w:r w:rsidR="001B17D3">
        <w:rPr>
          <w:rFonts w:ascii="Tahoma" w:hAnsi="SolaimanLipi" w:cs="Kalpurush" w:hint="cs"/>
          <w:cs/>
          <w:lang w:bidi="bn-BD"/>
        </w:rPr>
        <w:t xml:space="preserve"> হতো</w:t>
      </w:r>
      <w:r w:rsidRPr="00A7692D">
        <w:rPr>
          <w:rFonts w:ascii="Tahoma" w:hAnsi="SolaimanLipi" w:cs="Mangal"/>
          <w:cs/>
          <w:lang w:bidi="hi-IN"/>
        </w:rPr>
        <w:t xml:space="preserve">। </w:t>
      </w:r>
      <w:r w:rsidRPr="00A7692D">
        <w:rPr>
          <w:rFonts w:ascii="Tahoma" w:hAnsi="SolaimanLipi" w:cs="Vrinda"/>
          <w:cs/>
          <w:lang w:bidi="bn-IN"/>
        </w:rPr>
        <w:t>অনুরূপ আয়াতের সংখ্যা অনুপাতে উটের সংখ্যা অপেক্ষা উ</w:t>
      </w:r>
      <w:r w:rsidRPr="00A7692D">
        <w:rPr>
          <w:rFonts w:ascii="Tahoma" w:hAnsi="SolaimanLipi" w:cs="Kalpurush"/>
          <w:cs/>
          <w:lang w:bidi="bn-IN"/>
        </w:rPr>
        <w:t>ত্তম</w:t>
      </w:r>
      <w:r w:rsidR="002968AC">
        <w:rPr>
          <w:rFonts w:ascii="Tahoma" w:hAnsi="SolaimanLipi" w:cs="Kalpurush" w:hint="cs"/>
          <w:cs/>
          <w:lang w:bidi="bn-BD"/>
        </w:rPr>
        <w:t xml:space="preserve"> হতো</w:t>
      </w:r>
      <w:r w:rsidRPr="00A7692D">
        <w:rPr>
          <w:rFonts w:ascii="Tahoma" w:hAnsi="SolaimanLipi" w:cs="Mangal"/>
          <w:cs/>
          <w:lang w:bidi="hi-IN"/>
        </w:rPr>
        <w:t>।</w:t>
      </w:r>
      <w:r w:rsidRPr="00A7692D">
        <w:rPr>
          <w:rFonts w:ascii="Kalpurush" w:hAnsi="Kalpurush" w:cs="Kalpurush"/>
          <w:cs/>
          <w:lang w:bidi="bn-IN"/>
        </w:rPr>
        <w:t>”</w:t>
      </w:r>
      <w:r w:rsidRPr="00A7692D">
        <w:rPr>
          <w:cs/>
          <w:lang w:bidi="bn-IN"/>
        </w:rPr>
        <w:t xml:space="preserve"> </w:t>
      </w:r>
      <w:r w:rsidRPr="00A7692D">
        <w:rPr>
          <w:rFonts w:ascii="Tahoma" w:hAnsi="SolaimanLipi" w:cs="Kalpurush"/>
          <w:cs/>
          <w:lang w:bidi="bn-IN"/>
        </w:rPr>
        <w:t>(মুসলিম)</w:t>
      </w:r>
    </w:p>
    <w:p w:rsidR="00E82ABC" w:rsidRPr="00A7692D" w:rsidRDefault="00E82ABC" w:rsidP="002968AC">
      <w:pPr>
        <w:pStyle w:val="NormalWeb"/>
        <w:spacing w:before="69" w:after="69"/>
        <w:ind w:firstLine="360"/>
        <w:jc w:val="both"/>
        <w:rPr>
          <w:rFonts w:ascii="Kalpurush" w:hAnsi="Kalpurush" w:cs="Kalpurush"/>
          <w:highlight w:val="yellow"/>
        </w:rPr>
      </w:pPr>
      <w:r w:rsidRPr="00A7692D">
        <w:rPr>
          <w:rFonts w:ascii="Tahoma" w:hAnsi="SolaimanLipi" w:cs="Kalpurush"/>
          <w:cs/>
          <w:lang w:bidi="bn-IN"/>
        </w:rPr>
        <w:t xml:space="preserve">৬. কুরআনুল কারীম নিয়মিত তিলাওয়াতকারী ও তদনুযায়ী আমলকারীর পক্ষে কেয়ামতের দিন সুপারিশ করবে। </w:t>
      </w:r>
      <w:r w:rsidR="00077E7C" w:rsidRPr="00A7692D">
        <w:rPr>
          <w:rFonts w:ascii="Tahoma" w:hAnsi="SolaimanLipi" w:cs="Kalpurush"/>
          <w:cs/>
          <w:lang w:bidi="bn-IN"/>
        </w:rPr>
        <w:t>রাসূল</w:t>
      </w:r>
      <w:r w:rsidR="00077E7C">
        <w:rPr>
          <w:rFonts w:ascii="Tahoma" w:hAnsi="SolaimanLipi" w:cs="Kalpurush" w:hint="cs"/>
          <w:cs/>
          <w:lang w:bidi="bn-BD"/>
        </w:rPr>
        <w:t>ুল্লাহ্</w:t>
      </w:r>
      <w:r w:rsidR="00077E7C" w:rsidRPr="00A7692D">
        <w:rPr>
          <w:rFonts w:ascii="Tahoma" w:hAnsi="SolaimanLipi" w:cs="Kalpurush"/>
          <w:cs/>
          <w:lang w:bidi="bn-IN"/>
        </w:rPr>
        <w:t xml:space="preserve"> সাল্লাল্লাহু আলাইহি ওয়াসাল্লাম </w:t>
      </w:r>
      <w:r w:rsidR="00077E7C">
        <w:rPr>
          <w:rFonts w:ascii="Tahoma" w:hAnsi="SolaimanLipi" w:cs="Kalpurush" w:hint="cs"/>
          <w:cs/>
          <w:lang w:bidi="bn-BD"/>
        </w:rPr>
        <w:t>‌</w:t>
      </w:r>
      <w:r w:rsidR="002968AC">
        <w:rPr>
          <w:rFonts w:ascii="Tahoma" w:hAnsi="SolaimanLipi" w:cs="Kalpurush" w:hint="cs"/>
          <w:cs/>
          <w:lang w:bidi="bn-BD"/>
        </w:rPr>
        <w:t>বলে</w:t>
      </w:r>
      <w:r w:rsidR="00077E7C" w:rsidRPr="00A7692D">
        <w:rPr>
          <w:rFonts w:ascii="Tahoma" w:hAnsi="SolaimanLipi" w:cs="Kalpurush"/>
          <w:cs/>
          <w:lang w:bidi="bn-IN"/>
        </w:rPr>
        <w:t>ন</w:t>
      </w:r>
      <w:r w:rsidR="00077E7C">
        <w:rPr>
          <w:rFonts w:ascii="Tahoma" w:hAnsi="SolaimanLipi" w:cs="Kalpurush" w:hint="cs"/>
          <w:cs/>
          <w:lang w:bidi="bn-BD"/>
        </w:rPr>
        <w:t>,</w:t>
      </w:r>
    </w:p>
    <w:p w:rsidR="00E82ABC" w:rsidRPr="00A7692D" w:rsidRDefault="00E82ABC" w:rsidP="00077E7C">
      <w:pPr>
        <w:pStyle w:val="NormalWeb"/>
        <w:bidi/>
        <w:spacing w:before="69" w:after="69"/>
        <w:jc w:val="both"/>
        <w:rPr>
          <w:rFonts w:ascii="mylotus" w:hAnsi="mylotus" w:cs="KFGQPC Uthman Taha Naskh"/>
          <w:color w:val="000000" w:themeColor="text1"/>
        </w:rPr>
      </w:pPr>
      <w:r w:rsidRPr="00077E7C">
        <w:rPr>
          <w:rFonts w:ascii="mylotus" w:hAnsi="mylotus" w:cs="KFGQPC Uthman Taha Naskh" w:hint="cs"/>
          <w:color w:val="2F5496" w:themeColor="accent5" w:themeShade="BF"/>
          <w:rtl/>
        </w:rPr>
        <w:lastRenderedPageBreak/>
        <w:t>«</w:t>
      </w:r>
      <w:r w:rsidRPr="00077E7C">
        <w:rPr>
          <w:rFonts w:ascii="mylotus" w:hAnsi="mylotus" w:cs="KFGQPC Uthman Taha Naskh"/>
          <w:color w:val="2F5496" w:themeColor="accent5" w:themeShade="BF"/>
          <w:rtl/>
        </w:rPr>
        <w:t>إقرؤوا القرآن، فإنه يأتي يوم القيامة شفيعا لأصحابه</w:t>
      </w:r>
      <w:r w:rsidRPr="00077E7C">
        <w:rPr>
          <w:rFonts w:ascii="mylotus" w:hAnsi="mylotus" w:cs="KFGQPC Uthman Taha Naskh" w:hint="cs"/>
          <w:color w:val="2F5496" w:themeColor="accent5" w:themeShade="BF"/>
          <w:rtl/>
        </w:rPr>
        <w:t>»</w:t>
      </w:r>
      <w:r w:rsidRPr="00077E7C">
        <w:rPr>
          <w:rFonts w:ascii="mylotus" w:hAnsi="mylotus" w:cs="KFGQPC Uthman Taha Naskh"/>
          <w:color w:val="2F5496" w:themeColor="accent5" w:themeShade="BF"/>
          <w:rtl/>
        </w:rPr>
        <w:t xml:space="preserve">. </w:t>
      </w:r>
      <w:r w:rsidRPr="00A7692D">
        <w:rPr>
          <w:rFonts w:ascii="mylotus" w:hAnsi="mylotus" w:cs="KFGQPC Uthman Taha Naskh"/>
          <w:color w:val="000000" w:themeColor="text1"/>
          <w:rtl/>
        </w:rPr>
        <w:t>(رواه مسلم)</w:t>
      </w:r>
    </w:p>
    <w:p w:rsidR="00E82ABC" w:rsidRPr="00A7692D" w:rsidRDefault="00E82ABC" w:rsidP="00077E7C">
      <w:pPr>
        <w:pStyle w:val="NormalWeb"/>
        <w:spacing w:before="69" w:after="69"/>
        <w:ind w:firstLine="360"/>
        <w:jc w:val="both"/>
        <w:rPr>
          <w:rFonts w:ascii="Kalpurush" w:hAnsi="Kalpurush" w:cs="Kalpurush"/>
          <w:highlight w:val="yellow"/>
          <w:rtl/>
        </w:rPr>
      </w:pPr>
      <w:r w:rsidRPr="00A7692D">
        <w:rPr>
          <w:rFonts w:ascii="Tahoma" w:hAnsi="SolaimanLipi" w:cs="Kalpurush" w:hint="cs"/>
          <w:cs/>
          <w:lang w:bidi="bn-BD"/>
        </w:rPr>
        <w:t>“</w:t>
      </w:r>
      <w:r w:rsidRPr="00A7692D">
        <w:rPr>
          <w:rFonts w:ascii="Tahoma" w:hAnsi="SolaimanLipi" w:cs="Kalpurush"/>
          <w:cs/>
          <w:lang w:bidi="bn-IN"/>
        </w:rPr>
        <w:t>তোমরা কুরআন তিলাওয়াত কর</w:t>
      </w:r>
      <w:r w:rsidR="002968AC">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কেননা</w:t>
      </w:r>
      <w:r w:rsidRPr="00A7692D">
        <w:rPr>
          <w:rFonts w:ascii="Tahoma" w:hAnsi="SolaimanLipi" w:cs="Kalpurush"/>
        </w:rPr>
        <w:t xml:space="preserve"> </w:t>
      </w:r>
      <w:r w:rsidRPr="00A7692D">
        <w:rPr>
          <w:rFonts w:ascii="Tahoma" w:hAnsi="SolaimanLipi" w:cs="Kalpurush"/>
          <w:cs/>
          <w:lang w:bidi="bn-IN"/>
        </w:rPr>
        <w:t>কুরআন কিয়ামতের দিবসে তিলাওয়াত ও আমলকারীর জন্য সুপারিশকারী হিসেবে আবির্ভূত হবে।</w:t>
      </w:r>
      <w:r w:rsidRPr="00A7692D">
        <w:rPr>
          <w:rFonts w:ascii="Tahoma" w:hAnsi="SolaimanLipi" w:cs="Kalpurush" w:hint="cs"/>
          <w:cs/>
          <w:lang w:bidi="bn-BD"/>
        </w:rPr>
        <w:t>”</w:t>
      </w:r>
      <w:r w:rsidRPr="00A7692D">
        <w:rPr>
          <w:rFonts w:ascii="Tahoma" w:hAnsi="SolaimanLipi" w:cs="Kalpurush"/>
          <w:cs/>
          <w:lang w:bidi="bn-IN"/>
        </w:rPr>
        <w:t xml:space="preserve"> (মুসলিম)</w:t>
      </w:r>
    </w:p>
    <w:p w:rsidR="00E82ABC" w:rsidRPr="00A7692D" w:rsidRDefault="00E82ABC" w:rsidP="00E82ABC">
      <w:pPr>
        <w:pStyle w:val="NormalWeb"/>
        <w:spacing w:before="69" w:after="69"/>
        <w:jc w:val="both"/>
        <w:rPr>
          <w:rFonts w:ascii="Kalpurush" w:hAnsi="Kalpurush" w:cs="Vrinda"/>
          <w:highlight w:val="yellow"/>
          <w:cs/>
          <w:lang w:bidi="bn-BD"/>
        </w:rPr>
      </w:pPr>
      <w:r w:rsidRPr="00A7692D">
        <w:rPr>
          <w:rFonts w:ascii="Tahoma" w:hAnsi="SolaimanLipi" w:cs="Kalpurush"/>
          <w:cs/>
          <w:lang w:bidi="bn-IN"/>
        </w:rPr>
        <w:t>রাসূল</w:t>
      </w:r>
      <w:r w:rsidR="00077E7C">
        <w:rPr>
          <w:rFonts w:ascii="Tahoma" w:hAnsi="SolaimanLipi" w:cs="Kalpurush" w:hint="cs"/>
          <w:cs/>
          <w:lang w:bidi="bn-BD"/>
        </w:rPr>
        <w:t>ুল্লাহ্</w:t>
      </w:r>
      <w:r w:rsidRPr="00A7692D">
        <w:rPr>
          <w:rFonts w:ascii="Tahoma" w:hAnsi="SolaimanLipi" w:cs="Kalpurush"/>
          <w:cs/>
          <w:lang w:bidi="bn-IN"/>
        </w:rPr>
        <w:t xml:space="preserve"> সাল্লাল্লাহু আলাইহি ওয়াসাল্লাম বলেন</w:t>
      </w:r>
    </w:p>
    <w:p w:rsidR="00E82ABC" w:rsidRPr="00A7692D" w:rsidRDefault="00E82ABC" w:rsidP="00E82ABC">
      <w:pPr>
        <w:pStyle w:val="NormalWeb"/>
        <w:bidi/>
        <w:spacing w:before="69" w:after="69"/>
        <w:jc w:val="both"/>
        <w:rPr>
          <w:rFonts w:ascii="mylotus" w:hAnsi="mylotus" w:cs="KFGQPC Uthman Taha Naskh"/>
          <w:color w:val="000099"/>
        </w:rPr>
      </w:pPr>
      <w:r w:rsidRPr="00A7692D">
        <w:rPr>
          <w:rFonts w:ascii="mylotus" w:hAnsi="mylotus" w:cs="KFGQPC Uthman Taha Naskh" w:hint="cs"/>
          <w:color w:val="0033CC"/>
          <w:cs/>
          <w:lang w:bidi="bn-BD"/>
        </w:rPr>
        <w:t>»</w:t>
      </w:r>
      <w:r w:rsidRPr="00077E7C">
        <w:rPr>
          <w:rFonts w:ascii="mylotus" w:hAnsi="mylotus" w:cs="KFGQPC Uthman Taha Naskh"/>
          <w:color w:val="2F5496" w:themeColor="accent5" w:themeShade="BF"/>
          <w:rtl/>
        </w:rPr>
        <w:t>يؤتى يوم القيمة بالقرآن وأهله الذين كانوا يعملون به في الدنيا، تقدمه سورة البقرة وآل عمران تحاجان عن صاحبهما</w:t>
      </w:r>
      <w:r w:rsidRPr="00077E7C">
        <w:rPr>
          <w:rFonts w:ascii="mylotus" w:hAnsi="mylotus" w:cs="KFGQPC Uthman Taha Naskh" w:hint="cs"/>
          <w:color w:val="2F5496" w:themeColor="accent5" w:themeShade="BF"/>
          <w:rtl/>
        </w:rPr>
        <w:t>»</w:t>
      </w:r>
      <w:r w:rsidRPr="00077E7C">
        <w:rPr>
          <w:rFonts w:ascii="mylotus" w:hAnsi="mylotus" w:cs="KFGQPC Uthman Taha Naskh"/>
          <w:color w:val="2F5496" w:themeColor="accent5" w:themeShade="BF"/>
          <w:rtl/>
        </w:rPr>
        <w:t xml:space="preserve">. </w:t>
      </w:r>
      <w:r w:rsidRPr="00A7692D">
        <w:rPr>
          <w:rFonts w:ascii="mylotus" w:hAnsi="mylotus" w:cs="KFGQPC Uthman Taha Naskh"/>
          <w:color w:val="000000" w:themeColor="text1"/>
          <w:rtl/>
        </w:rPr>
        <w:t>(رواه مسلم)</w:t>
      </w:r>
    </w:p>
    <w:p w:rsidR="00E82ABC" w:rsidRPr="00A7692D" w:rsidRDefault="00E82ABC" w:rsidP="00E82ABC">
      <w:pPr>
        <w:pStyle w:val="NormalWeb"/>
        <w:spacing w:before="69" w:after="69"/>
        <w:ind w:firstLine="360"/>
        <w:jc w:val="both"/>
        <w:rPr>
          <w:rFonts w:ascii="Kalpurush" w:hAnsi="Kalpurush" w:cs="Kalpurush"/>
          <w:highlight w:val="yellow"/>
          <w:rtl/>
        </w:rPr>
      </w:pPr>
      <w:r w:rsidRPr="00A7692D">
        <w:rPr>
          <w:rFonts w:ascii="Tahoma" w:hAnsi="SolaimanLipi" w:cs="Kalpurush" w:hint="cs"/>
          <w:cs/>
          <w:lang w:bidi="bn-BD"/>
        </w:rPr>
        <w:t>“</w:t>
      </w:r>
      <w:r w:rsidRPr="00A7692D">
        <w:rPr>
          <w:rFonts w:ascii="Tahoma" w:hAnsi="SolaimanLipi" w:cs="Kalpurush"/>
          <w:cs/>
          <w:lang w:bidi="bn-IN"/>
        </w:rPr>
        <w:t>কেয়ামতের দিন কুরআন এবং পৃথিবীতে ক</w:t>
      </w:r>
      <w:r w:rsidRPr="00A7692D">
        <w:rPr>
          <w:rFonts w:ascii="Tahoma" w:hAnsi="SolaimanLipi" w:cs="Kalpurush" w:hint="cs"/>
          <w:cs/>
          <w:lang w:bidi="bn-BD"/>
        </w:rPr>
        <w:t>ু</w:t>
      </w:r>
      <w:r w:rsidRPr="00A7692D">
        <w:rPr>
          <w:rFonts w:ascii="Tahoma" w:hAnsi="SolaimanLipi" w:cs="Kalpurush"/>
          <w:cs/>
          <w:lang w:bidi="bn-IN"/>
        </w:rPr>
        <w:t>রআনের মর্মানুযায়ী আমলকারীদেরকে এমতাবস্থায় উপস্থিত করা হবে সূরা বাকারাহ ও সূরা আলে ইমরান আগে আগে চলবে এবং এদের তিলাওয়াত ও আমলকারীদের জন্য সুপারিশ করতে থাকবে।</w:t>
      </w:r>
      <w:r w:rsidRPr="00A7692D">
        <w:rPr>
          <w:rFonts w:ascii="Tahoma" w:hAnsi="SolaimanLipi" w:cs="Kalpurush" w:hint="cs"/>
          <w:cs/>
          <w:lang w:bidi="bn-BD"/>
        </w:rPr>
        <w:t>”</w:t>
      </w:r>
      <w:r w:rsidRPr="00A7692D">
        <w:rPr>
          <w:rFonts w:ascii="Tahoma" w:hAnsi="SolaimanLipi" w:cs="Kalpurush"/>
          <w:cs/>
          <w:lang w:bidi="bn-IN"/>
        </w:rPr>
        <w:t xml:space="preserve"> (মুসলিম)</w:t>
      </w:r>
    </w:p>
    <w:p w:rsidR="00E82ABC" w:rsidRPr="00077E7C" w:rsidRDefault="00E82ABC" w:rsidP="00077E7C">
      <w:pPr>
        <w:pStyle w:val="NormalWeb"/>
        <w:spacing w:before="69" w:after="69"/>
        <w:jc w:val="both"/>
        <w:rPr>
          <w:rFonts w:ascii="Kalpurush" w:hAnsi="Kalpurush" w:cs="Vrinda"/>
          <w:highlight w:val="yellow"/>
          <w:lang w:bidi="bn-BD"/>
        </w:rPr>
      </w:pPr>
      <w:r w:rsidRPr="00A7692D">
        <w:rPr>
          <w:rFonts w:ascii="Tahoma" w:hAnsi="SolaimanLipi" w:cs="Kalpurush"/>
          <w:cs/>
          <w:lang w:bidi="bn-IN"/>
        </w:rPr>
        <w:t>৭. ক</w:t>
      </w:r>
      <w:r w:rsidRPr="00A7692D">
        <w:rPr>
          <w:rFonts w:ascii="Tahoma" w:hAnsi="SolaimanLipi" w:cs="Kalpurush" w:hint="cs"/>
          <w:cs/>
          <w:lang w:bidi="bn-BD"/>
        </w:rPr>
        <w:t>ু</w:t>
      </w:r>
      <w:r w:rsidRPr="00A7692D">
        <w:rPr>
          <w:rFonts w:ascii="Tahoma" w:hAnsi="SolaimanLipi" w:cs="Kalpurush"/>
          <w:cs/>
          <w:lang w:bidi="bn-IN"/>
        </w:rPr>
        <w:t>রআনের পাঠক ও আমলকারী দুনিয়া ও আখেরাত উভয় জগতে শ্রেষ্ঠত্ব লাভ করবে</w:t>
      </w:r>
      <w:r w:rsidR="00077E7C" w:rsidRPr="00CA61A3">
        <w:rPr>
          <w:rFonts w:ascii="SolaimanLipi" w:hAnsi="SolaimanLipi" w:cs="SolaimanLipi"/>
          <w:cs/>
          <w:lang w:bidi="hi-IN"/>
        </w:rPr>
        <w:t>।</w:t>
      </w:r>
      <w:r w:rsidR="00077E7C" w:rsidRPr="00077E7C">
        <w:rPr>
          <w:rFonts w:ascii="Tahoma" w:hAnsi="SolaimanLipi" w:cs="Kalpurush"/>
          <w:cs/>
          <w:lang w:bidi="bn-IN"/>
        </w:rPr>
        <w:t xml:space="preserve"> </w:t>
      </w:r>
      <w:r w:rsidR="00077E7C" w:rsidRPr="00A7692D">
        <w:rPr>
          <w:rFonts w:ascii="Tahoma" w:hAnsi="SolaimanLipi" w:cs="Kalpurush"/>
          <w:cs/>
          <w:lang w:bidi="bn-IN"/>
        </w:rPr>
        <w:t>রাসূল</w:t>
      </w:r>
      <w:r w:rsidR="00077E7C">
        <w:rPr>
          <w:rFonts w:ascii="Tahoma" w:hAnsi="SolaimanLipi" w:cs="Kalpurush" w:hint="cs"/>
          <w:cs/>
          <w:lang w:bidi="bn-BD"/>
        </w:rPr>
        <w:t>ুল্লাহ্</w:t>
      </w:r>
      <w:r w:rsidR="00077E7C" w:rsidRPr="00A7692D">
        <w:rPr>
          <w:rFonts w:ascii="Tahoma" w:hAnsi="SolaimanLipi" w:cs="Kalpurush"/>
          <w:cs/>
          <w:lang w:bidi="bn-IN"/>
        </w:rPr>
        <w:t xml:space="preserve"> সাল্লাল্লাহু আলাইহি ওয়াসাল্লাম বলেন</w:t>
      </w:r>
      <w:r w:rsidR="00077E7C">
        <w:rPr>
          <w:rFonts w:ascii="Tahoma" w:hAnsi="SolaimanLipi" w:cs="Kalpurush" w:hint="cs"/>
          <w:cs/>
          <w:lang w:bidi="bn-BD"/>
        </w:rPr>
        <w:t>,</w:t>
      </w:r>
    </w:p>
    <w:p w:rsidR="00E82ABC" w:rsidRPr="00A7692D" w:rsidRDefault="00E82ABC" w:rsidP="00077E7C">
      <w:pPr>
        <w:pStyle w:val="NormalWeb"/>
        <w:bidi/>
        <w:spacing w:before="69" w:after="69"/>
        <w:jc w:val="both"/>
        <w:rPr>
          <w:rFonts w:ascii="Kalpurush" w:hAnsi="Kalpurush" w:cs="KFGQPC Uthman Taha Naskh"/>
          <w:color w:val="000099"/>
        </w:rPr>
      </w:pPr>
      <w:r w:rsidRPr="00077E7C">
        <w:rPr>
          <w:rFonts w:cs="KFGQPC Uthman Taha Naskh" w:hint="cs"/>
          <w:color w:val="2F5496" w:themeColor="accent5" w:themeShade="BF"/>
          <w:rtl/>
        </w:rPr>
        <w:t>«خيركم</w:t>
      </w:r>
      <w:r w:rsidRPr="00077E7C">
        <w:rPr>
          <w:rFonts w:ascii="Kalpurush" w:hAnsi="Kalpurush" w:cs="KFGQPC Uthman Taha Naskh"/>
          <w:color w:val="2F5496" w:themeColor="accent5" w:themeShade="BF"/>
          <w:rtl/>
        </w:rPr>
        <w:t xml:space="preserve"> </w:t>
      </w:r>
      <w:r w:rsidRPr="00077E7C">
        <w:rPr>
          <w:rFonts w:cs="KFGQPC Uthman Taha Naskh" w:hint="cs"/>
          <w:color w:val="2F5496" w:themeColor="accent5" w:themeShade="BF"/>
          <w:rtl/>
        </w:rPr>
        <w:t>من</w:t>
      </w:r>
      <w:r w:rsidRPr="00077E7C">
        <w:rPr>
          <w:rFonts w:ascii="Kalpurush" w:hAnsi="Kalpurush" w:cs="KFGQPC Uthman Taha Naskh"/>
          <w:color w:val="2F5496" w:themeColor="accent5" w:themeShade="BF"/>
          <w:rtl/>
        </w:rPr>
        <w:t xml:space="preserve"> </w:t>
      </w:r>
      <w:r w:rsidRPr="00077E7C">
        <w:rPr>
          <w:rFonts w:cs="KFGQPC Uthman Taha Naskh" w:hint="cs"/>
          <w:color w:val="2F5496" w:themeColor="accent5" w:themeShade="BF"/>
          <w:rtl/>
        </w:rPr>
        <w:t>تعلم</w:t>
      </w:r>
      <w:r w:rsidRPr="00077E7C">
        <w:rPr>
          <w:rFonts w:ascii="Kalpurush" w:hAnsi="Kalpurush" w:cs="KFGQPC Uthman Taha Naskh"/>
          <w:color w:val="2F5496" w:themeColor="accent5" w:themeShade="BF"/>
          <w:rtl/>
        </w:rPr>
        <w:t xml:space="preserve"> </w:t>
      </w:r>
      <w:r w:rsidRPr="00077E7C">
        <w:rPr>
          <w:rFonts w:cs="KFGQPC Uthman Taha Naskh" w:hint="cs"/>
          <w:color w:val="2F5496" w:themeColor="accent5" w:themeShade="BF"/>
          <w:rtl/>
        </w:rPr>
        <w:t>القرآن</w:t>
      </w:r>
      <w:r w:rsidRPr="00077E7C">
        <w:rPr>
          <w:rFonts w:ascii="Kalpurush" w:hAnsi="Kalpurush" w:cs="KFGQPC Uthman Taha Naskh"/>
          <w:color w:val="2F5496" w:themeColor="accent5" w:themeShade="BF"/>
          <w:rtl/>
        </w:rPr>
        <w:t xml:space="preserve"> </w:t>
      </w:r>
      <w:r w:rsidRPr="00077E7C">
        <w:rPr>
          <w:rFonts w:cs="KFGQPC Uthman Taha Naskh" w:hint="cs"/>
          <w:color w:val="2F5496" w:themeColor="accent5" w:themeShade="BF"/>
          <w:rtl/>
        </w:rPr>
        <w:t>وعلمه»</w:t>
      </w:r>
      <w:r w:rsidRPr="00077E7C">
        <w:rPr>
          <w:rFonts w:ascii="Kalpurush" w:hAnsi="Kalpurush" w:cs="KFGQPC Uthman Taha Naskh"/>
          <w:color w:val="2F5496" w:themeColor="accent5" w:themeShade="BF"/>
          <w:rtl/>
        </w:rPr>
        <w:t xml:space="preserve">. </w:t>
      </w:r>
      <w:r w:rsidRPr="00A7692D">
        <w:rPr>
          <w:rFonts w:ascii="Kalpurush" w:hAnsi="Kalpurush" w:cs="KFGQPC Uthman Taha Naskh"/>
          <w:rtl/>
        </w:rPr>
        <w:t>(</w:t>
      </w:r>
      <w:r w:rsidRPr="00A7692D">
        <w:rPr>
          <w:rFonts w:cs="KFGQPC Uthman Taha Naskh" w:hint="cs"/>
          <w:rtl/>
        </w:rPr>
        <w:t>رواه</w:t>
      </w:r>
      <w:r w:rsidRPr="00A7692D">
        <w:rPr>
          <w:rFonts w:ascii="Kalpurush" w:hAnsi="Kalpurush" w:cs="KFGQPC Uthman Taha Naskh"/>
          <w:rtl/>
        </w:rPr>
        <w:t xml:space="preserve"> </w:t>
      </w:r>
      <w:r w:rsidRPr="00A7692D">
        <w:rPr>
          <w:rFonts w:cs="KFGQPC Uthman Taha Naskh" w:hint="cs"/>
          <w:rtl/>
        </w:rPr>
        <w:t>البخاري</w:t>
      </w:r>
      <w:r w:rsidRPr="00A7692D">
        <w:rPr>
          <w:rFonts w:ascii="Kalpurush" w:hAnsi="Kalpurush" w:cs="KFGQPC Uthman Taha Naskh"/>
          <w:rtl/>
        </w:rPr>
        <w:t>)</w:t>
      </w:r>
    </w:p>
    <w:p w:rsidR="00E82ABC" w:rsidRPr="00A7692D" w:rsidRDefault="00E82ABC" w:rsidP="00E82ABC">
      <w:pPr>
        <w:pStyle w:val="NormalWeb"/>
        <w:spacing w:before="69" w:after="69"/>
        <w:ind w:firstLine="360"/>
        <w:jc w:val="both"/>
        <w:rPr>
          <w:rFonts w:ascii="Kalpurush" w:hAnsi="Kalpurush" w:cs="Kalpurush"/>
          <w:highlight w:val="yellow"/>
          <w:rtl/>
        </w:rPr>
      </w:pPr>
      <w:r w:rsidRPr="00A7692D">
        <w:rPr>
          <w:rFonts w:ascii="Tahoma" w:hAnsi="SolaimanLipi" w:cs="Kalpurush" w:hint="cs"/>
          <w:cs/>
          <w:lang w:bidi="bn-BD"/>
        </w:rPr>
        <w:t>“</w:t>
      </w:r>
      <w:r w:rsidRPr="00A7692D">
        <w:rPr>
          <w:rFonts w:ascii="Tahoma" w:hAnsi="SolaimanLipi" w:cs="Kalpurush"/>
          <w:cs/>
          <w:lang w:bidi="bn-IN"/>
        </w:rPr>
        <w:t xml:space="preserve">যে কুরআন শিখে ও </w:t>
      </w:r>
      <w:r w:rsidRPr="00A7692D">
        <w:rPr>
          <w:rFonts w:ascii="Tahoma" w:hAnsi="SolaimanLipi" w:cs="Kalpurush" w:hint="cs"/>
          <w:cs/>
          <w:lang w:bidi="bn-BD"/>
        </w:rPr>
        <w:t xml:space="preserve">অন্যকে </w:t>
      </w:r>
      <w:r w:rsidRPr="00A7692D">
        <w:rPr>
          <w:rFonts w:ascii="Tahoma" w:hAnsi="SolaimanLipi" w:cs="Kalpurush"/>
          <w:cs/>
          <w:lang w:bidi="bn-IN"/>
        </w:rPr>
        <w:t>শিক্ষা দেয় সে তোমাদের শ্রেষ্ঠতর।</w:t>
      </w:r>
      <w:r w:rsidRPr="00A7692D">
        <w:rPr>
          <w:rFonts w:ascii="Tahoma" w:hAnsi="SolaimanLipi" w:cs="Kalpurush" w:hint="cs"/>
          <w:cs/>
          <w:lang w:bidi="bn-BD"/>
        </w:rPr>
        <w:t>”</w:t>
      </w:r>
      <w:r w:rsidRPr="00A7692D">
        <w:rPr>
          <w:rFonts w:ascii="Tahoma" w:hAnsi="SolaimanLipi" w:cs="Kalpurush"/>
          <w:cs/>
          <w:lang w:bidi="bn-IN"/>
        </w:rPr>
        <w:t xml:space="preserve"> </w:t>
      </w:r>
      <w:r w:rsidRPr="00A7692D">
        <w:rPr>
          <w:rFonts w:ascii="Tahoma" w:hAnsi="SolaimanLipi" w:cs="Kalpurush" w:hint="cs"/>
          <w:cs/>
          <w:lang w:bidi="bn-IN"/>
        </w:rPr>
        <w:t>(</w:t>
      </w:r>
      <w:r w:rsidRPr="00A7692D">
        <w:rPr>
          <w:rFonts w:ascii="Tahoma" w:hAnsi="SolaimanLipi" w:cs="Kalpurush"/>
          <w:cs/>
          <w:lang w:bidi="bn-IN"/>
        </w:rPr>
        <w:t>বোখার</w:t>
      </w:r>
      <w:r w:rsidRPr="00A7692D">
        <w:rPr>
          <w:rFonts w:ascii="Tahoma" w:hAnsi="SolaimanLipi" w:cs="Kalpurush" w:hint="cs"/>
          <w:cs/>
          <w:lang w:bidi="bn-IN"/>
        </w:rPr>
        <w:t>ী)</w:t>
      </w:r>
    </w:p>
    <w:p w:rsidR="00E82ABC" w:rsidRPr="00A7692D" w:rsidRDefault="00E82ABC" w:rsidP="00E82ABC">
      <w:pPr>
        <w:pStyle w:val="NormalWeb"/>
        <w:spacing w:before="69" w:after="69"/>
        <w:ind w:firstLine="360"/>
        <w:jc w:val="both"/>
        <w:rPr>
          <w:rFonts w:ascii="Kalpurush" w:hAnsi="Kalpurush" w:cs="Kalpurush"/>
          <w:highlight w:val="yellow"/>
        </w:rPr>
      </w:pPr>
      <w:r w:rsidRPr="00A7692D">
        <w:rPr>
          <w:rFonts w:ascii="Tahoma" w:hAnsi="SolaimanLipi" w:cs="Kalpurush"/>
          <w:cs/>
          <w:lang w:bidi="bn-IN"/>
        </w:rPr>
        <w:t>কুরআন তিলাওয়াতের প্রতি</w:t>
      </w:r>
      <w:r w:rsidR="002968AC">
        <w:rPr>
          <w:rFonts w:ascii="Tahoma" w:hAnsi="SolaimanLipi" w:cs="Kalpurush"/>
          <w:cs/>
          <w:lang w:bidi="bn-IN"/>
        </w:rPr>
        <w:t xml:space="preserve"> সাহাব</w:t>
      </w:r>
      <w:r w:rsidR="002968AC">
        <w:rPr>
          <w:rFonts w:ascii="Tahoma" w:hAnsi="SolaimanLipi" w:cs="Kalpurush" w:hint="cs"/>
          <w:cs/>
          <w:lang w:bidi="bn-BD"/>
        </w:rPr>
        <w:t>ী</w:t>
      </w:r>
      <w:r w:rsidRPr="00A7692D">
        <w:rPr>
          <w:rFonts w:ascii="Tahoma" w:hAnsi="SolaimanLipi" w:cs="Kalpurush"/>
          <w:cs/>
          <w:lang w:bidi="bn-IN"/>
        </w:rPr>
        <w:t>দের আগ্রহ ছিল ঈর্ষণীয়। তিলাওয়াতের মর্যাদা জানার পর তাদের কেউ কেউ সব সময়ের জন্য সারারাত না ঘুমিয়ে কুরআন তিলাওয়াতে কাটিয়ে দে</w:t>
      </w:r>
      <w:r w:rsidR="002968AC">
        <w:rPr>
          <w:rFonts w:ascii="Tahoma" w:hAnsi="SolaimanLipi" w:cs="Kalpurush" w:hint="cs"/>
          <w:cs/>
          <w:lang w:bidi="bn-BD"/>
        </w:rPr>
        <w:t>ও</w:t>
      </w:r>
      <w:r w:rsidRPr="00A7692D">
        <w:rPr>
          <w:rFonts w:ascii="Tahoma" w:hAnsi="SolaimanLipi" w:cs="Kalpurush"/>
          <w:cs/>
          <w:lang w:bidi="bn-IN"/>
        </w:rPr>
        <w:t>য়ার সংকল্প করেছিলেন। রাসূলুল্লাহ সাল্লাল্লাহু আলাইহি ওয়াসাল্লাম উক্ত সংকল্প সম্পর্কে জেনে এরূপ না করার পরামর্শ দিয়ে বললেন বরং প্রতি সাত দিনে একবার করে খতম করতে পার। তাইতো দেখা যায়</w:t>
      </w:r>
      <w:r w:rsidRPr="00A7692D">
        <w:rPr>
          <w:rFonts w:ascii="Tahoma" w:hAnsi="SolaimanLipi" w:cs="Kalpurush"/>
        </w:rPr>
        <w:t xml:space="preserve"> </w:t>
      </w:r>
      <w:r w:rsidRPr="00A7692D">
        <w:rPr>
          <w:rFonts w:ascii="Tahoma" w:hAnsi="SolaimanLipi" w:cs="Kalpurush"/>
          <w:cs/>
          <w:lang w:bidi="bn-IN"/>
        </w:rPr>
        <w:t>তাদের অধিকাংশই প্রতি সাত দিনে একবার করে খতম করতেন।</w:t>
      </w:r>
    </w:p>
    <w:p w:rsidR="00E82ABC" w:rsidRPr="00077E7C" w:rsidRDefault="00E82ABC" w:rsidP="00077E7C">
      <w:pPr>
        <w:pStyle w:val="NormalWeb"/>
        <w:spacing w:before="69" w:after="69"/>
        <w:jc w:val="both"/>
        <w:rPr>
          <w:rFonts w:ascii="Kalpurush" w:hAnsi="Kalpurush" w:cs="Vrinda"/>
          <w:highlight w:val="yellow"/>
          <w:lang w:bidi="bn-BD"/>
        </w:rPr>
      </w:pPr>
      <w:r w:rsidRPr="00A7692D">
        <w:rPr>
          <w:rFonts w:ascii="Tahoma" w:hAnsi="SolaimanLipi" w:cs="Kalpurush"/>
          <w:cs/>
          <w:lang w:bidi="bn-IN"/>
        </w:rPr>
        <w:t>তিলাওয়াতের প্রতি তাদের এরূপ যত্নশীল হওয়া সত্ত্বেও যদি কখনো কেউ অন্য কাজে ব্যস্ততা হেতু বা ঘুমের কারণে রাতে পড়তে না পারতেন তাহলে পরদিন সে অংশটুকু অবশ্যই পড়ে নিতেন।</w:t>
      </w:r>
      <w:r w:rsidR="00077E7C" w:rsidRPr="00077E7C">
        <w:rPr>
          <w:rFonts w:ascii="Tahoma" w:hAnsi="SolaimanLipi" w:cs="Kalpurush"/>
          <w:cs/>
          <w:lang w:bidi="bn-IN"/>
        </w:rPr>
        <w:t xml:space="preserve"> </w:t>
      </w:r>
      <w:r w:rsidR="00077E7C" w:rsidRPr="00A7692D">
        <w:rPr>
          <w:rFonts w:ascii="Tahoma" w:hAnsi="SolaimanLipi" w:cs="Kalpurush"/>
          <w:cs/>
          <w:lang w:bidi="bn-IN"/>
        </w:rPr>
        <w:t>রাসূল</w:t>
      </w:r>
      <w:r w:rsidR="00077E7C">
        <w:rPr>
          <w:rFonts w:ascii="Tahoma" w:hAnsi="SolaimanLipi" w:cs="Kalpurush" w:hint="cs"/>
          <w:cs/>
          <w:lang w:bidi="bn-BD"/>
        </w:rPr>
        <w:t>ুল্লাহ্</w:t>
      </w:r>
      <w:r w:rsidR="00077E7C" w:rsidRPr="00A7692D">
        <w:rPr>
          <w:rFonts w:ascii="Tahoma" w:hAnsi="SolaimanLipi" w:cs="Kalpurush"/>
          <w:cs/>
          <w:lang w:bidi="bn-IN"/>
        </w:rPr>
        <w:t xml:space="preserve"> সাল্লাল্লাহু আলাইহি ওয়াসাল্লাম বলেন</w:t>
      </w:r>
      <w:r w:rsidR="00077E7C">
        <w:rPr>
          <w:rFonts w:ascii="Tahoma" w:hAnsi="SolaimanLipi" w:cs="Kalpurush" w:hint="cs"/>
          <w:cs/>
          <w:lang w:bidi="bn-BD"/>
        </w:rPr>
        <w:t>,</w:t>
      </w:r>
    </w:p>
    <w:p w:rsidR="00E82ABC" w:rsidRPr="00A7692D" w:rsidRDefault="00E82ABC" w:rsidP="00077E7C">
      <w:pPr>
        <w:pStyle w:val="NormalWeb"/>
        <w:bidi/>
        <w:spacing w:before="69" w:after="69"/>
        <w:jc w:val="both"/>
        <w:rPr>
          <w:rFonts w:ascii="mylotus" w:hAnsi="mylotus" w:cs="KFGQPC Uthman Taha Naskh"/>
          <w:color w:val="000099"/>
        </w:rPr>
      </w:pPr>
      <w:r w:rsidRPr="00A7692D">
        <w:rPr>
          <w:rFonts w:ascii="mylotus" w:hAnsi="mylotus" w:cs="KFGQPC Uthman Taha Naskh" w:hint="cs"/>
          <w:color w:val="000080"/>
          <w:cs/>
          <w:lang w:bidi="bn-BD"/>
        </w:rPr>
        <w:t>»</w:t>
      </w:r>
      <w:r w:rsidRPr="00077E7C">
        <w:rPr>
          <w:rFonts w:ascii="mylotus" w:hAnsi="mylotus" w:cs="KFGQPC Uthman Taha Naskh"/>
          <w:color w:val="2F5496" w:themeColor="accent5" w:themeShade="BF"/>
          <w:rtl/>
        </w:rPr>
        <w:t>من نام عن حزبه أو عن شيء منه ، فقرأه فيما بين صلاة الفجر وصلاة الظهر كتب له كأنما قرأه من الليل</w:t>
      </w:r>
      <w:r w:rsidRPr="00077E7C">
        <w:rPr>
          <w:rFonts w:ascii="mylotus" w:hAnsi="mylotus" w:cs="KFGQPC Uthman Taha Naskh" w:hint="cs"/>
          <w:color w:val="2F5496" w:themeColor="accent5" w:themeShade="BF"/>
          <w:rtl/>
        </w:rPr>
        <w:t>»</w:t>
      </w:r>
      <w:r w:rsidRPr="00077E7C">
        <w:rPr>
          <w:rFonts w:ascii="mylotus" w:hAnsi="mylotus" w:cs="KFGQPC Uthman Taha Naskh"/>
          <w:color w:val="2F5496" w:themeColor="accent5" w:themeShade="BF"/>
          <w:rtl/>
        </w:rPr>
        <w:t xml:space="preserve">. </w:t>
      </w:r>
      <w:r w:rsidRPr="00A7692D">
        <w:rPr>
          <w:rFonts w:ascii="mylotus" w:hAnsi="mylotus" w:cs="KFGQPC Uthman Taha Naskh"/>
          <w:rtl/>
        </w:rPr>
        <w:t>(رواه مسلم)</w:t>
      </w:r>
    </w:p>
    <w:p w:rsidR="00E82ABC" w:rsidRPr="00A7692D" w:rsidRDefault="00E82ABC" w:rsidP="002968AC">
      <w:pPr>
        <w:pStyle w:val="NormalWeb"/>
        <w:spacing w:before="69" w:after="69"/>
        <w:ind w:firstLine="360"/>
        <w:jc w:val="both"/>
        <w:rPr>
          <w:rFonts w:ascii="Kalpurush" w:hAnsi="Kalpurush" w:cs="Kalpurush"/>
          <w:highlight w:val="yellow"/>
          <w:rtl/>
          <w:cs/>
          <w:lang w:bidi="bn-BD"/>
        </w:rPr>
      </w:pPr>
      <w:r w:rsidRPr="00A7692D">
        <w:rPr>
          <w:rFonts w:ascii="Tahoma" w:hAnsi="SolaimanLipi" w:cs="Kalpurush" w:hint="cs"/>
          <w:cs/>
          <w:lang w:bidi="bn-BD"/>
        </w:rPr>
        <w:t>“</w:t>
      </w:r>
      <w:r w:rsidRPr="00A7692D">
        <w:rPr>
          <w:rFonts w:ascii="Tahoma" w:hAnsi="SolaimanLipi" w:cs="Kalpurush"/>
          <w:cs/>
          <w:lang w:bidi="bn-IN"/>
        </w:rPr>
        <w:t>যে ব্যক্তি স্বীয় নির্ধারিত অংশ বা তার অংশ বিশেষ রাতে না পড়েই ঘুমিয়ে যায় অত</w:t>
      </w:r>
      <w:r w:rsidR="002968AC">
        <w:rPr>
          <w:rFonts w:ascii="Tahoma" w:hAnsi="SolaimanLipi" w:cs="Kalpurush" w:hint="cs"/>
          <w:cs/>
          <w:lang w:bidi="bn-BD"/>
        </w:rPr>
        <w:t>ঃ</w:t>
      </w:r>
      <w:r w:rsidRPr="00A7692D">
        <w:rPr>
          <w:rFonts w:ascii="Tahoma" w:hAnsi="SolaimanLipi" w:cs="Kalpurush"/>
          <w:cs/>
          <w:lang w:bidi="bn-IN"/>
        </w:rPr>
        <w:t xml:space="preserve">পর পরদিন ফজর ও জোহরের মধ্যবর্তী সময়ে পড়ে নেয়। তাহলে রাতে পড়া হয়েছে ধরেই আল্লাহর নিকট </w:t>
      </w:r>
      <w:r w:rsidR="002968AC">
        <w:rPr>
          <w:rFonts w:ascii="Tahoma" w:hAnsi="SolaimanLipi" w:cs="Kalpurush" w:hint="cs"/>
          <w:cs/>
          <w:lang w:bidi="bn-BD"/>
        </w:rPr>
        <w:t>ধর্তব্য</w:t>
      </w:r>
      <w:r w:rsidRPr="00A7692D">
        <w:rPr>
          <w:rFonts w:ascii="Tahoma" w:hAnsi="SolaimanLipi" w:cs="Kalpurush"/>
          <w:cs/>
          <w:lang w:bidi="bn-IN"/>
        </w:rPr>
        <w:t xml:space="preserve"> হবে।</w:t>
      </w:r>
      <w:r w:rsidRPr="00A7692D">
        <w:rPr>
          <w:rFonts w:ascii="Tahoma" w:hAnsi="SolaimanLipi" w:cs="Kalpurush" w:hint="cs"/>
          <w:cs/>
          <w:lang w:bidi="bn-BD"/>
        </w:rPr>
        <w:t>”</w:t>
      </w:r>
      <w:r w:rsidRPr="00A7692D">
        <w:rPr>
          <w:rFonts w:ascii="Tahoma" w:hAnsi="SolaimanLipi" w:cs="Kalpurush"/>
          <w:cs/>
          <w:lang w:bidi="bn-IN"/>
        </w:rPr>
        <w:t xml:space="preserve"> </w:t>
      </w:r>
      <w:r w:rsidRPr="00A7692D">
        <w:rPr>
          <w:rFonts w:ascii="Tahoma" w:hAnsi="SolaimanLipi" w:cs="Kalpurush" w:hint="cs"/>
          <w:cs/>
          <w:lang w:bidi="bn-BD"/>
        </w:rPr>
        <w:t>(</w:t>
      </w:r>
      <w:r w:rsidRPr="00A7692D">
        <w:rPr>
          <w:rFonts w:ascii="Tahoma" w:hAnsi="SolaimanLipi" w:cs="Kalpurush"/>
          <w:cs/>
          <w:lang w:bidi="bn-IN"/>
        </w:rPr>
        <w:t>মুসলিম</w:t>
      </w:r>
      <w:r w:rsidRPr="00A7692D">
        <w:rPr>
          <w:rFonts w:ascii="Tahoma" w:hAnsi="SolaimanLipi" w:cs="Kalpurush" w:hint="cs"/>
          <w:cs/>
          <w:lang w:bidi="bn-BD"/>
        </w:rPr>
        <w:t>)</w:t>
      </w:r>
    </w:p>
    <w:p w:rsidR="00E82ABC" w:rsidRPr="00A7692D" w:rsidRDefault="00E82ABC" w:rsidP="00077E7C">
      <w:pPr>
        <w:pStyle w:val="NormalWeb"/>
        <w:spacing w:before="69" w:after="69"/>
        <w:ind w:firstLine="360"/>
        <w:jc w:val="both"/>
        <w:rPr>
          <w:rFonts w:ascii="Kalpurush" w:hAnsi="Kalpurush" w:cs="Kalpurush"/>
          <w:highlight w:val="yellow"/>
        </w:rPr>
      </w:pPr>
      <w:r w:rsidRPr="00A7692D">
        <w:rPr>
          <w:rFonts w:ascii="Tahoma" w:hAnsi="SolaimanLipi" w:cs="Kalpurush"/>
          <w:cs/>
          <w:lang w:bidi="bn-IN"/>
        </w:rPr>
        <w:t>আবার তাদের কেউ কেউ প্রতি দিনে একবার করে খতম করতেন। রম</w:t>
      </w:r>
      <w:r w:rsidRPr="00A7692D">
        <w:rPr>
          <w:rFonts w:ascii="Tahoma" w:hAnsi="SolaimanLipi" w:cs="Kalpurush" w:hint="cs"/>
          <w:cs/>
          <w:lang w:bidi="bn-BD"/>
        </w:rPr>
        <w:t>যা</w:t>
      </w:r>
      <w:r w:rsidRPr="00A7692D">
        <w:rPr>
          <w:rFonts w:ascii="Tahoma" w:hAnsi="SolaimanLipi" w:cs="Kalpurush"/>
          <w:cs/>
          <w:lang w:bidi="bn-IN"/>
        </w:rPr>
        <w:t>ন মাস আসলে কুরআন তিলাওয়াতের প্রতি তাদের চেষ্টা ও পরিশ্রম আরো বেড়ে যেত</w:t>
      </w:r>
      <w:r w:rsidR="002968AC">
        <w:rPr>
          <w:rFonts w:ascii="Tahoma" w:hAnsi="SolaimanLipi" w:cs="Kalpurush" w:hint="cs"/>
          <w:cs/>
          <w:lang w:bidi="bn-BD"/>
        </w:rPr>
        <w:t xml:space="preserve">ো। </w:t>
      </w:r>
      <w:r w:rsidRPr="005A5C00">
        <w:rPr>
          <w:rFonts w:ascii="Kalpurush" w:hAnsi="Kalpurush" w:cs="Kalpurush"/>
          <w:cs/>
          <w:lang w:bidi="bn-IN"/>
        </w:rPr>
        <w:t>রম</w:t>
      </w:r>
      <w:r w:rsidR="00077E7C" w:rsidRPr="005A5C00">
        <w:rPr>
          <w:rFonts w:ascii="Kalpurush" w:hAnsi="Kalpurush" w:cs="Kalpurush"/>
          <w:cs/>
          <w:lang w:bidi="bn-BD"/>
        </w:rPr>
        <w:t>যা</w:t>
      </w:r>
      <w:r w:rsidRPr="00A7692D">
        <w:rPr>
          <w:rFonts w:ascii="Tahoma" w:hAnsi="SolaimanLipi" w:cs="Kalpurush"/>
          <w:cs/>
          <w:lang w:bidi="bn-IN"/>
        </w:rPr>
        <w:t xml:space="preserve">নে সালাতের মধ্যে এবং অন্য সময় তিলাওয়াতের জন্য তারা কঠোর পরিশ্রম করতেন। </w:t>
      </w:r>
    </w:p>
    <w:p w:rsidR="00E82ABC" w:rsidRPr="00A7692D" w:rsidRDefault="00CA61A3" w:rsidP="00E82ABC">
      <w:pPr>
        <w:pStyle w:val="NormalWeb"/>
        <w:spacing w:before="69" w:after="69"/>
        <w:jc w:val="both"/>
        <w:rPr>
          <w:rFonts w:ascii="Kalpurush" w:hAnsi="Kalpurush" w:cs="Vrinda"/>
          <w:highlight w:val="yellow"/>
          <w:cs/>
          <w:lang w:bidi="bn-BD"/>
        </w:rPr>
      </w:pPr>
      <w:r>
        <w:rPr>
          <w:rFonts w:ascii="Tahoma" w:hAnsi="SolaimanLipi" w:cs="Kalpurush"/>
          <w:cs/>
          <w:lang w:bidi="bn-IN"/>
        </w:rPr>
        <w:t>ইমাম ব</w:t>
      </w:r>
      <w:r>
        <w:rPr>
          <w:rFonts w:ascii="Tahoma" w:hAnsi="SolaimanLipi" w:cs="Kalpurush" w:hint="cs"/>
          <w:cs/>
          <w:lang w:bidi="bn-BD"/>
        </w:rPr>
        <w:t>ু</w:t>
      </w:r>
      <w:r>
        <w:rPr>
          <w:rFonts w:ascii="Tahoma" w:hAnsi="SolaimanLipi" w:cs="Kalpurush"/>
          <w:cs/>
          <w:lang w:bidi="bn-IN"/>
        </w:rPr>
        <w:t>খার</w:t>
      </w:r>
      <w:r>
        <w:rPr>
          <w:rFonts w:ascii="Tahoma" w:hAnsi="SolaimanLipi" w:cs="Kalpurush" w:hint="cs"/>
          <w:cs/>
          <w:lang w:bidi="bn-BD"/>
        </w:rPr>
        <w:t>ী</w:t>
      </w:r>
      <w:r w:rsidR="00E82ABC" w:rsidRPr="00A7692D">
        <w:rPr>
          <w:rFonts w:ascii="Tahoma" w:hAnsi="SolaimanLipi" w:cs="Kalpurush"/>
          <w:cs/>
          <w:lang w:bidi="bn-IN"/>
        </w:rPr>
        <w:t xml:space="preserve"> রহ. বলতেন</w:t>
      </w:r>
      <w:r>
        <w:rPr>
          <w:rFonts w:ascii="Tahoma" w:hAnsi="SolaimanLipi" w:cs="Kalpurush" w:hint="cs"/>
          <w:cs/>
          <w:lang w:bidi="bn-BD"/>
        </w:rPr>
        <w:t>:</w:t>
      </w:r>
    </w:p>
    <w:p w:rsidR="00E82ABC" w:rsidRPr="00A7692D" w:rsidRDefault="00E82ABC" w:rsidP="00E82ABC">
      <w:pPr>
        <w:pStyle w:val="NormalWeb"/>
        <w:bidi/>
        <w:spacing w:before="69" w:after="69"/>
        <w:jc w:val="both"/>
        <w:rPr>
          <w:rFonts w:ascii="mylotus" w:hAnsi="mylotus" w:cs="KFGQPC Uthman Taha Naskh"/>
        </w:rPr>
      </w:pPr>
      <w:r w:rsidRPr="00A7692D">
        <w:rPr>
          <w:rFonts w:ascii="mylotus" w:hAnsi="mylotus" w:cs="KFGQPC Uthman Taha Naskh"/>
          <w:rtl/>
        </w:rPr>
        <w:t>إذا دخل رمضان فإنما هو تلاوة القرآن وإطعام الطعام.</w:t>
      </w:r>
    </w:p>
    <w:p w:rsidR="00E82ABC" w:rsidRPr="00A7692D" w:rsidRDefault="00077E7C" w:rsidP="00E82ABC">
      <w:pPr>
        <w:pStyle w:val="NormalWeb"/>
        <w:spacing w:before="69" w:after="69"/>
        <w:ind w:firstLine="360"/>
        <w:jc w:val="both"/>
        <w:rPr>
          <w:rFonts w:ascii="Kalpurush" w:hAnsi="Kalpurush" w:cs="Kalpurush"/>
          <w:highlight w:val="yellow"/>
          <w:rtl/>
          <w:cs/>
          <w:lang w:bidi="bn-BD"/>
        </w:rPr>
      </w:pPr>
      <w:r>
        <w:rPr>
          <w:rFonts w:ascii="Tahoma" w:hAnsi="SolaimanLipi" w:cs="Kalpurush" w:hint="cs"/>
          <w:cs/>
          <w:lang w:bidi="bn-BD"/>
        </w:rPr>
        <w:t>“</w:t>
      </w:r>
      <w:r w:rsidR="00E82ABC" w:rsidRPr="00A7692D">
        <w:rPr>
          <w:rFonts w:ascii="Tahoma" w:hAnsi="SolaimanLipi" w:cs="Kalpurush"/>
          <w:cs/>
          <w:lang w:bidi="bn-IN"/>
        </w:rPr>
        <w:t>যখন রম</w:t>
      </w:r>
      <w:r w:rsidR="00E82ABC" w:rsidRPr="00A7692D">
        <w:rPr>
          <w:rFonts w:ascii="Tahoma" w:hAnsi="SolaimanLipi" w:cs="Kalpurush" w:hint="cs"/>
          <w:cs/>
          <w:lang w:bidi="bn-BD"/>
        </w:rPr>
        <w:t>যা</w:t>
      </w:r>
      <w:r w:rsidR="00E82ABC" w:rsidRPr="00A7692D">
        <w:rPr>
          <w:rFonts w:ascii="Tahoma" w:hAnsi="SolaimanLipi" w:cs="Kalpurush"/>
          <w:cs/>
          <w:lang w:bidi="bn-IN"/>
        </w:rPr>
        <w:t>ন আসবে তখন সেটি হবে একমাত্র কুরআন</w:t>
      </w:r>
      <w:r>
        <w:rPr>
          <w:rFonts w:ascii="Tahoma" w:hAnsi="SolaimanLipi" w:cs="Kalpurush"/>
          <w:cs/>
          <w:lang w:bidi="bn-IN"/>
        </w:rPr>
        <w:t xml:space="preserve"> তিলাওয়াত ও অপরকে খাওয়ানোর মাস।</w:t>
      </w:r>
      <w:r>
        <w:rPr>
          <w:rFonts w:ascii="Tahoma" w:hAnsi="SolaimanLipi" w:cs="Kalpurush" w:hint="cs"/>
          <w:cs/>
          <w:lang w:bidi="bn-BD"/>
        </w:rPr>
        <w:t>”</w:t>
      </w:r>
    </w:p>
    <w:p w:rsidR="00E82ABC" w:rsidRPr="00A7692D" w:rsidRDefault="00E82ABC" w:rsidP="00CA61A3">
      <w:pPr>
        <w:pStyle w:val="NormalWeb"/>
        <w:spacing w:before="69" w:after="69"/>
        <w:ind w:firstLine="360"/>
        <w:jc w:val="both"/>
        <w:rPr>
          <w:rFonts w:ascii="Kalpurush" w:hAnsi="Kalpurush" w:cs="Kalpurush"/>
          <w:highlight w:val="yellow"/>
        </w:rPr>
      </w:pPr>
      <w:r w:rsidRPr="00A7692D">
        <w:rPr>
          <w:rFonts w:ascii="Tahoma" w:hAnsi="SolaimanLipi" w:cs="Kalpurush"/>
          <w:cs/>
          <w:lang w:bidi="bn-IN"/>
        </w:rPr>
        <w:t>ইমাম মালেক রহ. রম</w:t>
      </w:r>
      <w:r w:rsidR="00077E7C">
        <w:rPr>
          <w:rFonts w:ascii="Tahoma" w:hAnsi="SolaimanLipi" w:cs="Kalpurush" w:hint="cs"/>
          <w:cs/>
          <w:lang w:bidi="bn-BD"/>
        </w:rPr>
        <w:t>যা</w:t>
      </w:r>
      <w:r w:rsidRPr="00A7692D">
        <w:rPr>
          <w:rFonts w:ascii="Tahoma" w:hAnsi="SolaimanLipi" w:cs="Kalpurush"/>
          <w:cs/>
          <w:lang w:bidi="bn-IN"/>
        </w:rPr>
        <w:t>ন আসলে হাদিসের অধ্যয়ন</w:t>
      </w:r>
      <w:r w:rsidRPr="00A7692D">
        <w:rPr>
          <w:rFonts w:ascii="Tahoma" w:hAnsi="SolaimanLipi" w:cs="Kalpurush"/>
        </w:rPr>
        <w:t xml:space="preserve"> </w:t>
      </w:r>
      <w:r w:rsidRPr="00A7692D">
        <w:rPr>
          <w:rFonts w:ascii="Tahoma" w:hAnsi="SolaimanLipi" w:cs="Kalpurush"/>
          <w:cs/>
          <w:lang w:bidi="bn-IN"/>
        </w:rPr>
        <w:t>ইলম শিক্ষার আসরসহ যাবতীয় কাজ ছেড়ে দিয়ে (রাতদিন শুধু) মাসহাফ থেকে কুরআন তিলাওয়াতের প্রতি বেশি মনোযোগী হতেন। এর অর্থ এই নয় যে</w:t>
      </w:r>
      <w:r w:rsidR="00CA61A3">
        <w:rPr>
          <w:rFonts w:ascii="Tahoma" w:hAnsi="SolaimanLipi" w:cs="Kalpurush" w:hint="cs"/>
          <w:cs/>
          <w:lang w:bidi="bn-BD"/>
        </w:rPr>
        <w:t>,</w:t>
      </w:r>
      <w:r w:rsidRPr="00A7692D">
        <w:rPr>
          <w:rFonts w:ascii="Tahoma" w:hAnsi="SolaimanLipi" w:cs="Kalpurush"/>
        </w:rPr>
        <w:t xml:space="preserve"> </w:t>
      </w:r>
      <w:r w:rsidRPr="00A7692D">
        <w:rPr>
          <w:rFonts w:ascii="Tahoma" w:hAnsi="SolaimanLipi" w:cs="Kalpurush"/>
          <w:cs/>
          <w:lang w:bidi="bn-IN"/>
        </w:rPr>
        <w:t>শুধু চিন্তা ও গবেষণার দিক ও তিলাওয়াতের হক প্রদানকে জলাঞ্জলি দিয়ে শুধু তিলাওয়াতের প্রতিই গুরুত্ব দে</w:t>
      </w:r>
      <w:r w:rsidR="00CA61A3">
        <w:rPr>
          <w:rFonts w:ascii="Tahoma" w:hAnsi="SolaimanLipi" w:cs="Kalpurush" w:hint="cs"/>
          <w:cs/>
          <w:lang w:bidi="bn-BD"/>
        </w:rPr>
        <w:t>ও</w:t>
      </w:r>
      <w:r w:rsidRPr="00A7692D">
        <w:rPr>
          <w:rFonts w:ascii="Tahoma" w:hAnsi="SolaimanLipi" w:cs="Kalpurush"/>
          <w:cs/>
          <w:lang w:bidi="bn-IN"/>
        </w:rPr>
        <w:t xml:space="preserve">য়া </w:t>
      </w:r>
      <w:r w:rsidR="00077E7C">
        <w:rPr>
          <w:rFonts w:ascii="Tahoma" w:hAnsi="SolaimanLipi" w:cs="Kalpurush"/>
          <w:cs/>
          <w:lang w:bidi="bn-IN"/>
        </w:rPr>
        <w:t>হবে</w:t>
      </w:r>
      <w:r w:rsidR="00077E7C">
        <w:rPr>
          <w:rFonts w:ascii="Tahoma" w:hAnsi="SolaimanLipi" w:cs="Kalpurush" w:hint="cs"/>
          <w:cs/>
          <w:lang w:bidi="bn-BD"/>
        </w:rPr>
        <w:t>;</w:t>
      </w:r>
      <w:r w:rsidRPr="00A7692D">
        <w:rPr>
          <w:rFonts w:ascii="Tahoma" w:hAnsi="SolaimanLipi" w:cs="Kalpurush"/>
          <w:cs/>
          <w:lang w:bidi="bn-IN"/>
        </w:rPr>
        <w:t xml:space="preserve"> বরং </w:t>
      </w:r>
      <w:r w:rsidRPr="00A7692D">
        <w:rPr>
          <w:rFonts w:ascii="Tahoma" w:hAnsi="SolaimanLipi" w:cs="Kalpurush"/>
          <w:cs/>
          <w:lang w:bidi="bn-IN"/>
        </w:rPr>
        <w:lastRenderedPageBreak/>
        <w:t>অর্থ পরিবর্তন হয়ে যায় বা অক্ষর অস্পষ্ট থাকে এমন করে খুব দ্রুত বেগে তিলাওয়াত করার অনুমতি নেই। কালামুল্লাহ তিলাওয়াত</w:t>
      </w:r>
      <w:r w:rsidR="00CA61A3">
        <w:rPr>
          <w:rFonts w:ascii="Tahoma" w:hAnsi="SolaimanLipi" w:cs="Kalpurush"/>
          <w:cs/>
          <w:lang w:bidi="bn-IN"/>
        </w:rPr>
        <w:t>ের অনেক আদব আছে তিলাওয়াতকালে সে</w:t>
      </w:r>
      <w:r w:rsidRPr="00A7692D">
        <w:rPr>
          <w:rFonts w:ascii="Tahoma" w:hAnsi="SolaimanLipi" w:cs="Kalpurush"/>
          <w:cs/>
          <w:lang w:bidi="bn-IN"/>
        </w:rPr>
        <w:t>গুলোর প্</w:t>
      </w:r>
      <w:r w:rsidR="00CA61A3">
        <w:rPr>
          <w:rFonts w:ascii="Tahoma" w:hAnsi="SolaimanLipi" w:cs="Kalpurush"/>
          <w:cs/>
          <w:lang w:bidi="bn-IN"/>
        </w:rPr>
        <w:t>রতি বিশেষ লক্ষ্য রাখা খুবই জরুর</w:t>
      </w:r>
      <w:r w:rsidR="00CA61A3">
        <w:rPr>
          <w:rFonts w:ascii="Tahoma" w:hAnsi="SolaimanLipi" w:cs="Kalpurush" w:hint="cs"/>
          <w:cs/>
          <w:lang w:bidi="bn-BD"/>
        </w:rPr>
        <w:t>ী</w:t>
      </w:r>
      <w:r w:rsidRPr="00A7692D">
        <w:rPr>
          <w:rFonts w:ascii="Tahoma" w:hAnsi="SolaimanLipi" w:cs="Mangal"/>
          <w:cs/>
          <w:lang w:bidi="hi-IN"/>
        </w:rPr>
        <w:t xml:space="preserve">। </w:t>
      </w:r>
    </w:p>
    <w:p w:rsidR="005666DC" w:rsidRDefault="00490FD7" w:rsidP="005662E7">
      <w:pPr>
        <w:pStyle w:val="NormalWeb"/>
        <w:spacing w:before="69" w:after="69" w:line="259" w:lineRule="auto"/>
        <w:jc w:val="center"/>
        <w:rPr>
          <w:rFonts w:ascii="Kalpurush" w:hAnsi="Kalpurush" w:cs="Kalpurush"/>
          <w:cs/>
          <w:lang w:bidi="bn-BD"/>
        </w:rPr>
      </w:pPr>
      <w:r>
        <w:rPr>
          <w:rFonts w:ascii="Kalpurush" w:hAnsi="Kalpurush" w:cs="Kalpurush" w:hint="cs"/>
          <w:cs/>
          <w:lang w:bidi="bn-BD"/>
        </w:rPr>
        <w:t>(বাকী অংশ পরবর্তী প্রবন্ধে আসবে</w:t>
      </w:r>
      <w:r w:rsidR="005662E7">
        <w:rPr>
          <w:rFonts w:ascii="Kalpurush" w:hAnsi="Kalpurush" w:cs="Kalpurush" w:hint="cs"/>
          <w:cs/>
          <w:lang w:bidi="bn-BD"/>
        </w:rPr>
        <w:t>)</w:t>
      </w: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Default="00254A6E" w:rsidP="005662E7">
      <w:pPr>
        <w:pStyle w:val="NormalWeb"/>
        <w:spacing w:before="69" w:after="69" w:line="259" w:lineRule="auto"/>
        <w:jc w:val="center"/>
        <w:rPr>
          <w:rFonts w:ascii="Kalpurush" w:hAnsi="Kalpurush" w:cs="Kalpurush"/>
          <w:cs/>
          <w:lang w:bidi="bn-BD"/>
        </w:rPr>
      </w:pPr>
    </w:p>
    <w:p w:rsidR="00254A6E" w:rsidRPr="00E82ABC" w:rsidRDefault="00254A6E" w:rsidP="005662E7">
      <w:pPr>
        <w:pStyle w:val="NormalWeb"/>
        <w:spacing w:before="69" w:after="69" w:line="259" w:lineRule="auto"/>
        <w:jc w:val="center"/>
        <w:rPr>
          <w:rFonts w:ascii="Kalpurush" w:hAnsi="Kalpurush" w:cs="Kalpurush"/>
          <w:color w:val="800000"/>
          <w:highlight w:val="yellow"/>
          <w:rtl/>
          <w:cs/>
          <w:lang w:bidi="bn-BD"/>
        </w:rPr>
      </w:pPr>
      <w:bookmarkStart w:id="0" w:name="_GoBack"/>
      <w:r w:rsidRPr="00DF7E4B">
        <w:rPr>
          <w:rFonts w:asciiTheme="majorBidi" w:hAnsiTheme="majorBidi" w:cstheme="majorBidi"/>
          <w:noProof/>
          <w:color w:val="006666"/>
          <w:sz w:val="36"/>
          <w:szCs w:val="36"/>
          <w:lang w:eastAsia="en-US"/>
        </w:rPr>
        <w:lastRenderedPageBreak/>
        <w:drawing>
          <wp:anchor distT="0" distB="0" distL="114300" distR="114300" simplePos="0" relativeHeight="251663360" behindDoc="1" locked="0" layoutInCell="1" allowOverlap="1" wp14:anchorId="33BA4708" wp14:editId="0C43C697">
            <wp:simplePos x="0" y="0"/>
            <wp:positionH relativeFrom="page">
              <wp:posOffset>-17145</wp:posOffset>
            </wp:positionH>
            <wp:positionV relativeFrom="page">
              <wp:posOffset>15767</wp:posOffset>
            </wp:positionV>
            <wp:extent cx="7572375" cy="1137285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bookmarkEnd w:id="0"/>
    </w:p>
    <w:sectPr w:rsidR="00254A6E" w:rsidRPr="00E82ABC"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245" w:rsidRDefault="006C3245" w:rsidP="00E32771">
      <w:pPr>
        <w:spacing w:after="0" w:line="240" w:lineRule="auto"/>
      </w:pPr>
      <w:r>
        <w:separator/>
      </w:r>
    </w:p>
  </w:endnote>
  <w:endnote w:type="continuationSeparator" w:id="0">
    <w:p w:rsidR="006C3245" w:rsidRDefault="006C324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embedRegular r:id="rId1" w:fontKey="{FA54A6BD-4431-4FDD-86C4-A572C96306A1}"/>
    <w:embedBold r:id="rId2" w:fontKey="{5B19175A-2177-47B9-9299-5E5C62DD41EE}"/>
  </w:font>
  <w:font w:name="Arial">
    <w:panose1 w:val="020B0604020202020204"/>
    <w:charset w:val="00"/>
    <w:family w:val="swiss"/>
    <w:pitch w:val="variable"/>
    <w:sig w:usb0="E0002AFF" w:usb1="C0007843" w:usb2="00000009" w:usb3="00000000" w:csb0="000001FF" w:csb1="00000000"/>
    <w:embedRegular r:id="rId3" w:fontKey="{53A41463-C87E-4492-BE50-A44C7B3B8E63}"/>
  </w:font>
  <w:font w:name="Times New Roman">
    <w:panose1 w:val="02020603050405020304"/>
    <w:charset w:val="00"/>
    <w:family w:val="roman"/>
    <w:pitch w:val="variable"/>
    <w:sig w:usb0="E0002AFF" w:usb1="C0007841" w:usb2="00000009" w:usb3="00000000" w:csb0="000001FF" w:csb1="00000000"/>
    <w:embedRegular r:id="rId4" w:fontKey="{A60CC9FD-FCC7-419E-9326-40C85B6101F9}"/>
    <w:embedBold r:id="rId5" w:fontKey="{D659632A-1C32-435D-BB3C-14BA84A81596}"/>
  </w:font>
  <w:font w:name="SimSun">
    <w:altName w:val="宋体"/>
    <w:panose1 w:val="02010600030101010101"/>
    <w:charset w:val="86"/>
    <w:family w:val="auto"/>
    <w:notTrueType/>
    <w:pitch w:val="variable"/>
    <w:sig w:usb0="00000001" w:usb1="080E0000" w:usb2="00000010" w:usb3="00000000" w:csb0="00040000" w:csb1="00000000"/>
  </w:font>
  <w:font w:name="Vrinda">
    <w:panose1 w:val="020B0502040204020203"/>
    <w:charset w:val="00"/>
    <w:family w:val="swiss"/>
    <w:pitch w:val="variable"/>
    <w:sig w:usb0="00010003" w:usb1="00000000" w:usb2="00000000" w:usb3="00000000" w:csb0="00000001" w:csb1="00000000"/>
    <w:embedRegular r:id="rId6" w:fontKey="{7F089E22-6AA1-4127-92A6-E408C54D3A11}"/>
    <w:embedBold r:id="rId7" w:fontKey="{866A739C-CF4C-4D5A-B640-9FAAD25E1F0B}"/>
  </w:font>
  <w:font w:name="Kalpurush">
    <w:panose1 w:val="02000600000000000000"/>
    <w:charset w:val="00"/>
    <w:family w:val="auto"/>
    <w:pitch w:val="variable"/>
    <w:sig w:usb0="00010003" w:usb1="00000000" w:usb2="00000000" w:usb3="00000000" w:csb0="00000001" w:csb1="00000000"/>
    <w:embedRegular r:id="rId8" w:fontKey="{4CDE5597-03BB-4186-8E49-B6C45CA5F81F}"/>
    <w:embedBold r:id="rId9" w:fontKey="{780D309E-A962-4F7A-AB6B-8D4E1442B699}"/>
  </w:font>
  <w:font w:name="KFGQPC Uthman Taha Naskh">
    <w:panose1 w:val="02000000000000000000"/>
    <w:charset w:val="B2"/>
    <w:family w:val="auto"/>
    <w:pitch w:val="variable"/>
    <w:sig w:usb0="80002001" w:usb1="90000000" w:usb2="00000008" w:usb3="00000000" w:csb0="00000040" w:csb1="00000000"/>
    <w:embedRegular r:id="rId10" w:fontKey="{28D2692F-4AC4-40C1-A047-EBEC05F1919F}"/>
    <w:embedBold r:id="rId11" w:fontKey="{4BD5B6DB-9940-4AF3-B5EA-096065C96C51}"/>
  </w:font>
  <w:font w:name="Wingdings">
    <w:panose1 w:val="05000000000000000000"/>
    <w:charset w:val="02"/>
    <w:family w:val="auto"/>
    <w:pitch w:val="variable"/>
    <w:sig w:usb0="00000000" w:usb1="10000000" w:usb2="00000000" w:usb3="00000000" w:csb0="80000000" w:csb1="00000000"/>
    <w:embedRegular r:id="rId12" w:fontKey="{7B5D0262-7512-4F01-B047-0C6538217CC8}"/>
  </w:font>
  <w:font w:name="Wingdings 2">
    <w:panose1 w:val="05020102010507070707"/>
    <w:charset w:val="02"/>
    <w:family w:val="roman"/>
    <w:pitch w:val="variable"/>
    <w:sig w:usb0="00000000" w:usb1="10000000" w:usb2="00000000" w:usb3="00000000" w:csb0="80000000" w:csb1="00000000"/>
    <w:embedRegular r:id="rId13" w:fontKey="{DE152D4D-D1F7-48CF-ADAF-04F3105DDD1D}"/>
  </w:font>
  <w:font w:name="Kalpurush ANSI">
    <w:panose1 w:val="02000000000000000000"/>
    <w:charset w:val="00"/>
    <w:family w:val="auto"/>
    <w:pitch w:val="variable"/>
    <w:sig w:usb0="A00000AF" w:usb1="00000048" w:usb2="00000000" w:usb3="00000000" w:csb0="00000111" w:csb1="00000000"/>
    <w:embedBold r:id="rId14" w:fontKey="{DAD0CB1A-EB32-4A9C-8612-BE9528ABBBC2}"/>
  </w:font>
  <w:font w:name="Tahoma">
    <w:panose1 w:val="020B0604030504040204"/>
    <w:charset w:val="00"/>
    <w:family w:val="swiss"/>
    <w:pitch w:val="variable"/>
    <w:sig w:usb0="E1002EFF" w:usb1="C000605B" w:usb2="00000029" w:usb3="00000000" w:csb0="000101FF" w:csb1="00000000"/>
    <w:embedRegular r:id="rId15" w:fontKey="{170601DB-8845-4C44-A501-619D6749E74B}"/>
    <w:embedBold r:id="rId16" w:fontKey="{9996A0E7-1ECB-460F-B076-EAA163F6914B}"/>
  </w:font>
  <w:font w:name="SolaimanLipi">
    <w:panose1 w:val="03000600000000000000"/>
    <w:charset w:val="00"/>
    <w:family w:val="script"/>
    <w:pitch w:val="variable"/>
    <w:sig w:usb0="80018007" w:usb1="00002000" w:usb2="00000000" w:usb3="00000000" w:csb0="00000093" w:csb1="00000000"/>
    <w:embedRegular r:id="rId17" w:fontKey="{4980B24E-7150-40CE-AA20-2BF01CB4F81B}"/>
    <w:embedBold r:id="rId18" w:fontKey="{E1CE276F-FC64-405C-858B-C7D897D14846}"/>
  </w:font>
  <w:font w:name="mylotus">
    <w:altName w:val="Times New Roman"/>
    <w:panose1 w:val="02000000000000000000"/>
    <w:charset w:val="00"/>
    <w:family w:val="auto"/>
    <w:pitch w:val="variable"/>
    <w:sig w:usb0="00002007" w:usb1="80000000" w:usb2="00000008" w:usb3="00000000" w:csb0="00000043" w:csb1="00000000"/>
    <w:embedRegular r:id="rId19" w:fontKey="{EC364A5F-4E2D-4B53-A3AE-D3614A111F15}"/>
  </w:font>
  <w:font w:name="KFGQPC Uthmanic Script HAFS">
    <w:panose1 w:val="02000000000000000000"/>
    <w:charset w:val="B2"/>
    <w:family w:val="auto"/>
    <w:pitch w:val="variable"/>
    <w:sig w:usb0="00002001" w:usb1="00000000" w:usb2="00000000" w:usb3="00000000" w:csb0="00000040" w:csb1="00000000"/>
    <w:embedRegular r:id="rId20" w:fontKey="{570E411D-CB5C-41FC-9423-DD7EC749D420}"/>
  </w:font>
  <w:font w:name="Mangal">
    <w:panose1 w:val="02040503050203030202"/>
    <w:charset w:val="00"/>
    <w:family w:val="roman"/>
    <w:pitch w:val="variable"/>
    <w:sig w:usb0="00008003" w:usb1="00000000" w:usb2="00000000" w:usb3="00000000" w:csb0="00000001" w:csb1="00000000"/>
    <w:embedRegular r:id="rId21" w:fontKey="{C04F64CF-6E6B-4B78-8E0A-DA5170018FCE}"/>
  </w:font>
  <w:font w:name="Calibri Light">
    <w:altName w:val="Calibri"/>
    <w:charset w:val="00"/>
    <w:family w:val="swiss"/>
    <w:pitch w:val="variable"/>
    <w:sig w:usb0="A00002EF" w:usb1="4000207B" w:usb2="00000000" w:usb3="00000000" w:csb0="0000019F" w:csb1="00000000"/>
    <w:embedRegular r:id="rId22" w:fontKey="{E2E453BF-44F3-45A1-8600-4B40F68537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4A77280A" wp14:editId="5847E48B">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245" w:rsidRDefault="006C3245" w:rsidP="00E32771">
      <w:pPr>
        <w:spacing w:after="0" w:line="240" w:lineRule="auto"/>
      </w:pPr>
      <w:r>
        <w:separator/>
      </w:r>
    </w:p>
  </w:footnote>
  <w:footnote w:type="continuationSeparator" w:id="0">
    <w:p w:rsidR="006C3245" w:rsidRDefault="006C324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2D95E925" wp14:editId="6B1E01D0">
              <wp:simplePos x="0" y="0"/>
              <wp:positionH relativeFrom="column">
                <wp:posOffset>-595630</wp:posOffset>
              </wp:positionH>
              <wp:positionV relativeFrom="paragraph">
                <wp:posOffset>-186055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2879992" cy="258573"/>
                        </a:xfrm>
                        <a:prstGeom prst="rect">
                          <a:avLst/>
                        </a:prstGeom>
                        <a:solidFill>
                          <a:schemeClr val="bg1"/>
                        </a:solidFill>
                        <a:ln w="9525">
                          <a:noFill/>
                          <a:miter lim="800000"/>
                          <a:headEnd/>
                          <a:tailEnd/>
                        </a:ln>
                      </wps:spPr>
                      <wps:txbx>
                        <w:txbxContent>
                          <w:p w:rsidR="0013579E" w:rsidRPr="008378B2" w:rsidRDefault="00C65882" w:rsidP="00C65882">
                            <w:pPr>
                              <w:bidi w:val="0"/>
                              <w:spacing w:before="80" w:after="0" w:line="240" w:lineRule="auto"/>
                              <w:ind w:firstLine="340"/>
                              <w:jc w:val="both"/>
                              <w:rPr>
                                <w:rFonts w:ascii="Kalpurush" w:hAnsi="Kalpurush" w:cs="Kalpurush"/>
                                <w:color w:val="205B83"/>
                                <w:sz w:val="20"/>
                                <w:szCs w:val="24"/>
                                <w:lang w:bidi="bn-BD"/>
                              </w:rPr>
                            </w:pPr>
                            <w:r w:rsidRPr="00C65882">
                              <w:rPr>
                                <w:rFonts w:ascii="Kalpurush" w:hAnsi="Kalpurush" w:cs="Kalpurush" w:hint="cs"/>
                                <w:color w:val="205B83"/>
                                <w:sz w:val="20"/>
                                <w:szCs w:val="24"/>
                                <w:cs/>
                                <w:lang w:bidi="bn-BD"/>
                              </w:rPr>
                              <w:t>আল</w:t>
                            </w:r>
                            <w:r w:rsidRPr="00C65882">
                              <w:rPr>
                                <w:rFonts w:ascii="Kalpurush" w:hAnsi="Kalpurush" w:cs="Kalpurush"/>
                                <w:color w:val="205B83"/>
                                <w:sz w:val="20"/>
                                <w:szCs w:val="24"/>
                                <w:cs/>
                                <w:lang w:bidi="bn-BD"/>
                              </w:rPr>
                              <w:t>-</w:t>
                            </w:r>
                            <w:r w:rsidRPr="00C65882">
                              <w:rPr>
                                <w:rFonts w:ascii="Kalpurush" w:hAnsi="Kalpurush" w:cs="Kalpurush" w:hint="cs"/>
                                <w:color w:val="205B83"/>
                                <w:sz w:val="20"/>
                                <w:szCs w:val="24"/>
                                <w:cs/>
                                <w:lang w:bidi="bn-BD"/>
                              </w:rPr>
                              <w:t>কুরআনুল</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কারীম</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মর্যাদা</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শিক্ষা</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ও</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বাস্তবায়নের</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প্রয়োজনীয়তা</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পর্ব</w:t>
                            </w:r>
                            <w:r w:rsidRPr="00C65882">
                              <w:rPr>
                                <w:rFonts w:ascii="Kalpurush" w:hAnsi="Kalpurush" w:cs="Kalpurush"/>
                                <w:color w:val="205B83"/>
                                <w:sz w:val="20"/>
                                <w:szCs w:val="24"/>
                                <w:cs/>
                                <w:lang w:bidi="bn-BD"/>
                              </w:rPr>
                              <w:t>-</w:t>
                            </w:r>
                            <w:r w:rsidRPr="00C65882">
                              <w:rPr>
                                <w:rFonts w:ascii="Kalpurush" w:hAnsi="Kalpurush" w:cs="Kalpurush" w:hint="cs"/>
                                <w:color w:val="205B83"/>
                                <w:sz w:val="20"/>
                                <w:szCs w:val="24"/>
                                <w:cs/>
                                <w:lang w:bidi="bn-BD"/>
                              </w:rPr>
                              <w:t>১</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254A6E">
                              <w:rPr>
                                <w:rFonts w:ascii="Kalpurush ANSI" w:hAnsi="Kalpurush ANSI" w:cstheme="majorBidi"/>
                                <w:b/>
                                <w:bCs/>
                                <w:noProof/>
                                <w:color w:val="205B83"/>
                                <w:sz w:val="20"/>
                                <w:szCs w:val="20"/>
                                <w:lang w:bidi="ar-EG"/>
                              </w:rPr>
                              <w:t>7</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46.9pt;margin-top:-14.6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LVO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28800;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C65882" w:rsidP="00C65882">
                      <w:pPr>
                        <w:bidi w:val="0"/>
                        <w:spacing w:before="80" w:after="0" w:line="240" w:lineRule="auto"/>
                        <w:ind w:firstLine="340"/>
                        <w:jc w:val="both"/>
                        <w:rPr>
                          <w:rFonts w:ascii="Kalpurush" w:hAnsi="Kalpurush" w:cs="Kalpurush"/>
                          <w:color w:val="205B83"/>
                          <w:sz w:val="20"/>
                          <w:szCs w:val="24"/>
                          <w:lang w:bidi="bn-BD"/>
                        </w:rPr>
                      </w:pPr>
                      <w:r w:rsidRPr="00C65882">
                        <w:rPr>
                          <w:rFonts w:ascii="Kalpurush" w:hAnsi="Kalpurush" w:cs="Kalpurush" w:hint="cs"/>
                          <w:color w:val="205B83"/>
                          <w:sz w:val="20"/>
                          <w:szCs w:val="24"/>
                          <w:cs/>
                          <w:lang w:bidi="bn-BD"/>
                        </w:rPr>
                        <w:t>আল</w:t>
                      </w:r>
                      <w:r w:rsidRPr="00C65882">
                        <w:rPr>
                          <w:rFonts w:ascii="Kalpurush" w:hAnsi="Kalpurush" w:cs="Kalpurush"/>
                          <w:color w:val="205B83"/>
                          <w:sz w:val="20"/>
                          <w:szCs w:val="24"/>
                          <w:cs/>
                          <w:lang w:bidi="bn-BD"/>
                        </w:rPr>
                        <w:t>-</w:t>
                      </w:r>
                      <w:r w:rsidRPr="00C65882">
                        <w:rPr>
                          <w:rFonts w:ascii="Kalpurush" w:hAnsi="Kalpurush" w:cs="Kalpurush" w:hint="cs"/>
                          <w:color w:val="205B83"/>
                          <w:sz w:val="20"/>
                          <w:szCs w:val="24"/>
                          <w:cs/>
                          <w:lang w:bidi="bn-BD"/>
                        </w:rPr>
                        <w:t>কুরআনুল</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কারীম</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মর্যাদা</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শিক্ষা</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ও</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বাস্তবায়নের</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প্রয়োজনীয়তা</w:t>
                      </w:r>
                      <w:r w:rsidRPr="00C65882">
                        <w:rPr>
                          <w:rFonts w:ascii="Kalpurush" w:hAnsi="Kalpurush" w:cs="Kalpurush"/>
                          <w:color w:val="205B83"/>
                          <w:sz w:val="20"/>
                          <w:szCs w:val="24"/>
                          <w:cs/>
                          <w:lang w:bidi="bn-BD"/>
                        </w:rPr>
                        <w:t xml:space="preserve">: </w:t>
                      </w:r>
                      <w:r w:rsidRPr="00C65882">
                        <w:rPr>
                          <w:rFonts w:ascii="Kalpurush" w:hAnsi="Kalpurush" w:cs="Kalpurush" w:hint="cs"/>
                          <w:color w:val="205B83"/>
                          <w:sz w:val="20"/>
                          <w:szCs w:val="24"/>
                          <w:cs/>
                          <w:lang w:bidi="bn-BD"/>
                        </w:rPr>
                        <w:t>পর্ব</w:t>
                      </w:r>
                      <w:r w:rsidRPr="00C65882">
                        <w:rPr>
                          <w:rFonts w:ascii="Kalpurush" w:hAnsi="Kalpurush" w:cs="Kalpurush"/>
                          <w:color w:val="205B83"/>
                          <w:sz w:val="20"/>
                          <w:szCs w:val="24"/>
                          <w:cs/>
                          <w:lang w:bidi="bn-BD"/>
                        </w:rPr>
                        <w:t>-</w:t>
                      </w:r>
                      <w:r w:rsidRPr="00C65882">
                        <w:rPr>
                          <w:rFonts w:ascii="Kalpurush" w:hAnsi="Kalpurush" w:cs="Kalpurush" w:hint="cs"/>
                          <w:color w:val="205B83"/>
                          <w:sz w:val="20"/>
                          <w:szCs w:val="24"/>
                          <w:cs/>
                          <w:lang w:bidi="bn-BD"/>
                        </w:rPr>
                        <w:t>১</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254A6E">
                        <w:rPr>
                          <w:rFonts w:ascii="Kalpurush ANSI" w:hAnsi="Kalpurush ANSI" w:cstheme="majorBidi"/>
                          <w:b/>
                          <w:bCs/>
                          <w:noProof/>
                          <w:color w:val="205B83"/>
                          <w:sz w:val="20"/>
                          <w:szCs w:val="20"/>
                          <w:lang w:bidi="ar-EG"/>
                        </w:rPr>
                        <w:t>7</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79386C70" wp14:editId="04A509D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59178B53" wp14:editId="7748DF64">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1AF0347" wp14:editId="721D8FAF">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embedTrueTypeFonts/>
  <w:embedSystemFont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807"/>
    <w:rsid w:val="00004BB2"/>
    <w:rsid w:val="0000503E"/>
    <w:rsid w:val="0000656E"/>
    <w:rsid w:val="000069D6"/>
    <w:rsid w:val="00014A18"/>
    <w:rsid w:val="00054A51"/>
    <w:rsid w:val="00063275"/>
    <w:rsid w:val="00077E7C"/>
    <w:rsid w:val="000A43B4"/>
    <w:rsid w:val="000A53B5"/>
    <w:rsid w:val="000A6307"/>
    <w:rsid w:val="000C2B16"/>
    <w:rsid w:val="000D5816"/>
    <w:rsid w:val="0013505A"/>
    <w:rsid w:val="0013579E"/>
    <w:rsid w:val="00152A14"/>
    <w:rsid w:val="00154ADE"/>
    <w:rsid w:val="00171C08"/>
    <w:rsid w:val="00187D3B"/>
    <w:rsid w:val="001A0D79"/>
    <w:rsid w:val="001B09E4"/>
    <w:rsid w:val="001B17D3"/>
    <w:rsid w:val="001D5361"/>
    <w:rsid w:val="001F14F0"/>
    <w:rsid w:val="001F4E86"/>
    <w:rsid w:val="002219E3"/>
    <w:rsid w:val="0023307B"/>
    <w:rsid w:val="00235692"/>
    <w:rsid w:val="00254A6E"/>
    <w:rsid w:val="00267C61"/>
    <w:rsid w:val="00270AE8"/>
    <w:rsid w:val="002814B3"/>
    <w:rsid w:val="00285CF8"/>
    <w:rsid w:val="002968AC"/>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3F7C63"/>
    <w:rsid w:val="00437EF4"/>
    <w:rsid w:val="00447B55"/>
    <w:rsid w:val="00451428"/>
    <w:rsid w:val="004554F2"/>
    <w:rsid w:val="00464AC4"/>
    <w:rsid w:val="00477478"/>
    <w:rsid w:val="00490FD7"/>
    <w:rsid w:val="004C1156"/>
    <w:rsid w:val="004D08C4"/>
    <w:rsid w:val="004E2AD6"/>
    <w:rsid w:val="004E2DC3"/>
    <w:rsid w:val="004E38A0"/>
    <w:rsid w:val="004E78EF"/>
    <w:rsid w:val="00524947"/>
    <w:rsid w:val="00536D3B"/>
    <w:rsid w:val="005662E7"/>
    <w:rsid w:val="005666DC"/>
    <w:rsid w:val="00572F8E"/>
    <w:rsid w:val="00575281"/>
    <w:rsid w:val="0058544F"/>
    <w:rsid w:val="005A2707"/>
    <w:rsid w:val="005A5C00"/>
    <w:rsid w:val="005A6FDB"/>
    <w:rsid w:val="005D6807"/>
    <w:rsid w:val="00604920"/>
    <w:rsid w:val="00612832"/>
    <w:rsid w:val="00631E7F"/>
    <w:rsid w:val="00632FB4"/>
    <w:rsid w:val="0064414D"/>
    <w:rsid w:val="00662A2B"/>
    <w:rsid w:val="00677AE4"/>
    <w:rsid w:val="0069533C"/>
    <w:rsid w:val="006C1068"/>
    <w:rsid w:val="006C3245"/>
    <w:rsid w:val="006E0420"/>
    <w:rsid w:val="006F4219"/>
    <w:rsid w:val="00717FAE"/>
    <w:rsid w:val="00770B0C"/>
    <w:rsid w:val="0077162A"/>
    <w:rsid w:val="0077375A"/>
    <w:rsid w:val="00795BD3"/>
    <w:rsid w:val="007C1387"/>
    <w:rsid w:val="007E5889"/>
    <w:rsid w:val="007E70EB"/>
    <w:rsid w:val="007F4E1B"/>
    <w:rsid w:val="00814452"/>
    <w:rsid w:val="00817C2F"/>
    <w:rsid w:val="00820EAD"/>
    <w:rsid w:val="008210B3"/>
    <w:rsid w:val="00825D0B"/>
    <w:rsid w:val="008378B2"/>
    <w:rsid w:val="00853076"/>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967F9"/>
    <w:rsid w:val="009B3927"/>
    <w:rsid w:val="009D773E"/>
    <w:rsid w:val="009F701F"/>
    <w:rsid w:val="00A03054"/>
    <w:rsid w:val="00A052E1"/>
    <w:rsid w:val="00A2421B"/>
    <w:rsid w:val="00A32249"/>
    <w:rsid w:val="00A61E5C"/>
    <w:rsid w:val="00A65935"/>
    <w:rsid w:val="00AD2A33"/>
    <w:rsid w:val="00B3510F"/>
    <w:rsid w:val="00B50A3A"/>
    <w:rsid w:val="00B572EF"/>
    <w:rsid w:val="00B81113"/>
    <w:rsid w:val="00B820AA"/>
    <w:rsid w:val="00B867C5"/>
    <w:rsid w:val="00B962D1"/>
    <w:rsid w:val="00BA456F"/>
    <w:rsid w:val="00BD190F"/>
    <w:rsid w:val="00BE3A50"/>
    <w:rsid w:val="00BF04A9"/>
    <w:rsid w:val="00C03201"/>
    <w:rsid w:val="00C21104"/>
    <w:rsid w:val="00C37C22"/>
    <w:rsid w:val="00C45A48"/>
    <w:rsid w:val="00C50098"/>
    <w:rsid w:val="00C65882"/>
    <w:rsid w:val="00C72BD4"/>
    <w:rsid w:val="00C90E54"/>
    <w:rsid w:val="00C945D1"/>
    <w:rsid w:val="00CA61A3"/>
    <w:rsid w:val="00CD4735"/>
    <w:rsid w:val="00CE7B30"/>
    <w:rsid w:val="00D12355"/>
    <w:rsid w:val="00D46176"/>
    <w:rsid w:val="00D7109D"/>
    <w:rsid w:val="00D85A5F"/>
    <w:rsid w:val="00DB48B2"/>
    <w:rsid w:val="00DC6A8E"/>
    <w:rsid w:val="00DD1909"/>
    <w:rsid w:val="00DF7E4B"/>
    <w:rsid w:val="00E0449C"/>
    <w:rsid w:val="00E210FF"/>
    <w:rsid w:val="00E25D4B"/>
    <w:rsid w:val="00E270CA"/>
    <w:rsid w:val="00E32771"/>
    <w:rsid w:val="00E3674B"/>
    <w:rsid w:val="00E443FF"/>
    <w:rsid w:val="00E44DB4"/>
    <w:rsid w:val="00E63EBC"/>
    <w:rsid w:val="00E65ECA"/>
    <w:rsid w:val="00E82ABC"/>
    <w:rsid w:val="00E942BB"/>
    <w:rsid w:val="00E96A90"/>
    <w:rsid w:val="00EB6A67"/>
    <w:rsid w:val="00ED75AA"/>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E82ABC"/>
    <w:pPr>
      <w:bidi w:val="0"/>
      <w:spacing w:after="115"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E82AB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NormalWeb">
    <w:name w:val="Normal (Web)"/>
    <w:basedOn w:val="Normal"/>
    <w:rsid w:val="00E82ABC"/>
    <w:pPr>
      <w:bidi w:val="0"/>
      <w:spacing w:after="115" w:line="240" w:lineRule="auto"/>
    </w:pPr>
    <w:rPr>
      <w:rFonts w:ascii="Times New Roman" w:eastAsia="SimSun" w:hAnsi="Times New Roman" w:cs="Times New Roman"/>
      <w:sz w:val="24"/>
      <w:szCs w:val="24"/>
      <w:lang w:eastAsia="zh-CN"/>
    </w:rPr>
  </w:style>
  <w:style w:type="character" w:styleId="Strong">
    <w:name w:val="Strong"/>
    <w:basedOn w:val="DefaultParagraphFont"/>
    <w:qFormat/>
    <w:rsid w:val="00E82A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32CE7-2D7E-4D04-8F8F-ED76916B3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Template>
  <TotalTime>4</TotalTime>
  <Pages>9</Pages>
  <Words>2290</Words>
  <Characters>13059</Characters>
  <Application>Microsoft Office Word</Application>
  <DocSecurity>0</DocSecurity>
  <Lines>108</Lines>
  <Paragraphs>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আল-কুরআনুল কারীম: মর্যাদা, শিক্ষা ও বাস্তবায়নের প্রয়োজনীয়তা: পর্ব-১</vt:lpstr>
      <vt:lpstr/>
    </vt:vector>
  </TitlesOfParts>
  <Company>islamhouse.com</Company>
  <LinksUpToDate>false</LinksUpToDate>
  <CharactersWithSpaces>15319</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আল-কুরআনুল কারীম: মর্যাদা, শিক্ষা ও বাস্তবায়নের প্রয়োজনীয়তা: পর্ব-১</dc:title>
  <dc:subject>আল-কুরআনুল কারীম: মর্যাদা, শিক্ষা ও বাস্তবায়নের প্রয়োজনীয়তা: পর্ব-১</dc:subject>
  <dc:creator>Ahmed Qassem</dc:creator>
  <cp:keywords>আল-কুরআনুল কারীম: মর্যাদা, শিক্ষা ও বাস্তবায়নের প্রয়োজনীয়তা: পর্ব-১</cp:keywords>
  <dc:description>আল-কুরআনুল কারীম: মর্যাদা, শিক্ষা ও বাস্তবায়নের প্রয়োজনীয়তা: পর্ব-১</dc:description>
  <cp:lastModifiedBy>Ahmed Qassem</cp:lastModifiedBy>
  <cp:revision>7</cp:revision>
  <cp:lastPrinted>2015-06-14T15:17:00Z</cp:lastPrinted>
  <dcterms:created xsi:type="dcterms:W3CDTF">2015-06-08T06:39:00Z</dcterms:created>
  <dcterms:modified xsi:type="dcterms:W3CDTF">2015-10-17T12:18:00Z</dcterms:modified>
</cp:coreProperties>
</file>